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F3DA1" w14:textId="77777777" w:rsidR="005747BC" w:rsidRPr="00AD24E5" w:rsidRDefault="005747BC" w:rsidP="005747BC">
      <w:pPr>
        <w:spacing w:line="360" w:lineRule="auto"/>
        <w:jc w:val="center"/>
        <w:rPr>
          <w:rFonts w:ascii="仿宋" w:eastAsia="仿宋" w:hAnsi="仿宋"/>
          <w:color w:val="000000"/>
          <w:sz w:val="30"/>
          <w:szCs w:val="30"/>
        </w:rPr>
      </w:pPr>
    </w:p>
    <w:p w14:paraId="351C30E4" w14:textId="77777777" w:rsidR="005747BC" w:rsidRPr="009864CE" w:rsidRDefault="005747BC" w:rsidP="005747BC">
      <w:pPr>
        <w:spacing w:line="360" w:lineRule="auto"/>
        <w:jc w:val="center"/>
        <w:rPr>
          <w:rFonts w:ascii="仿宋" w:eastAsia="仿宋" w:hAnsi="仿宋"/>
          <w:b/>
          <w:bCs/>
          <w:color w:val="000000"/>
          <w:spacing w:val="-8"/>
          <w:sz w:val="48"/>
          <w:szCs w:val="44"/>
        </w:rPr>
      </w:pPr>
      <w:r w:rsidRPr="009864CE">
        <w:rPr>
          <w:rFonts w:ascii="仿宋" w:eastAsia="仿宋" w:hAnsi="仿宋" w:hint="eastAsia"/>
          <w:b/>
          <w:bCs/>
          <w:color w:val="000000"/>
          <w:spacing w:val="-8"/>
          <w:sz w:val="48"/>
          <w:szCs w:val="44"/>
        </w:rPr>
        <w:t>中国重汽集团济南动力有限公司</w:t>
      </w:r>
    </w:p>
    <w:p w14:paraId="158C67C8" w14:textId="77777777" w:rsidR="005747BC" w:rsidRPr="009864CE" w:rsidRDefault="005747BC" w:rsidP="005747BC">
      <w:pPr>
        <w:spacing w:line="360" w:lineRule="auto"/>
        <w:jc w:val="center"/>
        <w:rPr>
          <w:rFonts w:ascii="仿宋" w:eastAsia="仿宋" w:hAnsi="仿宋"/>
          <w:b/>
          <w:bCs/>
          <w:color w:val="000000"/>
          <w:spacing w:val="-8"/>
          <w:sz w:val="48"/>
          <w:szCs w:val="44"/>
        </w:rPr>
      </w:pPr>
      <w:r w:rsidRPr="009864CE">
        <w:rPr>
          <w:rFonts w:ascii="仿宋" w:eastAsia="仿宋" w:hAnsi="仿宋" w:hint="eastAsia"/>
          <w:b/>
          <w:bCs/>
          <w:color w:val="000000"/>
          <w:spacing w:val="-8"/>
          <w:sz w:val="48"/>
          <w:szCs w:val="44"/>
        </w:rPr>
        <w:t>新能源动力系统多功能测试台架项目</w:t>
      </w:r>
    </w:p>
    <w:p w14:paraId="46762C09" w14:textId="77777777" w:rsidR="005747BC" w:rsidRPr="009864CE" w:rsidRDefault="005747BC" w:rsidP="005747BC">
      <w:pPr>
        <w:spacing w:line="360" w:lineRule="auto"/>
        <w:jc w:val="center"/>
        <w:rPr>
          <w:rFonts w:ascii="仿宋" w:eastAsia="仿宋" w:hAnsi="仿宋"/>
          <w:b/>
          <w:bCs/>
          <w:color w:val="000000"/>
          <w:spacing w:val="-8"/>
          <w:sz w:val="48"/>
          <w:szCs w:val="44"/>
        </w:rPr>
      </w:pPr>
      <w:r w:rsidRPr="009864CE">
        <w:rPr>
          <w:rFonts w:ascii="仿宋" w:eastAsia="仿宋" w:hAnsi="仿宋" w:hint="eastAsia"/>
          <w:b/>
          <w:bCs/>
          <w:color w:val="000000"/>
          <w:spacing w:val="-8"/>
          <w:sz w:val="48"/>
          <w:szCs w:val="44"/>
        </w:rPr>
        <w:t xml:space="preserve">招标项目 </w:t>
      </w:r>
    </w:p>
    <w:p w14:paraId="3E8440F1" w14:textId="77777777" w:rsidR="005747BC" w:rsidRPr="009864CE" w:rsidRDefault="005747BC" w:rsidP="005747BC">
      <w:pPr>
        <w:spacing w:line="360" w:lineRule="auto"/>
        <w:jc w:val="right"/>
        <w:rPr>
          <w:rFonts w:ascii="仿宋" w:eastAsia="仿宋" w:hAnsi="仿宋"/>
          <w:color w:val="000000"/>
          <w:sz w:val="28"/>
          <w:szCs w:val="28"/>
        </w:rPr>
      </w:pPr>
      <w:r w:rsidRPr="009864CE">
        <w:rPr>
          <w:rFonts w:ascii="仿宋" w:eastAsia="仿宋" w:hAnsi="仿宋" w:hint="eastAsia"/>
          <w:color w:val="000000"/>
          <w:sz w:val="28"/>
          <w:szCs w:val="28"/>
        </w:rPr>
        <w:t>附：技术协议书</w:t>
      </w:r>
    </w:p>
    <w:p w14:paraId="72BC3810" w14:textId="77777777" w:rsidR="005747BC" w:rsidRPr="009864CE" w:rsidRDefault="005747BC" w:rsidP="005747BC">
      <w:pPr>
        <w:spacing w:line="360" w:lineRule="auto"/>
        <w:jc w:val="right"/>
        <w:rPr>
          <w:rFonts w:ascii="仿宋" w:eastAsia="仿宋" w:hAnsi="仿宋"/>
          <w:color w:val="000000"/>
          <w:sz w:val="28"/>
          <w:szCs w:val="28"/>
        </w:rPr>
      </w:pPr>
      <w:r w:rsidRPr="009864CE">
        <w:rPr>
          <w:rFonts w:ascii="仿宋" w:eastAsia="仿宋" w:hAnsi="仿宋" w:hint="eastAsia"/>
          <w:color w:val="000000"/>
          <w:sz w:val="28"/>
          <w:szCs w:val="28"/>
        </w:rPr>
        <w:t>设备采购合同</w:t>
      </w:r>
    </w:p>
    <w:p w14:paraId="39BFA7D6" w14:textId="77777777" w:rsidR="005747BC" w:rsidRPr="009864CE" w:rsidRDefault="005747BC" w:rsidP="005747BC">
      <w:pPr>
        <w:spacing w:line="360" w:lineRule="auto"/>
        <w:jc w:val="center"/>
        <w:rPr>
          <w:rFonts w:ascii="仿宋" w:eastAsia="仿宋" w:hAnsi="仿宋"/>
          <w:color w:val="000000"/>
          <w:sz w:val="84"/>
          <w:szCs w:val="84"/>
        </w:rPr>
      </w:pPr>
      <w:r w:rsidRPr="009864CE">
        <w:rPr>
          <w:rFonts w:ascii="仿宋" w:eastAsia="仿宋" w:hAnsi="仿宋" w:hint="eastAsia"/>
          <w:color w:val="000000"/>
          <w:sz w:val="84"/>
          <w:szCs w:val="84"/>
        </w:rPr>
        <w:t>招</w:t>
      </w:r>
    </w:p>
    <w:p w14:paraId="0896977C" w14:textId="77777777" w:rsidR="005747BC" w:rsidRPr="009864CE" w:rsidRDefault="005747BC" w:rsidP="005747BC">
      <w:pPr>
        <w:spacing w:line="360" w:lineRule="auto"/>
        <w:jc w:val="center"/>
        <w:rPr>
          <w:rFonts w:ascii="仿宋" w:eastAsia="仿宋" w:hAnsi="仿宋"/>
          <w:color w:val="000000"/>
          <w:sz w:val="84"/>
          <w:szCs w:val="84"/>
        </w:rPr>
      </w:pPr>
    </w:p>
    <w:p w14:paraId="143E2240" w14:textId="77777777" w:rsidR="005747BC" w:rsidRPr="009864CE" w:rsidRDefault="005747BC" w:rsidP="005747BC">
      <w:pPr>
        <w:spacing w:line="360" w:lineRule="auto"/>
        <w:jc w:val="center"/>
        <w:rPr>
          <w:rFonts w:ascii="仿宋" w:eastAsia="仿宋" w:hAnsi="仿宋"/>
          <w:color w:val="000000"/>
          <w:sz w:val="84"/>
          <w:szCs w:val="84"/>
        </w:rPr>
      </w:pPr>
      <w:r w:rsidRPr="009864CE">
        <w:rPr>
          <w:rFonts w:ascii="仿宋" w:eastAsia="仿宋" w:hAnsi="仿宋" w:hint="eastAsia"/>
          <w:color w:val="000000"/>
          <w:sz w:val="84"/>
          <w:szCs w:val="84"/>
        </w:rPr>
        <w:t>标</w:t>
      </w:r>
    </w:p>
    <w:p w14:paraId="2EB4BF8D" w14:textId="77777777" w:rsidR="005747BC" w:rsidRPr="009864CE" w:rsidRDefault="005747BC" w:rsidP="005747BC">
      <w:pPr>
        <w:spacing w:line="360" w:lineRule="auto"/>
        <w:jc w:val="center"/>
        <w:rPr>
          <w:rFonts w:ascii="仿宋" w:eastAsia="仿宋" w:hAnsi="仿宋"/>
          <w:color w:val="000000"/>
          <w:sz w:val="84"/>
          <w:szCs w:val="84"/>
        </w:rPr>
      </w:pPr>
    </w:p>
    <w:p w14:paraId="672556F1" w14:textId="77777777" w:rsidR="005747BC" w:rsidRPr="009864CE" w:rsidRDefault="005747BC" w:rsidP="005747BC">
      <w:pPr>
        <w:spacing w:line="360" w:lineRule="auto"/>
        <w:jc w:val="center"/>
        <w:rPr>
          <w:rFonts w:ascii="仿宋" w:eastAsia="仿宋" w:hAnsi="仿宋"/>
          <w:color w:val="000000"/>
          <w:sz w:val="72"/>
          <w:szCs w:val="72"/>
        </w:rPr>
      </w:pPr>
      <w:r w:rsidRPr="009864CE">
        <w:rPr>
          <w:rFonts w:ascii="仿宋" w:eastAsia="仿宋" w:hAnsi="仿宋" w:hint="eastAsia"/>
          <w:color w:val="000000"/>
          <w:sz w:val="84"/>
          <w:szCs w:val="84"/>
        </w:rPr>
        <w:t>书</w:t>
      </w:r>
    </w:p>
    <w:p w14:paraId="1E8549C6" w14:textId="77777777" w:rsidR="005747BC" w:rsidRPr="009864CE" w:rsidRDefault="005747BC" w:rsidP="005747BC">
      <w:pPr>
        <w:spacing w:line="360" w:lineRule="auto"/>
        <w:jc w:val="center"/>
        <w:rPr>
          <w:rFonts w:ascii="仿宋" w:eastAsia="仿宋" w:hAnsi="仿宋"/>
          <w:color w:val="000000"/>
          <w:sz w:val="28"/>
          <w:szCs w:val="28"/>
        </w:rPr>
      </w:pPr>
      <w:r w:rsidRPr="009864CE">
        <w:rPr>
          <w:rFonts w:ascii="仿宋" w:eastAsia="仿宋" w:hAnsi="仿宋" w:hint="eastAsia"/>
          <w:color w:val="000000"/>
          <w:sz w:val="28"/>
          <w:szCs w:val="28"/>
        </w:rPr>
        <w:t>招 标 人：中国重汽集团济南动力有限公司</w:t>
      </w:r>
    </w:p>
    <w:p w14:paraId="7A6BEBD2" w14:textId="77777777" w:rsidR="005747BC" w:rsidRPr="009864CE" w:rsidRDefault="005747BC" w:rsidP="005747BC">
      <w:pPr>
        <w:spacing w:line="360" w:lineRule="auto"/>
        <w:jc w:val="center"/>
        <w:rPr>
          <w:rFonts w:ascii="仿宋" w:eastAsia="仿宋" w:hAnsi="仿宋" w:cs="宋体"/>
          <w:b/>
          <w:bCs/>
          <w:color w:val="000000"/>
          <w:sz w:val="36"/>
          <w:szCs w:val="36"/>
        </w:rPr>
      </w:pPr>
      <w:r w:rsidRPr="009864CE">
        <w:rPr>
          <w:rFonts w:ascii="仿宋" w:eastAsia="仿宋" w:hAnsi="仿宋"/>
          <w:color w:val="000000"/>
          <w:sz w:val="28"/>
          <w:szCs w:val="28"/>
        </w:rPr>
        <w:t>20</w:t>
      </w:r>
      <w:r w:rsidRPr="009864CE">
        <w:rPr>
          <w:rFonts w:ascii="仿宋" w:eastAsia="仿宋" w:hAnsi="仿宋" w:hint="eastAsia"/>
          <w:color w:val="000000"/>
          <w:sz w:val="28"/>
          <w:szCs w:val="28"/>
        </w:rPr>
        <w:t>2</w:t>
      </w:r>
      <w:r>
        <w:rPr>
          <w:rFonts w:ascii="仿宋" w:eastAsia="仿宋" w:hAnsi="仿宋" w:hint="eastAsia"/>
          <w:color w:val="000000"/>
          <w:sz w:val="28"/>
          <w:szCs w:val="28"/>
        </w:rPr>
        <w:t>1</w:t>
      </w:r>
      <w:r w:rsidRPr="009864CE">
        <w:rPr>
          <w:rFonts w:ascii="仿宋" w:eastAsia="仿宋" w:hAnsi="仿宋" w:hint="eastAsia"/>
          <w:color w:val="000000"/>
          <w:sz w:val="28"/>
          <w:szCs w:val="28"/>
        </w:rPr>
        <w:t>年</w:t>
      </w:r>
      <w:r>
        <w:rPr>
          <w:rFonts w:ascii="仿宋" w:eastAsia="仿宋" w:hAnsi="仿宋" w:hint="eastAsia"/>
          <w:color w:val="000000"/>
          <w:sz w:val="28"/>
          <w:szCs w:val="28"/>
        </w:rPr>
        <w:t>1</w:t>
      </w:r>
      <w:r w:rsidRPr="009864CE">
        <w:rPr>
          <w:rFonts w:ascii="仿宋" w:eastAsia="仿宋" w:hAnsi="仿宋"/>
          <w:color w:val="000000"/>
          <w:sz w:val="28"/>
          <w:szCs w:val="28"/>
        </w:rPr>
        <w:t>月</w:t>
      </w:r>
    </w:p>
    <w:p w14:paraId="1942CEA7" w14:textId="77777777" w:rsidR="005747BC" w:rsidRPr="009864CE" w:rsidRDefault="005747BC" w:rsidP="005747BC">
      <w:pPr>
        <w:pStyle w:val="a7"/>
        <w:spacing w:line="360" w:lineRule="auto"/>
        <w:jc w:val="center"/>
        <w:rPr>
          <w:rFonts w:ascii="仿宋" w:eastAsia="仿宋" w:hAnsi="仿宋" w:cs="宋体"/>
          <w:b/>
          <w:bCs/>
          <w:color w:val="000000"/>
          <w:sz w:val="36"/>
          <w:szCs w:val="36"/>
        </w:rPr>
        <w:sectPr w:rsidR="005747BC" w:rsidRPr="009864CE">
          <w:footerReference w:type="default" r:id="rId7"/>
          <w:pgSz w:w="11907" w:h="16840"/>
          <w:pgMar w:top="1440" w:right="1800" w:bottom="1440" w:left="1800" w:header="851" w:footer="992" w:gutter="0"/>
          <w:pgNumType w:chapStyle="1"/>
          <w:cols w:space="720"/>
          <w:docGrid w:linePitch="326"/>
        </w:sectPr>
      </w:pPr>
    </w:p>
    <w:p w14:paraId="32FE9DC8" w14:textId="77777777" w:rsidR="005747BC" w:rsidRPr="009864CE" w:rsidRDefault="005747BC" w:rsidP="005747BC">
      <w:pPr>
        <w:pStyle w:val="aa"/>
        <w:spacing w:line="360" w:lineRule="auto"/>
        <w:rPr>
          <w:rFonts w:ascii="仿宋" w:eastAsia="仿宋" w:hAnsi="仿宋"/>
        </w:rPr>
      </w:pPr>
      <w:r w:rsidRPr="009864CE">
        <w:rPr>
          <w:rFonts w:ascii="仿宋" w:eastAsia="仿宋" w:hAnsi="仿宋" w:hint="eastAsia"/>
        </w:rPr>
        <w:lastRenderedPageBreak/>
        <w:t>第一章  招标公告</w:t>
      </w:r>
    </w:p>
    <w:p w14:paraId="6CF7D593" w14:textId="77777777" w:rsidR="005747BC" w:rsidRPr="009864CE" w:rsidRDefault="005747BC" w:rsidP="005747BC">
      <w:pPr>
        <w:pStyle w:val="ac"/>
        <w:spacing w:before="156" w:after="156" w:line="360" w:lineRule="auto"/>
        <w:rPr>
          <w:rFonts w:ascii="仿宋" w:eastAsia="仿宋" w:hAnsi="仿宋"/>
        </w:rPr>
      </w:pPr>
      <w:r w:rsidRPr="009864CE">
        <w:rPr>
          <w:rFonts w:ascii="仿宋" w:eastAsia="仿宋" w:hAnsi="仿宋" w:hint="eastAsia"/>
        </w:rPr>
        <w:t>一、项目名称</w:t>
      </w:r>
    </w:p>
    <w:p w14:paraId="7AC95306" w14:textId="51882D37" w:rsidR="005747BC" w:rsidRPr="0067731D" w:rsidRDefault="005747BC" w:rsidP="005747BC">
      <w:pPr>
        <w:spacing w:line="360" w:lineRule="auto"/>
        <w:ind w:leftChars="228" w:left="1679" w:hangingChars="500" w:hanging="1200"/>
        <w:rPr>
          <w:rFonts w:ascii="仿宋" w:eastAsia="仿宋" w:hAnsi="仿宋"/>
          <w:color w:val="000000"/>
          <w:sz w:val="32"/>
          <w:szCs w:val="24"/>
          <w:u w:val="single"/>
        </w:rPr>
      </w:pPr>
      <w:r w:rsidRPr="009864CE">
        <w:rPr>
          <w:rFonts w:ascii="仿宋" w:eastAsia="仿宋" w:hAnsi="仿宋" w:hint="eastAsia"/>
          <w:color w:val="000000"/>
          <w:sz w:val="24"/>
          <w:szCs w:val="24"/>
        </w:rPr>
        <w:t>项目名称：</w:t>
      </w:r>
      <w:bookmarkStart w:id="0" w:name="OLE_LINK1"/>
      <w:r w:rsidRPr="009864CE">
        <w:rPr>
          <w:rFonts w:ascii="仿宋" w:eastAsia="仿宋" w:hAnsi="仿宋" w:hint="eastAsia"/>
          <w:color w:val="000000"/>
          <w:sz w:val="24"/>
          <w:szCs w:val="24"/>
          <w:u w:val="single"/>
        </w:rPr>
        <w:t xml:space="preserve">整车传动链试验室建设项目新能源动力系统多功能测试台架建设子项   </w:t>
      </w:r>
      <w:bookmarkStart w:id="1" w:name="_GoBack"/>
      <w:r w:rsidR="0067731D" w:rsidRPr="0067731D">
        <w:rPr>
          <w:rFonts w:ascii="仿宋" w:eastAsia="仿宋" w:hAnsi="仿宋" w:hint="eastAsia"/>
          <w:color w:val="000000"/>
          <w:sz w:val="36"/>
          <w:szCs w:val="24"/>
          <w:highlight w:val="yellow"/>
          <w:u w:val="single"/>
        </w:rPr>
        <w:t>（第二次发布，开标时间延后5个工作日）</w:t>
      </w:r>
      <w:bookmarkEnd w:id="1"/>
    </w:p>
    <w:bookmarkEnd w:id="0"/>
    <w:p w14:paraId="1882F94E" w14:textId="77777777" w:rsidR="005747BC" w:rsidRPr="009864CE" w:rsidRDefault="005747BC" w:rsidP="005747BC">
      <w:pPr>
        <w:pStyle w:val="ac"/>
        <w:spacing w:before="156" w:after="156" w:line="360" w:lineRule="auto"/>
        <w:rPr>
          <w:rFonts w:ascii="仿宋" w:eastAsia="仿宋" w:hAnsi="仿宋"/>
        </w:rPr>
      </w:pPr>
      <w:r w:rsidRPr="009864CE">
        <w:rPr>
          <w:rFonts w:ascii="仿宋" w:eastAsia="仿宋" w:hAnsi="仿宋" w:hint="eastAsia"/>
        </w:rPr>
        <w:t>二、招标内容及形式</w:t>
      </w:r>
    </w:p>
    <w:p w14:paraId="73A2DD01"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1、</w:t>
      </w:r>
      <w:r w:rsidRPr="009864CE">
        <w:rPr>
          <w:rFonts w:ascii="仿宋" w:eastAsia="仿宋" w:hAnsi="仿宋" w:hint="eastAsia"/>
          <w:color w:val="000000"/>
          <w:sz w:val="24"/>
          <w:szCs w:val="24"/>
          <w:u w:val="single"/>
        </w:rPr>
        <w:t>新能源动力系统多功能测试台架</w:t>
      </w:r>
    </w:p>
    <w:p w14:paraId="4A056DFE"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2、招标形式-公开招标。</w:t>
      </w:r>
    </w:p>
    <w:p w14:paraId="4D598236" w14:textId="77777777" w:rsidR="005747BC" w:rsidRPr="009864CE" w:rsidRDefault="005747BC" w:rsidP="005747BC">
      <w:pPr>
        <w:pStyle w:val="a7"/>
        <w:spacing w:line="360" w:lineRule="auto"/>
        <w:ind w:firstLineChars="200" w:firstLine="482"/>
        <w:rPr>
          <w:rFonts w:ascii="仿宋" w:eastAsia="仿宋" w:hAnsi="仿宋"/>
          <w:b/>
          <w:color w:val="000000"/>
          <w:sz w:val="24"/>
          <w:szCs w:val="24"/>
        </w:rPr>
      </w:pPr>
      <w:r w:rsidRPr="009864CE">
        <w:rPr>
          <w:rFonts w:ascii="仿宋" w:eastAsia="仿宋" w:hAnsi="仿宋" w:hint="eastAsia"/>
          <w:b/>
          <w:color w:val="000000"/>
          <w:sz w:val="24"/>
          <w:szCs w:val="24"/>
        </w:rPr>
        <w:t>具体要求详见《技术协议书》。</w:t>
      </w:r>
    </w:p>
    <w:p w14:paraId="7DE542C1" w14:textId="77777777" w:rsidR="005747BC" w:rsidRPr="009864CE" w:rsidRDefault="005747BC" w:rsidP="005747BC">
      <w:pPr>
        <w:pStyle w:val="ac"/>
        <w:spacing w:before="156" w:after="156" w:line="360" w:lineRule="auto"/>
        <w:rPr>
          <w:rFonts w:ascii="仿宋" w:eastAsia="仿宋" w:hAnsi="仿宋"/>
        </w:rPr>
      </w:pPr>
      <w:r w:rsidRPr="009864CE">
        <w:rPr>
          <w:rFonts w:ascii="仿宋" w:eastAsia="仿宋" w:hAnsi="仿宋" w:hint="eastAsia"/>
        </w:rPr>
        <w:t>三、交货及付款</w:t>
      </w:r>
      <w:r w:rsidRPr="009864CE">
        <w:rPr>
          <w:rFonts w:ascii="仿宋" w:eastAsia="仿宋" w:hAnsi="仿宋"/>
        </w:rPr>
        <w:tab/>
      </w:r>
    </w:p>
    <w:p w14:paraId="5F3EF0F4"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1、交货期：1)到货时间为合同签订后10个月</w:t>
      </w:r>
    </w:p>
    <w:p w14:paraId="0CAEB0D0" w14:textId="77777777" w:rsidR="005747BC" w:rsidRPr="009864CE" w:rsidRDefault="005747BC" w:rsidP="005747BC">
      <w:pPr>
        <w:pStyle w:val="a7"/>
        <w:spacing w:line="360" w:lineRule="auto"/>
        <w:ind w:leftChars="200" w:left="420" w:firstLineChars="600" w:firstLine="1440"/>
        <w:rPr>
          <w:rFonts w:ascii="仿宋" w:eastAsia="仿宋" w:hAnsi="仿宋"/>
          <w:color w:val="000000"/>
          <w:sz w:val="24"/>
          <w:szCs w:val="24"/>
        </w:rPr>
      </w:pPr>
      <w:r w:rsidRPr="009864CE">
        <w:rPr>
          <w:rFonts w:ascii="仿宋" w:eastAsia="仿宋" w:hAnsi="仿宋" w:hint="eastAsia"/>
          <w:color w:val="000000"/>
          <w:sz w:val="24"/>
          <w:szCs w:val="24"/>
        </w:rPr>
        <w:t>2)到货后60个日历日之内安装调试（或指导安装调试）完毕。</w:t>
      </w:r>
    </w:p>
    <w:p w14:paraId="24C1CBD1" w14:textId="77777777" w:rsidR="005747BC" w:rsidRPr="009864CE" w:rsidRDefault="005747BC" w:rsidP="005747BC">
      <w:pPr>
        <w:pStyle w:val="a7"/>
        <w:spacing w:line="360" w:lineRule="auto"/>
        <w:ind w:leftChars="200" w:left="420" w:firstLineChars="600" w:firstLine="1440"/>
        <w:rPr>
          <w:rFonts w:ascii="仿宋" w:eastAsia="仿宋" w:hAnsi="仿宋"/>
          <w:color w:val="000000"/>
          <w:sz w:val="24"/>
          <w:szCs w:val="24"/>
        </w:rPr>
      </w:pPr>
      <w:r w:rsidRPr="009864CE">
        <w:rPr>
          <w:rFonts w:ascii="仿宋" w:eastAsia="仿宋" w:hAnsi="仿宋" w:hint="eastAsia"/>
          <w:color w:val="000000"/>
          <w:sz w:val="24"/>
          <w:szCs w:val="24"/>
        </w:rPr>
        <w:t xml:space="preserve">3)终验收在20个日历日之内完成（或协助完成）。 </w:t>
      </w:r>
    </w:p>
    <w:p w14:paraId="39B4E9DE"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2、交货地点：</w:t>
      </w:r>
      <w:r w:rsidRPr="009864CE">
        <w:rPr>
          <w:rFonts w:ascii="仿宋" w:eastAsia="仿宋" w:hAnsi="仿宋" w:hint="eastAsia"/>
          <w:color w:val="000000"/>
          <w:sz w:val="24"/>
          <w:szCs w:val="24"/>
          <w:u w:val="single"/>
        </w:rPr>
        <w:t>章丘燃料电池试验室A16试验间  （室内）</w:t>
      </w:r>
      <w:r w:rsidRPr="009864CE">
        <w:rPr>
          <w:rFonts w:ascii="仿宋" w:eastAsia="仿宋" w:hAnsi="仿宋" w:hint="eastAsia"/>
          <w:color w:val="000000"/>
          <w:sz w:val="24"/>
          <w:szCs w:val="24"/>
        </w:rPr>
        <w:t>。</w:t>
      </w:r>
    </w:p>
    <w:p w14:paraId="6C7CB46D"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3、交货方式：交钥匙工程。</w:t>
      </w:r>
    </w:p>
    <w:p w14:paraId="07229E15"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 xml:space="preserve">4、付款方式（电汇）： </w:t>
      </w:r>
    </w:p>
    <w:p w14:paraId="56172F12"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 xml:space="preserve">预付款30% </w:t>
      </w:r>
    </w:p>
    <w:p w14:paraId="52759C28"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买方在收到一份买方接受的卖方银行出具的以买方为受益人的无条件不可撤销的履约保函及形式发票后15 天内，通过电汇方式将合同总额的30%即 XXXX（大写： XXXXX元）作为预付款支付给卖方。</w:t>
      </w:r>
    </w:p>
    <w:p w14:paraId="04F4837A"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银行保函草稿应由买方收到后5天内确认完毕，该银行保函（I）买方必须于合同签订后15天内收到卖方的银行保函，和(II) 有效期截止 XXXXXX ，若交货延期，卖方应相应延长保函的有效期。</w:t>
      </w:r>
    </w:p>
    <w:p w14:paraId="336483BD"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买方在发货前45个日历日前在卖方接受的中国境内的一家一流银行里开立一个以卖方为受益人的不可撤销可转让即期信用证，开证金额为合同全部金额的70%，信用证有效期为终验收后45天。信用证草稿应在开证前7个工作日发送给卖方。</w:t>
      </w:r>
    </w:p>
    <w:p w14:paraId="321EA7C7"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在卖方通过向开证行提交本条款的发票金额60%的即期汇票及本合同下面第十二</w:t>
      </w:r>
      <w:r w:rsidRPr="009864CE">
        <w:rPr>
          <w:rFonts w:ascii="仿宋" w:eastAsia="仿宋" w:hAnsi="仿宋" w:hint="eastAsia"/>
          <w:color w:val="000000"/>
          <w:sz w:val="24"/>
          <w:szCs w:val="24"/>
        </w:rPr>
        <w:lastRenderedPageBreak/>
        <w:t>条款所指定的装运单据后，买方将装运金额的60%支付给卖方。</w:t>
      </w:r>
    </w:p>
    <w:p w14:paraId="5D174705"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合同总额的10%由买方收到“最终用户、卖方签署的最终验收报告”后支付卖方：终验收合格后卖方在指定的一级银行开立一份以买方为受益人的无条件的不可撤销银行保函，银行保函的金额为 XXXX美元（大写： XXXX美元）；保函有效期截止到终验收后XX个月。</w:t>
      </w:r>
    </w:p>
    <w:p w14:paraId="610C80D4"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合同总金额10%的形式发票一式五份，（包含但并不仅局限于）合同号码。</w:t>
      </w:r>
    </w:p>
    <w:p w14:paraId="37B72214"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如果卖方不能按照合同规定（合同第17条规定的不可抗力或买方/最终用户原因除外）及时交货，买方在卖方同意支付逾期赔偿金的情况下，同意推迟交货期，逾期损害金将由支付银行从议付款中扣除。逾期损害金每周收取0.5%，不足一周按一周计算。但是逾期损害金总数不超过合同总值的5%。如果逾期损害金超过5%仍然无法交货，买方有权解除合同，卖方将支付上述逾期损害金。</w:t>
      </w:r>
    </w:p>
    <w:p w14:paraId="07A323AC"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买方银行包括代理行的银行费用和佣金由买方支付。卖方银行及其代理行的费用和佣金由卖方支付。</w:t>
      </w:r>
    </w:p>
    <w:p w14:paraId="189C3F20" w14:textId="77777777" w:rsidR="005747BC" w:rsidRPr="009864CE" w:rsidRDefault="005747BC" w:rsidP="005747BC">
      <w:pPr>
        <w:pStyle w:val="a7"/>
        <w:spacing w:line="360" w:lineRule="auto"/>
        <w:ind w:firstLineChars="200" w:firstLine="480"/>
        <w:rPr>
          <w:rFonts w:ascii="仿宋" w:eastAsia="仿宋" w:hAnsi="仿宋"/>
        </w:rPr>
      </w:pPr>
      <w:r w:rsidRPr="009864CE">
        <w:rPr>
          <w:rFonts w:ascii="仿宋" w:eastAsia="仿宋" w:hAnsi="仿宋" w:hint="eastAsia"/>
          <w:color w:val="000000"/>
          <w:sz w:val="24"/>
          <w:szCs w:val="24"/>
        </w:rPr>
        <w:t>双方遵守与本合同有关的中国税法。本合同履行中，在中国境外发生的所有税款应由卖方承担。在中国境内发生的所有税款应由买方承担。对于原产地为美国的产品加征的关税由最终用户自行承担。</w:t>
      </w:r>
    </w:p>
    <w:p w14:paraId="3D2E6699" w14:textId="77777777" w:rsidR="005747BC" w:rsidRPr="009864CE" w:rsidRDefault="005747BC" w:rsidP="005747BC">
      <w:pPr>
        <w:pStyle w:val="ac"/>
        <w:spacing w:before="156" w:after="156" w:line="360" w:lineRule="auto"/>
        <w:rPr>
          <w:rFonts w:ascii="仿宋" w:eastAsia="仿宋" w:hAnsi="仿宋"/>
        </w:rPr>
      </w:pPr>
      <w:r w:rsidRPr="009864CE">
        <w:rPr>
          <w:rFonts w:ascii="仿宋" w:eastAsia="仿宋" w:hAnsi="仿宋" w:hint="eastAsia"/>
        </w:rPr>
        <w:t>四、投标说明</w:t>
      </w:r>
    </w:p>
    <w:p w14:paraId="3822C95C" w14:textId="77777777" w:rsidR="005747BC" w:rsidRPr="009864CE" w:rsidRDefault="005747BC" w:rsidP="005747BC">
      <w:pPr>
        <w:pStyle w:val="ae"/>
        <w:spacing w:before="156" w:after="156" w:line="360" w:lineRule="auto"/>
        <w:ind w:firstLine="241"/>
        <w:rPr>
          <w:rFonts w:ascii="仿宋" w:eastAsia="仿宋" w:hAnsi="仿宋"/>
        </w:rPr>
      </w:pPr>
      <w:r w:rsidRPr="009864CE">
        <w:rPr>
          <w:rFonts w:ascii="仿宋" w:eastAsia="仿宋" w:hAnsi="仿宋" w:hint="eastAsia"/>
        </w:rPr>
        <w:t>1、投标条件</w:t>
      </w:r>
    </w:p>
    <w:p w14:paraId="299396BB" w14:textId="77777777" w:rsidR="005747BC" w:rsidRPr="009864CE" w:rsidRDefault="005747BC" w:rsidP="005747BC">
      <w:pPr>
        <w:spacing w:line="360" w:lineRule="auto"/>
        <w:ind w:firstLineChars="200" w:firstLine="482"/>
        <w:rPr>
          <w:rFonts w:ascii="Times New Roman" w:eastAsia="仿宋" w:hAnsi="Times New Roman"/>
          <w:b/>
          <w:color w:val="000000"/>
          <w:sz w:val="24"/>
          <w:szCs w:val="24"/>
        </w:rPr>
      </w:pPr>
      <w:r w:rsidRPr="009864CE">
        <w:rPr>
          <w:rFonts w:ascii="Times New Roman" w:eastAsia="仿宋" w:hAnsi="Times New Roman" w:hint="eastAsia"/>
          <w:b/>
          <w:color w:val="000000"/>
          <w:sz w:val="24"/>
          <w:szCs w:val="24"/>
        </w:rPr>
        <w:t>对于中国境内投标人，投标条件如下：（所有本项目所需资质证明文件以此为准）</w:t>
      </w:r>
    </w:p>
    <w:p w14:paraId="1E0A4247" w14:textId="77777777" w:rsidR="005747BC" w:rsidRPr="009864CE" w:rsidRDefault="005747BC" w:rsidP="005747BC">
      <w:pPr>
        <w:spacing w:line="360" w:lineRule="auto"/>
        <w:ind w:firstLineChars="200" w:firstLine="480"/>
        <w:rPr>
          <w:rFonts w:ascii="Times New Roman" w:eastAsia="仿宋" w:hAnsi="Times New Roman"/>
          <w:color w:val="000000"/>
          <w:sz w:val="24"/>
          <w:szCs w:val="24"/>
        </w:rPr>
      </w:pPr>
      <w:r w:rsidRPr="009864CE">
        <w:rPr>
          <w:rFonts w:ascii="Times New Roman" w:eastAsia="仿宋" w:hAnsi="Times New Roman" w:hint="eastAsia"/>
          <w:color w:val="000000"/>
          <w:sz w:val="24"/>
          <w:szCs w:val="24"/>
        </w:rPr>
        <w:t>（</w:t>
      </w:r>
      <w:r w:rsidRPr="009864CE">
        <w:rPr>
          <w:rFonts w:ascii="Times New Roman" w:eastAsia="仿宋" w:hAnsi="Times New Roman" w:hint="eastAsia"/>
          <w:color w:val="000000"/>
          <w:sz w:val="24"/>
          <w:szCs w:val="24"/>
        </w:rPr>
        <w:t>1</w:t>
      </w:r>
      <w:r w:rsidRPr="009864CE">
        <w:rPr>
          <w:rFonts w:ascii="Times New Roman" w:eastAsia="仿宋" w:hAnsi="Times New Roman" w:hint="eastAsia"/>
          <w:color w:val="000000"/>
          <w:sz w:val="24"/>
          <w:szCs w:val="24"/>
        </w:rPr>
        <w:t>）投标人为该标的物的制造商或其在中国境内有完善的技术以及售后服务体系；投标人为代理商的须具有制造商出具的授权书或经销代理证明以及售后服务承诺；</w:t>
      </w:r>
      <w:r w:rsidRPr="009864CE">
        <w:rPr>
          <w:rFonts w:ascii="Times New Roman" w:eastAsia="仿宋" w:hAnsi="Times New Roman" w:hint="eastAsia"/>
          <w:b/>
          <w:color w:val="000000"/>
          <w:sz w:val="24"/>
          <w:szCs w:val="24"/>
        </w:rPr>
        <w:t>注册资金不少于</w:t>
      </w:r>
      <w:r w:rsidRPr="009864CE">
        <w:rPr>
          <w:rFonts w:ascii="Times New Roman" w:eastAsia="仿宋" w:hAnsi="Times New Roman" w:hint="eastAsia"/>
          <w:b/>
          <w:color w:val="000000"/>
          <w:sz w:val="24"/>
          <w:szCs w:val="24"/>
        </w:rPr>
        <w:t>1000</w:t>
      </w:r>
      <w:r w:rsidRPr="009864CE">
        <w:rPr>
          <w:rFonts w:ascii="Times New Roman" w:eastAsia="仿宋" w:hAnsi="Times New Roman" w:hint="eastAsia"/>
          <w:b/>
          <w:color w:val="000000"/>
          <w:sz w:val="24"/>
          <w:szCs w:val="24"/>
        </w:rPr>
        <w:t>万人民币</w:t>
      </w:r>
      <w:r w:rsidRPr="009864CE">
        <w:rPr>
          <w:rFonts w:ascii="Times New Roman" w:eastAsia="仿宋" w:hAnsi="Times New Roman" w:hint="eastAsia"/>
          <w:color w:val="000000"/>
          <w:sz w:val="24"/>
          <w:szCs w:val="24"/>
        </w:rPr>
        <w:t>；公司成立三年以上（以营业执照成立日期到开标当日满三年为准）；且经营范围满足招标人需求；并在人员、设备、资金等方面具有承担本项目的能力。</w:t>
      </w:r>
    </w:p>
    <w:p w14:paraId="0A9D5611" w14:textId="77777777" w:rsidR="005747BC" w:rsidRPr="009864CE" w:rsidRDefault="005747BC" w:rsidP="005747BC">
      <w:pPr>
        <w:spacing w:line="360" w:lineRule="auto"/>
        <w:ind w:firstLineChars="200" w:firstLine="480"/>
        <w:rPr>
          <w:rFonts w:ascii="Times New Roman" w:eastAsia="仿宋" w:hAnsi="Times New Roman"/>
          <w:color w:val="000000"/>
          <w:sz w:val="24"/>
          <w:szCs w:val="24"/>
        </w:rPr>
      </w:pPr>
      <w:r w:rsidRPr="009864CE">
        <w:rPr>
          <w:rFonts w:ascii="Times New Roman" w:eastAsia="仿宋" w:hAnsi="Times New Roman" w:hint="eastAsia"/>
          <w:color w:val="000000"/>
          <w:sz w:val="24"/>
          <w:szCs w:val="24"/>
        </w:rPr>
        <w:t>（</w:t>
      </w:r>
      <w:r w:rsidRPr="009864CE">
        <w:rPr>
          <w:rFonts w:ascii="Times New Roman" w:eastAsia="仿宋" w:hAnsi="Times New Roman"/>
          <w:color w:val="000000"/>
          <w:sz w:val="24"/>
          <w:szCs w:val="24"/>
        </w:rPr>
        <w:t>2</w:t>
      </w:r>
      <w:r w:rsidRPr="009864CE">
        <w:rPr>
          <w:rFonts w:ascii="Times New Roman" w:eastAsia="仿宋" w:hAnsi="Times New Roman" w:hint="eastAsia"/>
          <w:color w:val="000000"/>
          <w:sz w:val="24"/>
          <w:szCs w:val="24"/>
        </w:rPr>
        <w:t>）拟投标人应提供三证合一的供营业执照副本原件</w:t>
      </w:r>
      <w:r w:rsidRPr="009864CE">
        <w:rPr>
          <w:rFonts w:ascii="Times New Roman" w:eastAsia="仿宋" w:hAnsi="宋体" w:hint="eastAsia"/>
          <w:color w:val="000000"/>
          <w:sz w:val="24"/>
          <w:szCs w:val="24"/>
        </w:rPr>
        <w:t>或设立证明文件</w:t>
      </w:r>
      <w:r w:rsidRPr="009864CE">
        <w:rPr>
          <w:rFonts w:ascii="Times New Roman" w:eastAsia="仿宋" w:hAnsi="Times New Roman" w:hint="eastAsia"/>
          <w:color w:val="000000"/>
          <w:sz w:val="24"/>
          <w:szCs w:val="24"/>
        </w:rPr>
        <w:t>。</w:t>
      </w:r>
    </w:p>
    <w:p w14:paraId="50FB8D76" w14:textId="77777777" w:rsidR="005747BC" w:rsidRPr="009864CE" w:rsidRDefault="005747BC" w:rsidP="005747BC">
      <w:pPr>
        <w:spacing w:line="360" w:lineRule="auto"/>
        <w:ind w:firstLineChars="200" w:firstLine="480"/>
        <w:rPr>
          <w:rFonts w:ascii="Times New Roman" w:eastAsia="仿宋" w:hAnsi="Times New Roman"/>
          <w:color w:val="000000"/>
          <w:sz w:val="24"/>
          <w:szCs w:val="24"/>
        </w:rPr>
      </w:pPr>
      <w:r w:rsidRPr="009864CE">
        <w:rPr>
          <w:rFonts w:ascii="Times New Roman" w:eastAsia="仿宋" w:hAnsi="Times New Roman" w:hint="eastAsia"/>
          <w:color w:val="000000"/>
          <w:sz w:val="24"/>
          <w:szCs w:val="24"/>
        </w:rPr>
        <w:t>（</w:t>
      </w:r>
      <w:r w:rsidRPr="009864CE">
        <w:rPr>
          <w:rFonts w:ascii="Times New Roman" w:eastAsia="仿宋" w:hAnsi="Times New Roman"/>
          <w:color w:val="000000"/>
          <w:sz w:val="24"/>
          <w:szCs w:val="24"/>
        </w:rPr>
        <w:t>3</w:t>
      </w:r>
      <w:r w:rsidRPr="009864CE">
        <w:rPr>
          <w:rFonts w:ascii="Times New Roman" w:eastAsia="仿宋" w:hAnsi="Times New Roman" w:hint="eastAsia"/>
          <w:color w:val="000000"/>
          <w:sz w:val="24"/>
          <w:szCs w:val="24"/>
        </w:rPr>
        <w:t>）拟投标人应提供法定代表人资格证明文件。</w:t>
      </w:r>
    </w:p>
    <w:p w14:paraId="5D6EC60D" w14:textId="77777777" w:rsidR="005747BC" w:rsidRPr="009864CE" w:rsidRDefault="005747BC" w:rsidP="005747BC">
      <w:pPr>
        <w:spacing w:line="360" w:lineRule="auto"/>
        <w:ind w:firstLineChars="200" w:firstLine="480"/>
        <w:rPr>
          <w:rFonts w:ascii="Times New Roman" w:eastAsia="仿宋" w:hAnsi="Times New Roman"/>
          <w:color w:val="000000"/>
          <w:sz w:val="24"/>
          <w:szCs w:val="24"/>
        </w:rPr>
      </w:pPr>
      <w:r w:rsidRPr="009864CE">
        <w:rPr>
          <w:rFonts w:ascii="Times New Roman" w:eastAsia="仿宋" w:hAnsi="Times New Roman" w:hint="eastAsia"/>
          <w:color w:val="000000"/>
          <w:sz w:val="24"/>
          <w:szCs w:val="24"/>
        </w:rPr>
        <w:t>（</w:t>
      </w:r>
      <w:r w:rsidRPr="009864CE">
        <w:rPr>
          <w:rFonts w:ascii="Times New Roman" w:eastAsia="仿宋" w:hAnsi="Times New Roman"/>
          <w:color w:val="000000"/>
          <w:sz w:val="24"/>
          <w:szCs w:val="24"/>
        </w:rPr>
        <w:t>4</w:t>
      </w:r>
      <w:r w:rsidRPr="009864CE">
        <w:rPr>
          <w:rFonts w:ascii="Times New Roman" w:eastAsia="仿宋" w:hAnsi="Times New Roman" w:hint="eastAsia"/>
          <w:color w:val="000000"/>
          <w:sz w:val="24"/>
          <w:szCs w:val="24"/>
        </w:rPr>
        <w:t>）拟投标人在国家市场监督管理总局的《国家企业信用信息公示系统》中查询不存在不良记录；或同等效力的法律文件。</w:t>
      </w:r>
    </w:p>
    <w:p w14:paraId="7DB0C6EC" w14:textId="77777777" w:rsidR="005747BC" w:rsidRPr="009864CE" w:rsidRDefault="005747BC" w:rsidP="005747BC">
      <w:pPr>
        <w:spacing w:line="360" w:lineRule="auto"/>
        <w:ind w:firstLineChars="200" w:firstLine="480"/>
        <w:rPr>
          <w:rFonts w:ascii="Times New Roman" w:eastAsia="仿宋" w:hAnsi="Times New Roman"/>
          <w:color w:val="000000"/>
          <w:sz w:val="24"/>
          <w:szCs w:val="24"/>
        </w:rPr>
      </w:pPr>
      <w:r w:rsidRPr="009864CE">
        <w:rPr>
          <w:rFonts w:ascii="Times New Roman" w:eastAsia="仿宋" w:hAnsi="Times New Roman" w:hint="eastAsia"/>
          <w:color w:val="000000"/>
          <w:sz w:val="24"/>
          <w:szCs w:val="24"/>
        </w:rPr>
        <w:lastRenderedPageBreak/>
        <w:t>（</w:t>
      </w:r>
      <w:r w:rsidRPr="009864CE">
        <w:rPr>
          <w:rFonts w:ascii="Times New Roman" w:eastAsia="仿宋" w:hAnsi="Times New Roman"/>
          <w:color w:val="000000"/>
          <w:sz w:val="24"/>
          <w:szCs w:val="24"/>
        </w:rPr>
        <w:t>5</w:t>
      </w:r>
      <w:r w:rsidRPr="009864CE">
        <w:rPr>
          <w:rFonts w:ascii="Times New Roman" w:eastAsia="仿宋" w:hAnsi="Times New Roman" w:hint="eastAsia"/>
          <w:color w:val="000000"/>
          <w:sz w:val="24"/>
          <w:szCs w:val="24"/>
        </w:rPr>
        <w:t>）拟投标人不存在严重违规或被列入招标人“黑名单”的。</w:t>
      </w:r>
    </w:p>
    <w:p w14:paraId="01CC42A6" w14:textId="77777777" w:rsidR="005747BC" w:rsidRPr="009864CE" w:rsidRDefault="005747BC" w:rsidP="005747BC">
      <w:pPr>
        <w:spacing w:line="360" w:lineRule="auto"/>
        <w:ind w:firstLineChars="200" w:firstLine="480"/>
        <w:rPr>
          <w:rFonts w:ascii="Times New Roman" w:eastAsia="仿宋" w:hAnsi="Times New Roman"/>
          <w:color w:val="000000"/>
          <w:sz w:val="24"/>
          <w:szCs w:val="24"/>
        </w:rPr>
      </w:pPr>
      <w:r w:rsidRPr="009864CE">
        <w:rPr>
          <w:rFonts w:ascii="Times New Roman" w:eastAsia="仿宋" w:hAnsi="Times New Roman" w:hint="eastAsia"/>
          <w:color w:val="000000"/>
          <w:sz w:val="24"/>
          <w:szCs w:val="24"/>
        </w:rPr>
        <w:t>（</w:t>
      </w:r>
      <w:r w:rsidRPr="009864CE">
        <w:rPr>
          <w:rFonts w:ascii="Times New Roman" w:eastAsia="仿宋" w:hAnsi="Times New Roman"/>
          <w:color w:val="000000"/>
          <w:sz w:val="24"/>
          <w:szCs w:val="24"/>
        </w:rPr>
        <w:t>6</w:t>
      </w:r>
      <w:r w:rsidRPr="009864CE">
        <w:rPr>
          <w:rFonts w:ascii="Times New Roman" w:eastAsia="仿宋" w:hAnsi="Times New Roman" w:hint="eastAsia"/>
          <w:color w:val="000000"/>
          <w:sz w:val="24"/>
          <w:szCs w:val="24"/>
        </w:rPr>
        <w:t>）拟投标人经审计的近三年的公司财务报表（资产负债表、损益表、现金流量表）未显示异常。</w:t>
      </w:r>
    </w:p>
    <w:p w14:paraId="142597F9" w14:textId="77777777" w:rsidR="005747BC" w:rsidRPr="009864CE" w:rsidRDefault="005747BC" w:rsidP="005747BC">
      <w:pPr>
        <w:spacing w:line="360" w:lineRule="auto"/>
        <w:ind w:firstLineChars="200" w:firstLine="480"/>
        <w:rPr>
          <w:rFonts w:ascii="Times New Roman" w:eastAsia="仿宋" w:hAnsi="Times New Roman"/>
          <w:color w:val="000000"/>
          <w:sz w:val="24"/>
          <w:szCs w:val="24"/>
          <w:lang w:bidi="ar"/>
        </w:rPr>
      </w:pPr>
      <w:r w:rsidRPr="009864CE">
        <w:rPr>
          <w:rFonts w:ascii="Times New Roman" w:eastAsia="仿宋" w:hAnsi="Times New Roman" w:hint="eastAsia"/>
          <w:color w:val="000000"/>
          <w:sz w:val="24"/>
          <w:szCs w:val="24"/>
        </w:rPr>
        <w:t>（</w:t>
      </w:r>
      <w:r w:rsidRPr="009864CE">
        <w:rPr>
          <w:rFonts w:ascii="Times New Roman" w:eastAsia="仿宋" w:hAnsi="Times New Roman"/>
          <w:color w:val="000000"/>
          <w:sz w:val="24"/>
          <w:szCs w:val="24"/>
        </w:rPr>
        <w:t>7</w:t>
      </w:r>
      <w:r w:rsidRPr="009864CE">
        <w:rPr>
          <w:rFonts w:ascii="Times New Roman" w:eastAsia="仿宋" w:hAnsi="Times New Roman" w:hint="eastAsia"/>
          <w:color w:val="000000"/>
          <w:sz w:val="24"/>
          <w:szCs w:val="24"/>
        </w:rPr>
        <w:t>）拟投标人有与</w:t>
      </w:r>
      <w:r w:rsidRPr="009864CE">
        <w:rPr>
          <w:rFonts w:ascii="Times New Roman" w:eastAsia="仿宋" w:hAnsi="Times New Roman"/>
          <w:color w:val="000000"/>
          <w:sz w:val="24"/>
          <w:szCs w:val="24"/>
          <w:lang w:bidi="ar"/>
        </w:rPr>
        <w:t>本次招标设备同规格的项目经验，在中国境内</w:t>
      </w:r>
      <w:r w:rsidRPr="009864CE">
        <w:rPr>
          <w:rFonts w:ascii="Times New Roman" w:eastAsia="仿宋" w:hAnsi="Times New Roman" w:hint="eastAsia"/>
          <w:color w:val="000000"/>
          <w:sz w:val="24"/>
          <w:szCs w:val="24"/>
          <w:lang w:bidi="ar"/>
        </w:rPr>
        <w:t>外有</w:t>
      </w:r>
      <w:r w:rsidRPr="009864CE">
        <w:rPr>
          <w:rFonts w:ascii="Times New Roman" w:eastAsia="仿宋" w:hAnsi="Times New Roman"/>
          <w:color w:val="000000"/>
          <w:sz w:val="24"/>
          <w:szCs w:val="24"/>
          <w:lang w:bidi="ar"/>
        </w:rPr>
        <w:t>至少销售</w:t>
      </w:r>
      <w:r w:rsidRPr="009864CE">
        <w:rPr>
          <w:rFonts w:ascii="Times New Roman" w:eastAsia="仿宋" w:hAnsi="Times New Roman" w:hint="eastAsia"/>
          <w:color w:val="000000"/>
          <w:sz w:val="24"/>
          <w:szCs w:val="24"/>
          <w:lang w:bidi="ar"/>
        </w:rPr>
        <w:t>产品给商用车企业或汽车检测机构使用的案例</w:t>
      </w:r>
      <w:r w:rsidRPr="009864CE">
        <w:rPr>
          <w:rFonts w:ascii="Times New Roman" w:eastAsia="仿宋" w:hAnsi="Times New Roman"/>
          <w:color w:val="000000"/>
          <w:sz w:val="24"/>
          <w:szCs w:val="24"/>
          <w:lang w:bidi="ar"/>
        </w:rPr>
        <w:t>；</w:t>
      </w:r>
      <w:r w:rsidRPr="009864CE">
        <w:rPr>
          <w:rFonts w:ascii="Times New Roman" w:eastAsia="仿宋" w:hAnsi="Times New Roman" w:hint="eastAsia"/>
          <w:color w:val="000000"/>
          <w:sz w:val="24"/>
          <w:szCs w:val="24"/>
          <w:lang w:bidi="ar"/>
        </w:rPr>
        <w:t>投标</w:t>
      </w:r>
      <w:r w:rsidRPr="009864CE">
        <w:rPr>
          <w:rFonts w:ascii="Times New Roman" w:eastAsia="仿宋" w:hAnsi="Times New Roman"/>
          <w:color w:val="000000"/>
          <w:sz w:val="24"/>
          <w:szCs w:val="24"/>
          <w:lang w:bidi="ar"/>
        </w:rPr>
        <w:t>时</w:t>
      </w:r>
      <w:r w:rsidRPr="009864CE">
        <w:rPr>
          <w:rFonts w:ascii="Times New Roman" w:eastAsia="仿宋" w:hAnsi="Times New Roman" w:hint="eastAsia"/>
          <w:color w:val="000000"/>
          <w:sz w:val="24"/>
          <w:szCs w:val="24"/>
          <w:lang w:bidi="ar"/>
        </w:rPr>
        <w:t>需</w:t>
      </w:r>
      <w:r w:rsidRPr="009864CE">
        <w:rPr>
          <w:rFonts w:ascii="Times New Roman" w:eastAsia="仿宋" w:hAnsi="Times New Roman"/>
          <w:color w:val="000000"/>
          <w:sz w:val="24"/>
          <w:szCs w:val="24"/>
          <w:lang w:bidi="ar"/>
        </w:rPr>
        <w:t>提供用户清单，同时需提供用户合同</w:t>
      </w:r>
      <w:r w:rsidRPr="009864CE">
        <w:rPr>
          <w:rFonts w:ascii="Times New Roman" w:eastAsia="仿宋" w:hAnsi="Times New Roman" w:hint="eastAsia"/>
          <w:color w:val="000000"/>
          <w:sz w:val="24"/>
          <w:szCs w:val="24"/>
          <w:lang w:bidi="ar"/>
        </w:rPr>
        <w:t>复印件</w:t>
      </w:r>
      <w:r w:rsidRPr="009864CE">
        <w:rPr>
          <w:rFonts w:ascii="Times New Roman" w:eastAsia="仿宋" w:hAnsi="Times New Roman"/>
          <w:color w:val="000000"/>
          <w:sz w:val="24"/>
          <w:szCs w:val="24"/>
          <w:lang w:bidi="ar"/>
        </w:rPr>
        <w:t>或验收报告</w:t>
      </w:r>
      <w:r w:rsidRPr="009864CE">
        <w:rPr>
          <w:rFonts w:ascii="Times New Roman" w:eastAsia="仿宋" w:hAnsi="Times New Roman" w:hint="eastAsia"/>
          <w:color w:val="000000"/>
          <w:sz w:val="24"/>
          <w:szCs w:val="24"/>
          <w:lang w:bidi="ar"/>
        </w:rPr>
        <w:t>复印件即可</w:t>
      </w:r>
      <w:r w:rsidRPr="009864CE">
        <w:rPr>
          <w:rFonts w:ascii="Times New Roman" w:eastAsia="仿宋" w:hAnsi="Times New Roman"/>
          <w:color w:val="000000"/>
          <w:sz w:val="24"/>
          <w:szCs w:val="24"/>
          <w:lang w:bidi="ar"/>
        </w:rPr>
        <w:t>。</w:t>
      </w:r>
    </w:p>
    <w:p w14:paraId="0143F1BF" w14:textId="77777777" w:rsidR="005747BC" w:rsidRPr="009864CE" w:rsidRDefault="005747BC" w:rsidP="005747BC">
      <w:pPr>
        <w:spacing w:line="360" w:lineRule="auto"/>
        <w:ind w:firstLineChars="200" w:firstLine="480"/>
        <w:rPr>
          <w:rFonts w:ascii="Times New Roman" w:eastAsia="仿宋" w:hAnsi="Times New Roman"/>
          <w:color w:val="000000"/>
          <w:sz w:val="24"/>
          <w:szCs w:val="24"/>
        </w:rPr>
      </w:pPr>
      <w:r w:rsidRPr="009864CE">
        <w:rPr>
          <w:rFonts w:ascii="Times New Roman" w:eastAsia="仿宋" w:hAnsi="Times New Roman" w:hint="eastAsia"/>
          <w:color w:val="000000"/>
          <w:sz w:val="24"/>
          <w:szCs w:val="24"/>
        </w:rPr>
        <w:t xml:space="preserve">  (</w:t>
      </w:r>
      <w:r w:rsidRPr="009864CE">
        <w:rPr>
          <w:rFonts w:ascii="Times New Roman" w:eastAsia="仿宋" w:hAnsi="Times New Roman"/>
          <w:color w:val="000000"/>
          <w:sz w:val="24"/>
          <w:szCs w:val="24"/>
        </w:rPr>
        <w:t>8</w:t>
      </w:r>
      <w:r w:rsidRPr="009864CE">
        <w:rPr>
          <w:rFonts w:ascii="Times New Roman" w:eastAsia="仿宋" w:hAnsi="Times New Roman" w:hint="eastAsia"/>
          <w:color w:val="000000"/>
          <w:sz w:val="24"/>
          <w:szCs w:val="24"/>
        </w:rPr>
        <w:t>)</w:t>
      </w:r>
      <w:r w:rsidRPr="009864CE">
        <w:rPr>
          <w:rFonts w:ascii="Times New Roman" w:eastAsia="仿宋" w:hAnsi="Times New Roman" w:hint="eastAsia"/>
          <w:color w:val="000000"/>
          <w:sz w:val="24"/>
          <w:szCs w:val="24"/>
        </w:rPr>
        <w:t>设备所安装的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14:paraId="269DDF0A" w14:textId="77777777" w:rsidR="005747BC" w:rsidRPr="009864CE" w:rsidRDefault="005747BC" w:rsidP="005747BC">
      <w:pPr>
        <w:spacing w:line="360" w:lineRule="auto"/>
        <w:ind w:firstLineChars="200" w:firstLine="482"/>
        <w:rPr>
          <w:rFonts w:ascii="宋体" w:eastAsia="仿宋" w:hAnsi="宋体" w:cs="宋体"/>
          <w:b/>
          <w:kern w:val="0"/>
          <w:sz w:val="24"/>
          <w:szCs w:val="24"/>
          <w:lang w:bidi="ar"/>
        </w:rPr>
      </w:pPr>
      <w:r w:rsidRPr="009864CE">
        <w:rPr>
          <w:rFonts w:ascii="Times New Roman" w:eastAsia="仿宋" w:hAnsi="Times New Roman" w:hint="eastAsia"/>
          <w:b/>
          <w:color w:val="000000"/>
          <w:sz w:val="24"/>
          <w:szCs w:val="24"/>
        </w:rPr>
        <w:t>对于境外投标人，投标条件如下：（所有本项目所需资质证明文件以此为准）</w:t>
      </w:r>
    </w:p>
    <w:p w14:paraId="11825462" w14:textId="77777777" w:rsidR="005747BC" w:rsidRPr="009864CE" w:rsidRDefault="005747BC" w:rsidP="005747BC">
      <w:pPr>
        <w:spacing w:line="360" w:lineRule="auto"/>
        <w:ind w:firstLineChars="200" w:firstLine="480"/>
        <w:rPr>
          <w:rFonts w:ascii="Times New Roman" w:eastAsia="仿宋" w:hAnsi="Times New Roman"/>
          <w:color w:val="000000"/>
          <w:sz w:val="24"/>
          <w:szCs w:val="24"/>
        </w:rPr>
      </w:pPr>
      <w:r w:rsidRPr="009864CE">
        <w:rPr>
          <w:rFonts w:ascii="Times New Roman" w:eastAsia="仿宋" w:hAnsi="宋体" w:hint="eastAsia"/>
          <w:color w:val="000000"/>
          <w:sz w:val="24"/>
          <w:szCs w:val="24"/>
        </w:rPr>
        <w:t>（</w:t>
      </w:r>
      <w:r w:rsidRPr="009864CE">
        <w:rPr>
          <w:rFonts w:ascii="Times New Roman" w:eastAsia="仿宋" w:hAnsi="宋体"/>
          <w:color w:val="000000"/>
          <w:sz w:val="24"/>
          <w:szCs w:val="24"/>
        </w:rPr>
        <w:t>1</w:t>
      </w:r>
      <w:r w:rsidRPr="009864CE">
        <w:rPr>
          <w:rFonts w:ascii="Times New Roman" w:eastAsia="仿宋" w:hAnsi="宋体" w:hint="eastAsia"/>
          <w:color w:val="000000"/>
          <w:sz w:val="24"/>
          <w:szCs w:val="24"/>
        </w:rPr>
        <w:t>）</w:t>
      </w:r>
      <w:r w:rsidRPr="009864CE">
        <w:rPr>
          <w:rFonts w:ascii="Times New Roman" w:eastAsia="仿宋" w:hAnsi="Times New Roman" w:hint="eastAsia"/>
          <w:color w:val="000000"/>
          <w:sz w:val="24"/>
          <w:szCs w:val="24"/>
        </w:rPr>
        <w:t>拟投标人的</w:t>
      </w:r>
      <w:r w:rsidRPr="009864CE">
        <w:rPr>
          <w:rFonts w:ascii="宋体" w:eastAsia="仿宋" w:hAnsi="Times New Roman" w:hint="eastAsia"/>
          <w:color w:val="000000"/>
          <w:sz w:val="24"/>
          <w:szCs w:val="24"/>
        </w:rPr>
        <w:t>设立证明文件。</w:t>
      </w:r>
    </w:p>
    <w:p w14:paraId="4FEBF919" w14:textId="77777777" w:rsidR="005747BC" w:rsidRPr="009864CE" w:rsidRDefault="005747BC" w:rsidP="005747BC">
      <w:pPr>
        <w:spacing w:line="360" w:lineRule="auto"/>
        <w:ind w:firstLineChars="200" w:firstLine="480"/>
        <w:rPr>
          <w:rFonts w:ascii="Times New Roman" w:eastAsia="仿宋" w:hAnsi="Times New Roman"/>
          <w:color w:val="000000"/>
          <w:sz w:val="24"/>
          <w:szCs w:val="24"/>
        </w:rPr>
      </w:pPr>
      <w:r w:rsidRPr="009864CE">
        <w:rPr>
          <w:rFonts w:ascii="Times New Roman" w:eastAsia="仿宋" w:hAnsi="宋体" w:hint="eastAsia"/>
          <w:color w:val="000000"/>
          <w:sz w:val="24"/>
          <w:szCs w:val="24"/>
        </w:rPr>
        <w:t>（</w:t>
      </w:r>
      <w:r w:rsidRPr="009864CE">
        <w:rPr>
          <w:rFonts w:ascii="Times New Roman" w:eastAsia="仿宋" w:hAnsi="宋体"/>
          <w:color w:val="000000"/>
          <w:sz w:val="24"/>
          <w:szCs w:val="24"/>
        </w:rPr>
        <w:t>2</w:t>
      </w:r>
      <w:r w:rsidRPr="009864CE">
        <w:rPr>
          <w:rFonts w:ascii="Times New Roman" w:eastAsia="仿宋" w:hAnsi="宋体" w:hint="eastAsia"/>
          <w:color w:val="000000"/>
          <w:sz w:val="24"/>
          <w:szCs w:val="24"/>
        </w:rPr>
        <w:t>）</w:t>
      </w:r>
      <w:r w:rsidRPr="009864CE">
        <w:rPr>
          <w:rFonts w:ascii="Times New Roman" w:eastAsia="仿宋" w:hAnsi="Times New Roman" w:hint="eastAsia"/>
          <w:color w:val="000000"/>
          <w:sz w:val="24"/>
          <w:szCs w:val="24"/>
        </w:rPr>
        <w:t>拟投标人对授权代表出具的可参加中国境内投标并签署合同的</w:t>
      </w:r>
      <w:r w:rsidRPr="009864CE">
        <w:rPr>
          <w:rFonts w:ascii="宋体" w:eastAsia="仿宋" w:hAnsi="Courier New" w:hint="eastAsia"/>
          <w:color w:val="000000"/>
          <w:sz w:val="24"/>
          <w:szCs w:val="24"/>
        </w:rPr>
        <w:t>授权书</w:t>
      </w:r>
      <w:r w:rsidRPr="009864CE">
        <w:rPr>
          <w:rFonts w:ascii="Times New Roman" w:eastAsia="仿宋" w:hAnsi="Times New Roman" w:hint="eastAsia"/>
          <w:color w:val="000000"/>
          <w:sz w:val="24"/>
          <w:szCs w:val="24"/>
        </w:rPr>
        <w:t>。</w:t>
      </w:r>
    </w:p>
    <w:p w14:paraId="2AC00CD6" w14:textId="77777777" w:rsidR="005747BC" w:rsidRPr="009864CE" w:rsidRDefault="005747BC" w:rsidP="005747BC">
      <w:pPr>
        <w:spacing w:line="360" w:lineRule="auto"/>
        <w:ind w:firstLineChars="200" w:firstLine="480"/>
        <w:rPr>
          <w:rFonts w:ascii="Times New Roman" w:eastAsia="仿宋" w:hAnsi="Times New Roman"/>
          <w:color w:val="000000"/>
          <w:sz w:val="24"/>
          <w:szCs w:val="24"/>
        </w:rPr>
      </w:pPr>
      <w:r w:rsidRPr="009864CE">
        <w:rPr>
          <w:rFonts w:ascii="Times New Roman" w:eastAsia="仿宋" w:hAnsi="宋体" w:hint="eastAsia"/>
          <w:color w:val="000000"/>
          <w:sz w:val="24"/>
          <w:szCs w:val="24"/>
        </w:rPr>
        <w:t>（</w:t>
      </w:r>
      <w:r w:rsidRPr="009864CE">
        <w:rPr>
          <w:rFonts w:ascii="Times New Roman" w:eastAsia="仿宋" w:hAnsi="宋体" w:hint="eastAsia"/>
          <w:color w:val="000000"/>
          <w:sz w:val="24"/>
          <w:szCs w:val="24"/>
        </w:rPr>
        <w:t>3</w:t>
      </w:r>
      <w:r w:rsidRPr="009864CE">
        <w:rPr>
          <w:rFonts w:ascii="Times New Roman" w:eastAsia="仿宋" w:hAnsi="宋体" w:hint="eastAsia"/>
          <w:color w:val="000000"/>
          <w:sz w:val="24"/>
          <w:szCs w:val="24"/>
        </w:rPr>
        <w:t>）请提供</w:t>
      </w:r>
      <w:r w:rsidRPr="009864CE">
        <w:rPr>
          <w:rFonts w:ascii="Times New Roman" w:eastAsia="仿宋" w:hAnsi="Times New Roman" w:hint="eastAsia"/>
          <w:color w:val="000000"/>
          <w:sz w:val="24"/>
          <w:szCs w:val="24"/>
        </w:rPr>
        <w:t>护照复印件，并准备原件以备现场核验。</w:t>
      </w:r>
    </w:p>
    <w:p w14:paraId="24B93A52" w14:textId="77777777" w:rsidR="005747BC" w:rsidRPr="009864CE" w:rsidRDefault="005747BC" w:rsidP="005747BC">
      <w:pPr>
        <w:spacing w:line="360" w:lineRule="auto"/>
        <w:ind w:firstLineChars="200" w:firstLine="480"/>
        <w:rPr>
          <w:rFonts w:ascii="Times New Roman" w:eastAsia="仿宋" w:hAnsi="Times New Roman"/>
          <w:color w:val="000000"/>
          <w:sz w:val="24"/>
          <w:szCs w:val="24"/>
        </w:rPr>
      </w:pPr>
      <w:r w:rsidRPr="009864CE">
        <w:rPr>
          <w:rFonts w:ascii="Times New Roman" w:eastAsia="仿宋" w:hAnsi="Times New Roman" w:hint="eastAsia"/>
          <w:color w:val="000000"/>
          <w:sz w:val="24"/>
          <w:szCs w:val="24"/>
        </w:rPr>
        <w:t>（</w:t>
      </w:r>
      <w:r w:rsidRPr="009864CE">
        <w:rPr>
          <w:rFonts w:ascii="Times New Roman" w:eastAsia="仿宋" w:hAnsi="Times New Roman"/>
          <w:color w:val="000000"/>
          <w:sz w:val="24"/>
          <w:szCs w:val="24"/>
        </w:rPr>
        <w:t>4</w:t>
      </w:r>
      <w:r w:rsidRPr="009864CE">
        <w:rPr>
          <w:rFonts w:ascii="Times New Roman" w:eastAsia="仿宋" w:hAnsi="Times New Roman" w:hint="eastAsia"/>
          <w:color w:val="000000"/>
          <w:sz w:val="24"/>
          <w:szCs w:val="24"/>
        </w:rPr>
        <w:t>）拟投标人经审计的近三年的公司财务报表（资产负债表、损益表、现金流量表）未显示异常。</w:t>
      </w:r>
    </w:p>
    <w:p w14:paraId="70FF27B0" w14:textId="77777777" w:rsidR="005747BC" w:rsidRPr="009864CE" w:rsidRDefault="005747BC" w:rsidP="005747BC">
      <w:pPr>
        <w:spacing w:line="360" w:lineRule="auto"/>
        <w:ind w:firstLineChars="200" w:firstLine="480"/>
        <w:rPr>
          <w:rFonts w:ascii="Times New Roman" w:eastAsia="仿宋" w:hAnsi="Times New Roman"/>
          <w:color w:val="000000"/>
          <w:sz w:val="24"/>
          <w:szCs w:val="24"/>
        </w:rPr>
      </w:pPr>
      <w:r w:rsidRPr="009864CE">
        <w:rPr>
          <w:rFonts w:ascii="Times New Roman" w:eastAsia="仿宋" w:hAnsi="Times New Roman" w:hint="eastAsia"/>
          <w:color w:val="000000"/>
          <w:sz w:val="24"/>
          <w:szCs w:val="24"/>
        </w:rPr>
        <w:t>（</w:t>
      </w:r>
      <w:r w:rsidRPr="009864CE">
        <w:rPr>
          <w:rFonts w:ascii="Times New Roman" w:eastAsia="仿宋" w:hAnsi="Times New Roman"/>
          <w:color w:val="000000"/>
          <w:sz w:val="24"/>
          <w:szCs w:val="24"/>
        </w:rPr>
        <w:t>5</w:t>
      </w:r>
      <w:r w:rsidRPr="009864CE">
        <w:rPr>
          <w:rFonts w:ascii="Times New Roman" w:eastAsia="仿宋" w:hAnsi="Times New Roman" w:hint="eastAsia"/>
          <w:color w:val="000000"/>
          <w:sz w:val="24"/>
          <w:szCs w:val="24"/>
        </w:rPr>
        <w:t>）拟投标人有与</w:t>
      </w:r>
      <w:r w:rsidRPr="009864CE">
        <w:rPr>
          <w:rFonts w:ascii="Times New Roman" w:eastAsia="仿宋" w:hAnsi="Times New Roman"/>
          <w:color w:val="000000"/>
          <w:sz w:val="24"/>
          <w:szCs w:val="24"/>
        </w:rPr>
        <w:t>本次招标设备同规格的项目经验，在中国境内</w:t>
      </w:r>
      <w:r w:rsidRPr="009864CE">
        <w:rPr>
          <w:rFonts w:ascii="Times New Roman" w:eastAsia="仿宋" w:hAnsi="Times New Roman" w:hint="eastAsia"/>
          <w:color w:val="000000"/>
          <w:sz w:val="24"/>
          <w:szCs w:val="24"/>
        </w:rPr>
        <w:t>外有</w:t>
      </w:r>
      <w:r w:rsidRPr="009864CE">
        <w:rPr>
          <w:rFonts w:ascii="Times New Roman" w:eastAsia="仿宋" w:hAnsi="Times New Roman"/>
          <w:color w:val="000000"/>
          <w:sz w:val="24"/>
          <w:szCs w:val="24"/>
        </w:rPr>
        <w:t>至少销售</w:t>
      </w:r>
      <w:r w:rsidRPr="009864CE">
        <w:rPr>
          <w:rFonts w:ascii="Times New Roman" w:eastAsia="仿宋" w:hAnsi="Times New Roman" w:hint="eastAsia"/>
          <w:color w:val="000000"/>
          <w:sz w:val="24"/>
          <w:szCs w:val="24"/>
        </w:rPr>
        <w:t>产品给商用车企业或汽车检测机构使用的案例</w:t>
      </w:r>
      <w:r w:rsidRPr="009864CE">
        <w:rPr>
          <w:rFonts w:ascii="Times New Roman" w:eastAsia="仿宋" w:hAnsi="Times New Roman"/>
          <w:color w:val="000000"/>
          <w:sz w:val="24"/>
          <w:szCs w:val="24"/>
        </w:rPr>
        <w:t>；</w:t>
      </w:r>
      <w:r w:rsidRPr="009864CE">
        <w:rPr>
          <w:rFonts w:ascii="Times New Roman" w:eastAsia="仿宋" w:hAnsi="Times New Roman" w:hint="eastAsia"/>
          <w:color w:val="000000"/>
          <w:sz w:val="24"/>
          <w:szCs w:val="24"/>
        </w:rPr>
        <w:t>投标</w:t>
      </w:r>
      <w:r w:rsidRPr="009864CE">
        <w:rPr>
          <w:rFonts w:ascii="Times New Roman" w:eastAsia="仿宋" w:hAnsi="Times New Roman"/>
          <w:color w:val="000000"/>
          <w:sz w:val="24"/>
          <w:szCs w:val="24"/>
        </w:rPr>
        <w:t>时</w:t>
      </w:r>
      <w:r w:rsidRPr="009864CE">
        <w:rPr>
          <w:rFonts w:ascii="Times New Roman" w:eastAsia="仿宋" w:hAnsi="Times New Roman" w:hint="eastAsia"/>
          <w:color w:val="000000"/>
          <w:sz w:val="24"/>
          <w:szCs w:val="24"/>
        </w:rPr>
        <w:t>需</w:t>
      </w:r>
      <w:r w:rsidRPr="009864CE">
        <w:rPr>
          <w:rFonts w:ascii="Times New Roman" w:eastAsia="仿宋" w:hAnsi="Times New Roman"/>
          <w:color w:val="000000"/>
          <w:sz w:val="24"/>
          <w:szCs w:val="24"/>
        </w:rPr>
        <w:t>提供用户清单，同时需提供用户合同</w:t>
      </w:r>
      <w:r w:rsidRPr="009864CE">
        <w:rPr>
          <w:rFonts w:ascii="Times New Roman" w:eastAsia="仿宋" w:hAnsi="Times New Roman" w:hint="eastAsia"/>
          <w:color w:val="000000"/>
          <w:sz w:val="24"/>
          <w:szCs w:val="24"/>
        </w:rPr>
        <w:t>复印件</w:t>
      </w:r>
      <w:r w:rsidRPr="009864CE">
        <w:rPr>
          <w:rFonts w:ascii="Times New Roman" w:eastAsia="仿宋" w:hAnsi="Times New Roman"/>
          <w:color w:val="000000"/>
          <w:sz w:val="24"/>
          <w:szCs w:val="24"/>
        </w:rPr>
        <w:t>或验收报告</w:t>
      </w:r>
      <w:r w:rsidRPr="009864CE">
        <w:rPr>
          <w:rFonts w:ascii="Times New Roman" w:eastAsia="仿宋" w:hAnsi="Times New Roman" w:hint="eastAsia"/>
          <w:color w:val="000000"/>
          <w:sz w:val="24"/>
          <w:szCs w:val="24"/>
        </w:rPr>
        <w:t>复印件即可</w:t>
      </w:r>
      <w:r w:rsidRPr="009864CE">
        <w:rPr>
          <w:rFonts w:ascii="Times New Roman" w:eastAsia="仿宋" w:hAnsi="Times New Roman"/>
          <w:color w:val="000000"/>
          <w:sz w:val="24"/>
          <w:szCs w:val="24"/>
        </w:rPr>
        <w:t>。</w:t>
      </w:r>
    </w:p>
    <w:p w14:paraId="07A28B38" w14:textId="77777777" w:rsidR="005747BC" w:rsidRPr="009864CE" w:rsidRDefault="005747BC" w:rsidP="005747BC">
      <w:pPr>
        <w:spacing w:line="360" w:lineRule="auto"/>
        <w:ind w:firstLineChars="200" w:firstLine="480"/>
        <w:rPr>
          <w:rFonts w:ascii="Times New Roman" w:eastAsia="仿宋" w:hAnsi="Times New Roman"/>
          <w:color w:val="000000"/>
          <w:sz w:val="24"/>
          <w:szCs w:val="24"/>
        </w:rPr>
      </w:pPr>
      <w:r w:rsidRPr="009864CE">
        <w:rPr>
          <w:rFonts w:ascii="Times New Roman" w:eastAsia="仿宋" w:hAnsi="Times New Roman" w:hint="eastAsia"/>
          <w:color w:val="000000"/>
          <w:sz w:val="24"/>
          <w:szCs w:val="24"/>
        </w:rPr>
        <w:t xml:space="preserve">* </w:t>
      </w:r>
      <w:r w:rsidRPr="009864CE">
        <w:rPr>
          <w:rFonts w:ascii="Times New Roman" w:eastAsia="仿宋" w:hAnsi="Times New Roman" w:hint="eastAsia"/>
          <w:color w:val="000000"/>
          <w:sz w:val="24"/>
          <w:szCs w:val="24"/>
        </w:rPr>
        <w:t>注：</w:t>
      </w:r>
    </w:p>
    <w:p w14:paraId="01C395A0" w14:textId="77777777" w:rsidR="005747BC" w:rsidRPr="009864CE" w:rsidRDefault="005747BC" w:rsidP="005747BC">
      <w:pPr>
        <w:numPr>
          <w:ilvl w:val="0"/>
          <w:numId w:val="28"/>
        </w:numPr>
        <w:spacing w:line="360" w:lineRule="auto"/>
        <w:rPr>
          <w:rFonts w:ascii="Times New Roman" w:eastAsia="仿宋" w:hAnsi="Times New Roman"/>
          <w:color w:val="000000"/>
          <w:sz w:val="24"/>
          <w:szCs w:val="24"/>
        </w:rPr>
      </w:pPr>
      <w:r w:rsidRPr="009864CE">
        <w:rPr>
          <w:rFonts w:ascii="Times New Roman" w:eastAsia="仿宋" w:hAnsi="Times New Roman" w:hint="eastAsia"/>
          <w:b/>
          <w:color w:val="000000"/>
          <w:sz w:val="24"/>
          <w:szCs w:val="24"/>
        </w:rPr>
        <w:t>如果是授权委托人投标，</w:t>
      </w:r>
      <w:r w:rsidRPr="009864CE">
        <w:rPr>
          <w:rFonts w:ascii="Times New Roman" w:eastAsia="仿宋" w:hAnsi="Times New Roman" w:hint="eastAsia"/>
          <w:color w:val="000000"/>
          <w:sz w:val="24"/>
          <w:szCs w:val="24"/>
        </w:rPr>
        <w:t>要携带三证合一的营业执照副本原件和复印件、法人授权委托书、身份证原件参加开标会议，否则视为弃标；</w:t>
      </w:r>
    </w:p>
    <w:p w14:paraId="474FCA08" w14:textId="77777777" w:rsidR="005747BC" w:rsidRPr="009864CE" w:rsidRDefault="005747BC" w:rsidP="005747BC">
      <w:pPr>
        <w:numPr>
          <w:ilvl w:val="0"/>
          <w:numId w:val="28"/>
        </w:numPr>
        <w:spacing w:line="360" w:lineRule="auto"/>
        <w:rPr>
          <w:rFonts w:ascii="Times New Roman" w:eastAsia="仿宋" w:hAnsi="Times New Roman"/>
          <w:color w:val="000000"/>
          <w:sz w:val="24"/>
          <w:szCs w:val="24"/>
        </w:rPr>
      </w:pPr>
      <w:r w:rsidRPr="009864CE">
        <w:rPr>
          <w:rFonts w:ascii="Times New Roman" w:eastAsia="仿宋" w:hAnsi="Times New Roman" w:hint="eastAsia"/>
          <w:b/>
          <w:color w:val="000000"/>
          <w:sz w:val="24"/>
          <w:szCs w:val="24"/>
        </w:rPr>
        <w:t>如果是法人参加投标</w:t>
      </w:r>
      <w:r w:rsidRPr="009864CE">
        <w:rPr>
          <w:rFonts w:ascii="Times New Roman" w:eastAsia="仿宋" w:hAnsi="Times New Roman" w:hint="eastAsia"/>
          <w:color w:val="000000"/>
          <w:sz w:val="24"/>
          <w:szCs w:val="24"/>
        </w:rPr>
        <w:t>，要携带要携带三证合一的营业执照副本原件和复印件、法人代表证明原件、身份证原件参加开标会议，否则视为弃标；</w:t>
      </w:r>
    </w:p>
    <w:p w14:paraId="5B066382" w14:textId="77777777" w:rsidR="005747BC" w:rsidRPr="009864CE" w:rsidRDefault="005747BC" w:rsidP="005747BC">
      <w:pPr>
        <w:numPr>
          <w:ilvl w:val="0"/>
          <w:numId w:val="28"/>
        </w:numPr>
        <w:spacing w:line="360" w:lineRule="auto"/>
        <w:rPr>
          <w:rFonts w:ascii="Times New Roman" w:eastAsia="仿宋" w:hAnsi="Times New Roman"/>
          <w:color w:val="000000"/>
          <w:sz w:val="24"/>
          <w:szCs w:val="24"/>
        </w:rPr>
      </w:pPr>
      <w:r w:rsidRPr="009864CE">
        <w:rPr>
          <w:rFonts w:ascii="Times New Roman" w:eastAsia="仿宋" w:hAnsi="Times New Roman" w:hint="eastAsia"/>
          <w:b/>
          <w:color w:val="000000"/>
          <w:sz w:val="24"/>
          <w:szCs w:val="24"/>
        </w:rPr>
        <w:t>如果是代理商投标</w:t>
      </w:r>
      <w:r w:rsidRPr="009864CE">
        <w:rPr>
          <w:rFonts w:ascii="Times New Roman" w:eastAsia="仿宋" w:hAnsi="Times New Roman" w:hint="eastAsia"/>
          <w:color w:val="000000"/>
          <w:sz w:val="24"/>
          <w:szCs w:val="24"/>
        </w:rPr>
        <w:t>，除上述</w:t>
      </w:r>
      <w:r w:rsidRPr="009864CE">
        <w:rPr>
          <w:rFonts w:ascii="Times New Roman" w:eastAsia="仿宋" w:hAnsi="Times New Roman" w:hint="eastAsia"/>
          <w:color w:val="000000"/>
          <w:sz w:val="24"/>
          <w:szCs w:val="24"/>
        </w:rPr>
        <w:t>a</w:t>
      </w:r>
      <w:r w:rsidRPr="009864CE">
        <w:rPr>
          <w:rFonts w:ascii="Times New Roman" w:eastAsia="仿宋" w:hAnsi="Times New Roman"/>
          <w:color w:val="000000"/>
          <w:sz w:val="24"/>
          <w:szCs w:val="24"/>
        </w:rPr>
        <w:t>)b)</w:t>
      </w:r>
      <w:r w:rsidRPr="009864CE">
        <w:rPr>
          <w:rFonts w:ascii="Times New Roman" w:eastAsia="仿宋" w:hAnsi="Times New Roman" w:hint="eastAsia"/>
          <w:color w:val="000000"/>
          <w:sz w:val="24"/>
          <w:szCs w:val="24"/>
        </w:rPr>
        <w:t>中要求的资料，要另外携带生产商的授权书、原厂售后服务承诺书参加开标会议，否则视为弃标。</w:t>
      </w:r>
    </w:p>
    <w:p w14:paraId="1F245176" w14:textId="77777777" w:rsidR="005747BC" w:rsidRPr="009864CE" w:rsidRDefault="005747BC" w:rsidP="005747BC">
      <w:pPr>
        <w:numPr>
          <w:ilvl w:val="0"/>
          <w:numId w:val="28"/>
        </w:numPr>
        <w:spacing w:line="360" w:lineRule="auto"/>
        <w:rPr>
          <w:rFonts w:ascii="Times New Roman" w:eastAsia="仿宋" w:hAnsi="Times New Roman"/>
          <w:color w:val="000000"/>
          <w:sz w:val="24"/>
          <w:szCs w:val="24"/>
        </w:rPr>
      </w:pPr>
      <w:bookmarkStart w:id="2" w:name="OLE_LINK17"/>
      <w:r w:rsidRPr="009864CE">
        <w:rPr>
          <w:rFonts w:ascii="Times New Roman" w:eastAsia="仿宋" w:hAnsi="宋体" w:hint="eastAsia"/>
          <w:color w:val="000000"/>
          <w:sz w:val="24"/>
          <w:szCs w:val="24"/>
        </w:rPr>
        <w:t>境外投标人可提供与上述文件相当的证明文件（如有）</w:t>
      </w:r>
      <w:bookmarkEnd w:id="2"/>
      <w:r w:rsidRPr="009864CE">
        <w:rPr>
          <w:rFonts w:ascii="Times New Roman" w:eastAsia="仿宋" w:hAnsi="宋体" w:hint="eastAsia"/>
          <w:color w:val="000000"/>
          <w:sz w:val="24"/>
          <w:szCs w:val="24"/>
        </w:rPr>
        <w:t>；</w:t>
      </w:r>
    </w:p>
    <w:p w14:paraId="4F55F089" w14:textId="77777777" w:rsidR="005747BC" w:rsidRPr="009864CE" w:rsidRDefault="005747BC" w:rsidP="005747BC">
      <w:pPr>
        <w:pStyle w:val="ae"/>
        <w:spacing w:before="156" w:after="156" w:line="360" w:lineRule="auto"/>
        <w:ind w:firstLine="241"/>
        <w:rPr>
          <w:rFonts w:ascii="仿宋" w:eastAsia="仿宋" w:hAnsi="仿宋"/>
        </w:rPr>
      </w:pPr>
      <w:r w:rsidRPr="009864CE">
        <w:rPr>
          <w:rFonts w:ascii="仿宋" w:eastAsia="仿宋" w:hAnsi="仿宋" w:hint="eastAsia"/>
        </w:rPr>
        <w:t>2、报价</w:t>
      </w:r>
    </w:p>
    <w:p w14:paraId="2EF99B5A" w14:textId="77777777" w:rsidR="005747BC" w:rsidRPr="009864CE" w:rsidRDefault="005747BC" w:rsidP="005747BC">
      <w:pPr>
        <w:spacing w:line="360" w:lineRule="auto"/>
        <w:ind w:firstLineChars="200" w:firstLine="480"/>
        <w:rPr>
          <w:rFonts w:ascii="Times New Roman" w:eastAsia="仿宋" w:hAnsi="Times New Roman"/>
          <w:color w:val="000000"/>
          <w:sz w:val="24"/>
          <w:szCs w:val="24"/>
        </w:rPr>
      </w:pPr>
      <w:r w:rsidRPr="009864CE">
        <w:rPr>
          <w:rFonts w:ascii="Times New Roman" w:eastAsia="仿宋" w:hAnsi="Times New Roman" w:hint="eastAsia"/>
          <w:color w:val="000000"/>
          <w:sz w:val="24"/>
          <w:szCs w:val="24"/>
        </w:rPr>
        <w:t>（</w:t>
      </w:r>
      <w:r w:rsidRPr="009864CE">
        <w:rPr>
          <w:rFonts w:ascii="Times New Roman" w:eastAsia="仿宋" w:hAnsi="Times New Roman" w:hint="eastAsia"/>
          <w:color w:val="000000"/>
          <w:sz w:val="24"/>
          <w:szCs w:val="24"/>
        </w:rPr>
        <w:t>1</w:t>
      </w:r>
      <w:r w:rsidRPr="009864CE">
        <w:rPr>
          <w:rFonts w:ascii="Times New Roman" w:eastAsia="仿宋" w:hAnsi="Times New Roman" w:hint="eastAsia"/>
          <w:color w:val="000000"/>
          <w:sz w:val="24"/>
          <w:szCs w:val="24"/>
        </w:rPr>
        <w:t>）本次招投标为</w:t>
      </w:r>
      <w:r w:rsidRPr="009864CE">
        <w:rPr>
          <w:rFonts w:ascii="Times New Roman" w:eastAsia="仿宋" w:hAnsi="Times New Roman" w:hint="eastAsia"/>
          <w:b/>
          <w:i/>
          <w:color w:val="000000"/>
          <w:sz w:val="24"/>
          <w:szCs w:val="24"/>
          <w:u w:val="single"/>
        </w:rPr>
        <w:t>公开招标</w:t>
      </w:r>
      <w:r w:rsidRPr="009864CE">
        <w:rPr>
          <w:rFonts w:ascii="Times New Roman" w:eastAsia="仿宋" w:hAnsi="Times New Roman" w:hint="eastAsia"/>
          <w:color w:val="000000"/>
          <w:sz w:val="24"/>
          <w:szCs w:val="24"/>
        </w:rPr>
        <w:t>，</w:t>
      </w:r>
      <w:r w:rsidRPr="009864CE">
        <w:rPr>
          <w:rFonts w:ascii="Times New Roman" w:eastAsia="仿宋" w:hAnsi="Times New Roman" w:hint="eastAsia"/>
          <w:b/>
          <w:color w:val="000000"/>
          <w:sz w:val="24"/>
          <w:szCs w:val="24"/>
        </w:rPr>
        <w:t>招标人有权根据项目情况，采取技术标、商务标分开评标的多级评标模式。</w:t>
      </w:r>
      <w:r w:rsidRPr="009864CE">
        <w:rPr>
          <w:rFonts w:ascii="Times New Roman" w:eastAsia="仿宋" w:hAnsi="Times New Roman" w:hint="eastAsia"/>
          <w:color w:val="000000"/>
          <w:sz w:val="24"/>
          <w:szCs w:val="24"/>
        </w:rPr>
        <w:t>投标人自行勘察现场，进行合理报价。报价应投标总报价应</w:t>
      </w:r>
      <w:r w:rsidRPr="009864CE">
        <w:rPr>
          <w:rFonts w:ascii="Times New Roman" w:eastAsia="仿宋" w:hAnsi="Times New Roman" w:hint="eastAsia"/>
          <w:color w:val="000000"/>
          <w:sz w:val="24"/>
          <w:szCs w:val="24"/>
        </w:rPr>
        <w:lastRenderedPageBreak/>
        <w:t>包括设备费、原厂服务费及相关配件、随机资料、保险、税费、运杂、安装调试、与其他专业配合及可预见的风险、以及其它不可预见等全部费用。</w:t>
      </w:r>
    </w:p>
    <w:p w14:paraId="38C98E88" w14:textId="77777777" w:rsidR="005747BC" w:rsidRPr="009864CE" w:rsidRDefault="005747BC" w:rsidP="005747BC">
      <w:pPr>
        <w:spacing w:line="360" w:lineRule="auto"/>
        <w:ind w:firstLineChars="200" w:firstLine="480"/>
        <w:rPr>
          <w:rFonts w:ascii="Times New Roman" w:eastAsia="仿宋" w:hAnsi="Times New Roman"/>
          <w:color w:val="000000"/>
          <w:sz w:val="24"/>
          <w:szCs w:val="24"/>
        </w:rPr>
      </w:pPr>
      <w:r w:rsidRPr="00FD37BF">
        <w:rPr>
          <w:rFonts w:ascii="Times New Roman" w:eastAsia="仿宋" w:hAnsi="Times New Roman" w:hint="eastAsia"/>
          <w:color w:val="000000"/>
          <w:sz w:val="24"/>
          <w:szCs w:val="24"/>
        </w:rPr>
        <w:t>（</w:t>
      </w:r>
      <w:r w:rsidRPr="00FD37BF">
        <w:rPr>
          <w:rFonts w:ascii="Times New Roman" w:eastAsia="仿宋" w:hAnsi="Times New Roman" w:hint="eastAsia"/>
          <w:color w:val="000000"/>
          <w:sz w:val="24"/>
          <w:szCs w:val="24"/>
        </w:rPr>
        <w:t>2</w:t>
      </w:r>
      <w:r w:rsidRPr="00FD37BF">
        <w:rPr>
          <w:rFonts w:ascii="Times New Roman" w:eastAsia="仿宋" w:hAnsi="Times New Roman" w:hint="eastAsia"/>
          <w:color w:val="000000"/>
          <w:sz w:val="24"/>
          <w:szCs w:val="24"/>
        </w:rPr>
        <w:t>）所有设备的报价货币单位为：</w:t>
      </w:r>
      <w:r w:rsidRPr="00FD37BF">
        <w:rPr>
          <w:rFonts w:ascii="Times New Roman" w:eastAsia="仿宋" w:hAnsi="Times New Roman" w:hint="eastAsia"/>
          <w:color w:val="000000"/>
          <w:sz w:val="24"/>
          <w:szCs w:val="24"/>
        </w:rPr>
        <w:t xml:space="preserve">    </w:t>
      </w:r>
      <w:r w:rsidRPr="00FD37BF">
        <w:rPr>
          <w:rFonts w:ascii="Times New Roman" w:eastAsia="仿宋" w:hAnsi="Times New Roman" w:hint="eastAsia"/>
          <w:color w:val="000000"/>
          <w:sz w:val="24"/>
          <w:szCs w:val="24"/>
        </w:rPr>
        <w:t>外币，（外币报价按开标当日汇率折算同一平台比较）。</w:t>
      </w:r>
    </w:p>
    <w:p w14:paraId="276DD225" w14:textId="77777777" w:rsidR="005747BC" w:rsidRPr="009864CE" w:rsidRDefault="005747BC" w:rsidP="005747BC">
      <w:pPr>
        <w:pStyle w:val="ae"/>
        <w:spacing w:before="156" w:after="156" w:line="360" w:lineRule="auto"/>
        <w:ind w:firstLine="241"/>
        <w:rPr>
          <w:rFonts w:ascii="仿宋" w:eastAsia="仿宋" w:hAnsi="仿宋"/>
        </w:rPr>
      </w:pPr>
      <w:r w:rsidRPr="009864CE">
        <w:rPr>
          <w:rFonts w:ascii="仿宋" w:eastAsia="仿宋" w:hAnsi="仿宋" w:hint="eastAsia"/>
        </w:rPr>
        <w:t>3、设备要求</w:t>
      </w:r>
    </w:p>
    <w:p w14:paraId="3B23AE02" w14:textId="77777777" w:rsidR="005747BC" w:rsidRPr="009864CE" w:rsidRDefault="005747BC" w:rsidP="005747BC">
      <w:pPr>
        <w:pStyle w:val="a7"/>
        <w:spacing w:line="360" w:lineRule="auto"/>
        <w:ind w:firstLineChars="98" w:firstLine="235"/>
        <w:rPr>
          <w:rFonts w:ascii="仿宋" w:eastAsia="仿宋" w:hAnsi="仿宋"/>
          <w:color w:val="000000"/>
          <w:sz w:val="24"/>
          <w:szCs w:val="24"/>
        </w:rPr>
      </w:pPr>
      <w:r w:rsidRPr="009864CE">
        <w:rPr>
          <w:rFonts w:ascii="仿宋" w:eastAsia="仿宋" w:hAnsi="仿宋" w:hint="eastAsia"/>
          <w:color w:val="000000"/>
          <w:sz w:val="24"/>
          <w:szCs w:val="24"/>
        </w:rPr>
        <w:t>（1）投标设备技术参数和总体要求按《技术协议书》执行；</w:t>
      </w:r>
    </w:p>
    <w:p w14:paraId="62D75106" w14:textId="77777777" w:rsidR="005747BC" w:rsidRPr="009864CE" w:rsidRDefault="005747BC" w:rsidP="005747BC">
      <w:pPr>
        <w:pStyle w:val="a7"/>
        <w:spacing w:line="360" w:lineRule="auto"/>
        <w:ind w:firstLineChars="98" w:firstLine="235"/>
        <w:rPr>
          <w:rFonts w:ascii="仿宋" w:eastAsia="仿宋" w:hAnsi="仿宋"/>
          <w:color w:val="000000"/>
          <w:sz w:val="24"/>
          <w:szCs w:val="24"/>
        </w:rPr>
      </w:pPr>
      <w:r w:rsidRPr="009864CE">
        <w:rPr>
          <w:rFonts w:ascii="仿宋" w:eastAsia="仿宋" w:hAnsi="仿宋" w:hint="eastAsia"/>
          <w:color w:val="000000"/>
          <w:sz w:val="24"/>
          <w:szCs w:val="24"/>
        </w:rPr>
        <w:t>（2）设备制造完毕经出厂检验合格后方能发货；</w:t>
      </w:r>
    </w:p>
    <w:p w14:paraId="794C4C43" w14:textId="77777777" w:rsidR="005747BC" w:rsidRPr="009864CE" w:rsidRDefault="005747BC" w:rsidP="005747BC">
      <w:pPr>
        <w:pStyle w:val="a7"/>
        <w:spacing w:line="360" w:lineRule="auto"/>
        <w:ind w:firstLineChars="98" w:firstLine="235"/>
        <w:rPr>
          <w:rFonts w:ascii="仿宋" w:eastAsia="仿宋" w:hAnsi="仿宋"/>
          <w:color w:val="000000"/>
          <w:sz w:val="24"/>
          <w:szCs w:val="24"/>
        </w:rPr>
      </w:pPr>
      <w:r w:rsidRPr="009864CE">
        <w:rPr>
          <w:rFonts w:ascii="仿宋" w:eastAsia="仿宋" w:hAnsi="仿宋" w:hint="eastAsia"/>
          <w:color w:val="000000"/>
          <w:sz w:val="24"/>
          <w:szCs w:val="24"/>
        </w:rPr>
        <w:t>（3）设备包装按国家或部颁标准执行；</w:t>
      </w:r>
    </w:p>
    <w:p w14:paraId="7F16948E" w14:textId="77777777" w:rsidR="005747BC" w:rsidRPr="009864CE" w:rsidRDefault="005747BC" w:rsidP="005747BC">
      <w:pPr>
        <w:pStyle w:val="a7"/>
        <w:spacing w:line="360" w:lineRule="auto"/>
        <w:ind w:firstLineChars="98" w:firstLine="235"/>
        <w:rPr>
          <w:rFonts w:ascii="仿宋" w:eastAsia="仿宋" w:hAnsi="仿宋"/>
          <w:color w:val="000000"/>
          <w:sz w:val="24"/>
          <w:szCs w:val="24"/>
        </w:rPr>
      </w:pPr>
      <w:r w:rsidRPr="009864CE">
        <w:rPr>
          <w:rFonts w:ascii="仿宋" w:eastAsia="仿宋" w:hAnsi="仿宋" w:hint="eastAsia"/>
          <w:color w:val="000000"/>
          <w:sz w:val="24"/>
          <w:szCs w:val="24"/>
        </w:rPr>
        <w:t>（4）设备交货要求直接发货至合同指定地点，否则招标人有权拒绝接受货物；</w:t>
      </w:r>
    </w:p>
    <w:p w14:paraId="204E1349" w14:textId="77777777" w:rsidR="005747BC" w:rsidRPr="009864CE" w:rsidRDefault="005747BC" w:rsidP="005747BC">
      <w:pPr>
        <w:pStyle w:val="a7"/>
        <w:spacing w:line="360" w:lineRule="auto"/>
        <w:ind w:firstLineChars="98" w:firstLine="235"/>
        <w:rPr>
          <w:rFonts w:ascii="仿宋" w:eastAsia="仿宋" w:hAnsi="仿宋"/>
          <w:color w:val="000000"/>
          <w:sz w:val="24"/>
          <w:szCs w:val="24"/>
        </w:rPr>
      </w:pPr>
      <w:r w:rsidRPr="009864CE">
        <w:rPr>
          <w:rFonts w:ascii="仿宋" w:eastAsia="仿宋" w:hAnsi="仿宋" w:hint="eastAsia"/>
          <w:color w:val="000000"/>
          <w:sz w:val="24"/>
          <w:szCs w:val="24"/>
        </w:rPr>
        <w:t>（5）投标企业按技术协议书提报设备详细技术资料。</w:t>
      </w:r>
    </w:p>
    <w:p w14:paraId="6E468932" w14:textId="77777777" w:rsidR="005747BC" w:rsidRPr="009864CE" w:rsidRDefault="005747BC" w:rsidP="005747BC">
      <w:pPr>
        <w:pStyle w:val="a7"/>
        <w:spacing w:line="360" w:lineRule="auto"/>
        <w:ind w:firstLineChars="98" w:firstLine="235"/>
        <w:rPr>
          <w:rFonts w:ascii="仿宋" w:eastAsia="仿宋" w:hAnsi="仿宋"/>
          <w:color w:val="000000"/>
          <w:sz w:val="24"/>
          <w:szCs w:val="24"/>
        </w:rPr>
      </w:pPr>
      <w:r w:rsidRPr="009864CE">
        <w:rPr>
          <w:rFonts w:ascii="仿宋" w:eastAsia="仿宋" w:hAnsi="仿宋" w:hint="eastAsia"/>
          <w:color w:val="000000"/>
          <w:sz w:val="24"/>
          <w:szCs w:val="24"/>
        </w:rPr>
        <w:t>（6）对于设备的软件，投标人必须是软件所有权人或所有权人的合法授权人，保证所售出的软件为可合法销售的正版软件产品，不侵犯其他第三人的合法权利。</w:t>
      </w:r>
    </w:p>
    <w:p w14:paraId="230A2D6A" w14:textId="77777777" w:rsidR="005747BC" w:rsidRPr="009864CE" w:rsidRDefault="005747BC" w:rsidP="005747BC">
      <w:pPr>
        <w:pStyle w:val="ae"/>
        <w:spacing w:before="156" w:after="156" w:line="360" w:lineRule="auto"/>
        <w:ind w:firstLine="241"/>
        <w:rPr>
          <w:rFonts w:ascii="仿宋" w:eastAsia="仿宋" w:hAnsi="仿宋"/>
        </w:rPr>
      </w:pPr>
      <w:r w:rsidRPr="009864CE">
        <w:rPr>
          <w:rFonts w:ascii="仿宋" w:eastAsia="仿宋" w:hAnsi="仿宋" w:hint="eastAsia"/>
        </w:rPr>
        <w:t>4、其他要求</w:t>
      </w:r>
    </w:p>
    <w:p w14:paraId="587D04DD" w14:textId="77777777" w:rsidR="005747BC" w:rsidRDefault="005747BC" w:rsidP="005747BC">
      <w:pPr>
        <w:pStyle w:val="a7"/>
        <w:spacing w:line="360" w:lineRule="auto"/>
        <w:ind w:firstLineChars="196" w:firstLine="470"/>
        <w:rPr>
          <w:rFonts w:ascii="仿宋" w:eastAsia="仿宋" w:hAnsi="仿宋"/>
          <w:color w:val="000000"/>
          <w:sz w:val="24"/>
          <w:szCs w:val="24"/>
        </w:rPr>
      </w:pPr>
      <w:r w:rsidRPr="009864CE">
        <w:rPr>
          <w:rFonts w:ascii="仿宋" w:eastAsia="仿宋" w:hAnsi="仿宋" w:hint="eastAsia"/>
          <w:color w:val="000000"/>
          <w:sz w:val="24"/>
          <w:szCs w:val="24"/>
        </w:rPr>
        <w:t>包装、运输、检验、交付、安装、调试、培训、结算、质保及售后服务等，按《技术协议书》要求，在标书中列示说明，最终以合同约定为准。</w:t>
      </w:r>
    </w:p>
    <w:p w14:paraId="4F306574" w14:textId="77777777" w:rsidR="00763725" w:rsidRPr="00763725" w:rsidRDefault="00763725" w:rsidP="00763725">
      <w:pPr>
        <w:pStyle w:val="ae"/>
        <w:spacing w:before="156" w:after="156"/>
        <w:ind w:firstLine="241"/>
      </w:pPr>
      <w:r w:rsidRPr="002E22B9">
        <w:rPr>
          <w:rFonts w:hint="eastAsia"/>
        </w:rPr>
        <w:t>5</w:t>
      </w:r>
      <w:r w:rsidRPr="002E22B9">
        <w:rPr>
          <w:rFonts w:hint="eastAsia"/>
        </w:rPr>
        <w:t>、投标报名</w:t>
      </w:r>
      <w:r>
        <w:rPr>
          <w:rFonts w:hint="eastAsia"/>
        </w:rPr>
        <w:t>及注意事项</w:t>
      </w:r>
    </w:p>
    <w:p w14:paraId="0EB104CF" w14:textId="64EAD926" w:rsidR="00763725" w:rsidRPr="00F67CF8" w:rsidRDefault="00763725" w:rsidP="00763725">
      <w:pPr>
        <w:pStyle w:val="af0"/>
        <w:ind w:firstLine="480"/>
      </w:pPr>
      <w:r w:rsidRPr="00F67CF8">
        <w:t>5</w:t>
      </w:r>
      <w:r w:rsidRPr="00F67CF8">
        <w:rPr>
          <w:rFonts w:hint="eastAsia"/>
        </w:rPr>
        <w:t>.1投标人在报名参与本项目的同时，</w:t>
      </w:r>
      <w:r w:rsidRPr="00F67CF8">
        <w:rPr>
          <w:rFonts w:hint="eastAsia"/>
          <w:highlight w:val="cyan"/>
        </w:rPr>
        <w:t>应提供</w:t>
      </w:r>
      <w:r w:rsidR="00F67CF8" w:rsidRPr="00F67CF8">
        <w:rPr>
          <w:highlight w:val="cyan"/>
        </w:rPr>
        <w:t>5</w:t>
      </w:r>
      <w:r w:rsidRPr="00F67CF8">
        <w:rPr>
          <w:rFonts w:hint="eastAsia"/>
          <w:highlight w:val="cyan"/>
        </w:rPr>
        <w:t>万元（或其他等值货币）的投标保证金</w:t>
      </w:r>
      <w:r w:rsidRPr="00F67CF8">
        <w:rPr>
          <w:rFonts w:hint="eastAsia"/>
        </w:rPr>
        <w:t>，并作为其投标文件的组成部分。投标保证金应在投标截止时间1日前将投标保证金从投标人单位基本帐户转出并到账或银行保函电子版确认（保函原件于开标之日交于招标人），否则按否决投标处理；未按规定提交保证金的投标人，其投标文件按否决投标处理；</w:t>
      </w:r>
    </w:p>
    <w:p w14:paraId="381241BB" w14:textId="77777777" w:rsidR="00763725" w:rsidRPr="00F67CF8" w:rsidRDefault="00763725" w:rsidP="00763725">
      <w:pPr>
        <w:pStyle w:val="af0"/>
        <w:ind w:firstLine="480"/>
      </w:pPr>
      <w:r w:rsidRPr="00F67CF8">
        <w:rPr>
          <w:rFonts w:hint="eastAsia"/>
        </w:rPr>
        <w:t>5</w:t>
      </w:r>
      <w:r w:rsidRPr="00F67CF8">
        <w:t>.2</w:t>
      </w:r>
      <w:r w:rsidRPr="00F67CF8">
        <w:rPr>
          <w:rFonts w:hint="eastAsia"/>
        </w:rPr>
        <w:t>招标人银行账户信息如下：</w:t>
      </w:r>
    </w:p>
    <w:p w14:paraId="2F70762E" w14:textId="77777777" w:rsidR="00763725" w:rsidRPr="00F67CF8" w:rsidRDefault="00763725" w:rsidP="00763725">
      <w:pPr>
        <w:pStyle w:val="af0"/>
        <w:ind w:firstLine="480"/>
        <w:rPr>
          <w:highlight w:val="cyan"/>
        </w:rPr>
      </w:pPr>
      <w:r w:rsidRPr="00F67CF8">
        <w:rPr>
          <w:rFonts w:hint="eastAsia"/>
          <w:highlight w:val="cyan"/>
        </w:rPr>
        <w:t>账号：7372610182600062988</w:t>
      </w:r>
    </w:p>
    <w:p w14:paraId="087294FC" w14:textId="77777777" w:rsidR="00763725" w:rsidRPr="00F67CF8" w:rsidRDefault="00763725" w:rsidP="00763725">
      <w:pPr>
        <w:pStyle w:val="af0"/>
        <w:ind w:firstLine="480"/>
        <w:rPr>
          <w:highlight w:val="cyan"/>
        </w:rPr>
      </w:pPr>
      <w:r w:rsidRPr="00F67CF8">
        <w:rPr>
          <w:rFonts w:hint="eastAsia"/>
          <w:highlight w:val="cyan"/>
        </w:rPr>
        <w:t>开户行：中信银行济南舜耕支行</w:t>
      </w:r>
    </w:p>
    <w:p w14:paraId="2ECA4BF5" w14:textId="77777777" w:rsidR="00763725" w:rsidRPr="00F67CF8" w:rsidRDefault="00763725" w:rsidP="00763725">
      <w:pPr>
        <w:pStyle w:val="af0"/>
        <w:ind w:firstLine="480"/>
        <w:rPr>
          <w:highlight w:val="cyan"/>
        </w:rPr>
      </w:pPr>
      <w:r w:rsidRPr="00F67CF8">
        <w:rPr>
          <w:rFonts w:hint="eastAsia"/>
          <w:highlight w:val="cyan"/>
        </w:rPr>
        <w:t>单位名称：中国重汽集团济南动力有限公司</w:t>
      </w:r>
    </w:p>
    <w:p w14:paraId="21D0C9A0" w14:textId="77777777" w:rsidR="00763725" w:rsidRPr="00F67CF8" w:rsidRDefault="00763725" w:rsidP="00763725">
      <w:pPr>
        <w:pStyle w:val="af0"/>
        <w:ind w:firstLine="480"/>
      </w:pPr>
      <w:r w:rsidRPr="00F67CF8">
        <w:rPr>
          <w:rFonts w:hint="eastAsia"/>
          <w:highlight w:val="cyan"/>
        </w:rPr>
        <w:t>SWIFT码：CIBKCNBJ250</w:t>
      </w:r>
    </w:p>
    <w:p w14:paraId="61D3CDDF" w14:textId="77777777" w:rsidR="00763725" w:rsidRPr="00F67CF8" w:rsidRDefault="00763725" w:rsidP="00763725">
      <w:pPr>
        <w:pStyle w:val="af0"/>
        <w:ind w:firstLine="480"/>
      </w:pPr>
      <w:r w:rsidRPr="00F67CF8">
        <w:rPr>
          <w:rFonts w:hint="eastAsia"/>
        </w:rPr>
        <w:t>投标保证金形式：</w:t>
      </w:r>
    </w:p>
    <w:p w14:paraId="158DE08C" w14:textId="77777777" w:rsidR="00763725" w:rsidRPr="00F67CF8" w:rsidRDefault="00763725" w:rsidP="00763725">
      <w:pPr>
        <w:pStyle w:val="af0"/>
        <w:ind w:firstLine="480"/>
      </w:pPr>
      <w:r w:rsidRPr="00F67CF8">
        <w:rPr>
          <w:rFonts w:hint="eastAsia"/>
        </w:rPr>
        <w:t>(一) </w:t>
      </w:r>
      <w:r w:rsidRPr="00F67CF8">
        <w:rPr>
          <w:rFonts w:hint="eastAsia"/>
          <w:highlight w:val="cyan"/>
        </w:rPr>
        <w:t>该银行账户只接受外币电开保函和电汇。</w:t>
      </w:r>
    </w:p>
    <w:p w14:paraId="7EEC09FC" w14:textId="77777777" w:rsidR="00763725" w:rsidRPr="00F67CF8" w:rsidRDefault="00763725" w:rsidP="00763725">
      <w:pPr>
        <w:pStyle w:val="af0"/>
        <w:ind w:firstLine="480"/>
      </w:pPr>
      <w:r w:rsidRPr="00F67CF8">
        <w:rPr>
          <w:rFonts w:hint="eastAsia"/>
        </w:rPr>
        <w:lastRenderedPageBreak/>
        <w:t>(二) 境外投标单位缴纳投标保证金形式应采用电开保函形式；境内投标单位缴纳投标保证金应采用电汇形式；</w:t>
      </w:r>
      <w:r w:rsidRPr="0079714D">
        <w:rPr>
          <w:rFonts w:hint="eastAsia"/>
          <w:highlight w:val="cyan"/>
        </w:rPr>
        <w:t>若有其他特殊情况，请提前与我们沟通，做好转账信息备注工作。</w:t>
      </w:r>
    </w:p>
    <w:p w14:paraId="4048126A" w14:textId="77777777" w:rsidR="00763725" w:rsidRDefault="00763725" w:rsidP="00763725">
      <w:pPr>
        <w:pStyle w:val="af0"/>
        <w:ind w:firstLine="480"/>
      </w:pPr>
      <w:r w:rsidRPr="00F67CF8">
        <w:rPr>
          <w:rFonts w:hint="eastAsia"/>
        </w:rPr>
        <w:t>(三) 对于没有中标的投标单位，投标保证金将于招标人内部完成中标人评审并确认最终中标人后在</w:t>
      </w:r>
      <w:r w:rsidRPr="00F67CF8">
        <w:rPr>
          <w:rFonts w:hint="eastAsia"/>
          <w:u w:val="single"/>
        </w:rPr>
        <w:t>30</w:t>
      </w:r>
      <w:r w:rsidRPr="00F67CF8">
        <w:rPr>
          <w:rFonts w:hint="eastAsia"/>
        </w:rPr>
        <w:t>工作日内予以原路返还；对于中标供应商，投标保证金将在签订合同后</w:t>
      </w:r>
      <w:r w:rsidRPr="00F67CF8">
        <w:rPr>
          <w:rFonts w:hint="eastAsia"/>
          <w:u w:val="single"/>
        </w:rPr>
        <w:t>30</w:t>
      </w:r>
      <w:r w:rsidRPr="00F67CF8">
        <w:rPr>
          <w:rFonts w:hint="eastAsia"/>
        </w:rPr>
        <w:t>工作日内返还。</w:t>
      </w:r>
    </w:p>
    <w:p w14:paraId="27F74EBE" w14:textId="77777777" w:rsidR="00763725" w:rsidRPr="00646CA7" w:rsidRDefault="00763725" w:rsidP="00763725">
      <w:pPr>
        <w:pStyle w:val="af0"/>
        <w:ind w:firstLine="480"/>
      </w:pPr>
      <w:r w:rsidRPr="00646CA7">
        <w:t>5.3</w:t>
      </w:r>
      <w:r w:rsidRPr="00646CA7">
        <w:rPr>
          <w:rFonts w:hint="eastAsia"/>
        </w:rPr>
        <w:t>发生以下情况时，有权没收保证金：</w:t>
      </w:r>
    </w:p>
    <w:p w14:paraId="55948785" w14:textId="77777777" w:rsidR="00763725" w:rsidRPr="00646CA7" w:rsidRDefault="00763725" w:rsidP="00763725">
      <w:pPr>
        <w:pStyle w:val="af0"/>
        <w:ind w:firstLine="480"/>
      </w:pPr>
      <w:r w:rsidRPr="00646CA7">
        <w:rPr>
          <w:rFonts w:hint="eastAsia"/>
        </w:rPr>
        <w:t>①截至开标前</w:t>
      </w:r>
      <w:r w:rsidRPr="00646CA7">
        <w:t>3</w:t>
      </w:r>
      <w:r w:rsidRPr="00646CA7">
        <w:rPr>
          <w:rFonts w:hint="eastAsia"/>
        </w:rPr>
        <w:t>天，供应商无正当理由、未以书面形式递交说明而在投标截止日不来投标的；</w:t>
      </w:r>
    </w:p>
    <w:p w14:paraId="3E1FD182" w14:textId="77777777" w:rsidR="00763725" w:rsidRPr="00646CA7" w:rsidRDefault="00763725" w:rsidP="00763725">
      <w:pPr>
        <w:pStyle w:val="af0"/>
        <w:ind w:firstLine="480"/>
      </w:pPr>
      <w:r w:rsidRPr="00646CA7">
        <w:rPr>
          <w:rFonts w:hint="eastAsia"/>
        </w:rPr>
        <w:t>②供应商递送文件后，无正当理由放弃投标的；</w:t>
      </w:r>
    </w:p>
    <w:p w14:paraId="65B53A0C" w14:textId="77777777" w:rsidR="00763725" w:rsidRPr="00646CA7" w:rsidRDefault="00763725" w:rsidP="00763725">
      <w:pPr>
        <w:pStyle w:val="af0"/>
        <w:ind w:firstLine="480"/>
      </w:pPr>
      <w:r w:rsidRPr="00646CA7">
        <w:rPr>
          <w:rFonts w:hint="eastAsia"/>
        </w:rPr>
        <w:t>③自中标（成交）通知书发出之日起</w:t>
      </w:r>
      <w:r w:rsidRPr="00646CA7">
        <w:t>30</w:t>
      </w:r>
      <w:r w:rsidRPr="00646CA7">
        <w:rPr>
          <w:rFonts w:hint="eastAsia"/>
        </w:rPr>
        <w:t>日内，中标（成交）供应商无正当理由不签订合同的；</w:t>
      </w:r>
    </w:p>
    <w:p w14:paraId="7480C5AF" w14:textId="77777777" w:rsidR="00763725" w:rsidRPr="00646CA7" w:rsidRDefault="00763725" w:rsidP="00763725">
      <w:pPr>
        <w:pStyle w:val="af0"/>
        <w:ind w:firstLine="480"/>
      </w:pPr>
      <w:r w:rsidRPr="00646CA7">
        <w:rPr>
          <w:rFonts w:hint="eastAsia"/>
        </w:rPr>
        <w:t>④投标过程中被查实有串标、围标、陪标等违规违纪行为的；</w:t>
      </w:r>
    </w:p>
    <w:p w14:paraId="1A8F739C" w14:textId="77777777" w:rsidR="00C365F3" w:rsidRDefault="00763725" w:rsidP="00C365F3">
      <w:pPr>
        <w:pStyle w:val="af0"/>
        <w:ind w:firstLine="480"/>
      </w:pPr>
      <w:r w:rsidRPr="00646CA7">
        <w:rPr>
          <w:rFonts w:hint="eastAsia"/>
        </w:rPr>
        <w:t>⑤供应商有违约违规行为或被投诉、举报的，在调查处理期间，保证金暂不退还，待调查处理结束后按有关规定处理</w:t>
      </w:r>
    </w:p>
    <w:p w14:paraId="0B2CB6ED" w14:textId="27B9B632" w:rsidR="005747BC" w:rsidRPr="009864CE" w:rsidRDefault="005747BC" w:rsidP="00763725">
      <w:pPr>
        <w:pStyle w:val="ae"/>
        <w:spacing w:before="156" w:after="156" w:line="360" w:lineRule="auto"/>
        <w:ind w:firstLine="241"/>
        <w:rPr>
          <w:rFonts w:ascii="仿宋" w:eastAsia="仿宋" w:hAnsi="仿宋"/>
        </w:rPr>
      </w:pPr>
      <w:r w:rsidRPr="009864CE">
        <w:rPr>
          <w:rFonts w:ascii="仿宋" w:eastAsia="仿宋" w:hAnsi="仿宋" w:hint="eastAsia"/>
        </w:rPr>
        <w:t>6、询标</w:t>
      </w:r>
    </w:p>
    <w:p w14:paraId="4D724863" w14:textId="77777777" w:rsidR="005747BC" w:rsidRPr="009864CE" w:rsidRDefault="005747BC" w:rsidP="005747BC">
      <w:pPr>
        <w:pStyle w:val="a7"/>
        <w:spacing w:line="360" w:lineRule="auto"/>
        <w:ind w:firstLineChars="196" w:firstLine="470"/>
        <w:rPr>
          <w:rFonts w:ascii="仿宋" w:eastAsia="仿宋" w:hAnsi="仿宋"/>
          <w:color w:val="000000"/>
          <w:sz w:val="24"/>
          <w:szCs w:val="24"/>
        </w:rPr>
      </w:pPr>
      <w:r w:rsidRPr="009864CE">
        <w:rPr>
          <w:rFonts w:ascii="仿宋" w:eastAsia="仿宋" w:hAnsi="仿宋" w:hint="eastAsia"/>
          <w:color w:val="000000"/>
          <w:sz w:val="24"/>
          <w:szCs w:val="24"/>
        </w:rPr>
        <w:t>凡对本次招标提出的询问，均以招标方的书面答复为准。</w:t>
      </w:r>
    </w:p>
    <w:p w14:paraId="344FD0D6" w14:textId="77777777" w:rsidR="005747BC" w:rsidRPr="009864CE" w:rsidRDefault="005747BC" w:rsidP="005747BC">
      <w:pPr>
        <w:pStyle w:val="ac"/>
        <w:spacing w:before="156" w:after="156" w:line="360" w:lineRule="auto"/>
        <w:rPr>
          <w:rFonts w:ascii="仿宋" w:eastAsia="仿宋" w:hAnsi="仿宋"/>
        </w:rPr>
      </w:pPr>
      <w:r w:rsidRPr="009864CE">
        <w:rPr>
          <w:rFonts w:ascii="仿宋" w:eastAsia="仿宋" w:hAnsi="仿宋" w:hint="eastAsia"/>
        </w:rPr>
        <w:t>五、议程安排</w:t>
      </w:r>
    </w:p>
    <w:p w14:paraId="750B7788"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1、发标时间：202</w:t>
      </w:r>
      <w:r>
        <w:rPr>
          <w:rFonts w:ascii="仿宋" w:eastAsia="仿宋" w:hAnsi="仿宋" w:hint="eastAsia"/>
          <w:color w:val="000000"/>
          <w:sz w:val="24"/>
          <w:szCs w:val="24"/>
        </w:rPr>
        <w:t>1</w:t>
      </w:r>
      <w:r w:rsidRPr="009864CE">
        <w:rPr>
          <w:rFonts w:ascii="仿宋" w:eastAsia="仿宋" w:hAnsi="仿宋" w:hint="eastAsia"/>
          <w:color w:val="000000"/>
          <w:sz w:val="24"/>
          <w:szCs w:val="24"/>
        </w:rPr>
        <w:t xml:space="preserve">年 </w:t>
      </w:r>
      <w:r>
        <w:rPr>
          <w:rFonts w:ascii="仿宋" w:eastAsia="仿宋" w:hAnsi="仿宋" w:hint="eastAsia"/>
          <w:color w:val="000000"/>
          <w:sz w:val="24"/>
          <w:szCs w:val="24"/>
        </w:rPr>
        <w:t>1</w:t>
      </w:r>
      <w:r w:rsidRPr="009864CE">
        <w:rPr>
          <w:rFonts w:ascii="仿宋" w:eastAsia="仿宋" w:hAnsi="仿宋" w:hint="eastAsia"/>
          <w:color w:val="000000"/>
          <w:sz w:val="24"/>
          <w:szCs w:val="24"/>
        </w:rPr>
        <w:t xml:space="preserve"> 月</w:t>
      </w:r>
      <w:r>
        <w:rPr>
          <w:rFonts w:ascii="仿宋" w:eastAsia="仿宋" w:hAnsi="仿宋" w:hint="eastAsia"/>
          <w:color w:val="000000"/>
          <w:sz w:val="24"/>
          <w:szCs w:val="24"/>
        </w:rPr>
        <w:t>7</w:t>
      </w:r>
      <w:r w:rsidRPr="009864CE">
        <w:rPr>
          <w:rFonts w:ascii="仿宋" w:eastAsia="仿宋" w:hAnsi="仿宋" w:hint="eastAsia"/>
          <w:color w:val="000000"/>
          <w:sz w:val="24"/>
          <w:szCs w:val="24"/>
        </w:rPr>
        <w:t>日</w:t>
      </w:r>
    </w:p>
    <w:p w14:paraId="53F59BC9"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 xml:space="preserve">2、答疑时间：截止至2021年1 月 </w:t>
      </w:r>
      <w:r>
        <w:rPr>
          <w:rFonts w:ascii="仿宋" w:eastAsia="仿宋" w:hAnsi="仿宋" w:hint="eastAsia"/>
          <w:color w:val="000000"/>
          <w:sz w:val="24"/>
          <w:szCs w:val="24"/>
        </w:rPr>
        <w:t>20</w:t>
      </w:r>
      <w:r w:rsidRPr="009864CE">
        <w:rPr>
          <w:rFonts w:ascii="仿宋" w:eastAsia="仿宋" w:hAnsi="仿宋" w:hint="eastAsia"/>
          <w:color w:val="000000"/>
          <w:sz w:val="24"/>
          <w:szCs w:val="24"/>
        </w:rPr>
        <w:t>日  下午</w:t>
      </w:r>
      <w:r w:rsidRPr="009864CE">
        <w:rPr>
          <w:rFonts w:ascii="仿宋" w:eastAsia="仿宋" w:hAnsi="仿宋"/>
          <w:color w:val="000000"/>
          <w:sz w:val="24"/>
          <w:szCs w:val="24"/>
        </w:rPr>
        <w:t>17</w:t>
      </w:r>
      <w:r w:rsidRPr="009864CE">
        <w:rPr>
          <w:rFonts w:ascii="仿宋" w:eastAsia="仿宋" w:hAnsi="仿宋" w:hint="eastAsia"/>
          <w:color w:val="000000"/>
          <w:sz w:val="24"/>
          <w:szCs w:val="24"/>
        </w:rPr>
        <w:t>点前，逾期不受理</w:t>
      </w:r>
    </w:p>
    <w:p w14:paraId="10663FC5" w14:textId="77777777" w:rsidR="005747BC" w:rsidRPr="009864CE" w:rsidRDefault="005747BC" w:rsidP="005747BC">
      <w:pPr>
        <w:pStyle w:val="a7"/>
        <w:spacing w:line="360" w:lineRule="auto"/>
        <w:ind w:firstLine="735"/>
        <w:rPr>
          <w:rFonts w:ascii="仿宋" w:eastAsia="仿宋" w:hAnsi="仿宋"/>
          <w:color w:val="000000"/>
          <w:sz w:val="24"/>
          <w:szCs w:val="24"/>
        </w:rPr>
      </w:pPr>
      <w:r w:rsidRPr="009864CE">
        <w:rPr>
          <w:rFonts w:ascii="仿宋" w:eastAsia="仿宋" w:hAnsi="仿宋" w:hint="eastAsia"/>
          <w:color w:val="000000"/>
          <w:sz w:val="24"/>
          <w:szCs w:val="24"/>
        </w:rPr>
        <w:t>答疑方式：</w:t>
      </w:r>
      <w:r>
        <w:rPr>
          <w:rFonts w:ascii="仿宋" w:eastAsia="仿宋" w:hAnsi="仿宋" w:hint="eastAsia"/>
          <w:color w:val="000000"/>
          <w:sz w:val="24"/>
          <w:szCs w:val="24"/>
        </w:rPr>
        <w:t>书面答疑。为避免邮件收发问题，请发送邮件后电话告知。</w:t>
      </w:r>
    </w:p>
    <w:p w14:paraId="3DA92290" w14:textId="77777777" w:rsidR="005747BC" w:rsidRPr="009864CE" w:rsidRDefault="005747BC" w:rsidP="005747BC">
      <w:pPr>
        <w:pStyle w:val="a7"/>
        <w:spacing w:line="360" w:lineRule="auto"/>
        <w:ind w:firstLine="735"/>
        <w:rPr>
          <w:rFonts w:ascii="仿宋" w:eastAsia="仿宋" w:hAnsi="仿宋"/>
          <w:color w:val="000000"/>
          <w:sz w:val="24"/>
          <w:szCs w:val="24"/>
        </w:rPr>
      </w:pPr>
      <w:r w:rsidRPr="009864CE">
        <w:rPr>
          <w:rFonts w:ascii="仿宋" w:eastAsia="仿宋" w:hAnsi="仿宋" w:hint="eastAsia"/>
          <w:color w:val="000000"/>
          <w:sz w:val="24"/>
          <w:szCs w:val="24"/>
        </w:rPr>
        <w:t>联 系 人：张绍楠</w:t>
      </w:r>
    </w:p>
    <w:p w14:paraId="1C9FB86B" w14:textId="77777777" w:rsidR="005747BC" w:rsidRPr="009864CE" w:rsidRDefault="005747BC" w:rsidP="005747BC">
      <w:pPr>
        <w:pStyle w:val="a7"/>
        <w:spacing w:line="360" w:lineRule="auto"/>
        <w:ind w:firstLine="735"/>
        <w:rPr>
          <w:rFonts w:ascii="仿宋" w:eastAsia="仿宋" w:hAnsi="仿宋"/>
          <w:color w:val="000000"/>
          <w:sz w:val="24"/>
          <w:szCs w:val="24"/>
        </w:rPr>
      </w:pPr>
      <w:r w:rsidRPr="009864CE">
        <w:rPr>
          <w:rFonts w:ascii="仿宋" w:eastAsia="仿宋" w:hAnsi="仿宋" w:hint="eastAsia"/>
          <w:color w:val="000000"/>
          <w:sz w:val="24"/>
          <w:szCs w:val="24"/>
        </w:rPr>
        <w:t xml:space="preserve">联系电话： </w:t>
      </w:r>
      <w:r w:rsidRPr="009864CE">
        <w:rPr>
          <w:rFonts w:ascii="仿宋" w:eastAsia="仿宋" w:hAnsi="仿宋"/>
          <w:color w:val="000000"/>
          <w:sz w:val="24"/>
          <w:szCs w:val="24"/>
        </w:rPr>
        <w:t>0531</w:t>
      </w:r>
      <w:r w:rsidRPr="009864CE">
        <w:rPr>
          <w:rFonts w:ascii="仿宋" w:eastAsia="仿宋" w:hAnsi="仿宋" w:hint="eastAsia"/>
          <w:color w:val="000000"/>
          <w:sz w:val="24"/>
          <w:szCs w:val="24"/>
        </w:rPr>
        <w:t>-</w:t>
      </w:r>
      <w:r w:rsidRPr="009864CE">
        <w:rPr>
          <w:rFonts w:eastAsia="仿宋" w:hAnsi="宋体" w:hint="eastAsia"/>
          <w:color w:val="000000"/>
          <w:sz w:val="24"/>
          <w:szCs w:val="24"/>
        </w:rPr>
        <w:t> </w:t>
      </w:r>
      <w:r w:rsidRPr="009864CE">
        <w:rPr>
          <w:rFonts w:ascii="仿宋" w:eastAsia="仿宋" w:hAnsi="仿宋" w:hint="eastAsia"/>
          <w:color w:val="000000"/>
          <w:sz w:val="24"/>
          <w:szCs w:val="24"/>
        </w:rPr>
        <w:t>58066364</w:t>
      </w:r>
    </w:p>
    <w:p w14:paraId="3672AD00" w14:textId="77777777" w:rsidR="005747BC" w:rsidRPr="009864CE" w:rsidRDefault="005747BC" w:rsidP="005747BC">
      <w:pPr>
        <w:pStyle w:val="af0"/>
        <w:ind w:firstLineChars="300" w:firstLine="720"/>
        <w:rPr>
          <w:rFonts w:ascii="仿宋" w:eastAsia="仿宋" w:hAnsi="仿宋"/>
        </w:rPr>
      </w:pPr>
      <w:r w:rsidRPr="009864CE">
        <w:rPr>
          <w:rFonts w:ascii="仿宋" w:eastAsia="仿宋" w:hAnsi="仿宋" w:hint="eastAsia"/>
        </w:rPr>
        <w:t xml:space="preserve">邮    箱：zgzqjcyf@163.com </w:t>
      </w:r>
    </w:p>
    <w:p w14:paraId="6863A174" w14:textId="77777777" w:rsidR="005747BC" w:rsidRPr="009864CE" w:rsidRDefault="005747BC" w:rsidP="005747BC">
      <w:pPr>
        <w:pStyle w:val="af0"/>
        <w:ind w:firstLine="480"/>
        <w:rPr>
          <w:rFonts w:ascii="仿宋" w:eastAsia="仿宋" w:hAnsi="仿宋"/>
        </w:rPr>
      </w:pPr>
      <w:bookmarkStart w:id="3" w:name="_Toc33265752"/>
      <w:bookmarkStart w:id="4" w:name="_Toc33266627"/>
      <w:bookmarkStart w:id="5" w:name="_Toc33266914"/>
      <w:bookmarkStart w:id="6" w:name="_Toc33266950"/>
      <w:bookmarkStart w:id="7" w:name="_Toc33265653"/>
      <w:bookmarkStart w:id="8" w:name="_Toc33285487"/>
      <w:bookmarkStart w:id="9" w:name="_Toc33267001"/>
      <w:r w:rsidRPr="009864CE">
        <w:rPr>
          <w:rFonts w:ascii="仿宋" w:eastAsia="仿宋" w:hAnsi="仿宋" w:hint="eastAsia"/>
        </w:rPr>
        <w:t>3、商务答疑</w:t>
      </w:r>
    </w:p>
    <w:p w14:paraId="5135D1C8" w14:textId="77777777" w:rsidR="005747BC" w:rsidRPr="009864CE" w:rsidRDefault="005747BC" w:rsidP="005747BC">
      <w:pPr>
        <w:pStyle w:val="af0"/>
        <w:ind w:firstLine="480"/>
        <w:rPr>
          <w:rFonts w:ascii="仿宋" w:eastAsia="仿宋" w:hAnsi="仿宋"/>
        </w:rPr>
      </w:pPr>
      <w:r w:rsidRPr="009864CE">
        <w:rPr>
          <w:rFonts w:ascii="仿宋" w:eastAsia="仿宋" w:hAnsi="仿宋" w:hint="eastAsia"/>
        </w:rPr>
        <w:t>答疑方式：</w:t>
      </w:r>
      <w:r>
        <w:rPr>
          <w:rFonts w:ascii="仿宋" w:eastAsia="仿宋" w:hAnsi="仿宋" w:hint="eastAsia"/>
        </w:rPr>
        <w:t>书面答疑</w:t>
      </w:r>
      <w:r w:rsidRPr="009864CE">
        <w:rPr>
          <w:rFonts w:ascii="仿宋" w:eastAsia="仿宋" w:hAnsi="仿宋" w:hint="eastAsia"/>
        </w:rPr>
        <w:t>。因每天都组织招标，电话可能不及时，请及时邮件沟通。</w:t>
      </w:r>
    </w:p>
    <w:p w14:paraId="18BDBC0D" w14:textId="77777777" w:rsidR="005747BC" w:rsidRPr="009864CE" w:rsidRDefault="005747BC" w:rsidP="005747BC">
      <w:pPr>
        <w:pStyle w:val="af0"/>
        <w:ind w:firstLine="480"/>
        <w:rPr>
          <w:rFonts w:ascii="仿宋" w:eastAsia="仿宋" w:hAnsi="仿宋"/>
        </w:rPr>
      </w:pPr>
      <w:r w:rsidRPr="009864CE">
        <w:rPr>
          <w:rFonts w:ascii="仿宋" w:eastAsia="仿宋" w:hAnsi="仿宋" w:hint="eastAsia"/>
        </w:rPr>
        <w:t>联系人：张丛丛</w:t>
      </w:r>
    </w:p>
    <w:p w14:paraId="41E402C2" w14:textId="77777777" w:rsidR="005747BC" w:rsidRPr="009864CE" w:rsidRDefault="005747BC" w:rsidP="005747BC">
      <w:pPr>
        <w:pStyle w:val="af0"/>
        <w:ind w:firstLine="480"/>
        <w:rPr>
          <w:rFonts w:ascii="仿宋" w:eastAsia="仿宋" w:hAnsi="仿宋"/>
        </w:rPr>
      </w:pPr>
      <w:r w:rsidRPr="009864CE">
        <w:rPr>
          <w:rFonts w:ascii="仿宋" w:eastAsia="仿宋" w:hAnsi="仿宋" w:hint="eastAsia"/>
        </w:rPr>
        <w:t>电话：0531-58066335</w:t>
      </w:r>
    </w:p>
    <w:p w14:paraId="634AA39E" w14:textId="77777777" w:rsidR="005747BC" w:rsidRPr="009864CE" w:rsidRDefault="005747BC" w:rsidP="005747BC">
      <w:pPr>
        <w:pStyle w:val="af0"/>
        <w:ind w:firstLine="480"/>
        <w:rPr>
          <w:rFonts w:ascii="仿宋" w:eastAsia="仿宋" w:hAnsi="仿宋"/>
        </w:rPr>
      </w:pPr>
      <w:r w:rsidRPr="009864CE">
        <w:rPr>
          <w:rFonts w:ascii="仿宋" w:eastAsia="仿宋" w:hAnsi="仿宋" w:hint="eastAsia"/>
        </w:rPr>
        <w:lastRenderedPageBreak/>
        <w:t>邮    箱：</w:t>
      </w:r>
      <w:r w:rsidRPr="009864CE">
        <w:rPr>
          <w:rFonts w:ascii="仿宋" w:eastAsia="仿宋" w:hAnsi="仿宋"/>
        </w:rPr>
        <w:t>zhcongcong</w:t>
      </w:r>
      <w:r w:rsidRPr="009864CE">
        <w:rPr>
          <w:rFonts w:ascii="仿宋" w:eastAsia="仿宋" w:hAnsi="仿宋" w:hint="eastAsia"/>
        </w:rPr>
        <w:t xml:space="preserve">@sinotruk.com </w:t>
      </w:r>
    </w:p>
    <w:p w14:paraId="4173C7C1" w14:textId="77777777" w:rsidR="005747BC" w:rsidRPr="009864CE" w:rsidRDefault="005747BC" w:rsidP="005747BC">
      <w:pPr>
        <w:pStyle w:val="af0"/>
        <w:ind w:firstLine="480"/>
        <w:rPr>
          <w:rFonts w:ascii="仿宋" w:eastAsia="仿宋" w:hAnsi="仿宋"/>
        </w:rPr>
      </w:pPr>
      <w:r w:rsidRPr="009864CE">
        <w:rPr>
          <w:rFonts w:ascii="仿宋" w:eastAsia="仿宋" w:hAnsi="仿宋" w:hint="eastAsia"/>
        </w:rPr>
        <w:t>4、项目投标</w:t>
      </w:r>
    </w:p>
    <w:p w14:paraId="11C30B69" w14:textId="77777777" w:rsidR="005747BC" w:rsidRPr="009864CE" w:rsidRDefault="005747BC" w:rsidP="005747BC">
      <w:pPr>
        <w:pStyle w:val="af0"/>
        <w:ind w:firstLine="480"/>
        <w:rPr>
          <w:rFonts w:ascii="仿宋" w:eastAsia="仿宋" w:hAnsi="仿宋"/>
        </w:rPr>
      </w:pPr>
      <w:r w:rsidRPr="009864CE">
        <w:rPr>
          <w:rFonts w:ascii="仿宋" w:eastAsia="仿宋" w:hAnsi="仿宋" w:hint="eastAsia"/>
        </w:rPr>
        <w:t>投标报名截止时间：202</w:t>
      </w:r>
      <w:r>
        <w:rPr>
          <w:rFonts w:ascii="仿宋" w:eastAsia="仿宋" w:hAnsi="仿宋" w:hint="eastAsia"/>
        </w:rPr>
        <w:t>1</w:t>
      </w:r>
      <w:r w:rsidRPr="009864CE">
        <w:rPr>
          <w:rFonts w:ascii="仿宋" w:eastAsia="仿宋" w:hAnsi="仿宋" w:hint="eastAsia"/>
        </w:rPr>
        <w:t>年1月</w:t>
      </w:r>
      <w:r>
        <w:rPr>
          <w:rFonts w:ascii="仿宋" w:eastAsia="仿宋" w:hAnsi="仿宋" w:hint="eastAsia"/>
        </w:rPr>
        <w:t>20</w:t>
      </w:r>
      <w:r w:rsidRPr="009864CE">
        <w:rPr>
          <w:rFonts w:ascii="仿宋" w:eastAsia="仿宋" w:hAnsi="仿宋" w:hint="eastAsia"/>
        </w:rPr>
        <w:t>日下午</w:t>
      </w:r>
      <w:r w:rsidRPr="009864CE">
        <w:rPr>
          <w:rFonts w:ascii="仿宋" w:eastAsia="仿宋" w:hAnsi="仿宋"/>
        </w:rPr>
        <w:t>17</w:t>
      </w:r>
      <w:r w:rsidRPr="009864CE">
        <w:rPr>
          <w:rFonts w:ascii="仿宋" w:eastAsia="仿宋" w:hAnsi="仿宋" w:hint="eastAsia"/>
        </w:rPr>
        <w:t>点前，逾期不受理。</w:t>
      </w:r>
    </w:p>
    <w:p w14:paraId="02997BE3" w14:textId="4C36F849" w:rsidR="005747BC" w:rsidRDefault="005747BC" w:rsidP="005747BC">
      <w:pPr>
        <w:pStyle w:val="af0"/>
        <w:ind w:firstLine="480"/>
        <w:rPr>
          <w:rFonts w:ascii="仿宋" w:eastAsia="仿宋" w:hAnsi="仿宋"/>
        </w:rPr>
      </w:pPr>
      <w:r w:rsidRPr="009864CE">
        <w:rPr>
          <w:rFonts w:ascii="仿宋" w:eastAsia="仿宋" w:hAnsi="仿宋" w:hint="eastAsia"/>
        </w:rPr>
        <w:t>报名方式：</w:t>
      </w:r>
      <w:r w:rsidRPr="009864CE">
        <w:rPr>
          <w:rFonts w:ascii="仿宋" w:eastAsia="仿宋" w:hAnsi="仿宋" w:hint="eastAsia"/>
          <w:b/>
        </w:rPr>
        <w:t>邮件</w:t>
      </w:r>
      <w:r w:rsidRPr="009864CE">
        <w:rPr>
          <w:rFonts w:ascii="仿宋" w:eastAsia="仿宋" w:hAnsi="仿宋" w:hint="eastAsia"/>
        </w:rPr>
        <w:t>（电话不受理）</w:t>
      </w:r>
    </w:p>
    <w:p w14:paraId="73DFED72" w14:textId="2BE2C7CC" w:rsidR="00CA7C12" w:rsidRPr="009864CE" w:rsidRDefault="00CA7C12" w:rsidP="005747BC">
      <w:pPr>
        <w:pStyle w:val="af0"/>
        <w:ind w:firstLine="480"/>
        <w:rPr>
          <w:rFonts w:ascii="仿宋" w:eastAsia="仿宋" w:hAnsi="仿宋"/>
        </w:rPr>
      </w:pPr>
      <w:r>
        <w:rPr>
          <w:rFonts w:ascii="仿宋" w:eastAsia="仿宋" w:hAnsi="仿宋" w:hint="eastAsia"/>
        </w:rPr>
        <w:t>联系人：张丛丛</w:t>
      </w:r>
    </w:p>
    <w:p w14:paraId="5532648B" w14:textId="77777777" w:rsidR="005747BC" w:rsidRPr="00CA7C12" w:rsidRDefault="005747BC" w:rsidP="005747BC">
      <w:pPr>
        <w:pStyle w:val="af0"/>
        <w:ind w:firstLine="480"/>
        <w:rPr>
          <w:rFonts w:ascii="仿宋" w:eastAsia="仿宋" w:hAnsi="仿宋"/>
          <w:highlight w:val="cyan"/>
        </w:rPr>
      </w:pPr>
      <w:r w:rsidRPr="00CA7C12">
        <w:rPr>
          <w:rFonts w:ascii="仿宋" w:eastAsia="仿宋" w:hAnsi="仿宋" w:hint="eastAsia"/>
          <w:highlight w:val="cyan"/>
        </w:rPr>
        <w:t>邮    箱：</w:t>
      </w:r>
      <w:r w:rsidRPr="00CA7C12">
        <w:rPr>
          <w:rFonts w:ascii="仿宋" w:eastAsia="仿宋" w:hAnsi="仿宋"/>
          <w:highlight w:val="cyan"/>
        </w:rPr>
        <w:t>zhcongcong</w:t>
      </w:r>
      <w:r w:rsidRPr="00CA7C12">
        <w:rPr>
          <w:rFonts w:ascii="仿宋" w:eastAsia="仿宋" w:hAnsi="仿宋" w:hint="eastAsia"/>
          <w:highlight w:val="cyan"/>
        </w:rPr>
        <w:t xml:space="preserve">@sinotruk.com </w:t>
      </w:r>
    </w:p>
    <w:p w14:paraId="0948015E" w14:textId="77777777" w:rsidR="005747BC" w:rsidRPr="00CA7C12" w:rsidRDefault="005747BC" w:rsidP="005747BC">
      <w:pPr>
        <w:pStyle w:val="af0"/>
        <w:ind w:firstLine="482"/>
        <w:rPr>
          <w:rFonts w:ascii="仿宋" w:eastAsia="仿宋" w:hAnsi="仿宋"/>
          <w:b/>
          <w:highlight w:val="cyan"/>
        </w:rPr>
      </w:pPr>
      <w:r w:rsidRPr="00CA7C12">
        <w:rPr>
          <w:rFonts w:ascii="仿宋" w:eastAsia="仿宋" w:hAnsi="仿宋" w:hint="eastAsia"/>
          <w:b/>
          <w:highlight w:val="cyan"/>
        </w:rPr>
        <w:t>投标邮件主题：某单位授权某代表参与投标某项目联系电话</w:t>
      </w:r>
    </w:p>
    <w:p w14:paraId="2A69279A" w14:textId="012AD143" w:rsidR="005747BC" w:rsidRPr="00CA7C12" w:rsidRDefault="005747BC" w:rsidP="005747BC">
      <w:pPr>
        <w:pStyle w:val="af0"/>
        <w:ind w:firstLine="482"/>
        <w:rPr>
          <w:rFonts w:ascii="仿宋" w:eastAsia="仿宋" w:hAnsi="仿宋"/>
          <w:b/>
        </w:rPr>
      </w:pPr>
      <w:r w:rsidRPr="00CA7C12">
        <w:rPr>
          <w:rFonts w:ascii="仿宋" w:eastAsia="仿宋" w:hAnsi="仿宋" w:hint="eastAsia"/>
          <w:b/>
          <w:highlight w:val="cyan"/>
        </w:rPr>
        <w:t>报名提交资料：营业执照副本扫描电子版、法定代表人授权委托书（盖章）、</w:t>
      </w:r>
      <w:r w:rsidR="00CA7C12" w:rsidRPr="00CA7C12">
        <w:rPr>
          <w:rFonts w:ascii="仿宋" w:eastAsia="仿宋" w:hAnsi="仿宋" w:hint="eastAsia"/>
          <w:b/>
          <w:highlight w:val="cyan"/>
        </w:rPr>
        <w:t>投标保证金缴纳凭据。</w:t>
      </w:r>
    </w:p>
    <w:p w14:paraId="1F20F81E" w14:textId="77777777" w:rsidR="005747BC" w:rsidRPr="009864CE" w:rsidRDefault="005747BC" w:rsidP="005747BC">
      <w:pPr>
        <w:spacing w:line="360" w:lineRule="auto"/>
        <w:ind w:firstLineChars="198" w:firstLine="477"/>
        <w:rPr>
          <w:rFonts w:ascii="仿宋" w:eastAsia="仿宋" w:hAnsi="仿宋"/>
          <w:b/>
          <w:color w:val="000000"/>
          <w:sz w:val="24"/>
          <w:szCs w:val="24"/>
        </w:rPr>
      </w:pPr>
      <w:r w:rsidRPr="009864CE">
        <w:rPr>
          <w:rFonts w:ascii="仿宋" w:eastAsia="仿宋" w:hAnsi="仿宋" w:hint="eastAsia"/>
          <w:b/>
          <w:color w:val="000000"/>
          <w:sz w:val="24"/>
          <w:szCs w:val="24"/>
        </w:rPr>
        <w:t>* 注：</w:t>
      </w:r>
    </w:p>
    <w:p w14:paraId="4EDB6114" w14:textId="2D8B45DF" w:rsidR="005747BC" w:rsidRPr="009864CE" w:rsidRDefault="005747BC" w:rsidP="005747BC">
      <w:pPr>
        <w:numPr>
          <w:ilvl w:val="0"/>
          <w:numId w:val="20"/>
        </w:numPr>
        <w:spacing w:line="360" w:lineRule="auto"/>
        <w:rPr>
          <w:rFonts w:ascii="仿宋" w:eastAsia="仿宋" w:hAnsi="仿宋"/>
          <w:color w:val="000000"/>
          <w:sz w:val="24"/>
          <w:szCs w:val="24"/>
        </w:rPr>
      </w:pPr>
      <w:r w:rsidRPr="009864CE">
        <w:rPr>
          <w:rFonts w:ascii="仿宋" w:eastAsia="仿宋" w:hAnsi="仿宋" w:hint="eastAsia"/>
          <w:b/>
          <w:color w:val="000000"/>
          <w:sz w:val="24"/>
          <w:szCs w:val="24"/>
        </w:rPr>
        <w:t>如果是授权委托人投标，</w:t>
      </w:r>
      <w:r w:rsidRPr="009864CE">
        <w:rPr>
          <w:rFonts w:ascii="仿宋" w:eastAsia="仿宋" w:hAnsi="仿宋" w:hint="eastAsia"/>
          <w:color w:val="000000"/>
          <w:sz w:val="24"/>
          <w:szCs w:val="24"/>
        </w:rPr>
        <w:t>要携带营业执照副本原件和复印件、法人授权委托书、身份证原件、参加开标会议，否则招标人视情况有权定为弃标；</w:t>
      </w:r>
    </w:p>
    <w:p w14:paraId="51280F5C" w14:textId="678F0179" w:rsidR="005747BC" w:rsidRPr="009864CE" w:rsidRDefault="005747BC" w:rsidP="005747BC">
      <w:pPr>
        <w:numPr>
          <w:ilvl w:val="0"/>
          <w:numId w:val="20"/>
        </w:numPr>
        <w:spacing w:line="360" w:lineRule="auto"/>
        <w:rPr>
          <w:rFonts w:ascii="仿宋" w:eastAsia="仿宋" w:hAnsi="仿宋"/>
          <w:color w:val="000000"/>
          <w:sz w:val="24"/>
          <w:szCs w:val="24"/>
        </w:rPr>
      </w:pPr>
      <w:r w:rsidRPr="009864CE">
        <w:rPr>
          <w:rFonts w:ascii="仿宋" w:eastAsia="仿宋" w:hAnsi="仿宋" w:hint="eastAsia"/>
          <w:b/>
          <w:color w:val="000000"/>
          <w:sz w:val="24"/>
          <w:szCs w:val="24"/>
        </w:rPr>
        <w:t>如果是法人参加投标</w:t>
      </w:r>
      <w:r w:rsidRPr="009864CE">
        <w:rPr>
          <w:rFonts w:ascii="仿宋" w:eastAsia="仿宋" w:hAnsi="仿宋" w:hint="eastAsia"/>
          <w:color w:val="000000"/>
          <w:sz w:val="24"/>
          <w:szCs w:val="24"/>
        </w:rPr>
        <w:t>，要携带要营业执照副本原件和复印件、法人代表、身份证原件参加开标会议，否则招标人有权视为弃标；</w:t>
      </w:r>
    </w:p>
    <w:p w14:paraId="08E22720" w14:textId="77777777" w:rsidR="005747BC" w:rsidRPr="009864CE" w:rsidRDefault="005747BC" w:rsidP="005747BC">
      <w:pPr>
        <w:numPr>
          <w:ilvl w:val="0"/>
          <w:numId w:val="20"/>
        </w:numPr>
        <w:spacing w:line="360" w:lineRule="auto"/>
        <w:rPr>
          <w:rFonts w:ascii="仿宋" w:eastAsia="仿宋" w:hAnsi="仿宋"/>
          <w:color w:val="000000"/>
          <w:sz w:val="24"/>
          <w:szCs w:val="24"/>
        </w:rPr>
      </w:pPr>
      <w:r w:rsidRPr="009864CE">
        <w:rPr>
          <w:rFonts w:ascii="仿宋" w:eastAsia="仿宋" w:hAnsi="仿宋" w:hint="eastAsia"/>
          <w:b/>
          <w:color w:val="000000"/>
          <w:sz w:val="24"/>
          <w:szCs w:val="24"/>
        </w:rPr>
        <w:t>如果是代理商投标</w:t>
      </w:r>
      <w:r w:rsidRPr="009864CE">
        <w:rPr>
          <w:rFonts w:ascii="仿宋" w:eastAsia="仿宋" w:hAnsi="仿宋" w:hint="eastAsia"/>
          <w:color w:val="000000"/>
          <w:sz w:val="24"/>
          <w:szCs w:val="24"/>
        </w:rPr>
        <w:t>，除上述a</w:t>
      </w:r>
      <w:r w:rsidRPr="009864CE">
        <w:rPr>
          <w:rFonts w:ascii="仿宋" w:eastAsia="仿宋" w:hAnsi="仿宋"/>
          <w:color w:val="000000"/>
          <w:sz w:val="24"/>
          <w:szCs w:val="24"/>
        </w:rPr>
        <w:t>)b)</w:t>
      </w:r>
      <w:r w:rsidRPr="009864CE">
        <w:rPr>
          <w:rFonts w:ascii="仿宋" w:eastAsia="仿宋" w:hAnsi="仿宋" w:hint="eastAsia"/>
          <w:color w:val="000000"/>
          <w:sz w:val="24"/>
          <w:szCs w:val="24"/>
        </w:rPr>
        <w:t>中要求的资料，要另外携带原厂的设立证明文件、生产商的授权书、原厂售后服务承诺书参加开标会议，否则招标人视情况有权定为弃标。</w:t>
      </w:r>
    </w:p>
    <w:p w14:paraId="67039CE9" w14:textId="4A9B27FC" w:rsidR="005747BC" w:rsidRPr="009864CE" w:rsidRDefault="005747BC" w:rsidP="005747BC">
      <w:pPr>
        <w:pStyle w:val="af0"/>
        <w:ind w:firstLine="480"/>
        <w:rPr>
          <w:rFonts w:ascii="仿宋" w:eastAsia="仿宋" w:hAnsi="仿宋"/>
        </w:rPr>
      </w:pPr>
      <w:r w:rsidRPr="0067731D">
        <w:rPr>
          <w:rFonts w:ascii="仿宋" w:eastAsia="仿宋" w:hAnsi="仿宋" w:hint="eastAsia"/>
          <w:highlight w:val="yellow"/>
        </w:rPr>
        <w:t>5、开标时间：2021年1月</w:t>
      </w:r>
      <w:r w:rsidR="0067731D" w:rsidRPr="0067731D">
        <w:rPr>
          <w:rFonts w:ascii="仿宋" w:eastAsia="仿宋" w:hAnsi="仿宋"/>
          <w:highlight w:val="yellow"/>
        </w:rPr>
        <w:t>29</w:t>
      </w:r>
      <w:r w:rsidRPr="0067731D">
        <w:rPr>
          <w:rFonts w:ascii="仿宋" w:eastAsia="仿宋" w:hAnsi="仿宋" w:hint="eastAsia"/>
          <w:highlight w:val="yellow"/>
        </w:rPr>
        <w:t>日</w:t>
      </w:r>
      <w:r w:rsidR="00257E97" w:rsidRPr="0067731D">
        <w:rPr>
          <w:rFonts w:ascii="仿宋" w:eastAsia="仿宋" w:hAnsi="仿宋" w:hint="eastAsia"/>
          <w:highlight w:val="yellow"/>
        </w:rPr>
        <w:t>上午</w:t>
      </w:r>
      <w:r w:rsidR="00257E97" w:rsidRPr="0067731D">
        <w:rPr>
          <w:rFonts w:ascii="仿宋" w:eastAsia="仿宋" w:hAnsi="仿宋"/>
          <w:highlight w:val="yellow"/>
        </w:rPr>
        <w:t>9</w:t>
      </w:r>
      <w:r w:rsidRPr="0067731D">
        <w:rPr>
          <w:rFonts w:ascii="仿宋" w:eastAsia="仿宋" w:hAnsi="仿宋" w:hint="eastAsia"/>
          <w:highlight w:val="yellow"/>
        </w:rPr>
        <w:t>：</w:t>
      </w:r>
      <w:r w:rsidR="00257E97" w:rsidRPr="0067731D">
        <w:rPr>
          <w:rFonts w:ascii="仿宋" w:eastAsia="仿宋" w:hAnsi="仿宋"/>
          <w:highlight w:val="yellow"/>
        </w:rPr>
        <w:t>0</w:t>
      </w:r>
      <w:r w:rsidRPr="0067731D">
        <w:rPr>
          <w:rFonts w:ascii="仿宋" w:eastAsia="仿宋" w:hAnsi="仿宋"/>
          <w:highlight w:val="yellow"/>
        </w:rPr>
        <w:t>0</w:t>
      </w:r>
      <w:r w:rsidRPr="0067731D">
        <w:rPr>
          <w:rFonts w:ascii="仿宋" w:eastAsia="仿宋" w:hAnsi="仿宋" w:hint="eastAsia"/>
          <w:highlight w:val="yellow"/>
        </w:rPr>
        <w:t>，若有变动另行通知。</w:t>
      </w:r>
    </w:p>
    <w:p w14:paraId="10A78FE2" w14:textId="77777777" w:rsidR="005747BC" w:rsidRPr="009864CE" w:rsidRDefault="005747BC" w:rsidP="005747BC">
      <w:pPr>
        <w:pStyle w:val="af0"/>
        <w:ind w:firstLine="480"/>
        <w:rPr>
          <w:rFonts w:ascii="仿宋" w:eastAsia="仿宋" w:hAnsi="仿宋"/>
        </w:rPr>
      </w:pPr>
      <w:r w:rsidRPr="009864CE">
        <w:rPr>
          <w:rFonts w:ascii="仿宋" w:eastAsia="仿宋" w:hAnsi="仿宋" w:hint="eastAsia"/>
        </w:rPr>
        <w:t>6、现场资质审验</w:t>
      </w:r>
    </w:p>
    <w:p w14:paraId="07478089" w14:textId="77777777" w:rsidR="005747BC" w:rsidRPr="009864CE" w:rsidRDefault="005747BC" w:rsidP="005747BC">
      <w:pPr>
        <w:pStyle w:val="af0"/>
        <w:ind w:firstLine="482"/>
        <w:rPr>
          <w:rFonts w:ascii="仿宋" w:eastAsia="仿宋" w:hAnsi="仿宋"/>
          <w:b/>
        </w:rPr>
      </w:pPr>
      <w:r w:rsidRPr="009864CE">
        <w:rPr>
          <w:rFonts w:ascii="仿宋" w:eastAsia="仿宋" w:hAnsi="仿宋" w:hint="eastAsia"/>
          <w:b/>
        </w:rPr>
        <w:t>详见《投标条件》</w:t>
      </w:r>
      <w:r w:rsidRPr="009864CE">
        <w:rPr>
          <w:rFonts w:ascii="仿宋" w:eastAsia="仿宋" w:hAnsi="仿宋"/>
          <w:b/>
        </w:rPr>
        <w:t xml:space="preserve"> </w:t>
      </w:r>
    </w:p>
    <w:p w14:paraId="5D1ABA6B" w14:textId="77777777" w:rsidR="005747BC" w:rsidRPr="009864CE" w:rsidRDefault="005747BC" w:rsidP="005747BC">
      <w:pPr>
        <w:pStyle w:val="af0"/>
        <w:ind w:firstLine="480"/>
        <w:rPr>
          <w:rFonts w:ascii="仿宋" w:eastAsia="仿宋" w:hAnsi="仿宋"/>
        </w:rPr>
      </w:pPr>
      <w:r w:rsidRPr="009864CE">
        <w:rPr>
          <w:rFonts w:ascii="仿宋" w:eastAsia="仿宋" w:hAnsi="仿宋" w:hint="eastAsia"/>
        </w:rPr>
        <w:t>投标地点：</w:t>
      </w:r>
      <w:bookmarkStart w:id="10" w:name="OLE_LINK2"/>
      <w:bookmarkStart w:id="11" w:name="OLE_LINK3"/>
      <w:r w:rsidRPr="009864CE">
        <w:rPr>
          <w:rFonts w:ascii="仿宋" w:eastAsia="仿宋" w:hAnsi="仿宋" w:hint="eastAsia"/>
        </w:rPr>
        <w:t>重汽科技大厦</w:t>
      </w:r>
      <w:r w:rsidRPr="009864CE">
        <w:rPr>
          <w:rFonts w:ascii="仿宋" w:eastAsia="仿宋" w:hAnsi="仿宋"/>
        </w:rPr>
        <w:t>6</w:t>
      </w:r>
      <w:r w:rsidRPr="009864CE">
        <w:rPr>
          <w:rFonts w:ascii="仿宋" w:eastAsia="仿宋" w:hAnsi="仿宋" w:hint="eastAsia"/>
        </w:rPr>
        <w:t>楼会议室</w:t>
      </w:r>
      <w:bookmarkEnd w:id="10"/>
      <w:bookmarkEnd w:id="11"/>
    </w:p>
    <w:p w14:paraId="656E92FB" w14:textId="77777777" w:rsidR="005747BC" w:rsidRPr="009864CE" w:rsidRDefault="005747BC" w:rsidP="005747BC">
      <w:pPr>
        <w:pStyle w:val="a7"/>
        <w:spacing w:line="360" w:lineRule="auto"/>
        <w:ind w:firstLineChars="200" w:firstLine="482"/>
        <w:rPr>
          <w:rFonts w:ascii="仿宋" w:eastAsia="仿宋" w:hAnsi="仿宋" w:cs="宋体"/>
          <w:color w:val="000000"/>
          <w:sz w:val="24"/>
          <w:szCs w:val="24"/>
        </w:rPr>
      </w:pPr>
      <w:r w:rsidRPr="009864CE">
        <w:rPr>
          <w:rFonts w:ascii="仿宋" w:eastAsia="仿宋" w:hAnsi="仿宋" w:cs="宋体" w:hint="eastAsia"/>
          <w:b/>
          <w:color w:val="000000"/>
          <w:sz w:val="24"/>
          <w:szCs w:val="24"/>
        </w:rPr>
        <w:t>根据授权代表近期出行状况而定。授权代表自行在国务院客户端进行查询，若授权代表及所在公司在高风险区，选择视频参与投标，视频链接会在报名后统一邮件回复，提前邮寄投标文件即可；若授权代表及所在公司在中低风险区，则可以来现场进行投标，需提供健康码、核酸检测表和国务院客户端的两个证明：疫情风险查询和防疫行程卡（近14天）。</w:t>
      </w:r>
      <w:r w:rsidRPr="009864CE">
        <w:rPr>
          <w:rFonts w:ascii="仿宋" w:eastAsia="仿宋" w:hAnsi="仿宋" w:cs="宋体" w:hint="eastAsia"/>
          <w:color w:val="000000"/>
          <w:sz w:val="24"/>
          <w:szCs w:val="24"/>
        </w:rPr>
        <w:t xml:space="preserve"> </w:t>
      </w:r>
    </w:p>
    <w:p w14:paraId="5E09878A" w14:textId="77777777" w:rsidR="005747BC" w:rsidRPr="009864CE" w:rsidRDefault="005747BC" w:rsidP="005747BC">
      <w:pPr>
        <w:pStyle w:val="af0"/>
        <w:ind w:firstLine="482"/>
        <w:rPr>
          <w:rFonts w:ascii="仿宋" w:eastAsia="仿宋" w:hAnsi="仿宋"/>
        </w:rPr>
      </w:pPr>
      <w:r w:rsidRPr="009864CE">
        <w:rPr>
          <w:rFonts w:ascii="仿宋" w:eastAsia="仿宋" w:hAnsi="仿宋" w:hint="eastAsia"/>
          <w:b/>
        </w:rPr>
        <w:t>邮寄时注意</w:t>
      </w:r>
      <w:r w:rsidRPr="009864CE">
        <w:rPr>
          <w:rFonts w:ascii="仿宋" w:eastAsia="仿宋" w:hAnsi="仿宋" w:hint="eastAsia"/>
        </w:rPr>
        <w:t>：快递封面上请务必写清楚是哪个项目、哪个公司的投标书、授权代表电话。</w:t>
      </w:r>
    </w:p>
    <w:p w14:paraId="2EA1A99A" w14:textId="77777777" w:rsidR="005747BC" w:rsidRPr="009864CE" w:rsidRDefault="005747BC" w:rsidP="005747BC">
      <w:pPr>
        <w:pStyle w:val="af0"/>
        <w:ind w:firstLine="480"/>
        <w:rPr>
          <w:rFonts w:ascii="仿宋" w:eastAsia="仿宋" w:hAnsi="仿宋"/>
        </w:rPr>
      </w:pPr>
      <w:r w:rsidRPr="009864CE">
        <w:rPr>
          <w:rFonts w:ascii="仿宋" w:eastAsia="仿宋" w:hAnsi="仿宋" w:hint="eastAsia"/>
        </w:rPr>
        <w:t>投标文件邮寄地址： 山东省济南市历城区华奥路777号重汽科技大厦，张绍楠05</w:t>
      </w:r>
      <w:r w:rsidRPr="009864CE">
        <w:rPr>
          <w:rFonts w:ascii="仿宋" w:eastAsia="仿宋" w:hAnsi="仿宋"/>
        </w:rPr>
        <w:t>3</w:t>
      </w:r>
      <w:r w:rsidRPr="009864CE">
        <w:rPr>
          <w:rFonts w:ascii="仿宋" w:eastAsia="仿宋" w:hAnsi="仿宋" w:hint="eastAsia"/>
        </w:rPr>
        <w:t>1-</w:t>
      </w:r>
      <w:r w:rsidRPr="009864CE">
        <w:rPr>
          <w:rFonts w:ascii="仿宋" w:eastAsia="仿宋" w:hAnsi="仿宋"/>
        </w:rPr>
        <w:t>58066</w:t>
      </w:r>
      <w:r w:rsidRPr="009864CE">
        <w:rPr>
          <w:rFonts w:ascii="仿宋" w:eastAsia="仿宋" w:hAnsi="仿宋" w:hint="eastAsia"/>
        </w:rPr>
        <w:t>364</w:t>
      </w:r>
      <w:r w:rsidRPr="009864CE">
        <w:rPr>
          <w:rFonts w:ascii="仿宋" w:eastAsia="仿宋" w:hAnsi="仿宋"/>
        </w:rPr>
        <w:t xml:space="preserve"> </w:t>
      </w:r>
    </w:p>
    <w:p w14:paraId="0AF44513" w14:textId="77777777" w:rsidR="005747BC" w:rsidRPr="009864CE" w:rsidRDefault="005747BC" w:rsidP="005747BC">
      <w:pPr>
        <w:pStyle w:val="ac"/>
        <w:spacing w:before="156" w:after="156" w:line="360" w:lineRule="auto"/>
        <w:rPr>
          <w:rFonts w:ascii="仿宋" w:eastAsia="仿宋" w:hAnsi="仿宋"/>
        </w:rPr>
      </w:pPr>
      <w:r w:rsidRPr="009864CE">
        <w:rPr>
          <w:rFonts w:ascii="仿宋" w:eastAsia="仿宋" w:hAnsi="仿宋" w:hint="eastAsia"/>
        </w:rPr>
        <w:lastRenderedPageBreak/>
        <w:t>六、评价内容及定标原则</w:t>
      </w:r>
      <w:bookmarkStart w:id="12" w:name="_Toc395116633"/>
      <w:bookmarkEnd w:id="3"/>
      <w:bookmarkEnd w:id="4"/>
      <w:bookmarkEnd w:id="5"/>
      <w:bookmarkEnd w:id="6"/>
      <w:bookmarkEnd w:id="7"/>
      <w:bookmarkEnd w:id="8"/>
      <w:bookmarkEnd w:id="9"/>
    </w:p>
    <w:bookmarkEnd w:id="12"/>
    <w:p w14:paraId="580AB25B" w14:textId="77777777" w:rsidR="005747BC" w:rsidRPr="009864CE" w:rsidRDefault="005747BC" w:rsidP="005747BC">
      <w:pPr>
        <w:pStyle w:val="ae"/>
        <w:spacing w:before="156" w:after="156" w:line="360" w:lineRule="auto"/>
        <w:ind w:firstLine="241"/>
        <w:rPr>
          <w:rFonts w:ascii="仿宋" w:eastAsia="仿宋" w:hAnsi="仿宋"/>
        </w:rPr>
      </w:pPr>
      <w:r w:rsidRPr="009864CE">
        <w:rPr>
          <w:rFonts w:ascii="仿宋" w:eastAsia="仿宋" w:hAnsi="仿宋" w:hint="eastAsia"/>
        </w:rPr>
        <w:t>1、技术标书内容包括：</w:t>
      </w:r>
    </w:p>
    <w:p w14:paraId="2D693FB3" w14:textId="77777777" w:rsidR="005747BC" w:rsidRPr="009864CE" w:rsidRDefault="005747BC" w:rsidP="005747BC">
      <w:pPr>
        <w:adjustRightInd w:val="0"/>
        <w:snapToGrid w:val="0"/>
        <w:spacing w:line="360" w:lineRule="auto"/>
        <w:ind w:firstLineChars="100" w:firstLine="240"/>
        <w:rPr>
          <w:rFonts w:ascii="仿宋" w:eastAsia="仿宋" w:hAnsi="仿宋"/>
          <w:sz w:val="24"/>
          <w:szCs w:val="24"/>
        </w:rPr>
      </w:pPr>
      <w:r w:rsidRPr="009864CE">
        <w:rPr>
          <w:rFonts w:ascii="仿宋" w:eastAsia="仿宋" w:hAnsi="仿宋" w:hint="eastAsia"/>
          <w:sz w:val="24"/>
          <w:szCs w:val="24"/>
        </w:rPr>
        <w:t>1）设备制造商同类型项目业绩，格式参照附件8，并提供支持性文件（如合同）；</w:t>
      </w:r>
    </w:p>
    <w:p w14:paraId="39BD8C6C" w14:textId="77777777" w:rsidR="005747BC" w:rsidRPr="009864CE" w:rsidRDefault="005747BC" w:rsidP="005747BC">
      <w:pPr>
        <w:adjustRightInd w:val="0"/>
        <w:snapToGrid w:val="0"/>
        <w:spacing w:line="360" w:lineRule="auto"/>
        <w:ind w:firstLineChars="100" w:firstLine="240"/>
        <w:rPr>
          <w:rFonts w:ascii="仿宋" w:eastAsia="仿宋" w:hAnsi="仿宋"/>
          <w:sz w:val="24"/>
          <w:szCs w:val="24"/>
        </w:rPr>
      </w:pPr>
      <w:r w:rsidRPr="009864CE">
        <w:rPr>
          <w:rFonts w:ascii="仿宋" w:eastAsia="仿宋" w:hAnsi="仿宋" w:hint="eastAsia"/>
          <w:sz w:val="24"/>
          <w:szCs w:val="24"/>
        </w:rPr>
        <w:t>2）投标设备制造商装备制造能力、生产设备、加工工艺、完善程度等介绍。并提供附件11《设备质量承诺函》。</w:t>
      </w:r>
    </w:p>
    <w:p w14:paraId="37C0CF45" w14:textId="77777777" w:rsidR="005747BC" w:rsidRPr="009864CE" w:rsidRDefault="005747BC" w:rsidP="005747BC">
      <w:pPr>
        <w:adjustRightInd w:val="0"/>
        <w:snapToGrid w:val="0"/>
        <w:spacing w:line="360" w:lineRule="auto"/>
        <w:ind w:firstLineChars="100" w:firstLine="240"/>
        <w:rPr>
          <w:rFonts w:ascii="仿宋" w:eastAsia="仿宋" w:hAnsi="仿宋"/>
          <w:sz w:val="24"/>
          <w:szCs w:val="24"/>
        </w:rPr>
      </w:pPr>
      <w:r w:rsidRPr="009864CE">
        <w:rPr>
          <w:rFonts w:ascii="仿宋" w:eastAsia="仿宋" w:hAnsi="仿宋" w:hint="eastAsia"/>
          <w:sz w:val="24"/>
          <w:szCs w:val="24"/>
        </w:rPr>
        <w:t>3）产品方案技术先进性、各系统完善性、性能可靠性介绍，提供设备主要核心部件及参数和自身的技术优势。此项介绍内容涵盖于附件5中。</w:t>
      </w:r>
    </w:p>
    <w:p w14:paraId="7ADC6134" w14:textId="77777777" w:rsidR="005747BC" w:rsidRPr="009864CE" w:rsidRDefault="005747BC" w:rsidP="005747BC">
      <w:pPr>
        <w:adjustRightInd w:val="0"/>
        <w:snapToGrid w:val="0"/>
        <w:spacing w:line="360" w:lineRule="auto"/>
        <w:ind w:firstLineChars="100" w:firstLine="240"/>
        <w:rPr>
          <w:rFonts w:ascii="仿宋" w:eastAsia="仿宋" w:hAnsi="仿宋"/>
          <w:sz w:val="24"/>
          <w:szCs w:val="24"/>
        </w:rPr>
      </w:pPr>
      <w:r w:rsidRPr="009864CE">
        <w:rPr>
          <w:rFonts w:ascii="仿宋" w:eastAsia="仿宋" w:hAnsi="仿宋" w:hint="eastAsia"/>
          <w:sz w:val="24"/>
          <w:szCs w:val="24"/>
        </w:rPr>
        <w:t>4）现场安装、调试、验收阶段的的组织管理措施。此项介绍内容涵盖于附件5中并注明在附件5文件的**页-**页。</w:t>
      </w:r>
    </w:p>
    <w:p w14:paraId="738A119B" w14:textId="77777777" w:rsidR="005747BC" w:rsidRPr="009864CE" w:rsidRDefault="005747BC" w:rsidP="005747BC">
      <w:pPr>
        <w:adjustRightInd w:val="0"/>
        <w:snapToGrid w:val="0"/>
        <w:spacing w:line="360" w:lineRule="auto"/>
        <w:ind w:firstLineChars="100" w:firstLine="240"/>
        <w:rPr>
          <w:rFonts w:ascii="仿宋" w:eastAsia="仿宋" w:hAnsi="仿宋"/>
          <w:sz w:val="24"/>
          <w:szCs w:val="24"/>
        </w:rPr>
      </w:pPr>
      <w:r w:rsidRPr="009864CE">
        <w:rPr>
          <w:rFonts w:ascii="仿宋" w:eastAsia="仿宋" w:hAnsi="仿宋" w:hint="eastAsia"/>
          <w:sz w:val="24"/>
          <w:szCs w:val="24"/>
        </w:rPr>
        <w:t>5）技术偏离，提供附件7《技术偏离表》。</w:t>
      </w:r>
    </w:p>
    <w:p w14:paraId="12D2621F" w14:textId="77777777" w:rsidR="005747BC" w:rsidRPr="009864CE" w:rsidRDefault="005747BC" w:rsidP="005747BC">
      <w:pPr>
        <w:adjustRightInd w:val="0"/>
        <w:snapToGrid w:val="0"/>
        <w:spacing w:line="360" w:lineRule="auto"/>
        <w:ind w:firstLineChars="100" w:firstLine="240"/>
        <w:rPr>
          <w:rFonts w:ascii="仿宋" w:eastAsia="仿宋" w:hAnsi="仿宋"/>
          <w:sz w:val="24"/>
          <w:szCs w:val="24"/>
        </w:rPr>
      </w:pPr>
      <w:r w:rsidRPr="009864CE">
        <w:rPr>
          <w:rFonts w:ascii="仿宋" w:eastAsia="仿宋" w:hAnsi="仿宋" w:hint="eastAsia"/>
          <w:sz w:val="24"/>
          <w:szCs w:val="24"/>
        </w:rPr>
        <w:t>6）技术培训方案：对采购方人员的技术培训方案安排科学、合理、可行。此项介绍内容涵盖于附件5中，并注明在附件5文件的**页-**页。</w:t>
      </w:r>
    </w:p>
    <w:p w14:paraId="2C0AE7A6" w14:textId="77777777" w:rsidR="005747BC" w:rsidRPr="009864CE" w:rsidRDefault="005747BC" w:rsidP="005747BC">
      <w:pPr>
        <w:adjustRightInd w:val="0"/>
        <w:snapToGrid w:val="0"/>
        <w:spacing w:line="360" w:lineRule="auto"/>
        <w:ind w:firstLineChars="100" w:firstLine="240"/>
        <w:rPr>
          <w:rFonts w:ascii="仿宋" w:eastAsia="仿宋" w:hAnsi="仿宋"/>
          <w:sz w:val="24"/>
          <w:szCs w:val="24"/>
        </w:rPr>
      </w:pPr>
      <w:r w:rsidRPr="009864CE">
        <w:rPr>
          <w:rFonts w:ascii="仿宋" w:eastAsia="仿宋" w:hAnsi="仿宋" w:hint="eastAsia"/>
          <w:sz w:val="24"/>
          <w:szCs w:val="24"/>
        </w:rPr>
        <w:t>7）备品备件清单的完整性、合理性、符合性。此项介绍内容涵盖于附件5中并注明在附件5文件的**页-**页。并提供附件10.1《备品备件、易损件、专用耗材明细表》。</w:t>
      </w:r>
    </w:p>
    <w:p w14:paraId="3965A179" w14:textId="77777777" w:rsidR="005747BC" w:rsidRPr="009864CE" w:rsidRDefault="005747BC" w:rsidP="005747BC">
      <w:pPr>
        <w:adjustRightInd w:val="0"/>
        <w:snapToGrid w:val="0"/>
        <w:spacing w:line="360" w:lineRule="auto"/>
        <w:ind w:firstLineChars="100" w:firstLine="240"/>
        <w:rPr>
          <w:rFonts w:ascii="仿宋" w:eastAsia="仿宋" w:hAnsi="仿宋"/>
          <w:sz w:val="24"/>
          <w:szCs w:val="24"/>
        </w:rPr>
      </w:pPr>
      <w:r w:rsidRPr="009864CE">
        <w:rPr>
          <w:rFonts w:ascii="仿宋" w:eastAsia="仿宋" w:hAnsi="仿宋" w:hint="eastAsia"/>
          <w:sz w:val="24"/>
          <w:szCs w:val="24"/>
        </w:rPr>
        <w:t>8）售后服务及时周到，有相应的服务承诺和具体的保证措施。此项介绍内容涵盖于附件5中，并注明在附件5文件的**页-**页，并提供附件9《服务承诺函》。</w:t>
      </w:r>
    </w:p>
    <w:p w14:paraId="0AF07474" w14:textId="77777777" w:rsidR="005747BC" w:rsidRPr="009864CE" w:rsidRDefault="005747BC" w:rsidP="005747BC">
      <w:pPr>
        <w:adjustRightInd w:val="0"/>
        <w:snapToGrid w:val="0"/>
        <w:spacing w:line="360" w:lineRule="auto"/>
        <w:ind w:firstLineChars="100" w:firstLine="241"/>
        <w:rPr>
          <w:rFonts w:ascii="仿宋" w:eastAsia="仿宋" w:hAnsi="仿宋"/>
          <w:color w:val="000000"/>
          <w:sz w:val="24"/>
          <w:szCs w:val="24"/>
        </w:rPr>
      </w:pPr>
      <w:r w:rsidRPr="009864CE">
        <w:rPr>
          <w:rFonts w:ascii="仿宋" w:eastAsia="仿宋" w:hAnsi="仿宋" w:hint="eastAsia"/>
          <w:b/>
          <w:bCs/>
          <w:color w:val="000000"/>
          <w:sz w:val="24"/>
          <w:szCs w:val="24"/>
          <w:lang w:val="x-none"/>
        </w:rPr>
        <w:t>2、商务评价</w:t>
      </w:r>
      <w:r w:rsidRPr="009864CE">
        <w:rPr>
          <w:rFonts w:ascii="仿宋" w:eastAsia="仿宋" w:hAnsi="仿宋" w:hint="eastAsia"/>
          <w:sz w:val="24"/>
          <w:szCs w:val="24"/>
        </w:rPr>
        <w:t>：商务谈判，</w:t>
      </w:r>
      <w:r w:rsidRPr="009864CE">
        <w:rPr>
          <w:rFonts w:ascii="仿宋" w:eastAsia="仿宋" w:hAnsi="仿宋" w:hint="eastAsia"/>
          <w:color w:val="000000"/>
          <w:sz w:val="24"/>
          <w:szCs w:val="24"/>
        </w:rPr>
        <w:t>不保证最低价中标。</w:t>
      </w:r>
    </w:p>
    <w:p w14:paraId="45B04348" w14:textId="77777777" w:rsidR="005747BC" w:rsidRPr="009864CE" w:rsidRDefault="005747BC" w:rsidP="005747BC">
      <w:pPr>
        <w:pStyle w:val="ae"/>
        <w:spacing w:before="156" w:after="156" w:line="360" w:lineRule="auto"/>
        <w:ind w:firstLine="241"/>
        <w:rPr>
          <w:rFonts w:ascii="仿宋" w:eastAsia="仿宋" w:hAnsi="仿宋"/>
        </w:rPr>
      </w:pPr>
      <w:bookmarkStart w:id="13" w:name="_Toc33285489"/>
      <w:bookmarkStart w:id="14" w:name="_Toc395116634"/>
      <w:bookmarkStart w:id="15" w:name="_Toc33265654"/>
      <w:bookmarkStart w:id="16" w:name="_Toc33265753"/>
      <w:bookmarkStart w:id="17" w:name="_Toc33266628"/>
      <w:bookmarkStart w:id="18" w:name="_Toc33266915"/>
      <w:bookmarkStart w:id="19" w:name="_Toc33266951"/>
      <w:bookmarkStart w:id="20" w:name="_Toc33267002"/>
      <w:r w:rsidRPr="009864CE">
        <w:rPr>
          <w:rFonts w:ascii="仿宋" w:eastAsia="仿宋" w:hAnsi="仿宋" w:hint="eastAsia"/>
        </w:rPr>
        <w:t>3、定标原则</w:t>
      </w:r>
      <w:bookmarkEnd w:id="13"/>
      <w:bookmarkEnd w:id="14"/>
      <w:bookmarkEnd w:id="15"/>
      <w:bookmarkEnd w:id="16"/>
      <w:bookmarkEnd w:id="17"/>
      <w:bookmarkEnd w:id="18"/>
      <w:bookmarkEnd w:id="19"/>
      <w:bookmarkEnd w:id="20"/>
    </w:p>
    <w:p w14:paraId="16120364" w14:textId="77777777" w:rsidR="005747BC" w:rsidRPr="009864CE" w:rsidRDefault="005747BC" w:rsidP="005747BC">
      <w:pPr>
        <w:adjustRightInd w:val="0"/>
        <w:snapToGrid w:val="0"/>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招标人有权根据项目情况，采取多级评标模式</w:t>
      </w:r>
      <w:bookmarkStart w:id="21" w:name="_Toc33265754"/>
      <w:bookmarkStart w:id="22" w:name="_Toc33266629"/>
      <w:bookmarkStart w:id="23" w:name="_Toc33266916"/>
      <w:bookmarkStart w:id="24" w:name="_Toc33266952"/>
      <w:bookmarkStart w:id="25" w:name="_Toc33267003"/>
      <w:bookmarkStart w:id="26" w:name="_Toc33285490"/>
      <w:bookmarkStart w:id="27" w:name="_Toc395116635"/>
      <w:bookmarkStart w:id="28" w:name="_Toc33265655"/>
      <w:bookmarkStart w:id="29" w:name="_Toc264917872"/>
      <w:r w:rsidRPr="009864CE">
        <w:rPr>
          <w:rFonts w:ascii="仿宋" w:eastAsia="仿宋" w:hAnsi="仿宋" w:hint="eastAsia"/>
          <w:sz w:val="24"/>
          <w:szCs w:val="24"/>
        </w:rPr>
        <w:t>。</w:t>
      </w:r>
    </w:p>
    <w:p w14:paraId="4C18CBD3" w14:textId="77777777" w:rsidR="005747BC" w:rsidRPr="009864CE" w:rsidRDefault="005747BC" w:rsidP="005747BC">
      <w:pPr>
        <w:pStyle w:val="ae"/>
        <w:spacing w:before="156" w:after="156" w:line="360" w:lineRule="auto"/>
        <w:ind w:firstLine="241"/>
        <w:rPr>
          <w:rFonts w:ascii="仿宋" w:eastAsia="仿宋" w:hAnsi="仿宋"/>
        </w:rPr>
      </w:pPr>
      <w:r w:rsidRPr="009864CE">
        <w:rPr>
          <w:rFonts w:ascii="仿宋" w:eastAsia="仿宋" w:hAnsi="仿宋" w:hint="eastAsia"/>
        </w:rPr>
        <w:lastRenderedPageBreak/>
        <w:t>4、中标人瑕疵滞后发现的处理原则</w:t>
      </w:r>
    </w:p>
    <w:p w14:paraId="6E5035D7" w14:textId="77777777" w:rsidR="005747BC" w:rsidRPr="009864CE" w:rsidRDefault="005747BC" w:rsidP="005747BC">
      <w:pPr>
        <w:pStyle w:val="ae"/>
        <w:spacing w:before="156" w:after="156" w:line="360" w:lineRule="auto"/>
        <w:ind w:firstLine="241"/>
        <w:rPr>
          <w:rFonts w:ascii="仿宋" w:eastAsia="仿宋" w:hAnsi="仿宋"/>
          <w:color w:val="auto"/>
        </w:rPr>
      </w:pPr>
      <w:r w:rsidRPr="009864CE">
        <w:rPr>
          <w:rFonts w:ascii="仿宋" w:eastAsia="仿宋" w:hAnsi="仿宋" w:hint="eastAsia"/>
        </w:rPr>
        <w:t xml:space="preserve">  </w:t>
      </w:r>
      <w:r w:rsidRPr="009864CE">
        <w:rPr>
          <w:rFonts w:ascii="仿宋" w:eastAsia="仿宋" w:hAnsi="仿宋" w:hint="eastAsia"/>
          <w:color w:val="auto"/>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162E714B" w14:textId="77777777" w:rsidR="005747BC" w:rsidRPr="009864CE" w:rsidRDefault="005747BC" w:rsidP="005747BC">
      <w:pPr>
        <w:pStyle w:val="ac"/>
        <w:spacing w:before="156" w:after="156" w:line="360" w:lineRule="auto"/>
        <w:rPr>
          <w:rFonts w:ascii="仿宋" w:eastAsia="仿宋" w:hAnsi="仿宋"/>
        </w:rPr>
      </w:pPr>
      <w:r w:rsidRPr="009864CE">
        <w:rPr>
          <w:rFonts w:ascii="仿宋" w:eastAsia="仿宋" w:hAnsi="仿宋" w:hint="eastAsia"/>
        </w:rPr>
        <w:t>七、评价程序</w:t>
      </w:r>
      <w:bookmarkEnd w:id="21"/>
      <w:bookmarkEnd w:id="22"/>
      <w:bookmarkEnd w:id="23"/>
      <w:bookmarkEnd w:id="24"/>
      <w:bookmarkEnd w:id="25"/>
      <w:bookmarkEnd w:id="26"/>
      <w:bookmarkEnd w:id="27"/>
      <w:bookmarkEnd w:id="28"/>
      <w:r w:rsidRPr="009864CE">
        <w:rPr>
          <w:rFonts w:ascii="仿宋" w:eastAsia="仿宋" w:hAnsi="仿宋" w:hint="eastAsia"/>
        </w:rPr>
        <w:t>及注意事项</w:t>
      </w:r>
    </w:p>
    <w:p w14:paraId="0EBD0B36" w14:textId="77777777" w:rsidR="005747BC" w:rsidRPr="009864CE" w:rsidRDefault="005747BC" w:rsidP="005747BC">
      <w:pPr>
        <w:pStyle w:val="ae"/>
        <w:spacing w:before="156" w:after="156" w:line="360" w:lineRule="auto"/>
        <w:ind w:firstLine="241"/>
        <w:rPr>
          <w:rFonts w:ascii="仿宋" w:eastAsia="仿宋" w:hAnsi="仿宋"/>
        </w:rPr>
      </w:pPr>
      <w:bookmarkStart w:id="30" w:name="_Toc33285491"/>
      <w:bookmarkStart w:id="31" w:name="_Toc395116636"/>
      <w:bookmarkStart w:id="32" w:name="_Toc33265656"/>
      <w:bookmarkStart w:id="33" w:name="_Toc33265755"/>
      <w:bookmarkStart w:id="34" w:name="_Toc33267004"/>
      <w:bookmarkStart w:id="35" w:name="_Toc33266630"/>
      <w:bookmarkStart w:id="36" w:name="_Toc33266917"/>
      <w:bookmarkStart w:id="37" w:name="_Toc33266953"/>
      <w:r w:rsidRPr="009864CE">
        <w:rPr>
          <w:rFonts w:ascii="仿宋" w:eastAsia="仿宋" w:hAnsi="仿宋" w:hint="eastAsia"/>
        </w:rPr>
        <w:t>1、投标文件初审</w:t>
      </w:r>
      <w:bookmarkEnd w:id="29"/>
      <w:bookmarkEnd w:id="30"/>
      <w:bookmarkEnd w:id="31"/>
      <w:bookmarkEnd w:id="32"/>
      <w:bookmarkEnd w:id="33"/>
      <w:bookmarkEnd w:id="34"/>
      <w:bookmarkEnd w:id="35"/>
      <w:bookmarkEnd w:id="36"/>
      <w:bookmarkEnd w:id="37"/>
    </w:p>
    <w:p w14:paraId="0563DC9B" w14:textId="77777777" w:rsidR="005747BC" w:rsidRPr="009864CE" w:rsidRDefault="005747BC" w:rsidP="005747BC">
      <w:pPr>
        <w:adjustRightInd w:val="0"/>
        <w:snapToGrid w:val="0"/>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评标委员会应当首先对投标文件进行初步评审,判定并有权拒绝无效的和存在实质性偏离的投标文件</w:t>
      </w:r>
      <w:r w:rsidRPr="009864CE">
        <w:rPr>
          <w:rFonts w:ascii="仿宋" w:eastAsia="仿宋" w:hAnsi="仿宋" w:cs="MS Mincho" w:hint="eastAsia"/>
          <w:sz w:val="24"/>
          <w:szCs w:val="24"/>
        </w:rPr>
        <w:t>，</w:t>
      </w:r>
      <w:r w:rsidRPr="009864CE">
        <w:rPr>
          <w:rFonts w:ascii="仿宋" w:eastAsia="仿宋" w:hAnsi="仿宋" w:hint="eastAsia"/>
          <w:sz w:val="24"/>
          <w:szCs w:val="24"/>
        </w:rPr>
        <w:t>具体程序为：</w:t>
      </w:r>
    </w:p>
    <w:p w14:paraId="6312CC72"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bookmarkStart w:id="38" w:name="_Toc487534858"/>
      <w:bookmarkStart w:id="39" w:name="_Toc493649778"/>
      <w:r w:rsidRPr="009864CE">
        <w:rPr>
          <w:rFonts w:ascii="仿宋" w:eastAsia="仿宋" w:hAnsi="仿宋" w:cs="宋体"/>
          <w:kern w:val="0"/>
          <w:sz w:val="24"/>
          <w:szCs w:val="24"/>
        </w:rPr>
        <w:t>1</w:t>
      </w:r>
      <w:r w:rsidRPr="009864CE">
        <w:rPr>
          <w:rFonts w:ascii="仿宋" w:eastAsia="仿宋" w:hAnsi="仿宋" w:cs="宋体" w:hint="eastAsia"/>
          <w:kern w:val="0"/>
          <w:sz w:val="24"/>
          <w:szCs w:val="24"/>
        </w:rPr>
        <w:t>）评标委员会将审查投标文件是否完整、总体编排是否有序、文件签署是否合格、有无计算上的错误等。</w:t>
      </w:r>
    </w:p>
    <w:p w14:paraId="633A1CB6"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9864CE">
        <w:rPr>
          <w:rFonts w:ascii="仿宋" w:eastAsia="仿宋" w:hAnsi="仿宋" w:cs="宋体" w:hint="eastAsia"/>
          <w:kern w:val="0"/>
          <w:sz w:val="24"/>
          <w:szCs w:val="24"/>
        </w:rPr>
        <w:t>2）算术错误将按以下方法更正：若单价计算的结果与总价不一致，以单价为准修改总价；若用文字表示的数值与用数字表示的数值不一致，以文字表示的数值为准。如果投标人不接受对其错误的更正，招标人有权视情况拒绝其投标。</w:t>
      </w:r>
    </w:p>
    <w:p w14:paraId="476C5027"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9864CE">
        <w:rPr>
          <w:rFonts w:ascii="仿宋" w:eastAsia="仿宋" w:hAnsi="仿宋" w:cs="宋体" w:hint="eastAsia"/>
          <w:kern w:val="0"/>
          <w:sz w:val="24"/>
          <w:szCs w:val="24"/>
        </w:rPr>
        <w:t>3）对于投标文件中不构成实质性偏差的不正规、不一致或不规则，评标委员会可以接受，但这种接受不能损害或影响任何投标人的相对排序。</w:t>
      </w:r>
      <w:bookmarkEnd w:id="38"/>
      <w:bookmarkEnd w:id="39"/>
    </w:p>
    <w:p w14:paraId="214BC070" w14:textId="77777777" w:rsidR="005747BC" w:rsidRPr="009864CE" w:rsidRDefault="005747BC" w:rsidP="005747BC">
      <w:pPr>
        <w:adjustRightInd w:val="0"/>
        <w:snapToGrid w:val="0"/>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评标委员会要审查每份投标文件是否实质上响应了招标文件的要求。实质上响应的投标应该是与招标文件要求的关键条款、条件和规格相符，没有重大偏离的投标。对关键条文的偏离、保留或反对，例如关于适用法律、税及关税等内容的偏离将被认为是实质上的偏离。评标委员会决定投标的响应性只根据投标本身的真实无误的内容，而不依据外部的证据，但投标有不真实不正确的内容时除外。</w:t>
      </w:r>
    </w:p>
    <w:p w14:paraId="72223B1D" w14:textId="77777777" w:rsidR="005747BC" w:rsidRPr="009864CE" w:rsidRDefault="005747BC" w:rsidP="005747BC">
      <w:pPr>
        <w:adjustRightInd w:val="0"/>
        <w:snapToGrid w:val="0"/>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实质上没有响应招标文件要求的投标，招标人有权视情况将其拒绝。投标人不得通过修正或撤销不合要求的偏离或保留从而使其投标成为实质上响应的投标。</w:t>
      </w:r>
    </w:p>
    <w:p w14:paraId="2642AABE" w14:textId="77777777" w:rsidR="005747BC" w:rsidRPr="009864CE" w:rsidRDefault="005747BC" w:rsidP="005747BC">
      <w:pPr>
        <w:adjustRightInd w:val="0"/>
        <w:snapToGrid w:val="0"/>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初审合格的投标人进入符合性检查。</w:t>
      </w:r>
    </w:p>
    <w:p w14:paraId="669D0161" w14:textId="77777777" w:rsidR="005747BC" w:rsidRPr="009864CE" w:rsidRDefault="005747BC" w:rsidP="005747BC">
      <w:pPr>
        <w:pStyle w:val="ae"/>
        <w:spacing w:before="156" w:after="156" w:line="360" w:lineRule="auto"/>
        <w:ind w:firstLine="241"/>
        <w:rPr>
          <w:rFonts w:ascii="仿宋" w:eastAsia="仿宋" w:hAnsi="仿宋"/>
        </w:rPr>
      </w:pPr>
      <w:bookmarkStart w:id="40" w:name="_Toc395116637"/>
      <w:bookmarkStart w:id="41" w:name="_Toc33265657"/>
      <w:bookmarkStart w:id="42" w:name="_Toc33266631"/>
      <w:bookmarkStart w:id="43" w:name="_Toc33266918"/>
      <w:bookmarkStart w:id="44" w:name="_Toc33285492"/>
      <w:bookmarkStart w:id="45" w:name="_Toc33266954"/>
      <w:bookmarkStart w:id="46" w:name="_Toc33267005"/>
      <w:bookmarkStart w:id="47" w:name="_Toc33265756"/>
      <w:bookmarkStart w:id="48" w:name="_Toc183921187"/>
      <w:r w:rsidRPr="009864CE">
        <w:rPr>
          <w:rFonts w:ascii="仿宋" w:eastAsia="仿宋" w:hAnsi="仿宋" w:hint="eastAsia"/>
        </w:rPr>
        <w:t>2、符合性检查</w:t>
      </w:r>
      <w:bookmarkEnd w:id="40"/>
      <w:bookmarkEnd w:id="41"/>
      <w:bookmarkEnd w:id="42"/>
      <w:bookmarkEnd w:id="43"/>
      <w:bookmarkEnd w:id="44"/>
      <w:bookmarkEnd w:id="45"/>
      <w:bookmarkEnd w:id="46"/>
      <w:bookmarkEnd w:id="47"/>
      <w:bookmarkEnd w:id="48"/>
    </w:p>
    <w:p w14:paraId="304AD595"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评标委员会首先审查投标人是否提供了投标书、法定代表人授权书、资格证明文件、技术文件、投标分项报价表，缺少上述文件招标人有权视情况定为废标。</w:t>
      </w:r>
    </w:p>
    <w:p w14:paraId="41F08BD2"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符合性检查合格的投标人进入技术评议。</w:t>
      </w:r>
    </w:p>
    <w:p w14:paraId="4430D733" w14:textId="77777777" w:rsidR="005747BC" w:rsidRPr="009864CE" w:rsidRDefault="005747BC" w:rsidP="005747BC">
      <w:pPr>
        <w:pStyle w:val="ae"/>
        <w:spacing w:before="156" w:after="156" w:line="360" w:lineRule="auto"/>
        <w:ind w:firstLine="241"/>
        <w:rPr>
          <w:rFonts w:ascii="仿宋" w:eastAsia="仿宋" w:hAnsi="仿宋"/>
        </w:rPr>
      </w:pPr>
      <w:bookmarkStart w:id="49" w:name="_Toc395116639"/>
      <w:bookmarkStart w:id="50" w:name="_Toc183921189"/>
      <w:bookmarkStart w:id="51" w:name="_Toc33265659"/>
      <w:bookmarkStart w:id="52" w:name="_Toc33265758"/>
      <w:bookmarkStart w:id="53" w:name="_Toc33266633"/>
      <w:bookmarkStart w:id="54" w:name="_Toc33266956"/>
      <w:bookmarkStart w:id="55" w:name="_Toc33267007"/>
      <w:bookmarkStart w:id="56" w:name="_Toc33285494"/>
      <w:bookmarkStart w:id="57" w:name="_Toc33266920"/>
      <w:bookmarkStart w:id="58" w:name="_Toc395116638"/>
      <w:bookmarkStart w:id="59" w:name="_Toc33265757"/>
      <w:bookmarkStart w:id="60" w:name="_Toc33266632"/>
      <w:bookmarkStart w:id="61" w:name="_Toc33266955"/>
      <w:bookmarkStart w:id="62" w:name="_Toc33267006"/>
      <w:bookmarkStart w:id="63" w:name="_Toc33266919"/>
      <w:bookmarkStart w:id="64" w:name="_Toc33285493"/>
      <w:bookmarkStart w:id="65" w:name="_Toc33265658"/>
      <w:r w:rsidRPr="009864CE">
        <w:rPr>
          <w:rFonts w:ascii="仿宋" w:eastAsia="仿宋" w:hAnsi="仿宋" w:hint="eastAsia"/>
        </w:rPr>
        <w:lastRenderedPageBreak/>
        <w:t>3、技术</w:t>
      </w:r>
      <w:bookmarkEnd w:id="49"/>
      <w:bookmarkEnd w:id="50"/>
      <w:r w:rsidRPr="009864CE">
        <w:rPr>
          <w:rFonts w:ascii="仿宋" w:eastAsia="仿宋" w:hAnsi="仿宋" w:hint="eastAsia"/>
        </w:rPr>
        <w:t>评议</w:t>
      </w:r>
      <w:bookmarkEnd w:id="51"/>
      <w:bookmarkEnd w:id="52"/>
      <w:bookmarkEnd w:id="53"/>
      <w:bookmarkEnd w:id="54"/>
      <w:bookmarkEnd w:id="55"/>
      <w:bookmarkEnd w:id="56"/>
      <w:bookmarkEnd w:id="57"/>
      <w:r w:rsidRPr="009864CE">
        <w:rPr>
          <w:rFonts w:ascii="仿宋" w:eastAsia="仿宋" w:hAnsi="仿宋" w:hint="eastAsia"/>
        </w:rPr>
        <w:t>注意事项</w:t>
      </w:r>
    </w:p>
    <w:p w14:paraId="20BC8630"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9864CE">
        <w:rPr>
          <w:rFonts w:ascii="仿宋" w:eastAsia="仿宋" w:hAnsi="仿宋" w:cs="宋体" w:hint="eastAsia"/>
          <w:kern w:val="0"/>
          <w:sz w:val="24"/>
          <w:szCs w:val="24"/>
        </w:rPr>
        <w:t>技术评议时，如发现下列情况之一的，</w:t>
      </w:r>
      <w:r w:rsidRPr="009864CE">
        <w:rPr>
          <w:rFonts w:ascii="仿宋" w:eastAsia="仿宋" w:hAnsi="仿宋" w:hint="eastAsia"/>
          <w:sz w:val="24"/>
          <w:szCs w:val="24"/>
        </w:rPr>
        <w:t>招标人视情况有权评定其无法</w:t>
      </w:r>
      <w:r w:rsidRPr="009864CE">
        <w:rPr>
          <w:rFonts w:ascii="仿宋" w:eastAsia="仿宋" w:hAnsi="仿宋" w:cs="宋体" w:hint="eastAsia"/>
          <w:kern w:val="0"/>
          <w:sz w:val="24"/>
          <w:szCs w:val="24"/>
        </w:rPr>
        <w:t>进入商务标：</w:t>
      </w:r>
    </w:p>
    <w:p w14:paraId="7B749DED"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9864CE">
        <w:rPr>
          <w:rFonts w:ascii="仿宋" w:eastAsia="仿宋" w:hAnsi="仿宋" w:cs="宋体"/>
          <w:kern w:val="0"/>
          <w:sz w:val="24"/>
          <w:szCs w:val="24"/>
        </w:rPr>
        <w:t>1</w:t>
      </w:r>
      <w:r w:rsidRPr="009864CE">
        <w:rPr>
          <w:rFonts w:ascii="仿宋" w:eastAsia="仿宋" w:hAnsi="仿宋" w:cs="宋体" w:hint="eastAsia"/>
          <w:kern w:val="0"/>
          <w:sz w:val="24"/>
          <w:szCs w:val="24"/>
        </w:rPr>
        <w:t>）</w:t>
      </w:r>
      <w:r w:rsidRPr="009864CE">
        <w:rPr>
          <w:rFonts w:ascii="仿宋" w:eastAsia="仿宋" w:hAnsi="仿宋" w:cs="宋体" w:hint="eastAsia"/>
          <w:spacing w:val="4"/>
          <w:kern w:val="0"/>
          <w:sz w:val="24"/>
          <w:szCs w:val="24"/>
        </w:rPr>
        <w:t>投标</w:t>
      </w:r>
      <w:r w:rsidRPr="009864CE">
        <w:rPr>
          <w:rFonts w:ascii="仿宋" w:eastAsia="仿宋" w:hAnsi="仿宋" w:cs="宋体" w:hint="eastAsia"/>
          <w:kern w:val="0"/>
          <w:sz w:val="24"/>
          <w:szCs w:val="24"/>
        </w:rPr>
        <w:t>文件</w:t>
      </w:r>
      <w:r w:rsidRPr="009864CE">
        <w:rPr>
          <w:rFonts w:ascii="仿宋" w:eastAsia="仿宋" w:hAnsi="仿宋" w:cs="宋体" w:hint="eastAsia"/>
          <w:spacing w:val="4"/>
          <w:kern w:val="0"/>
          <w:sz w:val="24"/>
          <w:szCs w:val="24"/>
        </w:rPr>
        <w:t>不满足或</w:t>
      </w:r>
      <w:r w:rsidRPr="009864CE">
        <w:rPr>
          <w:rFonts w:ascii="仿宋" w:eastAsia="仿宋" w:hAnsi="仿宋" w:cs="宋体"/>
          <w:spacing w:val="4"/>
          <w:kern w:val="0"/>
          <w:sz w:val="24"/>
          <w:szCs w:val="24"/>
        </w:rPr>
        <w:t>严重偏离</w:t>
      </w:r>
      <w:r w:rsidRPr="009864CE">
        <w:rPr>
          <w:rFonts w:ascii="仿宋" w:eastAsia="仿宋" w:hAnsi="仿宋" w:cs="宋体" w:hint="eastAsia"/>
          <w:spacing w:val="4"/>
          <w:kern w:val="0"/>
          <w:sz w:val="24"/>
          <w:szCs w:val="24"/>
        </w:rPr>
        <w:t>招标技术文件关键条款或</w:t>
      </w:r>
      <w:r w:rsidRPr="009864CE">
        <w:rPr>
          <w:rFonts w:ascii="仿宋" w:eastAsia="仿宋" w:hAnsi="仿宋" w:cs="宋体" w:hint="eastAsia"/>
          <w:spacing w:val="6"/>
          <w:kern w:val="0"/>
          <w:sz w:val="24"/>
          <w:szCs w:val="24"/>
        </w:rPr>
        <w:t>无证实性技术资料支持，</w:t>
      </w:r>
      <w:r w:rsidRPr="009864CE">
        <w:rPr>
          <w:rFonts w:ascii="仿宋" w:eastAsia="仿宋" w:hAnsi="仿宋" w:cs="宋体" w:hint="eastAsia"/>
          <w:spacing w:val="4"/>
          <w:kern w:val="0"/>
          <w:sz w:val="24"/>
          <w:szCs w:val="24"/>
        </w:rPr>
        <w:t>达到</w:t>
      </w:r>
      <w:r w:rsidRPr="009864CE">
        <w:rPr>
          <w:rFonts w:ascii="仿宋" w:eastAsia="仿宋" w:hAnsi="仿宋" w:cs="宋体"/>
          <w:spacing w:val="4"/>
          <w:kern w:val="0"/>
          <w:sz w:val="24"/>
          <w:szCs w:val="24"/>
        </w:rPr>
        <w:t>1</w:t>
      </w:r>
      <w:r w:rsidRPr="009864CE">
        <w:rPr>
          <w:rFonts w:ascii="仿宋" w:eastAsia="仿宋" w:hAnsi="仿宋" w:cs="宋体" w:hint="eastAsia"/>
          <w:spacing w:val="4"/>
          <w:kern w:val="0"/>
          <w:sz w:val="24"/>
          <w:szCs w:val="24"/>
        </w:rPr>
        <w:t>项（包含）及</w:t>
      </w:r>
      <w:r w:rsidRPr="009864CE">
        <w:rPr>
          <w:rFonts w:ascii="仿宋" w:eastAsia="仿宋" w:hAnsi="仿宋" w:cs="宋体"/>
          <w:spacing w:val="4"/>
          <w:kern w:val="0"/>
          <w:sz w:val="24"/>
          <w:szCs w:val="24"/>
        </w:rPr>
        <w:t>以上者</w:t>
      </w:r>
      <w:r w:rsidRPr="009864CE">
        <w:rPr>
          <w:rFonts w:ascii="仿宋" w:eastAsia="仿宋" w:hAnsi="仿宋" w:cs="宋体" w:hint="eastAsia"/>
          <w:spacing w:val="6"/>
          <w:kern w:val="0"/>
          <w:sz w:val="24"/>
          <w:szCs w:val="24"/>
        </w:rPr>
        <w:t>。证实性技术资料以</w:t>
      </w:r>
      <w:r w:rsidRPr="009864CE">
        <w:rPr>
          <w:rFonts w:ascii="仿宋" w:eastAsia="仿宋" w:hAnsi="仿宋" w:cs="宋体"/>
          <w:spacing w:val="6"/>
          <w:kern w:val="0"/>
          <w:sz w:val="24"/>
          <w:szCs w:val="24"/>
        </w:rPr>
        <w:t>投标文件、</w:t>
      </w:r>
      <w:r w:rsidRPr="009864CE">
        <w:rPr>
          <w:rFonts w:ascii="仿宋" w:eastAsia="仿宋" w:hAnsi="仿宋" w:cs="宋体" w:hint="eastAsia"/>
          <w:spacing w:val="6"/>
          <w:kern w:val="0"/>
          <w:sz w:val="24"/>
          <w:szCs w:val="24"/>
        </w:rPr>
        <w:t>投标人公开发布印</w:t>
      </w:r>
      <w:r w:rsidRPr="009864CE">
        <w:rPr>
          <w:rFonts w:ascii="仿宋" w:eastAsia="仿宋" w:hAnsi="仿宋" w:cs="宋体" w:hint="eastAsia"/>
          <w:kern w:val="0"/>
          <w:sz w:val="24"/>
          <w:szCs w:val="24"/>
        </w:rPr>
        <w:t>刷资料或检测机构出具检测报告为准。若投标人公开发布印刷资料与检测机构出具检测报告相矛盾</w:t>
      </w:r>
      <w:r w:rsidRPr="009864CE">
        <w:rPr>
          <w:rFonts w:ascii="仿宋" w:eastAsia="仿宋" w:hAnsi="仿宋" w:cs="宋体"/>
          <w:kern w:val="0"/>
          <w:sz w:val="24"/>
          <w:szCs w:val="24"/>
        </w:rPr>
        <w:t>或</w:t>
      </w:r>
      <w:r w:rsidRPr="009864CE">
        <w:rPr>
          <w:rFonts w:ascii="仿宋" w:eastAsia="仿宋" w:hAnsi="仿宋" w:cs="宋体" w:hint="eastAsia"/>
          <w:kern w:val="0"/>
          <w:sz w:val="24"/>
          <w:szCs w:val="24"/>
        </w:rPr>
        <w:t>不一致，以检测</w:t>
      </w:r>
      <w:r w:rsidRPr="009864CE">
        <w:rPr>
          <w:rFonts w:ascii="仿宋" w:eastAsia="仿宋" w:hAnsi="仿宋" w:hint="eastAsia"/>
          <w:sz w:val="24"/>
          <w:szCs w:val="24"/>
        </w:rPr>
        <w:t>机构</w:t>
      </w:r>
      <w:r w:rsidRPr="009864CE">
        <w:rPr>
          <w:rFonts w:ascii="仿宋" w:eastAsia="仿宋" w:hAnsi="仿宋" w:cs="宋体" w:hint="eastAsia"/>
          <w:kern w:val="0"/>
          <w:sz w:val="24"/>
          <w:szCs w:val="24"/>
        </w:rPr>
        <w:t>出具检测报告为准。</w:t>
      </w:r>
    </w:p>
    <w:p w14:paraId="43DB79AB"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9864CE">
        <w:rPr>
          <w:rFonts w:ascii="仿宋" w:eastAsia="仿宋" w:hAnsi="仿宋" w:cs="宋体"/>
          <w:kern w:val="0"/>
          <w:sz w:val="24"/>
          <w:szCs w:val="24"/>
        </w:rPr>
        <w:t>2</w:t>
      </w:r>
      <w:r w:rsidRPr="009864CE">
        <w:rPr>
          <w:rFonts w:ascii="仿宋" w:eastAsia="仿宋" w:hAnsi="仿宋" w:cs="宋体" w:hint="eastAsia"/>
          <w:kern w:val="0"/>
          <w:sz w:val="24"/>
          <w:szCs w:val="24"/>
        </w:rPr>
        <w:t>）</w:t>
      </w:r>
      <w:r w:rsidRPr="009864CE">
        <w:rPr>
          <w:rFonts w:ascii="仿宋" w:eastAsia="仿宋" w:hAnsi="仿宋" w:cs="宋体" w:hint="eastAsia"/>
          <w:spacing w:val="4"/>
          <w:kern w:val="0"/>
          <w:sz w:val="24"/>
          <w:szCs w:val="24"/>
        </w:rPr>
        <w:t>投标</w:t>
      </w:r>
      <w:r w:rsidRPr="009864CE">
        <w:rPr>
          <w:rFonts w:ascii="仿宋" w:eastAsia="仿宋" w:hAnsi="仿宋" w:cs="宋体" w:hint="eastAsia"/>
          <w:kern w:val="0"/>
          <w:sz w:val="24"/>
          <w:szCs w:val="24"/>
        </w:rPr>
        <w:t>文件</w:t>
      </w:r>
      <w:r w:rsidRPr="009864CE">
        <w:rPr>
          <w:rFonts w:ascii="仿宋" w:eastAsia="仿宋" w:hAnsi="仿宋" w:cs="宋体" w:hint="eastAsia"/>
          <w:spacing w:val="4"/>
          <w:kern w:val="0"/>
          <w:sz w:val="24"/>
          <w:szCs w:val="24"/>
        </w:rPr>
        <w:t>不满足或</w:t>
      </w:r>
      <w:r w:rsidRPr="009864CE">
        <w:rPr>
          <w:rFonts w:ascii="仿宋" w:eastAsia="仿宋" w:hAnsi="仿宋" w:cs="宋体"/>
          <w:spacing w:val="4"/>
          <w:kern w:val="0"/>
          <w:sz w:val="24"/>
          <w:szCs w:val="24"/>
        </w:rPr>
        <w:t>严重偏离</w:t>
      </w:r>
      <w:r w:rsidRPr="009864CE">
        <w:rPr>
          <w:rFonts w:ascii="仿宋" w:eastAsia="仿宋" w:hAnsi="仿宋" w:cs="宋体" w:hint="eastAsia"/>
          <w:spacing w:val="4"/>
          <w:kern w:val="0"/>
          <w:sz w:val="24"/>
          <w:szCs w:val="24"/>
        </w:rPr>
        <w:t>招标技术文件重要条款的</w:t>
      </w:r>
      <w:r w:rsidRPr="009864CE">
        <w:rPr>
          <w:rFonts w:ascii="仿宋" w:eastAsia="仿宋" w:hAnsi="仿宋" w:cs="宋体" w:hint="eastAsia"/>
          <w:spacing w:val="6"/>
          <w:kern w:val="0"/>
          <w:sz w:val="24"/>
          <w:szCs w:val="24"/>
        </w:rPr>
        <w:t>。</w:t>
      </w:r>
    </w:p>
    <w:p w14:paraId="55D7769A"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9864CE">
        <w:rPr>
          <w:rFonts w:ascii="仿宋" w:eastAsia="仿宋" w:hAnsi="仿宋" w:cs="宋体" w:hint="eastAsia"/>
          <w:kern w:val="0"/>
          <w:sz w:val="24"/>
          <w:szCs w:val="24"/>
        </w:rPr>
        <w:t>3）投标人复制招标文件的相关内容作为其投标文件内容</w:t>
      </w:r>
      <w:r w:rsidRPr="009864CE">
        <w:rPr>
          <w:rFonts w:ascii="仿宋" w:eastAsia="仿宋" w:hAnsi="仿宋" w:cs="宋体"/>
          <w:kern w:val="0"/>
          <w:sz w:val="24"/>
          <w:szCs w:val="24"/>
        </w:rPr>
        <w:t>，达到</w:t>
      </w:r>
      <w:r w:rsidRPr="009864CE">
        <w:rPr>
          <w:rFonts w:ascii="仿宋" w:eastAsia="仿宋" w:hAnsi="仿宋" w:cs="宋体" w:hint="eastAsia"/>
          <w:kern w:val="0"/>
          <w:sz w:val="24"/>
          <w:szCs w:val="24"/>
        </w:rPr>
        <w:t>50</w:t>
      </w:r>
      <w:r w:rsidRPr="009864CE">
        <w:rPr>
          <w:rFonts w:ascii="仿宋" w:eastAsia="仿宋" w:hAnsi="仿宋" w:cs="宋体"/>
          <w:kern w:val="0"/>
          <w:sz w:val="24"/>
          <w:szCs w:val="24"/>
        </w:rPr>
        <w:t>%及以上者</w:t>
      </w:r>
      <w:r w:rsidRPr="009864CE">
        <w:rPr>
          <w:rFonts w:ascii="仿宋" w:eastAsia="仿宋" w:hAnsi="仿宋" w:cs="宋体" w:hint="eastAsia"/>
          <w:kern w:val="0"/>
          <w:sz w:val="24"/>
          <w:szCs w:val="24"/>
        </w:rPr>
        <w:t>。</w:t>
      </w:r>
    </w:p>
    <w:p w14:paraId="45EDD7D9"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9864CE">
        <w:rPr>
          <w:rFonts w:ascii="仿宋" w:eastAsia="仿宋" w:hAnsi="仿宋" w:cs="宋体" w:hint="eastAsia"/>
          <w:kern w:val="0"/>
          <w:sz w:val="24"/>
          <w:szCs w:val="24"/>
        </w:rPr>
        <w:t>4）投标文件符合招标文件中规定废标的其它技术条款。</w:t>
      </w:r>
    </w:p>
    <w:p w14:paraId="507E7ADF"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评标委员会对通过技术评议的投标人进行综合评价。</w:t>
      </w:r>
    </w:p>
    <w:p w14:paraId="1F3C8B17"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5）出现下列情形之一，招标人有权视情况否决所有投标人的投标，并终止招标。</w:t>
      </w:r>
    </w:p>
    <w:p w14:paraId="70B0AF2B" w14:textId="77777777" w:rsidR="005747BC" w:rsidRPr="009864CE" w:rsidRDefault="005747BC" w:rsidP="005747BC">
      <w:pPr>
        <w:tabs>
          <w:tab w:val="left" w:pos="1080"/>
        </w:tabs>
        <w:adjustRightInd w:val="0"/>
        <w:snapToGrid w:val="0"/>
        <w:spacing w:line="360" w:lineRule="auto"/>
        <w:ind w:firstLineChars="300" w:firstLine="720"/>
        <w:rPr>
          <w:rFonts w:ascii="仿宋" w:eastAsia="仿宋" w:hAnsi="仿宋"/>
          <w:sz w:val="24"/>
          <w:szCs w:val="24"/>
        </w:rPr>
      </w:pPr>
      <w:r w:rsidRPr="009864CE">
        <w:rPr>
          <w:rFonts w:ascii="仿宋" w:eastAsia="仿宋" w:hAnsi="仿宋" w:cs="宋体" w:hint="eastAsia"/>
          <w:sz w:val="24"/>
          <w:szCs w:val="24"/>
        </w:rPr>
        <w:t>①</w:t>
      </w:r>
      <w:r w:rsidRPr="009864CE">
        <w:rPr>
          <w:rFonts w:ascii="仿宋" w:eastAsia="仿宋" w:hAnsi="仿宋" w:hint="eastAsia"/>
          <w:sz w:val="24"/>
          <w:szCs w:val="24"/>
        </w:rPr>
        <w:t>符合条件的投标人或者对招标文件做实质响应的投标人不足三家的；</w:t>
      </w:r>
    </w:p>
    <w:p w14:paraId="453CFF34" w14:textId="77777777" w:rsidR="005747BC" w:rsidRPr="009864CE" w:rsidRDefault="005747BC" w:rsidP="005747BC">
      <w:pPr>
        <w:tabs>
          <w:tab w:val="left" w:pos="1080"/>
        </w:tabs>
        <w:adjustRightInd w:val="0"/>
        <w:snapToGrid w:val="0"/>
        <w:spacing w:line="360" w:lineRule="auto"/>
        <w:ind w:firstLineChars="300" w:firstLine="720"/>
        <w:rPr>
          <w:rFonts w:ascii="仿宋" w:eastAsia="仿宋" w:hAnsi="仿宋"/>
          <w:sz w:val="24"/>
          <w:szCs w:val="24"/>
        </w:rPr>
      </w:pPr>
      <w:r w:rsidRPr="009864CE">
        <w:rPr>
          <w:rFonts w:ascii="仿宋" w:eastAsia="仿宋" w:hAnsi="仿宋" w:cs="宋体" w:hint="eastAsia"/>
          <w:sz w:val="24"/>
          <w:szCs w:val="24"/>
        </w:rPr>
        <w:t>②</w:t>
      </w:r>
      <w:r w:rsidRPr="009864CE">
        <w:rPr>
          <w:rFonts w:ascii="仿宋" w:eastAsia="仿宋" w:hAnsi="仿宋" w:hint="eastAsia"/>
          <w:sz w:val="24"/>
          <w:szCs w:val="24"/>
        </w:rPr>
        <w:t>出现影响采购公正的违法、违规行为的；</w:t>
      </w:r>
    </w:p>
    <w:p w14:paraId="50174E06" w14:textId="77777777" w:rsidR="005747BC" w:rsidRPr="009864CE" w:rsidRDefault="005747BC" w:rsidP="005747BC">
      <w:pPr>
        <w:tabs>
          <w:tab w:val="left" w:pos="1080"/>
        </w:tabs>
        <w:adjustRightInd w:val="0"/>
        <w:snapToGrid w:val="0"/>
        <w:spacing w:line="360" w:lineRule="auto"/>
        <w:ind w:firstLineChars="300" w:firstLine="720"/>
        <w:rPr>
          <w:rFonts w:ascii="仿宋" w:eastAsia="仿宋" w:hAnsi="仿宋"/>
          <w:sz w:val="24"/>
          <w:szCs w:val="24"/>
        </w:rPr>
      </w:pPr>
      <w:r w:rsidRPr="009864CE">
        <w:rPr>
          <w:rFonts w:ascii="仿宋" w:eastAsia="仿宋" w:hAnsi="仿宋" w:cs="宋体" w:hint="eastAsia"/>
          <w:sz w:val="24"/>
          <w:szCs w:val="24"/>
        </w:rPr>
        <w:t>③</w:t>
      </w:r>
      <w:r w:rsidRPr="009864CE">
        <w:rPr>
          <w:rFonts w:ascii="仿宋" w:eastAsia="仿宋" w:hAnsi="仿宋" w:hint="eastAsia"/>
          <w:sz w:val="24"/>
          <w:szCs w:val="24"/>
        </w:rPr>
        <w:t>因重大变故，采购任务取消的；</w:t>
      </w:r>
    </w:p>
    <w:p w14:paraId="291917BE" w14:textId="77777777" w:rsidR="005747BC" w:rsidRPr="009864CE" w:rsidRDefault="005747BC" w:rsidP="005747BC">
      <w:pPr>
        <w:tabs>
          <w:tab w:val="left" w:pos="1080"/>
        </w:tabs>
        <w:adjustRightInd w:val="0"/>
        <w:snapToGrid w:val="0"/>
        <w:spacing w:line="360" w:lineRule="auto"/>
        <w:ind w:firstLineChars="300" w:firstLine="720"/>
        <w:rPr>
          <w:rFonts w:ascii="仿宋" w:eastAsia="仿宋" w:hAnsi="仿宋"/>
          <w:sz w:val="24"/>
          <w:szCs w:val="24"/>
        </w:rPr>
      </w:pPr>
      <w:r w:rsidRPr="009864CE">
        <w:rPr>
          <w:rFonts w:ascii="仿宋" w:eastAsia="仿宋" w:hAnsi="仿宋" w:cs="宋体" w:hint="eastAsia"/>
          <w:sz w:val="24"/>
          <w:szCs w:val="24"/>
        </w:rPr>
        <w:t>④</w:t>
      </w:r>
      <w:r w:rsidRPr="009864CE">
        <w:rPr>
          <w:rFonts w:ascii="仿宋" w:eastAsia="仿宋" w:hAnsi="仿宋" w:hint="eastAsia"/>
          <w:sz w:val="24"/>
          <w:szCs w:val="24"/>
        </w:rPr>
        <w:t>评标委员会经评审，认为所有投标都不符合招标文件要求的。</w:t>
      </w:r>
    </w:p>
    <w:p w14:paraId="42B0AC84"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6）符合技术评议的投标人进入商务评议</w:t>
      </w:r>
    </w:p>
    <w:p w14:paraId="0ED70B4A" w14:textId="77777777" w:rsidR="005747BC" w:rsidRPr="009864CE" w:rsidRDefault="005747BC" w:rsidP="005747BC">
      <w:pPr>
        <w:pStyle w:val="ae"/>
        <w:spacing w:before="156" w:after="156" w:line="360" w:lineRule="auto"/>
        <w:ind w:firstLine="241"/>
        <w:rPr>
          <w:rFonts w:ascii="仿宋" w:eastAsia="仿宋" w:hAnsi="仿宋"/>
        </w:rPr>
      </w:pPr>
      <w:r w:rsidRPr="009864CE">
        <w:rPr>
          <w:rFonts w:ascii="仿宋" w:eastAsia="仿宋" w:hAnsi="仿宋" w:hint="eastAsia"/>
        </w:rPr>
        <w:t>4、商务</w:t>
      </w:r>
      <w:bookmarkEnd w:id="58"/>
      <w:r w:rsidRPr="009864CE">
        <w:rPr>
          <w:rFonts w:ascii="仿宋" w:eastAsia="仿宋" w:hAnsi="仿宋" w:hint="eastAsia"/>
        </w:rPr>
        <w:t>评议</w:t>
      </w:r>
      <w:bookmarkEnd w:id="59"/>
      <w:bookmarkEnd w:id="60"/>
      <w:bookmarkEnd w:id="61"/>
      <w:bookmarkEnd w:id="62"/>
      <w:bookmarkEnd w:id="63"/>
      <w:bookmarkEnd w:id="64"/>
      <w:bookmarkEnd w:id="65"/>
      <w:r w:rsidRPr="009864CE">
        <w:rPr>
          <w:rFonts w:ascii="仿宋" w:eastAsia="仿宋" w:hAnsi="仿宋" w:hint="eastAsia"/>
        </w:rPr>
        <w:t>注意事项</w:t>
      </w:r>
    </w:p>
    <w:p w14:paraId="6AD8C65C"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9864CE">
        <w:rPr>
          <w:rFonts w:ascii="仿宋" w:eastAsia="仿宋" w:hAnsi="仿宋" w:cs="宋体" w:hint="eastAsia"/>
          <w:kern w:val="0"/>
          <w:sz w:val="24"/>
          <w:szCs w:val="24"/>
        </w:rPr>
        <w:t>在商务评议时，如发现下列情况之一的，</w:t>
      </w:r>
      <w:r w:rsidRPr="009864CE">
        <w:rPr>
          <w:rFonts w:ascii="仿宋" w:eastAsia="仿宋" w:hAnsi="仿宋" w:hint="eastAsia"/>
          <w:sz w:val="24"/>
          <w:szCs w:val="24"/>
        </w:rPr>
        <w:t>招标人有权视情况</w:t>
      </w:r>
      <w:r w:rsidRPr="009864CE">
        <w:rPr>
          <w:rFonts w:ascii="仿宋" w:eastAsia="仿宋" w:hAnsi="仿宋" w:cs="宋体" w:hint="eastAsia"/>
          <w:kern w:val="0"/>
          <w:sz w:val="24"/>
          <w:szCs w:val="24"/>
        </w:rPr>
        <w:t>拒绝其投标：</w:t>
      </w:r>
    </w:p>
    <w:p w14:paraId="193EA545"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9864CE">
        <w:rPr>
          <w:rFonts w:ascii="仿宋" w:eastAsia="仿宋" w:hAnsi="仿宋" w:cs="宋体" w:hint="eastAsia"/>
          <w:kern w:val="0"/>
          <w:sz w:val="24"/>
          <w:szCs w:val="24"/>
        </w:rPr>
        <w:t>1</w:t>
      </w:r>
      <w:r w:rsidRPr="009864CE">
        <w:rPr>
          <w:rFonts w:ascii="仿宋" w:eastAsia="仿宋" w:hAnsi="仿宋" w:cs="宋体"/>
          <w:kern w:val="0"/>
          <w:sz w:val="24"/>
          <w:szCs w:val="24"/>
        </w:rPr>
        <w:t>）投标人参与项目前期咨询或招标文件编制的；</w:t>
      </w:r>
    </w:p>
    <w:p w14:paraId="135706A2"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9864CE">
        <w:rPr>
          <w:rFonts w:ascii="仿宋" w:eastAsia="仿宋" w:hAnsi="仿宋" w:cs="宋体" w:hint="eastAsia"/>
          <w:kern w:val="0"/>
          <w:sz w:val="24"/>
          <w:szCs w:val="24"/>
        </w:rPr>
        <w:t>2</w:t>
      </w:r>
      <w:r w:rsidRPr="009864CE">
        <w:rPr>
          <w:rFonts w:ascii="仿宋" w:eastAsia="仿宋" w:hAnsi="仿宋" w:cs="宋体"/>
          <w:kern w:val="0"/>
          <w:sz w:val="24"/>
          <w:szCs w:val="24"/>
        </w:rPr>
        <w:t>）不同投标人单位负责人为同一人或者存在控股、管理关系的；</w:t>
      </w:r>
    </w:p>
    <w:p w14:paraId="0CA64208"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9864CE">
        <w:rPr>
          <w:rFonts w:ascii="仿宋" w:eastAsia="仿宋" w:hAnsi="仿宋" w:cs="宋体" w:hint="eastAsia"/>
          <w:kern w:val="0"/>
          <w:sz w:val="24"/>
          <w:szCs w:val="24"/>
        </w:rPr>
        <w:t>3</w:t>
      </w:r>
      <w:r w:rsidRPr="009864CE">
        <w:rPr>
          <w:rFonts w:ascii="仿宋" w:eastAsia="仿宋" w:hAnsi="仿宋" w:cs="宋体"/>
          <w:kern w:val="0"/>
          <w:sz w:val="24"/>
          <w:szCs w:val="24"/>
        </w:rPr>
        <w:t>）投标文件未按招标文件的要求签署的；</w:t>
      </w:r>
    </w:p>
    <w:p w14:paraId="613FE3D4"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9864CE">
        <w:rPr>
          <w:rFonts w:ascii="仿宋" w:eastAsia="仿宋" w:hAnsi="仿宋" w:cs="宋体" w:hint="eastAsia"/>
          <w:kern w:val="0"/>
          <w:sz w:val="24"/>
          <w:szCs w:val="24"/>
        </w:rPr>
        <w:t>4</w:t>
      </w:r>
      <w:r w:rsidRPr="009864CE">
        <w:rPr>
          <w:rFonts w:ascii="仿宋" w:eastAsia="仿宋" w:hAnsi="仿宋" w:cs="宋体"/>
          <w:kern w:val="0"/>
          <w:sz w:val="24"/>
          <w:szCs w:val="24"/>
        </w:rPr>
        <w:t>）投标联合体没有提交共同投标协议的；</w:t>
      </w:r>
    </w:p>
    <w:p w14:paraId="6B141B52"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9864CE">
        <w:rPr>
          <w:rFonts w:ascii="仿宋" w:eastAsia="仿宋" w:hAnsi="仿宋" w:cs="宋体" w:hint="eastAsia"/>
          <w:kern w:val="0"/>
          <w:sz w:val="24"/>
          <w:szCs w:val="24"/>
        </w:rPr>
        <w:t>5</w:t>
      </w:r>
      <w:r w:rsidRPr="009864CE">
        <w:rPr>
          <w:rFonts w:ascii="仿宋" w:eastAsia="仿宋" w:hAnsi="仿宋" w:cs="宋体"/>
          <w:kern w:val="0"/>
          <w:sz w:val="24"/>
          <w:szCs w:val="24"/>
        </w:rPr>
        <w:t>）投标人的投标书、资格证明材料未提供或不符合国家规定或者招标文件要求的；</w:t>
      </w:r>
    </w:p>
    <w:p w14:paraId="7D691AC9"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9864CE">
        <w:rPr>
          <w:rFonts w:ascii="仿宋" w:eastAsia="仿宋" w:hAnsi="仿宋" w:cs="宋体" w:hint="eastAsia"/>
          <w:kern w:val="0"/>
          <w:sz w:val="24"/>
          <w:szCs w:val="24"/>
        </w:rPr>
        <w:t>6</w:t>
      </w:r>
      <w:r w:rsidRPr="009864CE">
        <w:rPr>
          <w:rFonts w:ascii="仿宋" w:eastAsia="仿宋" w:hAnsi="仿宋" w:cs="宋体"/>
          <w:kern w:val="0"/>
          <w:sz w:val="24"/>
          <w:szCs w:val="24"/>
        </w:rPr>
        <w:t>）同一投标人提交两个以上不同的投标方案或者投标报价的，但招标文件要求提交备选方案的除外；</w:t>
      </w:r>
    </w:p>
    <w:p w14:paraId="443596EB"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9864CE">
        <w:rPr>
          <w:rFonts w:ascii="仿宋" w:eastAsia="仿宋" w:hAnsi="仿宋" w:cs="宋体" w:hint="eastAsia"/>
          <w:kern w:val="0"/>
          <w:sz w:val="24"/>
          <w:szCs w:val="24"/>
        </w:rPr>
        <w:t>7</w:t>
      </w:r>
      <w:r w:rsidRPr="009864CE">
        <w:rPr>
          <w:rFonts w:ascii="仿宋" w:eastAsia="仿宋" w:hAnsi="仿宋" w:cs="宋体"/>
          <w:kern w:val="0"/>
          <w:sz w:val="24"/>
          <w:szCs w:val="24"/>
        </w:rPr>
        <w:t>）投标文件不满足招标文件</w:t>
      </w:r>
      <w:r w:rsidRPr="009864CE">
        <w:rPr>
          <w:rFonts w:ascii="仿宋" w:eastAsia="仿宋" w:hAnsi="仿宋" w:cs="宋体" w:hint="eastAsia"/>
          <w:kern w:val="0"/>
          <w:sz w:val="24"/>
          <w:szCs w:val="24"/>
        </w:rPr>
        <w:t>关键</w:t>
      </w:r>
      <w:r w:rsidRPr="009864CE">
        <w:rPr>
          <w:rFonts w:ascii="仿宋" w:eastAsia="仿宋" w:hAnsi="仿宋" w:cs="宋体"/>
          <w:kern w:val="0"/>
          <w:sz w:val="24"/>
          <w:szCs w:val="24"/>
        </w:rPr>
        <w:t>商务条款要求的；</w:t>
      </w:r>
    </w:p>
    <w:p w14:paraId="56EB7FA0"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9864CE">
        <w:rPr>
          <w:rFonts w:ascii="仿宋" w:eastAsia="仿宋" w:hAnsi="仿宋" w:cs="宋体" w:hint="eastAsia"/>
          <w:kern w:val="0"/>
          <w:sz w:val="24"/>
          <w:szCs w:val="24"/>
        </w:rPr>
        <w:t>8</w:t>
      </w:r>
      <w:r w:rsidRPr="009864CE">
        <w:rPr>
          <w:rFonts w:ascii="仿宋" w:eastAsia="仿宋" w:hAnsi="仿宋" w:cs="宋体"/>
          <w:kern w:val="0"/>
          <w:sz w:val="24"/>
          <w:szCs w:val="24"/>
        </w:rPr>
        <w:t>）</w:t>
      </w:r>
      <w:r w:rsidRPr="009864CE">
        <w:rPr>
          <w:rFonts w:ascii="仿宋" w:eastAsia="仿宋" w:hAnsi="仿宋" w:cs="宋体" w:hint="eastAsia"/>
          <w:kern w:val="0"/>
          <w:sz w:val="24"/>
          <w:szCs w:val="24"/>
        </w:rPr>
        <w:t>评标委员会经评审，认为所有投标都不符合招标文件要求的；</w:t>
      </w:r>
    </w:p>
    <w:p w14:paraId="238BF731"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9864CE">
        <w:rPr>
          <w:rFonts w:ascii="仿宋" w:eastAsia="仿宋" w:hAnsi="仿宋" w:cs="宋体" w:hint="eastAsia"/>
          <w:kern w:val="0"/>
          <w:sz w:val="24"/>
          <w:szCs w:val="24"/>
        </w:rPr>
        <w:t>9</w:t>
      </w:r>
      <w:r w:rsidRPr="009864CE">
        <w:rPr>
          <w:rFonts w:ascii="仿宋" w:eastAsia="仿宋" w:hAnsi="仿宋" w:cs="宋体"/>
          <w:kern w:val="0"/>
          <w:sz w:val="24"/>
          <w:szCs w:val="24"/>
        </w:rPr>
        <w:t>）投标有效期不足的；</w:t>
      </w:r>
    </w:p>
    <w:p w14:paraId="4B96D304"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cs="宋体"/>
          <w:kern w:val="0"/>
          <w:sz w:val="24"/>
          <w:szCs w:val="24"/>
        </w:rPr>
      </w:pPr>
      <w:r w:rsidRPr="009864CE">
        <w:rPr>
          <w:rFonts w:ascii="仿宋" w:eastAsia="仿宋" w:hAnsi="仿宋" w:cs="宋体"/>
          <w:kern w:val="0"/>
          <w:sz w:val="24"/>
          <w:szCs w:val="24"/>
        </w:rPr>
        <w:t>1</w:t>
      </w:r>
      <w:r w:rsidRPr="009864CE">
        <w:rPr>
          <w:rFonts w:ascii="仿宋" w:eastAsia="仿宋" w:hAnsi="仿宋" w:cs="宋体" w:hint="eastAsia"/>
          <w:kern w:val="0"/>
          <w:sz w:val="24"/>
          <w:szCs w:val="24"/>
        </w:rPr>
        <w:t>0</w:t>
      </w:r>
      <w:r w:rsidRPr="009864CE">
        <w:rPr>
          <w:rFonts w:ascii="仿宋" w:eastAsia="仿宋" w:hAnsi="仿宋" w:cs="宋体"/>
          <w:kern w:val="0"/>
          <w:sz w:val="24"/>
          <w:szCs w:val="24"/>
        </w:rPr>
        <w:t>）投标人有串通投标、弄虚作假、行贿等违法行为的；</w:t>
      </w:r>
    </w:p>
    <w:p w14:paraId="742A0D7A"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b/>
          <w:sz w:val="24"/>
          <w:szCs w:val="24"/>
        </w:rPr>
      </w:pPr>
      <w:r w:rsidRPr="009864CE">
        <w:rPr>
          <w:rFonts w:ascii="仿宋" w:eastAsia="仿宋" w:hAnsi="仿宋"/>
          <w:sz w:val="24"/>
          <w:szCs w:val="24"/>
        </w:rPr>
        <w:lastRenderedPageBreak/>
        <w:t>1</w:t>
      </w:r>
      <w:r w:rsidRPr="009864CE">
        <w:rPr>
          <w:rFonts w:ascii="仿宋" w:eastAsia="仿宋" w:hAnsi="仿宋" w:hint="eastAsia"/>
          <w:sz w:val="24"/>
          <w:szCs w:val="24"/>
        </w:rPr>
        <w:t>1</w:t>
      </w:r>
      <w:r w:rsidRPr="009864CE">
        <w:rPr>
          <w:rFonts w:ascii="仿宋" w:eastAsia="仿宋" w:hAnsi="仿宋" w:cs="宋体"/>
          <w:sz w:val="24"/>
          <w:szCs w:val="24"/>
        </w:rPr>
        <w:t>）存在招标文件中规定的否决投标的其他商务条款的。</w:t>
      </w:r>
    </w:p>
    <w:p w14:paraId="0C53F709" w14:textId="77777777" w:rsidR="005747BC" w:rsidRPr="009864CE" w:rsidRDefault="005747BC" w:rsidP="005747BC">
      <w:pPr>
        <w:pStyle w:val="ae"/>
        <w:spacing w:before="156" w:after="156" w:line="360" w:lineRule="auto"/>
        <w:ind w:firstLine="241"/>
        <w:rPr>
          <w:rFonts w:ascii="仿宋" w:eastAsia="仿宋" w:hAnsi="仿宋"/>
        </w:rPr>
      </w:pPr>
      <w:bookmarkStart w:id="66" w:name="_Toc33267008"/>
      <w:bookmarkStart w:id="67" w:name="_Toc33285495"/>
      <w:bookmarkStart w:id="68" w:name="_Toc395116640"/>
      <w:bookmarkStart w:id="69" w:name="_Toc33265660"/>
      <w:bookmarkStart w:id="70" w:name="_Toc33265759"/>
      <w:bookmarkStart w:id="71" w:name="_Toc33266634"/>
      <w:bookmarkStart w:id="72" w:name="_Toc33266921"/>
      <w:bookmarkStart w:id="73" w:name="_Toc33266957"/>
      <w:r w:rsidRPr="009864CE">
        <w:rPr>
          <w:rFonts w:ascii="仿宋" w:eastAsia="仿宋" w:hAnsi="仿宋" w:hint="eastAsia"/>
        </w:rPr>
        <w:t>5、综合</w:t>
      </w:r>
      <w:r w:rsidRPr="009864CE">
        <w:rPr>
          <w:rFonts w:ascii="仿宋" w:eastAsia="仿宋" w:hAnsi="仿宋"/>
        </w:rPr>
        <w:t>评价</w:t>
      </w:r>
      <w:bookmarkEnd w:id="66"/>
      <w:bookmarkEnd w:id="67"/>
      <w:bookmarkEnd w:id="68"/>
      <w:bookmarkEnd w:id="69"/>
      <w:bookmarkEnd w:id="70"/>
      <w:bookmarkEnd w:id="71"/>
      <w:bookmarkEnd w:id="72"/>
      <w:bookmarkEnd w:id="73"/>
    </w:p>
    <w:p w14:paraId="0C38D589"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b/>
          <w:sz w:val="24"/>
          <w:szCs w:val="24"/>
        </w:rPr>
      </w:pPr>
      <w:bookmarkStart w:id="74" w:name="_Toc33266635"/>
      <w:bookmarkStart w:id="75" w:name="_Toc33266922"/>
      <w:bookmarkStart w:id="76" w:name="_Toc33266958"/>
      <w:bookmarkStart w:id="77" w:name="_Toc33267009"/>
      <w:bookmarkStart w:id="78" w:name="_Toc33265760"/>
      <w:bookmarkStart w:id="79" w:name="_Toc33265661"/>
      <w:r w:rsidRPr="009864CE">
        <w:rPr>
          <w:rFonts w:ascii="仿宋" w:eastAsia="仿宋" w:hAnsi="仿宋" w:hint="eastAsia"/>
          <w:sz w:val="24"/>
          <w:szCs w:val="24"/>
        </w:rPr>
        <w:t>综合评价</w:t>
      </w:r>
      <w:r w:rsidRPr="009864CE">
        <w:rPr>
          <w:rFonts w:ascii="仿宋" w:eastAsia="仿宋" w:hAnsi="仿宋"/>
          <w:sz w:val="24"/>
          <w:szCs w:val="24"/>
        </w:rPr>
        <w:t>内容包括</w:t>
      </w:r>
      <w:r w:rsidRPr="009864CE">
        <w:rPr>
          <w:rFonts w:ascii="仿宋" w:eastAsia="仿宋" w:hAnsi="仿宋" w:hint="eastAsia"/>
          <w:sz w:val="24"/>
          <w:szCs w:val="24"/>
        </w:rPr>
        <w:t>商务部分、技术部分两</w:t>
      </w:r>
      <w:r w:rsidRPr="009864CE">
        <w:rPr>
          <w:rFonts w:ascii="仿宋" w:eastAsia="仿宋" w:hAnsi="仿宋"/>
          <w:sz w:val="24"/>
          <w:szCs w:val="24"/>
        </w:rPr>
        <w:t>项</w:t>
      </w:r>
      <w:r w:rsidRPr="009864CE">
        <w:rPr>
          <w:rFonts w:ascii="仿宋" w:eastAsia="仿宋" w:hAnsi="仿宋" w:hint="eastAsia"/>
          <w:sz w:val="24"/>
          <w:szCs w:val="24"/>
        </w:rPr>
        <w:t>。</w:t>
      </w:r>
      <w:bookmarkEnd w:id="74"/>
      <w:bookmarkEnd w:id="75"/>
      <w:bookmarkEnd w:id="76"/>
      <w:bookmarkEnd w:id="77"/>
      <w:bookmarkEnd w:id="78"/>
      <w:bookmarkEnd w:id="79"/>
    </w:p>
    <w:p w14:paraId="7B64A442"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投标人综合评价（100分）=技术部分（60分）+商务部分（</w:t>
      </w:r>
      <w:r w:rsidRPr="009864CE">
        <w:rPr>
          <w:rFonts w:ascii="仿宋" w:eastAsia="仿宋" w:hAnsi="仿宋" w:cs="Arial" w:hint="eastAsia"/>
          <w:sz w:val="24"/>
          <w:szCs w:val="24"/>
        </w:rPr>
        <w:t>40分</w:t>
      </w:r>
      <w:r w:rsidRPr="009864CE">
        <w:rPr>
          <w:rFonts w:ascii="仿宋" w:eastAsia="仿宋" w:hAnsi="仿宋" w:hint="eastAsia"/>
          <w:sz w:val="24"/>
          <w:szCs w:val="24"/>
        </w:rPr>
        <w:t>）。</w:t>
      </w:r>
    </w:p>
    <w:p w14:paraId="5EFE80B8" w14:textId="77777777" w:rsidR="005747BC" w:rsidRPr="009864CE" w:rsidRDefault="005747BC" w:rsidP="005747BC">
      <w:pPr>
        <w:tabs>
          <w:tab w:val="left" w:pos="1080"/>
        </w:tabs>
        <w:adjustRightInd w:val="0"/>
        <w:snapToGrid w:val="0"/>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各项评价标准详见附件</w:t>
      </w:r>
      <w:r w:rsidRPr="009864CE">
        <w:rPr>
          <w:rFonts w:ascii="仿宋" w:eastAsia="仿宋" w:hAnsi="仿宋" w:cs="Arial" w:hint="eastAsia"/>
          <w:sz w:val="24"/>
          <w:szCs w:val="24"/>
        </w:rPr>
        <w:t>1</w:t>
      </w:r>
      <w:r w:rsidRPr="009864CE">
        <w:rPr>
          <w:rFonts w:ascii="仿宋" w:eastAsia="仿宋" w:hAnsi="仿宋" w:hint="eastAsia"/>
          <w:sz w:val="24"/>
          <w:szCs w:val="24"/>
        </w:rPr>
        <w:t>。</w:t>
      </w:r>
    </w:p>
    <w:p w14:paraId="649CFFB6" w14:textId="77777777" w:rsidR="005747BC" w:rsidRPr="009864CE" w:rsidRDefault="005747BC" w:rsidP="005747BC">
      <w:pPr>
        <w:pStyle w:val="2"/>
        <w:rPr>
          <w:rFonts w:ascii="仿宋" w:eastAsia="仿宋" w:hAnsi="仿宋"/>
        </w:rPr>
      </w:pPr>
      <w:bookmarkStart w:id="80" w:name="_Toc264917874"/>
      <w:bookmarkStart w:id="81" w:name="_Toc395116641"/>
      <w:bookmarkStart w:id="82" w:name="_Toc33265662"/>
      <w:bookmarkStart w:id="83" w:name="_Toc33265761"/>
      <w:bookmarkStart w:id="84" w:name="_Toc33266636"/>
      <w:bookmarkStart w:id="85" w:name="_Toc33266923"/>
      <w:bookmarkStart w:id="86" w:name="_Toc33266959"/>
      <w:bookmarkStart w:id="87" w:name="_Toc33267010"/>
      <w:bookmarkStart w:id="88" w:name="_Toc33285496"/>
      <w:r w:rsidRPr="009864CE">
        <w:rPr>
          <w:rFonts w:ascii="仿宋" w:eastAsia="仿宋" w:hAnsi="仿宋" w:hint="eastAsia"/>
        </w:rPr>
        <w:t>八、评审计分规则</w:t>
      </w:r>
      <w:bookmarkEnd w:id="80"/>
      <w:bookmarkEnd w:id="81"/>
      <w:bookmarkEnd w:id="82"/>
      <w:bookmarkEnd w:id="83"/>
      <w:bookmarkEnd w:id="84"/>
      <w:bookmarkEnd w:id="85"/>
      <w:bookmarkEnd w:id="86"/>
      <w:bookmarkEnd w:id="87"/>
      <w:bookmarkEnd w:id="88"/>
    </w:p>
    <w:p w14:paraId="760AE665" w14:textId="77777777" w:rsidR="005747BC" w:rsidRPr="009864CE" w:rsidRDefault="005747BC" w:rsidP="005747BC">
      <w:pPr>
        <w:adjustRightInd w:val="0"/>
        <w:snapToGrid w:val="0"/>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1、评标委员会成员应当根据综合评价法的规定对投标人的投标文件独立打分,并分别计算各投标人的商务</w:t>
      </w:r>
      <w:r w:rsidRPr="009864CE">
        <w:rPr>
          <w:rFonts w:ascii="仿宋" w:eastAsia="MS Mincho" w:hAnsi="宋体" w:cs="MS Mincho" w:hint="eastAsia"/>
          <w:sz w:val="24"/>
          <w:szCs w:val="24"/>
        </w:rPr>
        <w:t>､</w:t>
      </w:r>
      <w:r w:rsidRPr="009864CE">
        <w:rPr>
          <w:rFonts w:ascii="仿宋" w:eastAsia="仿宋" w:hAnsi="仿宋" w:cs="黑体" w:hint="eastAsia"/>
          <w:sz w:val="24"/>
          <w:szCs w:val="24"/>
        </w:rPr>
        <w:t>技术</w:t>
      </w:r>
      <w:r w:rsidRPr="009864CE">
        <w:rPr>
          <w:rFonts w:ascii="仿宋" w:eastAsia="MS Mincho" w:hAnsi="宋体" w:cs="MS Mincho" w:hint="eastAsia"/>
          <w:sz w:val="24"/>
          <w:szCs w:val="24"/>
        </w:rPr>
        <w:t>､</w:t>
      </w:r>
      <w:r w:rsidRPr="009864CE">
        <w:rPr>
          <w:rFonts w:ascii="仿宋" w:eastAsia="仿宋" w:hAnsi="仿宋" w:cs="黑体" w:hint="eastAsia"/>
          <w:sz w:val="24"/>
          <w:szCs w:val="24"/>
        </w:rPr>
        <w:t>服务及其他评价内容的分项得分</w:t>
      </w:r>
      <w:r w:rsidRPr="009864CE">
        <w:rPr>
          <w:rFonts w:ascii="仿宋" w:eastAsia="仿宋" w:hAnsi="仿宋" w:hint="eastAsia"/>
          <w:sz w:val="24"/>
          <w:szCs w:val="24"/>
        </w:rPr>
        <w:t>,凡招标文件未规定的标准不得作为加分或者减分的依据</w:t>
      </w:r>
      <w:r w:rsidRPr="009864CE">
        <w:rPr>
          <w:rFonts w:ascii="仿宋" w:eastAsia="MS Mincho" w:hAnsi="宋体" w:cs="MS Mincho" w:hint="eastAsia"/>
          <w:sz w:val="24"/>
          <w:szCs w:val="24"/>
        </w:rPr>
        <w:t>｡</w:t>
      </w:r>
    </w:p>
    <w:p w14:paraId="1B35A582" w14:textId="77777777" w:rsidR="005747BC" w:rsidRPr="009864CE" w:rsidRDefault="005747BC" w:rsidP="005747BC">
      <w:pPr>
        <w:adjustRightInd w:val="0"/>
        <w:snapToGrid w:val="0"/>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2、评标委员会应当对每位成员的评分进行汇总;每位成员在提交其独立出具的评价记录表后不得重新打分</w:t>
      </w:r>
      <w:r w:rsidRPr="009864CE">
        <w:rPr>
          <w:rFonts w:ascii="仿宋" w:eastAsia="MS Mincho" w:hAnsi="宋体" w:cs="MS Mincho" w:hint="eastAsia"/>
          <w:sz w:val="24"/>
          <w:szCs w:val="24"/>
        </w:rPr>
        <w:t>｡</w:t>
      </w:r>
    </w:p>
    <w:p w14:paraId="741B2698" w14:textId="77777777" w:rsidR="005747BC" w:rsidRPr="009864CE" w:rsidRDefault="005747BC" w:rsidP="005747BC">
      <w:pPr>
        <w:adjustRightInd w:val="0"/>
        <w:snapToGrid w:val="0"/>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3、评委打分保留小数点后1位，计算最终综合评价得分保留小数点后2位。</w:t>
      </w:r>
    </w:p>
    <w:p w14:paraId="50A4822A" w14:textId="77777777" w:rsidR="005747BC" w:rsidRPr="009864CE" w:rsidRDefault="005747BC" w:rsidP="005747BC">
      <w:pPr>
        <w:adjustRightInd w:val="0"/>
        <w:snapToGrid w:val="0"/>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4、采用综合</w:t>
      </w:r>
      <w:r w:rsidRPr="009864CE">
        <w:rPr>
          <w:rFonts w:ascii="仿宋" w:eastAsia="仿宋" w:hAnsi="仿宋"/>
          <w:sz w:val="24"/>
          <w:szCs w:val="24"/>
        </w:rPr>
        <w:t>评价排序法的项目或条款，</w:t>
      </w:r>
      <w:r w:rsidRPr="009864CE">
        <w:rPr>
          <w:rFonts w:ascii="仿宋" w:eastAsia="仿宋" w:hAnsi="仿宋" w:hint="eastAsia"/>
          <w:sz w:val="24"/>
          <w:szCs w:val="24"/>
        </w:rPr>
        <w:t>若</w:t>
      </w:r>
      <w:r w:rsidRPr="009864CE">
        <w:rPr>
          <w:rFonts w:ascii="仿宋" w:eastAsia="仿宋" w:hAnsi="仿宋"/>
          <w:sz w:val="24"/>
          <w:szCs w:val="24"/>
        </w:rPr>
        <w:t>指标相同，则</w:t>
      </w:r>
      <w:r w:rsidRPr="009864CE">
        <w:rPr>
          <w:rFonts w:ascii="仿宋" w:eastAsia="仿宋" w:hAnsi="仿宋" w:hint="eastAsia"/>
          <w:sz w:val="24"/>
          <w:szCs w:val="24"/>
        </w:rPr>
        <w:t>名次</w:t>
      </w:r>
      <w:r w:rsidRPr="009864CE">
        <w:rPr>
          <w:rFonts w:ascii="仿宋" w:eastAsia="仿宋" w:hAnsi="仿宋"/>
          <w:sz w:val="24"/>
          <w:szCs w:val="24"/>
        </w:rPr>
        <w:t>相同、得分相同</w:t>
      </w:r>
      <w:r w:rsidRPr="009864CE">
        <w:rPr>
          <w:rFonts w:ascii="仿宋" w:eastAsia="仿宋" w:hAnsi="仿宋" w:hint="eastAsia"/>
          <w:sz w:val="24"/>
          <w:szCs w:val="24"/>
        </w:rPr>
        <w:t>，其余</w:t>
      </w:r>
      <w:r w:rsidRPr="009864CE">
        <w:rPr>
          <w:rFonts w:ascii="仿宋" w:eastAsia="仿宋" w:hAnsi="仿宋"/>
          <w:sz w:val="24"/>
          <w:szCs w:val="24"/>
        </w:rPr>
        <w:t>投标人的名次相应</w:t>
      </w:r>
      <w:r w:rsidRPr="009864CE">
        <w:rPr>
          <w:rFonts w:ascii="仿宋" w:eastAsia="仿宋" w:hAnsi="仿宋" w:hint="eastAsia"/>
          <w:sz w:val="24"/>
          <w:szCs w:val="24"/>
        </w:rPr>
        <w:t>地</w:t>
      </w:r>
      <w:r w:rsidRPr="009864CE">
        <w:rPr>
          <w:rFonts w:ascii="仿宋" w:eastAsia="仿宋" w:hAnsi="仿宋"/>
          <w:sz w:val="24"/>
          <w:szCs w:val="24"/>
        </w:rPr>
        <w:t>依次递减</w:t>
      </w:r>
      <w:r w:rsidRPr="009864CE">
        <w:rPr>
          <w:rFonts w:ascii="仿宋" w:eastAsia="仿宋" w:hAnsi="仿宋" w:hint="eastAsia"/>
          <w:sz w:val="24"/>
          <w:szCs w:val="24"/>
        </w:rPr>
        <w:t>。</w:t>
      </w:r>
    </w:p>
    <w:p w14:paraId="5222634B" w14:textId="77777777" w:rsidR="005747BC" w:rsidRPr="009864CE" w:rsidRDefault="005747BC" w:rsidP="005747BC">
      <w:pPr>
        <w:spacing w:line="360" w:lineRule="auto"/>
        <w:rPr>
          <w:rFonts w:ascii="仿宋" w:eastAsia="仿宋" w:hAnsi="仿宋"/>
          <w:sz w:val="24"/>
          <w:szCs w:val="24"/>
        </w:rPr>
        <w:sectPr w:rsidR="005747BC" w:rsidRPr="009864CE">
          <w:footerReference w:type="default" r:id="rId8"/>
          <w:pgSz w:w="11906" w:h="16838"/>
          <w:pgMar w:top="1240" w:right="1416" w:bottom="1518" w:left="1560" w:header="851" w:footer="992" w:gutter="0"/>
          <w:pgNumType w:chapStyle="1"/>
          <w:cols w:space="720"/>
          <w:docGrid w:type="linesAndChars" w:linePitch="312"/>
        </w:sectPr>
      </w:pPr>
    </w:p>
    <w:p w14:paraId="0C480C84" w14:textId="77777777" w:rsidR="005747BC" w:rsidRPr="009864CE" w:rsidRDefault="005747BC" w:rsidP="005747BC">
      <w:pPr>
        <w:pStyle w:val="af0"/>
        <w:ind w:firstLineChars="0" w:firstLine="0"/>
        <w:jc w:val="center"/>
        <w:rPr>
          <w:rFonts w:ascii="仿宋" w:eastAsia="仿宋" w:hAnsi="仿宋"/>
          <w:b/>
        </w:rPr>
      </w:pPr>
      <w:r w:rsidRPr="009864CE">
        <w:rPr>
          <w:rFonts w:ascii="仿宋" w:eastAsia="仿宋" w:hAnsi="仿宋" w:hint="eastAsia"/>
          <w:b/>
        </w:rPr>
        <w:lastRenderedPageBreak/>
        <w:t>附件1  评价表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526"/>
        <w:gridCol w:w="3231"/>
        <w:gridCol w:w="597"/>
        <w:gridCol w:w="8207"/>
      </w:tblGrid>
      <w:tr w:rsidR="005747BC" w:rsidRPr="009864CE" w14:paraId="2B08853A" w14:textId="77777777" w:rsidTr="00257E97">
        <w:trPr>
          <w:cantSplit/>
          <w:trHeight w:val="129"/>
          <w:jc w:val="center"/>
        </w:trPr>
        <w:tc>
          <w:tcPr>
            <w:tcW w:w="0" w:type="auto"/>
            <w:vAlign w:val="center"/>
          </w:tcPr>
          <w:p w14:paraId="4314D661" w14:textId="77777777" w:rsidR="005747BC" w:rsidRPr="009864CE" w:rsidRDefault="005747BC" w:rsidP="00257E97">
            <w:pPr>
              <w:tabs>
                <w:tab w:val="left" w:pos="13965"/>
              </w:tabs>
              <w:spacing w:line="360" w:lineRule="auto"/>
              <w:ind w:right="-6"/>
              <w:jc w:val="center"/>
              <w:rPr>
                <w:rFonts w:ascii="仿宋" w:eastAsia="仿宋" w:hAnsi="仿宋"/>
                <w:sz w:val="24"/>
                <w:szCs w:val="24"/>
              </w:rPr>
            </w:pPr>
            <w:r w:rsidRPr="009864CE">
              <w:rPr>
                <w:rFonts w:ascii="仿宋" w:eastAsia="仿宋" w:hAnsi="仿宋" w:hint="eastAsia"/>
                <w:sz w:val="24"/>
                <w:szCs w:val="24"/>
              </w:rPr>
              <w:t>评价类型</w:t>
            </w:r>
          </w:p>
        </w:tc>
        <w:tc>
          <w:tcPr>
            <w:tcW w:w="0" w:type="auto"/>
            <w:vAlign w:val="center"/>
          </w:tcPr>
          <w:p w14:paraId="11712A72" w14:textId="77777777" w:rsidR="005747BC" w:rsidRPr="009864CE" w:rsidRDefault="005747BC" w:rsidP="00257E97">
            <w:pPr>
              <w:tabs>
                <w:tab w:val="left" w:pos="13965"/>
              </w:tabs>
              <w:spacing w:line="360" w:lineRule="auto"/>
              <w:ind w:right="-6"/>
              <w:jc w:val="center"/>
              <w:rPr>
                <w:rFonts w:ascii="仿宋" w:eastAsia="仿宋" w:hAnsi="仿宋"/>
                <w:sz w:val="24"/>
                <w:szCs w:val="24"/>
              </w:rPr>
            </w:pPr>
            <w:r w:rsidRPr="009864CE">
              <w:rPr>
                <w:rFonts w:ascii="仿宋" w:eastAsia="仿宋" w:hAnsi="仿宋" w:hint="eastAsia"/>
                <w:sz w:val="24"/>
                <w:szCs w:val="24"/>
              </w:rPr>
              <w:t>序号</w:t>
            </w:r>
          </w:p>
        </w:tc>
        <w:tc>
          <w:tcPr>
            <w:tcW w:w="0" w:type="auto"/>
            <w:vAlign w:val="center"/>
          </w:tcPr>
          <w:p w14:paraId="3D761DC6" w14:textId="77777777" w:rsidR="005747BC" w:rsidRPr="009864CE" w:rsidRDefault="005747BC" w:rsidP="00257E97">
            <w:pPr>
              <w:tabs>
                <w:tab w:val="left" w:pos="13965"/>
              </w:tabs>
              <w:spacing w:line="360" w:lineRule="auto"/>
              <w:ind w:right="-6"/>
              <w:jc w:val="center"/>
              <w:rPr>
                <w:rFonts w:ascii="仿宋" w:eastAsia="仿宋" w:hAnsi="仿宋"/>
                <w:sz w:val="24"/>
                <w:szCs w:val="24"/>
              </w:rPr>
            </w:pPr>
            <w:r w:rsidRPr="009864CE">
              <w:rPr>
                <w:rFonts w:ascii="仿宋" w:eastAsia="仿宋" w:hAnsi="仿宋" w:hint="eastAsia"/>
                <w:sz w:val="24"/>
                <w:szCs w:val="24"/>
              </w:rPr>
              <w:t>内   容</w:t>
            </w:r>
          </w:p>
        </w:tc>
        <w:tc>
          <w:tcPr>
            <w:tcW w:w="0" w:type="auto"/>
            <w:vAlign w:val="center"/>
          </w:tcPr>
          <w:p w14:paraId="7760FDE8" w14:textId="77777777" w:rsidR="005747BC" w:rsidRPr="009864CE" w:rsidRDefault="005747BC" w:rsidP="00257E97">
            <w:pPr>
              <w:tabs>
                <w:tab w:val="left" w:pos="13965"/>
              </w:tabs>
              <w:spacing w:line="360" w:lineRule="auto"/>
              <w:ind w:right="-6"/>
              <w:jc w:val="center"/>
              <w:rPr>
                <w:rFonts w:ascii="仿宋" w:eastAsia="仿宋" w:hAnsi="仿宋"/>
                <w:sz w:val="24"/>
                <w:szCs w:val="24"/>
              </w:rPr>
            </w:pPr>
            <w:r w:rsidRPr="009864CE">
              <w:rPr>
                <w:rFonts w:ascii="仿宋" w:eastAsia="仿宋" w:hAnsi="仿宋" w:hint="eastAsia"/>
                <w:sz w:val="24"/>
                <w:szCs w:val="24"/>
              </w:rPr>
              <w:t>标准分</w:t>
            </w:r>
          </w:p>
        </w:tc>
        <w:tc>
          <w:tcPr>
            <w:tcW w:w="0" w:type="auto"/>
            <w:vAlign w:val="center"/>
          </w:tcPr>
          <w:p w14:paraId="5EF9AA56" w14:textId="77777777" w:rsidR="005747BC" w:rsidRPr="009864CE" w:rsidRDefault="005747BC" w:rsidP="00257E97">
            <w:pPr>
              <w:tabs>
                <w:tab w:val="left" w:pos="13965"/>
              </w:tabs>
              <w:spacing w:line="360" w:lineRule="auto"/>
              <w:ind w:right="-6"/>
              <w:jc w:val="center"/>
              <w:rPr>
                <w:rFonts w:ascii="仿宋" w:eastAsia="仿宋" w:hAnsi="仿宋"/>
                <w:sz w:val="24"/>
                <w:szCs w:val="24"/>
              </w:rPr>
            </w:pPr>
            <w:r w:rsidRPr="009864CE">
              <w:rPr>
                <w:rFonts w:ascii="仿宋" w:eastAsia="仿宋" w:hAnsi="仿宋" w:hint="eastAsia"/>
                <w:sz w:val="24"/>
                <w:szCs w:val="24"/>
              </w:rPr>
              <w:t>评分</w:t>
            </w:r>
            <w:r w:rsidRPr="009864CE">
              <w:rPr>
                <w:rFonts w:ascii="仿宋" w:eastAsia="仿宋" w:hAnsi="仿宋"/>
                <w:sz w:val="24"/>
                <w:szCs w:val="24"/>
              </w:rPr>
              <w:t>标准</w:t>
            </w:r>
          </w:p>
        </w:tc>
      </w:tr>
      <w:tr w:rsidR="005747BC" w:rsidRPr="009864CE" w14:paraId="6F47B80C" w14:textId="77777777" w:rsidTr="00257E97">
        <w:trPr>
          <w:cantSplit/>
          <w:trHeight w:val="129"/>
          <w:jc w:val="center"/>
        </w:trPr>
        <w:tc>
          <w:tcPr>
            <w:tcW w:w="0" w:type="auto"/>
            <w:vMerge w:val="restart"/>
            <w:vAlign w:val="center"/>
          </w:tcPr>
          <w:p w14:paraId="00EBCFB3" w14:textId="77777777" w:rsidR="005747BC" w:rsidRPr="009864CE" w:rsidRDefault="005747BC" w:rsidP="00257E97">
            <w:pPr>
              <w:tabs>
                <w:tab w:val="left" w:pos="13965"/>
              </w:tabs>
              <w:spacing w:line="360" w:lineRule="auto"/>
              <w:ind w:right="-6"/>
              <w:jc w:val="center"/>
              <w:rPr>
                <w:rFonts w:ascii="仿宋" w:eastAsia="仿宋" w:hAnsi="仿宋"/>
                <w:sz w:val="24"/>
                <w:szCs w:val="24"/>
              </w:rPr>
            </w:pPr>
            <w:r w:rsidRPr="009864CE">
              <w:rPr>
                <w:rFonts w:ascii="仿宋" w:eastAsia="仿宋" w:hAnsi="仿宋" w:hint="eastAsia"/>
                <w:sz w:val="24"/>
                <w:szCs w:val="24"/>
              </w:rPr>
              <w:t>技术</w:t>
            </w:r>
          </w:p>
          <w:p w14:paraId="718BC065" w14:textId="77777777" w:rsidR="005747BC" w:rsidRPr="009864CE" w:rsidRDefault="005747BC" w:rsidP="00257E97">
            <w:pPr>
              <w:tabs>
                <w:tab w:val="left" w:pos="13965"/>
              </w:tabs>
              <w:spacing w:line="360" w:lineRule="auto"/>
              <w:ind w:right="-6"/>
              <w:jc w:val="center"/>
              <w:rPr>
                <w:rFonts w:ascii="仿宋" w:eastAsia="仿宋" w:hAnsi="仿宋"/>
                <w:sz w:val="24"/>
                <w:szCs w:val="24"/>
              </w:rPr>
            </w:pPr>
            <w:r w:rsidRPr="009864CE">
              <w:rPr>
                <w:rFonts w:ascii="仿宋" w:eastAsia="仿宋" w:hAnsi="仿宋" w:hint="eastAsia"/>
                <w:sz w:val="24"/>
                <w:szCs w:val="24"/>
              </w:rPr>
              <w:t>60分</w:t>
            </w:r>
          </w:p>
        </w:tc>
        <w:tc>
          <w:tcPr>
            <w:tcW w:w="0" w:type="auto"/>
            <w:vAlign w:val="center"/>
          </w:tcPr>
          <w:p w14:paraId="1960CFA4" w14:textId="77777777" w:rsidR="005747BC" w:rsidRPr="009864CE" w:rsidRDefault="005747BC" w:rsidP="00257E97">
            <w:pPr>
              <w:tabs>
                <w:tab w:val="left" w:pos="13965"/>
              </w:tabs>
              <w:spacing w:line="360" w:lineRule="auto"/>
              <w:ind w:right="-6"/>
              <w:jc w:val="center"/>
              <w:rPr>
                <w:rFonts w:ascii="仿宋" w:eastAsia="仿宋" w:hAnsi="仿宋"/>
                <w:sz w:val="24"/>
                <w:szCs w:val="24"/>
              </w:rPr>
            </w:pPr>
            <w:r w:rsidRPr="009864CE">
              <w:rPr>
                <w:rFonts w:ascii="仿宋" w:eastAsia="仿宋" w:hAnsi="仿宋" w:hint="eastAsia"/>
                <w:sz w:val="24"/>
                <w:szCs w:val="24"/>
              </w:rPr>
              <w:t>1</w:t>
            </w:r>
          </w:p>
        </w:tc>
        <w:tc>
          <w:tcPr>
            <w:tcW w:w="0" w:type="auto"/>
            <w:vAlign w:val="center"/>
          </w:tcPr>
          <w:p w14:paraId="320A89A4" w14:textId="77777777" w:rsidR="005747BC" w:rsidRPr="009864CE" w:rsidRDefault="005747BC" w:rsidP="00257E97">
            <w:pPr>
              <w:spacing w:line="360" w:lineRule="auto"/>
              <w:rPr>
                <w:rFonts w:ascii="仿宋" w:eastAsia="仿宋" w:hAnsi="仿宋" w:cs="MS Gothic"/>
                <w:sz w:val="24"/>
                <w:szCs w:val="24"/>
              </w:rPr>
            </w:pPr>
            <w:r w:rsidRPr="009864CE">
              <w:rPr>
                <w:rFonts w:ascii="仿宋" w:eastAsia="仿宋" w:hAnsi="仿宋" w:cs="MS Gothic" w:hint="eastAsia"/>
                <w:sz w:val="24"/>
                <w:szCs w:val="24"/>
              </w:rPr>
              <w:t>设备制造商同类型</w:t>
            </w:r>
            <w:r w:rsidRPr="009864CE">
              <w:rPr>
                <w:rFonts w:ascii="仿宋" w:eastAsia="仿宋" w:hAnsi="仿宋" w:cs="MS Gothic"/>
                <w:sz w:val="24"/>
                <w:szCs w:val="24"/>
              </w:rPr>
              <w:t>项目</w:t>
            </w:r>
            <w:r w:rsidRPr="009864CE">
              <w:rPr>
                <w:rFonts w:ascii="仿宋" w:eastAsia="仿宋" w:hAnsi="仿宋" w:cs="MS Gothic" w:hint="eastAsia"/>
                <w:sz w:val="24"/>
                <w:szCs w:val="24"/>
              </w:rPr>
              <w:t>业绩</w:t>
            </w:r>
          </w:p>
        </w:tc>
        <w:tc>
          <w:tcPr>
            <w:tcW w:w="0" w:type="auto"/>
            <w:vAlign w:val="center"/>
          </w:tcPr>
          <w:p w14:paraId="594F21DB" w14:textId="77777777" w:rsidR="005747BC" w:rsidRPr="009864CE" w:rsidRDefault="005747BC" w:rsidP="00257E97">
            <w:pPr>
              <w:tabs>
                <w:tab w:val="left" w:pos="13965"/>
              </w:tabs>
              <w:spacing w:line="360" w:lineRule="auto"/>
              <w:ind w:right="-6"/>
              <w:jc w:val="center"/>
              <w:rPr>
                <w:rFonts w:ascii="仿宋" w:eastAsia="仿宋" w:hAnsi="仿宋"/>
                <w:sz w:val="24"/>
                <w:szCs w:val="24"/>
              </w:rPr>
            </w:pPr>
            <w:r w:rsidRPr="009864CE">
              <w:rPr>
                <w:rFonts w:ascii="仿宋" w:eastAsia="仿宋" w:hAnsi="仿宋"/>
                <w:sz w:val="24"/>
                <w:szCs w:val="24"/>
              </w:rPr>
              <w:t>5</w:t>
            </w:r>
          </w:p>
        </w:tc>
        <w:tc>
          <w:tcPr>
            <w:tcW w:w="0" w:type="auto"/>
            <w:vAlign w:val="center"/>
          </w:tcPr>
          <w:p w14:paraId="4BD2C120" w14:textId="77777777" w:rsidR="005747BC" w:rsidRPr="009864CE" w:rsidRDefault="005747BC" w:rsidP="00257E97">
            <w:pPr>
              <w:spacing w:line="360" w:lineRule="auto"/>
              <w:jc w:val="left"/>
              <w:rPr>
                <w:rFonts w:ascii="仿宋" w:eastAsia="仿宋" w:hAnsi="仿宋"/>
                <w:sz w:val="24"/>
                <w:szCs w:val="24"/>
              </w:rPr>
            </w:pPr>
            <w:r w:rsidRPr="009864CE">
              <w:rPr>
                <w:rFonts w:ascii="仿宋" w:eastAsia="仿宋" w:hAnsi="仿宋" w:cs="仿宋" w:hint="eastAsia"/>
                <w:bCs/>
                <w:sz w:val="24"/>
                <w:szCs w:val="24"/>
              </w:rPr>
              <w:t>由评标委员会成员独立进行客观、</w:t>
            </w:r>
            <w:r w:rsidRPr="009864CE">
              <w:rPr>
                <w:rFonts w:ascii="仿宋" w:eastAsia="仿宋" w:hAnsi="仿宋" w:cs="仿宋"/>
                <w:bCs/>
                <w:sz w:val="24"/>
                <w:szCs w:val="24"/>
              </w:rPr>
              <w:t>公正的</w:t>
            </w:r>
            <w:r w:rsidRPr="009864CE">
              <w:rPr>
                <w:rFonts w:ascii="仿宋" w:eastAsia="仿宋" w:hAnsi="仿宋" w:cs="仿宋" w:hint="eastAsia"/>
                <w:bCs/>
                <w:sz w:val="24"/>
                <w:szCs w:val="24"/>
              </w:rPr>
              <w:t>评价，按照优、良、一般进行赋分，优得5分，良得3分，一般得1分。</w:t>
            </w:r>
            <w:r w:rsidRPr="009864CE">
              <w:rPr>
                <w:rFonts w:ascii="仿宋" w:eastAsia="仿宋" w:hAnsi="仿宋" w:hint="eastAsia"/>
                <w:sz w:val="24"/>
                <w:szCs w:val="24"/>
              </w:rPr>
              <w:t>（时间以签订日期为准）</w:t>
            </w:r>
          </w:p>
        </w:tc>
      </w:tr>
      <w:tr w:rsidR="005747BC" w:rsidRPr="009864CE" w14:paraId="660537C4" w14:textId="77777777" w:rsidTr="00257E97">
        <w:trPr>
          <w:cantSplit/>
          <w:trHeight w:val="192"/>
          <w:jc w:val="center"/>
        </w:trPr>
        <w:tc>
          <w:tcPr>
            <w:tcW w:w="0" w:type="auto"/>
            <w:vMerge/>
            <w:vAlign w:val="center"/>
          </w:tcPr>
          <w:p w14:paraId="2D6C92E1" w14:textId="77777777" w:rsidR="005747BC" w:rsidRPr="009864CE" w:rsidRDefault="005747BC" w:rsidP="00257E97">
            <w:pPr>
              <w:spacing w:line="360" w:lineRule="auto"/>
              <w:jc w:val="center"/>
              <w:rPr>
                <w:rFonts w:ascii="仿宋" w:eastAsia="仿宋" w:hAnsi="仿宋"/>
                <w:sz w:val="24"/>
                <w:szCs w:val="24"/>
              </w:rPr>
            </w:pPr>
          </w:p>
        </w:tc>
        <w:tc>
          <w:tcPr>
            <w:tcW w:w="0" w:type="auto"/>
            <w:vAlign w:val="center"/>
          </w:tcPr>
          <w:p w14:paraId="394B9895"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hint="eastAsia"/>
                <w:sz w:val="24"/>
                <w:szCs w:val="24"/>
              </w:rPr>
              <w:t>2</w:t>
            </w:r>
          </w:p>
        </w:tc>
        <w:tc>
          <w:tcPr>
            <w:tcW w:w="0" w:type="auto"/>
            <w:vAlign w:val="center"/>
          </w:tcPr>
          <w:p w14:paraId="2429539D" w14:textId="77777777" w:rsidR="005747BC" w:rsidRPr="009864CE" w:rsidRDefault="005747BC" w:rsidP="00257E97">
            <w:pPr>
              <w:spacing w:line="360" w:lineRule="auto"/>
              <w:rPr>
                <w:rFonts w:ascii="仿宋" w:eastAsia="仿宋" w:hAnsi="仿宋" w:cs="仿宋"/>
                <w:bCs/>
                <w:sz w:val="24"/>
                <w:szCs w:val="24"/>
              </w:rPr>
            </w:pPr>
            <w:r w:rsidRPr="009864CE">
              <w:rPr>
                <w:rFonts w:ascii="仿宋" w:eastAsia="仿宋" w:hAnsi="仿宋" w:cs="仿宋" w:hint="eastAsia"/>
                <w:bCs/>
                <w:sz w:val="24"/>
                <w:szCs w:val="24"/>
              </w:rPr>
              <w:t>设备制造商装备制造能力、生产设备、加工工艺、完善程度</w:t>
            </w:r>
          </w:p>
        </w:tc>
        <w:tc>
          <w:tcPr>
            <w:tcW w:w="0" w:type="auto"/>
            <w:vAlign w:val="center"/>
          </w:tcPr>
          <w:p w14:paraId="60796C73"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hint="eastAsia"/>
                <w:sz w:val="24"/>
                <w:szCs w:val="24"/>
              </w:rPr>
              <w:t>2</w:t>
            </w:r>
          </w:p>
        </w:tc>
        <w:tc>
          <w:tcPr>
            <w:tcW w:w="0" w:type="auto"/>
            <w:vAlign w:val="center"/>
          </w:tcPr>
          <w:p w14:paraId="2D425D62" w14:textId="77777777" w:rsidR="005747BC" w:rsidRPr="009864CE" w:rsidRDefault="005747BC" w:rsidP="00257E97">
            <w:pPr>
              <w:spacing w:line="360" w:lineRule="auto"/>
              <w:rPr>
                <w:rFonts w:ascii="仿宋" w:eastAsia="仿宋" w:hAnsi="仿宋"/>
                <w:sz w:val="24"/>
                <w:szCs w:val="24"/>
              </w:rPr>
            </w:pPr>
            <w:r w:rsidRPr="009864CE">
              <w:rPr>
                <w:rFonts w:ascii="仿宋" w:eastAsia="仿宋" w:hAnsi="仿宋" w:cs="仿宋" w:hint="eastAsia"/>
                <w:bCs/>
                <w:sz w:val="24"/>
                <w:szCs w:val="24"/>
              </w:rPr>
              <w:t>由评标委员会成员独立进行客观、</w:t>
            </w:r>
            <w:r w:rsidRPr="009864CE">
              <w:rPr>
                <w:rFonts w:ascii="仿宋" w:eastAsia="仿宋" w:hAnsi="仿宋" w:cs="仿宋"/>
                <w:bCs/>
                <w:sz w:val="24"/>
                <w:szCs w:val="24"/>
              </w:rPr>
              <w:t>公正的</w:t>
            </w:r>
            <w:r w:rsidRPr="009864CE">
              <w:rPr>
                <w:rFonts w:ascii="仿宋" w:eastAsia="仿宋" w:hAnsi="仿宋" w:cs="仿宋" w:hint="eastAsia"/>
                <w:bCs/>
                <w:sz w:val="24"/>
                <w:szCs w:val="24"/>
              </w:rPr>
              <w:t>评价，按照优、良、一般进行赋分，优得2分，良得1分，一般得0分</w:t>
            </w:r>
          </w:p>
        </w:tc>
      </w:tr>
      <w:tr w:rsidR="005747BC" w:rsidRPr="009864CE" w14:paraId="3079FE93" w14:textId="77777777" w:rsidTr="00257E97">
        <w:trPr>
          <w:cantSplit/>
          <w:trHeight w:val="192"/>
          <w:jc w:val="center"/>
        </w:trPr>
        <w:tc>
          <w:tcPr>
            <w:tcW w:w="0" w:type="auto"/>
            <w:vMerge/>
            <w:vAlign w:val="center"/>
          </w:tcPr>
          <w:p w14:paraId="713938C3" w14:textId="77777777" w:rsidR="005747BC" w:rsidRPr="009864CE" w:rsidRDefault="005747BC" w:rsidP="00257E97">
            <w:pPr>
              <w:spacing w:line="360" w:lineRule="auto"/>
              <w:jc w:val="center"/>
              <w:rPr>
                <w:rFonts w:ascii="仿宋" w:eastAsia="仿宋" w:hAnsi="仿宋"/>
                <w:sz w:val="24"/>
                <w:szCs w:val="24"/>
              </w:rPr>
            </w:pPr>
          </w:p>
        </w:tc>
        <w:tc>
          <w:tcPr>
            <w:tcW w:w="0" w:type="auto"/>
            <w:vAlign w:val="center"/>
          </w:tcPr>
          <w:p w14:paraId="3B437385"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hint="eastAsia"/>
                <w:sz w:val="24"/>
                <w:szCs w:val="24"/>
              </w:rPr>
              <w:t>3</w:t>
            </w:r>
          </w:p>
        </w:tc>
        <w:tc>
          <w:tcPr>
            <w:tcW w:w="0" w:type="auto"/>
            <w:vAlign w:val="center"/>
          </w:tcPr>
          <w:p w14:paraId="25B397B3" w14:textId="77777777" w:rsidR="005747BC" w:rsidRPr="009864CE" w:rsidRDefault="005747BC" w:rsidP="00257E97">
            <w:pPr>
              <w:spacing w:line="360" w:lineRule="auto"/>
              <w:rPr>
                <w:rFonts w:ascii="仿宋" w:eastAsia="仿宋" w:hAnsi="仿宋" w:cs="仿宋"/>
                <w:bCs/>
                <w:sz w:val="24"/>
                <w:szCs w:val="24"/>
              </w:rPr>
            </w:pPr>
            <w:r w:rsidRPr="009864CE">
              <w:rPr>
                <w:rFonts w:ascii="仿宋" w:eastAsia="仿宋" w:hAnsi="仿宋" w:cs="仿宋" w:hint="eastAsia"/>
                <w:bCs/>
                <w:sz w:val="24"/>
                <w:szCs w:val="24"/>
              </w:rPr>
              <w:t>品牌知名度</w:t>
            </w:r>
          </w:p>
        </w:tc>
        <w:tc>
          <w:tcPr>
            <w:tcW w:w="0" w:type="auto"/>
            <w:vAlign w:val="center"/>
          </w:tcPr>
          <w:p w14:paraId="75CF7475"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hint="eastAsia"/>
                <w:sz w:val="24"/>
                <w:szCs w:val="24"/>
              </w:rPr>
              <w:t>3</w:t>
            </w:r>
          </w:p>
        </w:tc>
        <w:tc>
          <w:tcPr>
            <w:tcW w:w="0" w:type="auto"/>
            <w:vAlign w:val="center"/>
          </w:tcPr>
          <w:p w14:paraId="32B3A2D1" w14:textId="77777777" w:rsidR="005747BC" w:rsidRPr="009864CE" w:rsidRDefault="005747BC" w:rsidP="00257E97">
            <w:pPr>
              <w:spacing w:line="360" w:lineRule="auto"/>
              <w:rPr>
                <w:rFonts w:ascii="仿宋" w:eastAsia="仿宋" w:hAnsi="仿宋" w:cs="仿宋"/>
                <w:bCs/>
                <w:sz w:val="24"/>
                <w:szCs w:val="24"/>
              </w:rPr>
            </w:pPr>
            <w:r w:rsidRPr="009864CE">
              <w:rPr>
                <w:rFonts w:ascii="仿宋" w:eastAsia="仿宋" w:hAnsi="仿宋" w:cs="仿宋" w:hint="eastAsia"/>
                <w:bCs/>
                <w:sz w:val="24"/>
                <w:szCs w:val="24"/>
              </w:rPr>
              <w:t>品牌按照国际或者国内一流知名品牌、一般品牌等酌情打分，按照优、良、一般进行赋分，优得</w:t>
            </w:r>
            <w:r w:rsidRPr="009864CE">
              <w:rPr>
                <w:rFonts w:ascii="仿宋" w:eastAsia="仿宋" w:hAnsi="仿宋" w:cs="仿宋"/>
                <w:bCs/>
                <w:sz w:val="24"/>
                <w:szCs w:val="24"/>
              </w:rPr>
              <w:t>3</w:t>
            </w:r>
            <w:r w:rsidRPr="009864CE">
              <w:rPr>
                <w:rFonts w:ascii="仿宋" w:eastAsia="仿宋" w:hAnsi="仿宋" w:cs="仿宋" w:hint="eastAsia"/>
                <w:bCs/>
                <w:sz w:val="24"/>
                <w:szCs w:val="24"/>
              </w:rPr>
              <w:t>分，良得</w:t>
            </w:r>
            <w:r w:rsidRPr="009864CE">
              <w:rPr>
                <w:rFonts w:ascii="仿宋" w:eastAsia="仿宋" w:hAnsi="仿宋" w:cs="仿宋"/>
                <w:bCs/>
                <w:sz w:val="24"/>
                <w:szCs w:val="24"/>
              </w:rPr>
              <w:t>2</w:t>
            </w:r>
            <w:r w:rsidRPr="009864CE">
              <w:rPr>
                <w:rFonts w:ascii="仿宋" w:eastAsia="仿宋" w:hAnsi="仿宋" w:cs="仿宋" w:hint="eastAsia"/>
                <w:bCs/>
                <w:sz w:val="24"/>
                <w:szCs w:val="24"/>
              </w:rPr>
              <w:t>分，一般得</w:t>
            </w:r>
            <w:r w:rsidRPr="009864CE">
              <w:rPr>
                <w:rFonts w:ascii="仿宋" w:eastAsia="仿宋" w:hAnsi="仿宋" w:cs="仿宋"/>
                <w:bCs/>
                <w:sz w:val="24"/>
                <w:szCs w:val="24"/>
              </w:rPr>
              <w:t>1</w:t>
            </w:r>
            <w:r w:rsidRPr="009864CE">
              <w:rPr>
                <w:rFonts w:ascii="仿宋" w:eastAsia="仿宋" w:hAnsi="仿宋" w:cs="仿宋" w:hint="eastAsia"/>
                <w:bCs/>
                <w:sz w:val="24"/>
                <w:szCs w:val="24"/>
              </w:rPr>
              <w:t>分</w:t>
            </w:r>
          </w:p>
        </w:tc>
      </w:tr>
      <w:tr w:rsidR="005747BC" w:rsidRPr="009864CE" w14:paraId="674753C9" w14:textId="77777777" w:rsidTr="00257E97">
        <w:trPr>
          <w:cantSplit/>
          <w:trHeight w:val="197"/>
          <w:jc w:val="center"/>
        </w:trPr>
        <w:tc>
          <w:tcPr>
            <w:tcW w:w="0" w:type="auto"/>
            <w:vMerge/>
            <w:vAlign w:val="center"/>
          </w:tcPr>
          <w:p w14:paraId="53280E4A" w14:textId="77777777" w:rsidR="005747BC" w:rsidRPr="009864CE" w:rsidRDefault="005747BC" w:rsidP="00257E97">
            <w:pPr>
              <w:spacing w:line="360" w:lineRule="auto"/>
              <w:jc w:val="center"/>
              <w:rPr>
                <w:rFonts w:ascii="仿宋" w:eastAsia="仿宋" w:hAnsi="仿宋"/>
                <w:sz w:val="24"/>
                <w:szCs w:val="24"/>
              </w:rPr>
            </w:pPr>
          </w:p>
        </w:tc>
        <w:tc>
          <w:tcPr>
            <w:tcW w:w="0" w:type="auto"/>
            <w:vAlign w:val="center"/>
          </w:tcPr>
          <w:p w14:paraId="42B91243"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sz w:val="24"/>
                <w:szCs w:val="24"/>
              </w:rPr>
              <w:t>4</w:t>
            </w:r>
          </w:p>
        </w:tc>
        <w:tc>
          <w:tcPr>
            <w:tcW w:w="0" w:type="auto"/>
            <w:vAlign w:val="center"/>
          </w:tcPr>
          <w:p w14:paraId="50FE64F6" w14:textId="77777777" w:rsidR="005747BC" w:rsidRPr="009864CE" w:rsidRDefault="005747BC" w:rsidP="00257E97">
            <w:pPr>
              <w:spacing w:line="360" w:lineRule="auto"/>
              <w:rPr>
                <w:rFonts w:ascii="仿宋" w:eastAsia="仿宋" w:hAnsi="仿宋" w:cs="仿宋"/>
                <w:bCs/>
                <w:sz w:val="24"/>
                <w:szCs w:val="24"/>
              </w:rPr>
            </w:pPr>
            <w:r w:rsidRPr="009864CE">
              <w:rPr>
                <w:rFonts w:ascii="仿宋" w:eastAsia="仿宋" w:hAnsi="仿宋" w:cs="仿宋" w:hint="eastAsia"/>
                <w:bCs/>
                <w:sz w:val="24"/>
                <w:szCs w:val="24"/>
              </w:rPr>
              <w:t>产品方案技术先进、各系统完善、性能可靠，设备主要核心部件，具备自身技术优势。</w:t>
            </w:r>
          </w:p>
        </w:tc>
        <w:tc>
          <w:tcPr>
            <w:tcW w:w="0" w:type="auto"/>
            <w:vAlign w:val="center"/>
          </w:tcPr>
          <w:p w14:paraId="4A741C4A"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hint="eastAsia"/>
                <w:sz w:val="24"/>
                <w:szCs w:val="24"/>
              </w:rPr>
              <w:t>30</w:t>
            </w:r>
          </w:p>
        </w:tc>
        <w:tc>
          <w:tcPr>
            <w:tcW w:w="0" w:type="auto"/>
            <w:vAlign w:val="center"/>
          </w:tcPr>
          <w:p w14:paraId="636E2470" w14:textId="77777777" w:rsidR="005747BC" w:rsidRPr="009864CE" w:rsidRDefault="005747BC" w:rsidP="00257E97">
            <w:pPr>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 xml:space="preserve">以下各项由评标委员会成员独立进行客观、公正的评价打分。 </w:t>
            </w:r>
          </w:p>
          <w:p w14:paraId="1378C990" w14:textId="77777777" w:rsidR="005747BC" w:rsidRPr="009864CE" w:rsidRDefault="005747BC" w:rsidP="00257E97">
            <w:pPr>
              <w:numPr>
                <w:ilvl w:val="0"/>
                <w:numId w:val="27"/>
              </w:numPr>
              <w:spacing w:line="360" w:lineRule="auto"/>
              <w:rPr>
                <w:rFonts w:ascii="仿宋" w:eastAsia="仿宋" w:hAnsi="仿宋"/>
                <w:sz w:val="24"/>
                <w:szCs w:val="24"/>
              </w:rPr>
            </w:pPr>
            <w:r w:rsidRPr="009864CE">
              <w:rPr>
                <w:rFonts w:ascii="仿宋" w:eastAsia="仿宋" w:hAnsi="仿宋" w:cs="仿宋" w:hint="eastAsia"/>
                <w:bCs/>
                <w:sz w:val="24"/>
                <w:szCs w:val="24"/>
              </w:rPr>
              <w:t>设备主要核心部件，具备自身技术优势，打分0</w:t>
            </w:r>
            <w:r w:rsidRPr="009864CE">
              <w:rPr>
                <w:rFonts w:ascii="仿宋" w:eastAsia="仿宋" w:hAnsi="仿宋" w:cs="仿宋"/>
                <w:bCs/>
                <w:sz w:val="24"/>
                <w:szCs w:val="24"/>
              </w:rPr>
              <w:t>-</w:t>
            </w:r>
            <w:r w:rsidRPr="009864CE">
              <w:rPr>
                <w:rFonts w:ascii="仿宋" w:eastAsia="仿宋" w:hAnsi="仿宋" w:cs="仿宋" w:hint="eastAsia"/>
                <w:bCs/>
                <w:sz w:val="24"/>
                <w:szCs w:val="24"/>
              </w:rPr>
              <w:t>10分。</w:t>
            </w:r>
          </w:p>
          <w:p w14:paraId="1BD949DE" w14:textId="77777777" w:rsidR="005747BC" w:rsidRPr="009864CE" w:rsidRDefault="005747BC" w:rsidP="00257E97">
            <w:pPr>
              <w:numPr>
                <w:ilvl w:val="0"/>
                <w:numId w:val="27"/>
              </w:numPr>
              <w:spacing w:line="360" w:lineRule="auto"/>
              <w:rPr>
                <w:rFonts w:ascii="仿宋" w:eastAsia="仿宋" w:hAnsi="仿宋"/>
                <w:sz w:val="24"/>
                <w:szCs w:val="24"/>
              </w:rPr>
            </w:pPr>
            <w:r w:rsidRPr="009864CE">
              <w:rPr>
                <w:rFonts w:ascii="仿宋" w:eastAsia="仿宋" w:hAnsi="仿宋" w:cs="仿宋" w:hint="eastAsia"/>
                <w:bCs/>
                <w:sz w:val="24"/>
                <w:szCs w:val="24"/>
              </w:rPr>
              <w:t>系统配置齐全，其精度、参数、技术水平、可靠性等优势明显，打分0</w:t>
            </w:r>
            <w:r w:rsidRPr="009864CE">
              <w:rPr>
                <w:rFonts w:ascii="仿宋" w:eastAsia="仿宋" w:hAnsi="仿宋" w:cs="仿宋"/>
                <w:bCs/>
                <w:sz w:val="24"/>
                <w:szCs w:val="24"/>
              </w:rPr>
              <w:t>-</w:t>
            </w:r>
            <w:r w:rsidRPr="009864CE">
              <w:rPr>
                <w:rFonts w:ascii="仿宋" w:eastAsia="仿宋" w:hAnsi="仿宋" w:cs="仿宋" w:hint="eastAsia"/>
                <w:bCs/>
                <w:sz w:val="24"/>
                <w:szCs w:val="24"/>
              </w:rPr>
              <w:t>10分</w:t>
            </w:r>
            <w:r w:rsidRPr="009864CE">
              <w:rPr>
                <w:rFonts w:ascii="仿宋" w:eastAsia="仿宋" w:hAnsi="仿宋" w:hint="eastAsia"/>
                <w:sz w:val="24"/>
                <w:szCs w:val="24"/>
              </w:rPr>
              <w:t>。</w:t>
            </w:r>
          </w:p>
          <w:p w14:paraId="79F39818" w14:textId="77777777" w:rsidR="005747BC" w:rsidRPr="009864CE" w:rsidRDefault="005747BC" w:rsidP="00257E97">
            <w:pPr>
              <w:numPr>
                <w:ilvl w:val="0"/>
                <w:numId w:val="27"/>
              </w:numPr>
              <w:spacing w:line="360" w:lineRule="auto"/>
              <w:rPr>
                <w:rFonts w:ascii="仿宋" w:eastAsia="仿宋" w:hAnsi="仿宋"/>
                <w:sz w:val="24"/>
                <w:szCs w:val="24"/>
              </w:rPr>
            </w:pPr>
            <w:r w:rsidRPr="009864CE">
              <w:rPr>
                <w:rFonts w:ascii="仿宋" w:eastAsia="仿宋" w:hAnsi="仿宋" w:hint="eastAsia"/>
                <w:sz w:val="24"/>
                <w:szCs w:val="24"/>
              </w:rPr>
              <w:t>操作灵活方便，系统开放程度高，</w:t>
            </w:r>
            <w:r w:rsidRPr="009864CE">
              <w:rPr>
                <w:rFonts w:ascii="仿宋" w:eastAsia="仿宋" w:hAnsi="仿宋" w:cs="仿宋" w:hint="eastAsia"/>
                <w:bCs/>
                <w:sz w:val="24"/>
                <w:szCs w:val="24"/>
              </w:rPr>
              <w:t>打分0</w:t>
            </w:r>
            <w:r w:rsidRPr="009864CE">
              <w:rPr>
                <w:rFonts w:ascii="仿宋" w:eastAsia="仿宋" w:hAnsi="仿宋" w:cs="仿宋"/>
                <w:bCs/>
                <w:sz w:val="24"/>
                <w:szCs w:val="24"/>
              </w:rPr>
              <w:t>-5</w:t>
            </w:r>
            <w:r w:rsidRPr="009864CE">
              <w:rPr>
                <w:rFonts w:ascii="仿宋" w:eastAsia="仿宋" w:hAnsi="仿宋" w:cs="仿宋" w:hint="eastAsia"/>
                <w:bCs/>
                <w:sz w:val="24"/>
                <w:szCs w:val="24"/>
              </w:rPr>
              <w:t>分</w:t>
            </w:r>
            <w:r w:rsidRPr="009864CE">
              <w:rPr>
                <w:rFonts w:ascii="仿宋" w:eastAsia="仿宋" w:hAnsi="仿宋" w:hint="eastAsia"/>
                <w:sz w:val="24"/>
                <w:szCs w:val="24"/>
              </w:rPr>
              <w:t>。</w:t>
            </w:r>
          </w:p>
          <w:p w14:paraId="111ED7BE" w14:textId="77777777" w:rsidR="005747BC" w:rsidRPr="009864CE" w:rsidRDefault="005747BC" w:rsidP="00257E97">
            <w:pPr>
              <w:numPr>
                <w:ilvl w:val="0"/>
                <w:numId w:val="27"/>
              </w:numPr>
              <w:spacing w:line="360" w:lineRule="auto"/>
              <w:rPr>
                <w:rFonts w:ascii="仿宋" w:eastAsia="仿宋" w:hAnsi="仿宋"/>
                <w:sz w:val="24"/>
                <w:szCs w:val="24"/>
              </w:rPr>
            </w:pPr>
            <w:r w:rsidRPr="009864CE">
              <w:rPr>
                <w:rFonts w:ascii="仿宋" w:eastAsia="仿宋" w:hAnsi="仿宋" w:hint="eastAsia"/>
                <w:sz w:val="24"/>
                <w:szCs w:val="24"/>
              </w:rPr>
              <w:t>综合评价，</w:t>
            </w:r>
            <w:r w:rsidRPr="009864CE">
              <w:rPr>
                <w:rFonts w:ascii="仿宋" w:eastAsia="仿宋" w:hAnsi="仿宋" w:cs="仿宋" w:hint="eastAsia"/>
                <w:bCs/>
                <w:sz w:val="24"/>
                <w:szCs w:val="24"/>
              </w:rPr>
              <w:t>打分0</w:t>
            </w:r>
            <w:r w:rsidRPr="009864CE">
              <w:rPr>
                <w:rFonts w:ascii="仿宋" w:eastAsia="仿宋" w:hAnsi="仿宋" w:cs="仿宋"/>
                <w:bCs/>
                <w:sz w:val="24"/>
                <w:szCs w:val="24"/>
              </w:rPr>
              <w:t>-5</w:t>
            </w:r>
            <w:r w:rsidRPr="009864CE">
              <w:rPr>
                <w:rFonts w:ascii="仿宋" w:eastAsia="仿宋" w:hAnsi="仿宋" w:cs="仿宋" w:hint="eastAsia"/>
                <w:bCs/>
                <w:sz w:val="24"/>
                <w:szCs w:val="24"/>
              </w:rPr>
              <w:t>分</w:t>
            </w:r>
            <w:r w:rsidRPr="009864CE">
              <w:rPr>
                <w:rFonts w:ascii="仿宋" w:eastAsia="仿宋" w:hAnsi="仿宋" w:hint="eastAsia"/>
                <w:sz w:val="24"/>
                <w:szCs w:val="24"/>
              </w:rPr>
              <w:t>。</w:t>
            </w:r>
          </w:p>
        </w:tc>
      </w:tr>
      <w:tr w:rsidR="005747BC" w:rsidRPr="009864CE" w14:paraId="2AAC1D14" w14:textId="77777777" w:rsidTr="00257E97">
        <w:trPr>
          <w:cantSplit/>
          <w:trHeight w:val="185"/>
          <w:jc w:val="center"/>
        </w:trPr>
        <w:tc>
          <w:tcPr>
            <w:tcW w:w="0" w:type="auto"/>
            <w:vMerge/>
            <w:vAlign w:val="center"/>
          </w:tcPr>
          <w:p w14:paraId="366635F7" w14:textId="77777777" w:rsidR="005747BC" w:rsidRPr="009864CE" w:rsidRDefault="005747BC" w:rsidP="00257E97">
            <w:pPr>
              <w:spacing w:line="360" w:lineRule="auto"/>
              <w:jc w:val="center"/>
              <w:rPr>
                <w:rFonts w:ascii="仿宋" w:eastAsia="仿宋" w:hAnsi="仿宋"/>
                <w:sz w:val="24"/>
                <w:szCs w:val="24"/>
              </w:rPr>
            </w:pPr>
          </w:p>
        </w:tc>
        <w:tc>
          <w:tcPr>
            <w:tcW w:w="0" w:type="auto"/>
            <w:vAlign w:val="center"/>
          </w:tcPr>
          <w:p w14:paraId="0A310672"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sz w:val="24"/>
                <w:szCs w:val="24"/>
              </w:rPr>
              <w:t>5</w:t>
            </w:r>
          </w:p>
        </w:tc>
        <w:tc>
          <w:tcPr>
            <w:tcW w:w="0" w:type="auto"/>
            <w:vAlign w:val="center"/>
          </w:tcPr>
          <w:p w14:paraId="15D1025B" w14:textId="77777777" w:rsidR="005747BC" w:rsidRPr="009864CE" w:rsidRDefault="005747BC" w:rsidP="00257E97">
            <w:pPr>
              <w:spacing w:line="360" w:lineRule="auto"/>
              <w:rPr>
                <w:rFonts w:ascii="仿宋" w:eastAsia="仿宋" w:hAnsi="仿宋" w:cs="仿宋"/>
                <w:sz w:val="24"/>
                <w:szCs w:val="24"/>
              </w:rPr>
            </w:pPr>
            <w:r w:rsidRPr="009864CE">
              <w:rPr>
                <w:rFonts w:ascii="仿宋" w:eastAsia="仿宋" w:hAnsi="仿宋" w:cs="仿宋" w:hint="eastAsia"/>
                <w:sz w:val="24"/>
                <w:szCs w:val="24"/>
              </w:rPr>
              <w:t>现场安装、调试、</w:t>
            </w:r>
            <w:r w:rsidRPr="009864CE">
              <w:rPr>
                <w:rFonts w:ascii="仿宋" w:eastAsia="仿宋" w:hAnsi="仿宋" w:cs="仿宋"/>
                <w:sz w:val="24"/>
                <w:szCs w:val="24"/>
              </w:rPr>
              <w:t>验收</w:t>
            </w:r>
            <w:r w:rsidRPr="009864CE">
              <w:rPr>
                <w:rFonts w:ascii="仿宋" w:eastAsia="仿宋" w:hAnsi="仿宋" w:cs="仿宋" w:hint="eastAsia"/>
                <w:sz w:val="24"/>
                <w:szCs w:val="24"/>
              </w:rPr>
              <w:t>阶段的的组织管理</w:t>
            </w:r>
            <w:r w:rsidRPr="009864CE">
              <w:rPr>
                <w:rFonts w:ascii="仿宋" w:eastAsia="仿宋" w:hAnsi="仿宋" w:cs="仿宋"/>
                <w:sz w:val="24"/>
                <w:szCs w:val="24"/>
              </w:rPr>
              <w:t>措施</w:t>
            </w:r>
          </w:p>
        </w:tc>
        <w:tc>
          <w:tcPr>
            <w:tcW w:w="0" w:type="auto"/>
            <w:vAlign w:val="center"/>
          </w:tcPr>
          <w:p w14:paraId="0E5426B7"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sz w:val="24"/>
                <w:szCs w:val="24"/>
              </w:rPr>
              <w:t>3</w:t>
            </w:r>
          </w:p>
        </w:tc>
        <w:tc>
          <w:tcPr>
            <w:tcW w:w="0" w:type="auto"/>
            <w:vAlign w:val="center"/>
          </w:tcPr>
          <w:p w14:paraId="4D5E0329" w14:textId="77777777" w:rsidR="005747BC" w:rsidRPr="009864CE" w:rsidRDefault="005747BC" w:rsidP="00257E97">
            <w:pPr>
              <w:spacing w:line="360" w:lineRule="auto"/>
              <w:rPr>
                <w:rFonts w:ascii="仿宋" w:eastAsia="仿宋" w:hAnsi="仿宋"/>
                <w:sz w:val="24"/>
                <w:szCs w:val="24"/>
              </w:rPr>
            </w:pPr>
            <w:r w:rsidRPr="009864CE">
              <w:rPr>
                <w:rFonts w:ascii="仿宋" w:eastAsia="仿宋" w:hAnsi="仿宋" w:cs="仿宋" w:hint="eastAsia"/>
                <w:bCs/>
                <w:sz w:val="24"/>
                <w:szCs w:val="24"/>
              </w:rPr>
              <w:t>由评标委员会成员独立进行客观、</w:t>
            </w:r>
            <w:r w:rsidRPr="009864CE">
              <w:rPr>
                <w:rFonts w:ascii="仿宋" w:eastAsia="仿宋" w:hAnsi="仿宋" w:cs="仿宋"/>
                <w:bCs/>
                <w:sz w:val="24"/>
                <w:szCs w:val="24"/>
              </w:rPr>
              <w:t>公正的</w:t>
            </w:r>
            <w:r w:rsidRPr="009864CE">
              <w:rPr>
                <w:rFonts w:ascii="仿宋" w:eastAsia="仿宋" w:hAnsi="仿宋" w:cs="仿宋" w:hint="eastAsia"/>
                <w:bCs/>
                <w:sz w:val="24"/>
                <w:szCs w:val="24"/>
              </w:rPr>
              <w:t>评价，按照优、良、一般进行赋分，优得</w:t>
            </w:r>
            <w:r w:rsidRPr="009864CE">
              <w:rPr>
                <w:rFonts w:ascii="仿宋" w:eastAsia="仿宋" w:hAnsi="仿宋" w:cs="仿宋"/>
                <w:bCs/>
                <w:sz w:val="24"/>
                <w:szCs w:val="24"/>
              </w:rPr>
              <w:t>3</w:t>
            </w:r>
            <w:r w:rsidRPr="009864CE">
              <w:rPr>
                <w:rFonts w:ascii="仿宋" w:eastAsia="仿宋" w:hAnsi="仿宋" w:cs="仿宋" w:hint="eastAsia"/>
                <w:bCs/>
                <w:sz w:val="24"/>
                <w:szCs w:val="24"/>
              </w:rPr>
              <w:t>分，良得2分，一般得1分</w:t>
            </w:r>
          </w:p>
        </w:tc>
      </w:tr>
      <w:tr w:rsidR="005747BC" w:rsidRPr="009864CE" w14:paraId="3D744AAC" w14:textId="77777777" w:rsidTr="00257E97">
        <w:trPr>
          <w:cantSplit/>
          <w:trHeight w:val="189"/>
          <w:jc w:val="center"/>
        </w:trPr>
        <w:tc>
          <w:tcPr>
            <w:tcW w:w="0" w:type="auto"/>
            <w:vMerge/>
            <w:vAlign w:val="center"/>
          </w:tcPr>
          <w:p w14:paraId="27E4524C" w14:textId="77777777" w:rsidR="005747BC" w:rsidRPr="009864CE" w:rsidRDefault="005747BC" w:rsidP="00257E97">
            <w:pPr>
              <w:spacing w:line="360" w:lineRule="auto"/>
              <w:jc w:val="center"/>
              <w:rPr>
                <w:rFonts w:ascii="仿宋" w:eastAsia="仿宋" w:hAnsi="仿宋"/>
                <w:sz w:val="24"/>
                <w:szCs w:val="24"/>
              </w:rPr>
            </w:pPr>
          </w:p>
        </w:tc>
        <w:tc>
          <w:tcPr>
            <w:tcW w:w="0" w:type="auto"/>
            <w:vAlign w:val="center"/>
          </w:tcPr>
          <w:p w14:paraId="7D35F2C4"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sz w:val="24"/>
                <w:szCs w:val="24"/>
              </w:rPr>
              <w:t>6</w:t>
            </w:r>
          </w:p>
        </w:tc>
        <w:tc>
          <w:tcPr>
            <w:tcW w:w="0" w:type="auto"/>
            <w:vAlign w:val="center"/>
          </w:tcPr>
          <w:p w14:paraId="19AF3C25" w14:textId="77777777" w:rsidR="005747BC" w:rsidRPr="009864CE" w:rsidRDefault="005747BC" w:rsidP="00257E97">
            <w:pPr>
              <w:spacing w:line="360" w:lineRule="auto"/>
              <w:rPr>
                <w:rFonts w:ascii="仿宋" w:eastAsia="仿宋" w:hAnsi="仿宋" w:cs="仿宋"/>
                <w:sz w:val="24"/>
                <w:szCs w:val="24"/>
              </w:rPr>
            </w:pPr>
            <w:r w:rsidRPr="009864CE">
              <w:rPr>
                <w:rFonts w:ascii="仿宋" w:eastAsia="仿宋" w:hAnsi="仿宋" w:cs="仿宋" w:hint="eastAsia"/>
                <w:bCs/>
                <w:sz w:val="24"/>
                <w:szCs w:val="24"/>
              </w:rPr>
              <w:t>技术偏离</w:t>
            </w:r>
          </w:p>
        </w:tc>
        <w:tc>
          <w:tcPr>
            <w:tcW w:w="0" w:type="auto"/>
            <w:vAlign w:val="center"/>
          </w:tcPr>
          <w:p w14:paraId="72A3237E"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sz w:val="24"/>
                <w:szCs w:val="24"/>
              </w:rPr>
              <w:t>9</w:t>
            </w:r>
          </w:p>
        </w:tc>
        <w:tc>
          <w:tcPr>
            <w:tcW w:w="0" w:type="auto"/>
            <w:vAlign w:val="center"/>
          </w:tcPr>
          <w:p w14:paraId="7795809F" w14:textId="77777777" w:rsidR="005747BC" w:rsidRPr="009864CE" w:rsidRDefault="005747BC" w:rsidP="00257E97">
            <w:pPr>
              <w:spacing w:line="360" w:lineRule="auto"/>
              <w:jc w:val="left"/>
              <w:rPr>
                <w:rFonts w:ascii="仿宋" w:eastAsia="仿宋" w:hAnsi="仿宋" w:cs="仿宋"/>
                <w:bCs/>
                <w:sz w:val="24"/>
                <w:szCs w:val="24"/>
              </w:rPr>
            </w:pPr>
            <w:r w:rsidRPr="009864CE">
              <w:rPr>
                <w:rFonts w:ascii="仿宋" w:eastAsia="仿宋" w:hAnsi="仿宋" w:cs="仿宋" w:hint="eastAsia"/>
                <w:bCs/>
                <w:sz w:val="24"/>
                <w:szCs w:val="24"/>
              </w:rPr>
              <w:t>由评标委员会成员独立进行客观、公正的评价，根据各投标单位的核心产品的配置参数、技术偏离情况，在满足我司技术基本要求的前提下偏离，</w:t>
            </w:r>
            <w:r w:rsidRPr="009864CE">
              <w:rPr>
                <w:rFonts w:ascii="仿宋" w:eastAsia="仿宋" w:hAnsi="仿宋" w:cs="MS Gothic" w:hint="eastAsia"/>
                <w:bCs/>
                <w:sz w:val="24"/>
                <w:szCs w:val="24"/>
              </w:rPr>
              <w:t>一般偏离每一项扣1分，较大偏离每一项扣2分，无偏离得满分</w:t>
            </w:r>
            <w:r w:rsidRPr="009864CE">
              <w:rPr>
                <w:rFonts w:ascii="仿宋" w:eastAsia="仿宋" w:hAnsi="仿宋" w:cs="仿宋"/>
                <w:bCs/>
                <w:sz w:val="24"/>
                <w:szCs w:val="24"/>
              </w:rPr>
              <w:t>9</w:t>
            </w:r>
            <w:r w:rsidRPr="009864CE">
              <w:rPr>
                <w:rFonts w:ascii="仿宋" w:eastAsia="仿宋" w:hAnsi="仿宋" w:cs="仿宋" w:hint="eastAsia"/>
                <w:bCs/>
                <w:sz w:val="24"/>
                <w:szCs w:val="24"/>
              </w:rPr>
              <w:t>分，最低0分。</w:t>
            </w:r>
          </w:p>
        </w:tc>
      </w:tr>
      <w:tr w:rsidR="005747BC" w:rsidRPr="009864CE" w14:paraId="4E141B1F" w14:textId="77777777" w:rsidTr="00257E97">
        <w:trPr>
          <w:cantSplit/>
          <w:trHeight w:val="189"/>
          <w:jc w:val="center"/>
        </w:trPr>
        <w:tc>
          <w:tcPr>
            <w:tcW w:w="0" w:type="auto"/>
            <w:vMerge/>
            <w:vAlign w:val="center"/>
          </w:tcPr>
          <w:p w14:paraId="31618C84" w14:textId="77777777" w:rsidR="005747BC" w:rsidRPr="009864CE" w:rsidRDefault="005747BC" w:rsidP="00257E97">
            <w:pPr>
              <w:spacing w:line="360" w:lineRule="auto"/>
              <w:jc w:val="center"/>
              <w:rPr>
                <w:rFonts w:ascii="仿宋" w:eastAsia="仿宋" w:hAnsi="仿宋"/>
                <w:sz w:val="24"/>
                <w:szCs w:val="24"/>
              </w:rPr>
            </w:pPr>
          </w:p>
        </w:tc>
        <w:tc>
          <w:tcPr>
            <w:tcW w:w="0" w:type="auto"/>
            <w:vAlign w:val="center"/>
          </w:tcPr>
          <w:p w14:paraId="06586A3D"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sz w:val="24"/>
                <w:szCs w:val="24"/>
              </w:rPr>
              <w:t>7</w:t>
            </w:r>
          </w:p>
        </w:tc>
        <w:tc>
          <w:tcPr>
            <w:tcW w:w="0" w:type="auto"/>
            <w:vAlign w:val="center"/>
          </w:tcPr>
          <w:p w14:paraId="08F0682D" w14:textId="77777777" w:rsidR="005747BC" w:rsidRPr="009864CE" w:rsidRDefault="005747BC" w:rsidP="00257E97">
            <w:pPr>
              <w:spacing w:line="360" w:lineRule="auto"/>
              <w:rPr>
                <w:rFonts w:ascii="仿宋" w:eastAsia="仿宋" w:hAnsi="仿宋" w:cs="仿宋"/>
                <w:sz w:val="24"/>
                <w:szCs w:val="24"/>
              </w:rPr>
            </w:pPr>
            <w:r w:rsidRPr="009864CE">
              <w:rPr>
                <w:rFonts w:ascii="仿宋" w:eastAsia="仿宋" w:hAnsi="仿宋" w:cs="仿宋" w:hint="eastAsia"/>
                <w:sz w:val="24"/>
                <w:szCs w:val="24"/>
              </w:rPr>
              <w:t>技术培训方案：对采购方人员的技术培训方案安排科学、合理、可行</w:t>
            </w:r>
          </w:p>
        </w:tc>
        <w:tc>
          <w:tcPr>
            <w:tcW w:w="0" w:type="auto"/>
            <w:vAlign w:val="center"/>
          </w:tcPr>
          <w:p w14:paraId="09D93ACD"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hint="eastAsia"/>
                <w:sz w:val="24"/>
                <w:szCs w:val="24"/>
              </w:rPr>
              <w:t>3</w:t>
            </w:r>
          </w:p>
        </w:tc>
        <w:tc>
          <w:tcPr>
            <w:tcW w:w="0" w:type="auto"/>
            <w:vAlign w:val="center"/>
          </w:tcPr>
          <w:p w14:paraId="6DB183A4" w14:textId="77777777" w:rsidR="005747BC" w:rsidRPr="009864CE" w:rsidRDefault="005747BC" w:rsidP="00257E97">
            <w:pPr>
              <w:spacing w:line="360" w:lineRule="auto"/>
              <w:rPr>
                <w:rFonts w:ascii="仿宋" w:eastAsia="仿宋" w:hAnsi="仿宋" w:cs="仿宋"/>
                <w:bCs/>
                <w:sz w:val="24"/>
                <w:szCs w:val="24"/>
              </w:rPr>
            </w:pPr>
            <w:r w:rsidRPr="009864CE">
              <w:rPr>
                <w:rFonts w:ascii="仿宋" w:eastAsia="仿宋" w:hAnsi="仿宋" w:cs="仿宋" w:hint="eastAsia"/>
                <w:bCs/>
                <w:sz w:val="24"/>
                <w:szCs w:val="24"/>
              </w:rPr>
              <w:t>由评标委员会成员独立进行客观、</w:t>
            </w:r>
            <w:r w:rsidRPr="009864CE">
              <w:rPr>
                <w:rFonts w:ascii="仿宋" w:eastAsia="仿宋" w:hAnsi="仿宋" w:cs="仿宋"/>
                <w:bCs/>
                <w:sz w:val="24"/>
                <w:szCs w:val="24"/>
              </w:rPr>
              <w:t>公正的</w:t>
            </w:r>
            <w:r w:rsidRPr="009864CE">
              <w:rPr>
                <w:rFonts w:ascii="仿宋" w:eastAsia="仿宋" w:hAnsi="仿宋" w:cs="仿宋" w:hint="eastAsia"/>
                <w:bCs/>
                <w:sz w:val="24"/>
                <w:szCs w:val="24"/>
              </w:rPr>
              <w:t>评价，按照优、良、一般进行赋分，优得3分，良得1分，一般得0分</w:t>
            </w:r>
          </w:p>
        </w:tc>
      </w:tr>
      <w:tr w:rsidR="005747BC" w:rsidRPr="009864CE" w14:paraId="63EFBB74" w14:textId="77777777" w:rsidTr="00257E97">
        <w:trPr>
          <w:cantSplit/>
          <w:trHeight w:val="189"/>
          <w:jc w:val="center"/>
        </w:trPr>
        <w:tc>
          <w:tcPr>
            <w:tcW w:w="0" w:type="auto"/>
            <w:vMerge/>
            <w:vAlign w:val="center"/>
          </w:tcPr>
          <w:p w14:paraId="74614781" w14:textId="77777777" w:rsidR="005747BC" w:rsidRPr="009864CE" w:rsidRDefault="005747BC" w:rsidP="00257E97">
            <w:pPr>
              <w:spacing w:line="360" w:lineRule="auto"/>
              <w:jc w:val="center"/>
              <w:rPr>
                <w:rFonts w:ascii="仿宋" w:eastAsia="仿宋" w:hAnsi="仿宋"/>
                <w:sz w:val="24"/>
                <w:szCs w:val="24"/>
              </w:rPr>
            </w:pPr>
          </w:p>
        </w:tc>
        <w:tc>
          <w:tcPr>
            <w:tcW w:w="0" w:type="auto"/>
            <w:vAlign w:val="center"/>
          </w:tcPr>
          <w:p w14:paraId="5301187F"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sz w:val="24"/>
                <w:szCs w:val="24"/>
              </w:rPr>
              <w:t>8</w:t>
            </w:r>
          </w:p>
        </w:tc>
        <w:tc>
          <w:tcPr>
            <w:tcW w:w="0" w:type="auto"/>
            <w:vAlign w:val="center"/>
          </w:tcPr>
          <w:p w14:paraId="6C15AB0F" w14:textId="77777777" w:rsidR="005747BC" w:rsidRPr="009864CE" w:rsidRDefault="005747BC" w:rsidP="00257E97">
            <w:pPr>
              <w:spacing w:line="360" w:lineRule="auto"/>
              <w:rPr>
                <w:rFonts w:ascii="仿宋" w:eastAsia="仿宋" w:hAnsi="仿宋" w:cs="仿宋"/>
                <w:sz w:val="24"/>
                <w:szCs w:val="24"/>
              </w:rPr>
            </w:pPr>
            <w:r w:rsidRPr="009864CE">
              <w:rPr>
                <w:rFonts w:ascii="仿宋" w:eastAsia="仿宋" w:hAnsi="仿宋" w:cs="仿宋" w:hint="eastAsia"/>
                <w:sz w:val="24"/>
                <w:szCs w:val="24"/>
              </w:rPr>
              <w:t>备品备件清单的完整性、合理性、</w:t>
            </w:r>
            <w:r w:rsidRPr="009864CE">
              <w:rPr>
                <w:rFonts w:ascii="仿宋" w:eastAsia="仿宋" w:hAnsi="仿宋" w:cs="仿宋"/>
                <w:sz w:val="24"/>
                <w:szCs w:val="24"/>
              </w:rPr>
              <w:t>符合性</w:t>
            </w:r>
          </w:p>
        </w:tc>
        <w:tc>
          <w:tcPr>
            <w:tcW w:w="0" w:type="auto"/>
            <w:vAlign w:val="center"/>
          </w:tcPr>
          <w:p w14:paraId="16504002"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hint="eastAsia"/>
                <w:sz w:val="24"/>
                <w:szCs w:val="24"/>
              </w:rPr>
              <w:t>2</w:t>
            </w:r>
          </w:p>
        </w:tc>
        <w:tc>
          <w:tcPr>
            <w:tcW w:w="0" w:type="auto"/>
            <w:vAlign w:val="center"/>
          </w:tcPr>
          <w:p w14:paraId="1FB45363" w14:textId="77777777" w:rsidR="005747BC" w:rsidRPr="009864CE" w:rsidRDefault="005747BC" w:rsidP="00257E97">
            <w:pPr>
              <w:spacing w:line="360" w:lineRule="auto"/>
              <w:rPr>
                <w:rFonts w:ascii="仿宋" w:eastAsia="仿宋" w:hAnsi="仿宋" w:cs="仿宋"/>
                <w:bCs/>
                <w:sz w:val="24"/>
                <w:szCs w:val="24"/>
              </w:rPr>
            </w:pPr>
            <w:r w:rsidRPr="009864CE">
              <w:rPr>
                <w:rFonts w:ascii="仿宋" w:eastAsia="仿宋" w:hAnsi="仿宋" w:cs="仿宋" w:hint="eastAsia"/>
                <w:bCs/>
                <w:sz w:val="24"/>
                <w:szCs w:val="24"/>
              </w:rPr>
              <w:t>由评标委员会成员独立进行客观、</w:t>
            </w:r>
            <w:r w:rsidRPr="009864CE">
              <w:rPr>
                <w:rFonts w:ascii="仿宋" w:eastAsia="仿宋" w:hAnsi="仿宋" w:cs="仿宋"/>
                <w:bCs/>
                <w:sz w:val="24"/>
                <w:szCs w:val="24"/>
              </w:rPr>
              <w:t>公正的</w:t>
            </w:r>
            <w:r w:rsidRPr="009864CE">
              <w:rPr>
                <w:rFonts w:ascii="仿宋" w:eastAsia="仿宋" w:hAnsi="仿宋" w:cs="仿宋" w:hint="eastAsia"/>
                <w:bCs/>
                <w:sz w:val="24"/>
                <w:szCs w:val="24"/>
              </w:rPr>
              <w:t>评价，按照优、良、一般进行赋分，优得2分，良得1分，一般得0.5分</w:t>
            </w:r>
          </w:p>
        </w:tc>
      </w:tr>
      <w:tr w:rsidR="005747BC" w:rsidRPr="009864CE" w14:paraId="7F7CD3DF" w14:textId="77777777" w:rsidTr="00257E97">
        <w:trPr>
          <w:cantSplit/>
          <w:trHeight w:val="189"/>
          <w:jc w:val="center"/>
        </w:trPr>
        <w:tc>
          <w:tcPr>
            <w:tcW w:w="0" w:type="auto"/>
            <w:vMerge/>
            <w:vAlign w:val="center"/>
          </w:tcPr>
          <w:p w14:paraId="7EF73DB5" w14:textId="77777777" w:rsidR="005747BC" w:rsidRPr="009864CE" w:rsidRDefault="005747BC" w:rsidP="00257E97">
            <w:pPr>
              <w:spacing w:line="360" w:lineRule="auto"/>
              <w:jc w:val="center"/>
              <w:rPr>
                <w:rFonts w:ascii="仿宋" w:eastAsia="仿宋" w:hAnsi="仿宋"/>
                <w:sz w:val="24"/>
                <w:szCs w:val="24"/>
              </w:rPr>
            </w:pPr>
          </w:p>
        </w:tc>
        <w:tc>
          <w:tcPr>
            <w:tcW w:w="0" w:type="auto"/>
            <w:vAlign w:val="center"/>
          </w:tcPr>
          <w:p w14:paraId="6E075085"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sz w:val="24"/>
                <w:szCs w:val="24"/>
              </w:rPr>
              <w:t>9</w:t>
            </w:r>
          </w:p>
        </w:tc>
        <w:tc>
          <w:tcPr>
            <w:tcW w:w="0" w:type="auto"/>
            <w:vAlign w:val="center"/>
          </w:tcPr>
          <w:p w14:paraId="29A9039E" w14:textId="77777777" w:rsidR="005747BC" w:rsidRPr="009864CE" w:rsidRDefault="005747BC" w:rsidP="00257E97">
            <w:pPr>
              <w:spacing w:line="360" w:lineRule="auto"/>
              <w:rPr>
                <w:rFonts w:ascii="仿宋" w:eastAsia="仿宋" w:hAnsi="仿宋" w:cs="仿宋"/>
                <w:sz w:val="24"/>
                <w:szCs w:val="24"/>
              </w:rPr>
            </w:pPr>
            <w:r w:rsidRPr="009864CE">
              <w:rPr>
                <w:rFonts w:ascii="仿宋" w:eastAsia="仿宋" w:hAnsi="仿宋" w:cs="仿宋" w:hint="eastAsia"/>
                <w:sz w:val="24"/>
                <w:szCs w:val="24"/>
              </w:rPr>
              <w:t>售后服务及时周到，有相应的服务承诺和具体的保证措施。</w:t>
            </w:r>
          </w:p>
        </w:tc>
        <w:tc>
          <w:tcPr>
            <w:tcW w:w="0" w:type="auto"/>
            <w:vAlign w:val="center"/>
          </w:tcPr>
          <w:p w14:paraId="53FC7D45"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hint="eastAsia"/>
                <w:sz w:val="24"/>
                <w:szCs w:val="24"/>
              </w:rPr>
              <w:t>3</w:t>
            </w:r>
          </w:p>
        </w:tc>
        <w:tc>
          <w:tcPr>
            <w:tcW w:w="0" w:type="auto"/>
            <w:vAlign w:val="center"/>
          </w:tcPr>
          <w:p w14:paraId="185E94BD" w14:textId="77777777" w:rsidR="005747BC" w:rsidRPr="009864CE" w:rsidRDefault="005747BC" w:rsidP="00257E97">
            <w:pPr>
              <w:spacing w:line="360" w:lineRule="auto"/>
              <w:rPr>
                <w:rFonts w:ascii="仿宋" w:eastAsia="仿宋" w:hAnsi="仿宋" w:cs="仿宋"/>
                <w:bCs/>
                <w:sz w:val="24"/>
                <w:szCs w:val="24"/>
              </w:rPr>
            </w:pPr>
            <w:r w:rsidRPr="009864CE">
              <w:rPr>
                <w:rFonts w:ascii="仿宋" w:eastAsia="仿宋" w:hAnsi="仿宋" w:cs="仿宋" w:hint="eastAsia"/>
                <w:bCs/>
                <w:sz w:val="24"/>
                <w:szCs w:val="24"/>
              </w:rPr>
              <w:t>由评标委员会成员独立进行客观、</w:t>
            </w:r>
            <w:r w:rsidRPr="009864CE">
              <w:rPr>
                <w:rFonts w:ascii="仿宋" w:eastAsia="仿宋" w:hAnsi="仿宋" w:cs="仿宋"/>
                <w:bCs/>
                <w:sz w:val="24"/>
                <w:szCs w:val="24"/>
              </w:rPr>
              <w:t>公正的</w:t>
            </w:r>
            <w:r w:rsidRPr="009864CE">
              <w:rPr>
                <w:rFonts w:ascii="仿宋" w:eastAsia="仿宋" w:hAnsi="仿宋" w:cs="仿宋" w:hint="eastAsia"/>
                <w:bCs/>
                <w:sz w:val="24"/>
                <w:szCs w:val="24"/>
              </w:rPr>
              <w:t>评价，按照优、良、一般进行赋分，优得3分，良得2分，一般得1分</w:t>
            </w:r>
          </w:p>
        </w:tc>
      </w:tr>
      <w:tr w:rsidR="005747BC" w:rsidRPr="009864CE" w14:paraId="3CFAAB03" w14:textId="77777777" w:rsidTr="00257E97">
        <w:trPr>
          <w:cantSplit/>
          <w:trHeight w:val="189"/>
          <w:jc w:val="center"/>
        </w:trPr>
        <w:tc>
          <w:tcPr>
            <w:tcW w:w="0" w:type="auto"/>
            <w:vAlign w:val="center"/>
          </w:tcPr>
          <w:p w14:paraId="72D92192"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hint="eastAsia"/>
                <w:sz w:val="24"/>
                <w:szCs w:val="24"/>
              </w:rPr>
              <w:lastRenderedPageBreak/>
              <w:t>商务</w:t>
            </w:r>
          </w:p>
          <w:p w14:paraId="0EE9DF25"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hint="eastAsia"/>
                <w:sz w:val="24"/>
                <w:szCs w:val="24"/>
              </w:rPr>
              <w:t>40分</w:t>
            </w:r>
          </w:p>
        </w:tc>
        <w:tc>
          <w:tcPr>
            <w:tcW w:w="0" w:type="auto"/>
            <w:vAlign w:val="center"/>
          </w:tcPr>
          <w:p w14:paraId="3D2240B8"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hint="eastAsia"/>
                <w:sz w:val="24"/>
                <w:szCs w:val="24"/>
              </w:rPr>
              <w:t>10</w:t>
            </w:r>
          </w:p>
        </w:tc>
        <w:tc>
          <w:tcPr>
            <w:tcW w:w="0" w:type="auto"/>
            <w:vAlign w:val="center"/>
          </w:tcPr>
          <w:p w14:paraId="6619A81C" w14:textId="77777777" w:rsidR="005747BC" w:rsidRPr="009864CE" w:rsidRDefault="005747BC" w:rsidP="00257E97">
            <w:pPr>
              <w:spacing w:line="360" w:lineRule="auto"/>
              <w:rPr>
                <w:rFonts w:ascii="仿宋" w:eastAsia="仿宋" w:hAnsi="仿宋" w:cs="仿宋"/>
                <w:sz w:val="24"/>
                <w:szCs w:val="24"/>
              </w:rPr>
            </w:pPr>
            <w:r w:rsidRPr="009864CE">
              <w:rPr>
                <w:rFonts w:ascii="仿宋" w:eastAsia="仿宋" w:hAnsi="仿宋" w:cs="仿宋" w:hint="eastAsia"/>
                <w:sz w:val="24"/>
                <w:szCs w:val="24"/>
              </w:rPr>
              <w:t>商务评分计算</w:t>
            </w:r>
          </w:p>
        </w:tc>
        <w:tc>
          <w:tcPr>
            <w:tcW w:w="0" w:type="auto"/>
            <w:vAlign w:val="center"/>
          </w:tcPr>
          <w:p w14:paraId="01532F24" w14:textId="77777777" w:rsidR="005747BC" w:rsidRPr="009864CE" w:rsidRDefault="005747BC" w:rsidP="00257E97">
            <w:pPr>
              <w:spacing w:line="360" w:lineRule="auto"/>
              <w:jc w:val="center"/>
              <w:rPr>
                <w:rFonts w:ascii="仿宋" w:eastAsia="仿宋" w:hAnsi="仿宋"/>
                <w:sz w:val="24"/>
                <w:szCs w:val="24"/>
              </w:rPr>
            </w:pPr>
            <w:r w:rsidRPr="009864CE">
              <w:rPr>
                <w:rFonts w:ascii="仿宋" w:eastAsia="仿宋" w:hAnsi="仿宋" w:hint="eastAsia"/>
                <w:sz w:val="24"/>
                <w:szCs w:val="24"/>
              </w:rPr>
              <w:t>40</w:t>
            </w:r>
          </w:p>
        </w:tc>
        <w:tc>
          <w:tcPr>
            <w:tcW w:w="0" w:type="auto"/>
            <w:vAlign w:val="center"/>
          </w:tcPr>
          <w:p w14:paraId="6F4419F1" w14:textId="77777777" w:rsidR="005747BC" w:rsidRPr="009864CE" w:rsidRDefault="005747BC" w:rsidP="00257E97">
            <w:pPr>
              <w:spacing w:line="360" w:lineRule="auto"/>
              <w:rPr>
                <w:rFonts w:ascii="仿宋" w:eastAsia="仿宋" w:hAnsi="仿宋" w:cs="仿宋"/>
                <w:bCs/>
                <w:sz w:val="24"/>
                <w:szCs w:val="24"/>
              </w:rPr>
            </w:pPr>
            <w:r w:rsidRPr="009864CE">
              <w:rPr>
                <w:rFonts w:ascii="仿宋" w:eastAsia="仿宋" w:hAnsi="仿宋" w:cs="仿宋" w:hint="eastAsia"/>
                <w:bCs/>
                <w:sz w:val="24"/>
                <w:szCs w:val="24"/>
              </w:rPr>
              <w:t>1.</w:t>
            </w:r>
            <w:r w:rsidRPr="009864CE">
              <w:rPr>
                <w:rFonts w:ascii="仿宋" w:eastAsia="仿宋" w:hAnsi="仿宋" w:cs="仿宋" w:hint="eastAsia"/>
                <w:bCs/>
                <w:sz w:val="24"/>
                <w:szCs w:val="24"/>
              </w:rPr>
              <w:tab/>
              <w:t>取各家投标人有效评标价格的平均值作为评标基准价</w:t>
            </w:r>
          </w:p>
          <w:p w14:paraId="22A436A7" w14:textId="77777777" w:rsidR="005747BC" w:rsidRPr="009864CE" w:rsidRDefault="005747BC" w:rsidP="00257E97">
            <w:pPr>
              <w:spacing w:line="360" w:lineRule="auto"/>
              <w:rPr>
                <w:rFonts w:ascii="仿宋" w:eastAsia="仿宋" w:hAnsi="仿宋" w:cs="仿宋"/>
                <w:bCs/>
                <w:sz w:val="24"/>
                <w:szCs w:val="24"/>
              </w:rPr>
            </w:pPr>
            <w:r w:rsidRPr="009864CE">
              <w:rPr>
                <w:rFonts w:ascii="仿宋" w:eastAsia="仿宋" w:hAnsi="仿宋" w:cs="仿宋" w:hint="eastAsia"/>
                <w:bCs/>
                <w:sz w:val="24"/>
                <w:szCs w:val="24"/>
              </w:rPr>
              <w:t>2.</w:t>
            </w:r>
            <w:r w:rsidRPr="009864CE">
              <w:rPr>
                <w:rFonts w:ascii="仿宋" w:eastAsia="仿宋" w:hAnsi="仿宋" w:cs="仿宋" w:hint="eastAsia"/>
                <w:bCs/>
                <w:sz w:val="24"/>
                <w:szCs w:val="24"/>
              </w:rPr>
              <w:tab/>
              <w:t>投标价的偏差率计算公式：偏差率=100% ×（投标人报价-评标基准价）/评标基准价</w:t>
            </w:r>
          </w:p>
          <w:p w14:paraId="10D16CAD" w14:textId="77777777" w:rsidR="005747BC" w:rsidRPr="009864CE" w:rsidRDefault="005747BC" w:rsidP="00257E97">
            <w:pPr>
              <w:spacing w:line="360" w:lineRule="auto"/>
              <w:rPr>
                <w:rFonts w:ascii="仿宋" w:eastAsia="仿宋" w:hAnsi="仿宋" w:cs="仿宋"/>
                <w:bCs/>
                <w:sz w:val="24"/>
                <w:szCs w:val="24"/>
              </w:rPr>
            </w:pPr>
            <w:r w:rsidRPr="009864CE">
              <w:rPr>
                <w:rFonts w:ascii="仿宋" w:eastAsia="仿宋" w:hAnsi="仿宋" w:cs="仿宋" w:hint="eastAsia"/>
                <w:bCs/>
                <w:sz w:val="24"/>
                <w:szCs w:val="24"/>
              </w:rPr>
              <w:t>3.</w:t>
            </w:r>
            <w:r w:rsidRPr="009864CE">
              <w:rPr>
                <w:rFonts w:ascii="仿宋" w:eastAsia="仿宋" w:hAnsi="仿宋" w:cs="仿宋" w:hint="eastAsia"/>
                <w:bCs/>
                <w:sz w:val="24"/>
                <w:szCs w:val="24"/>
              </w:rPr>
              <w:tab/>
              <w:t>投标报价与评标基准价相等时得基本分20分</w:t>
            </w:r>
          </w:p>
          <w:p w14:paraId="4D42F1AD" w14:textId="77777777" w:rsidR="005747BC" w:rsidRPr="009864CE" w:rsidRDefault="005747BC" w:rsidP="00257E97">
            <w:pPr>
              <w:spacing w:line="360" w:lineRule="auto"/>
              <w:rPr>
                <w:rFonts w:ascii="仿宋" w:eastAsia="仿宋" w:hAnsi="仿宋" w:cs="仿宋"/>
                <w:bCs/>
                <w:sz w:val="24"/>
                <w:szCs w:val="24"/>
              </w:rPr>
            </w:pPr>
            <w:r w:rsidRPr="009864CE">
              <w:rPr>
                <w:rFonts w:ascii="仿宋" w:eastAsia="仿宋" w:hAnsi="仿宋" w:cs="仿宋" w:hint="eastAsia"/>
                <w:bCs/>
                <w:sz w:val="24"/>
                <w:szCs w:val="24"/>
              </w:rPr>
              <w:t>4.</w:t>
            </w:r>
            <w:r w:rsidRPr="009864CE">
              <w:rPr>
                <w:rFonts w:ascii="仿宋" w:eastAsia="仿宋" w:hAnsi="仿宋" w:cs="仿宋" w:hint="eastAsia"/>
                <w:bCs/>
                <w:sz w:val="24"/>
                <w:szCs w:val="24"/>
              </w:rPr>
              <w:tab/>
              <w:t xml:space="preserve"> 投标报价高于评标基准价时，按偏差率每高1%在20分上扣1分的比例进行扣分，扣完为止；</w:t>
            </w:r>
          </w:p>
          <w:p w14:paraId="1C3E68F8" w14:textId="77777777" w:rsidR="005747BC" w:rsidRPr="009864CE" w:rsidRDefault="005747BC" w:rsidP="00257E97">
            <w:pPr>
              <w:spacing w:line="360" w:lineRule="auto"/>
              <w:rPr>
                <w:rFonts w:ascii="仿宋" w:eastAsia="仿宋" w:hAnsi="仿宋" w:cs="仿宋"/>
                <w:bCs/>
                <w:sz w:val="24"/>
                <w:szCs w:val="24"/>
              </w:rPr>
            </w:pPr>
            <w:r w:rsidRPr="009864CE">
              <w:rPr>
                <w:rFonts w:ascii="仿宋" w:eastAsia="仿宋" w:hAnsi="仿宋" w:cs="仿宋" w:hint="eastAsia"/>
                <w:bCs/>
                <w:sz w:val="24"/>
                <w:szCs w:val="24"/>
              </w:rPr>
              <w:t>5.</w:t>
            </w:r>
            <w:r w:rsidRPr="009864CE">
              <w:rPr>
                <w:rFonts w:ascii="仿宋" w:eastAsia="仿宋" w:hAnsi="仿宋" w:cs="仿宋" w:hint="eastAsia"/>
                <w:bCs/>
                <w:sz w:val="24"/>
                <w:szCs w:val="24"/>
              </w:rPr>
              <w:tab/>
              <w:t xml:space="preserve"> 投标报价低于评标基准价时，按偏差率每低1%在20分上加1分的比例进行加分，最多40分；</w:t>
            </w:r>
          </w:p>
          <w:p w14:paraId="214DB3E2" w14:textId="77777777" w:rsidR="005747BC" w:rsidRPr="009864CE" w:rsidRDefault="005747BC" w:rsidP="00257E97">
            <w:pPr>
              <w:spacing w:line="360" w:lineRule="auto"/>
              <w:rPr>
                <w:rFonts w:ascii="仿宋" w:eastAsia="仿宋" w:hAnsi="仿宋" w:cs="仿宋"/>
                <w:bCs/>
                <w:sz w:val="24"/>
                <w:szCs w:val="24"/>
              </w:rPr>
            </w:pPr>
            <w:r w:rsidRPr="009864CE">
              <w:rPr>
                <w:rFonts w:ascii="仿宋" w:eastAsia="仿宋" w:hAnsi="仿宋" w:cs="仿宋" w:hint="eastAsia"/>
                <w:bCs/>
                <w:sz w:val="24"/>
                <w:szCs w:val="24"/>
              </w:rPr>
              <w:t xml:space="preserve"> 注：分值计算采用内插值法，保留二位小数。</w:t>
            </w:r>
          </w:p>
        </w:tc>
      </w:tr>
    </w:tbl>
    <w:p w14:paraId="777F579F" w14:textId="77777777" w:rsidR="005747BC" w:rsidRPr="009864CE" w:rsidRDefault="005747BC" w:rsidP="005747BC">
      <w:pPr>
        <w:pStyle w:val="2"/>
        <w:jc w:val="center"/>
        <w:rPr>
          <w:rFonts w:ascii="仿宋" w:eastAsia="仿宋" w:hAnsi="仿宋"/>
          <w:szCs w:val="24"/>
          <w:lang w:val="en-US"/>
        </w:rPr>
        <w:sectPr w:rsidR="005747BC" w:rsidRPr="009864CE">
          <w:pgSz w:w="16838" w:h="11906" w:orient="landscape"/>
          <w:pgMar w:top="1440" w:right="1800" w:bottom="1440" w:left="1800" w:header="851" w:footer="992" w:gutter="0"/>
          <w:pgNumType w:chapStyle="1"/>
          <w:cols w:space="720"/>
          <w:docGrid w:type="linesAndChars" w:linePitch="312"/>
        </w:sectPr>
      </w:pPr>
    </w:p>
    <w:p w14:paraId="6B515E2E" w14:textId="77777777" w:rsidR="005747BC" w:rsidRPr="009864CE" w:rsidRDefault="005747BC" w:rsidP="005747BC">
      <w:pPr>
        <w:pStyle w:val="2"/>
        <w:rPr>
          <w:rFonts w:ascii="仿宋" w:eastAsia="仿宋" w:hAnsi="仿宋"/>
        </w:rPr>
      </w:pPr>
      <w:r w:rsidRPr="009864CE">
        <w:rPr>
          <w:rFonts w:ascii="仿宋" w:eastAsia="仿宋" w:hAnsi="仿宋" w:hint="eastAsia"/>
        </w:rPr>
        <w:lastRenderedPageBreak/>
        <w:t>九、合同签订</w:t>
      </w:r>
    </w:p>
    <w:p w14:paraId="2B96E873"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1、招标人根据评标工作小组的评标结果确定中标人，并书面通知中标人，招标人不承诺将合同授予报价最低的投标人。</w:t>
      </w:r>
    </w:p>
    <w:p w14:paraId="5760403E" w14:textId="77777777" w:rsidR="005747BC" w:rsidRPr="009864CE" w:rsidRDefault="005747BC" w:rsidP="005747BC">
      <w:pPr>
        <w:pStyle w:val="a7"/>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2、中标人应当按照合同约定的履约责任，在保证质量的前提下完成中标项目，不得将中标项目转包或分包给他人，否则视为违约，招标人有权解除合同。</w:t>
      </w:r>
    </w:p>
    <w:p w14:paraId="228D7AC5" w14:textId="77777777" w:rsidR="005747BC" w:rsidRPr="009864CE" w:rsidRDefault="005747BC" w:rsidP="005747BC">
      <w:pPr>
        <w:pStyle w:val="a7"/>
        <w:spacing w:line="360" w:lineRule="auto"/>
        <w:ind w:firstLineChars="200" w:firstLine="482"/>
        <w:rPr>
          <w:rFonts w:ascii="仿宋" w:eastAsia="仿宋" w:hAnsi="仿宋"/>
          <w:b/>
          <w:sz w:val="24"/>
        </w:rPr>
      </w:pPr>
      <w:r w:rsidRPr="009864CE">
        <w:rPr>
          <w:rFonts w:ascii="仿宋" w:eastAsia="仿宋" w:hAnsi="仿宋" w:hint="eastAsia"/>
          <w:b/>
          <w:sz w:val="24"/>
        </w:rPr>
        <w:t>3、中标人由于履行义务的能力或信用有严重缺陷，招标人有权取消其中标资格，招标人将从中标候选单位中依序重新确定中标人，或重新组织招标。</w:t>
      </w:r>
    </w:p>
    <w:p w14:paraId="28AB8ECA" w14:textId="77777777" w:rsidR="005747BC" w:rsidRPr="009864CE" w:rsidRDefault="005747BC" w:rsidP="005747BC">
      <w:pPr>
        <w:pStyle w:val="2"/>
        <w:rPr>
          <w:rFonts w:ascii="仿宋" w:eastAsia="仿宋" w:hAnsi="仿宋"/>
        </w:rPr>
      </w:pPr>
      <w:r w:rsidRPr="009864CE">
        <w:rPr>
          <w:rFonts w:ascii="仿宋" w:eastAsia="仿宋" w:hAnsi="仿宋" w:hint="eastAsia"/>
        </w:rPr>
        <w:t>十、废标及终止招标</w:t>
      </w:r>
    </w:p>
    <w:p w14:paraId="5891B033" w14:textId="77777777" w:rsidR="005747BC" w:rsidRPr="009864CE" w:rsidRDefault="005747BC" w:rsidP="005747BC">
      <w:pPr>
        <w:spacing w:line="360" w:lineRule="auto"/>
        <w:ind w:right="2" w:firstLineChars="200" w:firstLine="480"/>
        <w:rPr>
          <w:rFonts w:ascii="仿宋" w:eastAsia="仿宋" w:hAnsi="仿宋"/>
          <w:color w:val="000000"/>
          <w:sz w:val="24"/>
          <w:szCs w:val="24"/>
        </w:rPr>
      </w:pPr>
      <w:r w:rsidRPr="009864CE">
        <w:rPr>
          <w:rFonts w:ascii="仿宋" w:eastAsia="仿宋" w:hAnsi="仿宋" w:hint="eastAsia"/>
          <w:color w:val="000000"/>
          <w:sz w:val="24"/>
          <w:szCs w:val="24"/>
        </w:rPr>
        <w:t>1、投标人有下列情形之一，其投标有权将被视为废标，招标人将严格按照《中华人民共和国招标投标法》及相关法律、法规及规章制度的规定行使权利。投标人给招标人造成损失的，招标人有索赔的权利，投标人应予以赔偿。</w:t>
      </w:r>
    </w:p>
    <w:p w14:paraId="6821860B" w14:textId="77777777" w:rsidR="005747BC" w:rsidRPr="009864CE" w:rsidRDefault="005747BC" w:rsidP="005747BC">
      <w:pPr>
        <w:spacing w:line="360" w:lineRule="auto"/>
        <w:ind w:right="2" w:firstLineChars="200" w:firstLine="480"/>
        <w:rPr>
          <w:rFonts w:ascii="仿宋" w:eastAsia="仿宋" w:hAnsi="仿宋"/>
          <w:color w:val="000000"/>
          <w:sz w:val="24"/>
          <w:szCs w:val="24"/>
        </w:rPr>
      </w:pPr>
      <w:r w:rsidRPr="009864CE">
        <w:rPr>
          <w:rFonts w:ascii="仿宋" w:eastAsia="仿宋" w:hAnsi="仿宋" w:hint="eastAsia"/>
          <w:color w:val="000000"/>
          <w:sz w:val="24"/>
          <w:szCs w:val="24"/>
        </w:rPr>
        <w:t>1）投标人提供的有关资格、资质证明文件不合格、不真实或提供虚假投标材料；</w:t>
      </w:r>
    </w:p>
    <w:p w14:paraId="692034F3" w14:textId="77777777" w:rsidR="005747BC" w:rsidRPr="009864CE" w:rsidRDefault="005747BC" w:rsidP="005747BC">
      <w:pPr>
        <w:spacing w:line="360" w:lineRule="auto"/>
        <w:ind w:right="2" w:firstLineChars="200" w:firstLine="480"/>
        <w:rPr>
          <w:rFonts w:ascii="仿宋" w:eastAsia="仿宋" w:hAnsi="仿宋"/>
          <w:color w:val="000000"/>
          <w:sz w:val="24"/>
          <w:szCs w:val="24"/>
        </w:rPr>
      </w:pPr>
      <w:r w:rsidRPr="009864CE">
        <w:rPr>
          <w:rFonts w:ascii="仿宋" w:eastAsia="仿宋" w:hAnsi="仿宋" w:hint="eastAsia"/>
          <w:color w:val="000000"/>
          <w:sz w:val="24"/>
          <w:szCs w:val="24"/>
        </w:rPr>
        <w:t>2）投标人在报价有效期内撤回投标；</w:t>
      </w:r>
    </w:p>
    <w:p w14:paraId="139C5022" w14:textId="77777777" w:rsidR="005747BC" w:rsidRPr="009864CE" w:rsidRDefault="005747BC" w:rsidP="005747BC">
      <w:pPr>
        <w:spacing w:line="360" w:lineRule="auto"/>
        <w:ind w:right="2" w:firstLineChars="200" w:firstLine="480"/>
        <w:rPr>
          <w:rFonts w:ascii="仿宋" w:eastAsia="仿宋" w:hAnsi="仿宋"/>
          <w:color w:val="000000"/>
          <w:sz w:val="24"/>
          <w:szCs w:val="24"/>
        </w:rPr>
      </w:pPr>
      <w:r w:rsidRPr="009864CE">
        <w:rPr>
          <w:rFonts w:ascii="仿宋" w:eastAsia="仿宋" w:hAnsi="仿宋" w:hint="eastAsia"/>
          <w:color w:val="000000"/>
          <w:sz w:val="24"/>
          <w:szCs w:val="24"/>
        </w:rPr>
        <w:t>3）在整个评标过程中，投标人有企图影响评标结果公正性的任何活动；</w:t>
      </w:r>
    </w:p>
    <w:p w14:paraId="6EBAD382" w14:textId="77777777" w:rsidR="005747BC" w:rsidRPr="009864CE" w:rsidRDefault="005747BC" w:rsidP="005747BC">
      <w:pPr>
        <w:spacing w:line="360" w:lineRule="auto"/>
        <w:ind w:right="2" w:firstLineChars="200" w:firstLine="480"/>
        <w:rPr>
          <w:rFonts w:ascii="仿宋" w:eastAsia="仿宋" w:hAnsi="仿宋"/>
          <w:color w:val="000000"/>
          <w:sz w:val="24"/>
          <w:szCs w:val="24"/>
        </w:rPr>
      </w:pPr>
      <w:r w:rsidRPr="009864CE">
        <w:rPr>
          <w:rFonts w:ascii="仿宋" w:eastAsia="仿宋" w:hAnsi="仿宋" w:hint="eastAsia"/>
          <w:color w:val="000000"/>
          <w:sz w:val="24"/>
          <w:szCs w:val="24"/>
        </w:rPr>
        <w:t>4）投标人以任何方式诋毁其他投标人；</w:t>
      </w:r>
    </w:p>
    <w:p w14:paraId="1051140C" w14:textId="77777777" w:rsidR="005747BC" w:rsidRPr="009864CE" w:rsidRDefault="005747BC" w:rsidP="005747BC">
      <w:pPr>
        <w:spacing w:line="360" w:lineRule="auto"/>
        <w:ind w:right="2" w:firstLineChars="200" w:firstLine="480"/>
        <w:rPr>
          <w:rFonts w:ascii="仿宋" w:eastAsia="仿宋" w:hAnsi="仿宋"/>
          <w:color w:val="000000"/>
          <w:sz w:val="24"/>
          <w:szCs w:val="24"/>
        </w:rPr>
      </w:pPr>
      <w:r w:rsidRPr="009864CE">
        <w:rPr>
          <w:rFonts w:ascii="仿宋" w:eastAsia="仿宋" w:hAnsi="仿宋" w:hint="eastAsia"/>
          <w:color w:val="000000"/>
          <w:sz w:val="24"/>
          <w:szCs w:val="24"/>
        </w:rPr>
        <w:t>5）投标人串通投标；</w:t>
      </w:r>
    </w:p>
    <w:p w14:paraId="117AC08B" w14:textId="77777777" w:rsidR="005747BC" w:rsidRPr="009864CE" w:rsidRDefault="005747BC" w:rsidP="005747BC">
      <w:pPr>
        <w:spacing w:line="360" w:lineRule="auto"/>
        <w:ind w:right="2" w:firstLineChars="200" w:firstLine="480"/>
        <w:rPr>
          <w:rFonts w:ascii="仿宋" w:eastAsia="仿宋" w:hAnsi="仿宋"/>
          <w:color w:val="000000"/>
          <w:sz w:val="24"/>
          <w:szCs w:val="24"/>
        </w:rPr>
      </w:pPr>
      <w:r w:rsidRPr="009864CE">
        <w:rPr>
          <w:rFonts w:ascii="仿宋" w:eastAsia="仿宋" w:hAnsi="仿宋" w:hint="eastAsia"/>
          <w:color w:val="000000"/>
          <w:sz w:val="24"/>
          <w:szCs w:val="24"/>
        </w:rPr>
        <w:t>6）以他人名义投标或者以其他方式弄虚作假，骗取中标的；</w:t>
      </w:r>
    </w:p>
    <w:p w14:paraId="2D39401B" w14:textId="77777777" w:rsidR="005747BC" w:rsidRPr="009864CE" w:rsidRDefault="005747BC" w:rsidP="005747BC">
      <w:pPr>
        <w:spacing w:line="360" w:lineRule="auto"/>
        <w:ind w:right="2" w:firstLineChars="200" w:firstLine="480"/>
        <w:rPr>
          <w:rFonts w:ascii="仿宋" w:eastAsia="仿宋" w:hAnsi="仿宋"/>
          <w:color w:val="000000"/>
          <w:sz w:val="24"/>
          <w:szCs w:val="24"/>
        </w:rPr>
      </w:pPr>
      <w:r w:rsidRPr="009864CE">
        <w:rPr>
          <w:rFonts w:ascii="仿宋" w:eastAsia="仿宋" w:hAnsi="仿宋" w:hint="eastAsia"/>
          <w:color w:val="000000"/>
          <w:sz w:val="24"/>
          <w:szCs w:val="24"/>
        </w:rPr>
        <w:t>7）投标人负责人为同一人或者存在控股、管理关系的不同单位；</w:t>
      </w:r>
    </w:p>
    <w:p w14:paraId="085D1AB6" w14:textId="77777777" w:rsidR="005747BC" w:rsidRPr="009864CE" w:rsidRDefault="005747BC" w:rsidP="005747BC">
      <w:pPr>
        <w:spacing w:line="360" w:lineRule="auto"/>
        <w:ind w:right="2" w:firstLineChars="200" w:firstLine="480"/>
        <w:rPr>
          <w:rFonts w:ascii="仿宋" w:eastAsia="仿宋" w:hAnsi="仿宋"/>
          <w:color w:val="000000"/>
          <w:sz w:val="24"/>
          <w:szCs w:val="24"/>
        </w:rPr>
      </w:pPr>
      <w:r w:rsidRPr="009864CE">
        <w:rPr>
          <w:rFonts w:ascii="仿宋" w:eastAsia="仿宋" w:hAnsi="仿宋" w:hint="eastAsia"/>
          <w:color w:val="000000"/>
          <w:sz w:val="24"/>
          <w:szCs w:val="24"/>
        </w:rPr>
        <w:t>8）法律、法规规定的其他情况。</w:t>
      </w:r>
    </w:p>
    <w:p w14:paraId="76D675DB" w14:textId="77777777" w:rsidR="005747BC" w:rsidRPr="009864CE" w:rsidRDefault="005747BC" w:rsidP="005747BC">
      <w:pPr>
        <w:spacing w:line="360" w:lineRule="auto"/>
        <w:ind w:right="2" w:firstLineChars="200" w:firstLine="480"/>
        <w:rPr>
          <w:rFonts w:ascii="仿宋" w:eastAsia="仿宋" w:hAnsi="仿宋"/>
          <w:color w:val="000000"/>
          <w:sz w:val="24"/>
          <w:szCs w:val="24"/>
        </w:rPr>
      </w:pPr>
      <w:r w:rsidRPr="009864CE">
        <w:rPr>
          <w:rFonts w:ascii="仿宋" w:eastAsia="仿宋" w:hAnsi="仿宋" w:hint="eastAsia"/>
          <w:color w:val="000000"/>
          <w:sz w:val="24"/>
          <w:szCs w:val="24"/>
        </w:rPr>
        <w:t>2、出现下列情形之一，招标人有权否决所有投标人的投标，并终止招标</w:t>
      </w:r>
    </w:p>
    <w:p w14:paraId="1C74462D" w14:textId="77777777" w:rsidR="005747BC" w:rsidRPr="009864CE" w:rsidRDefault="005747BC" w:rsidP="005747BC">
      <w:pPr>
        <w:spacing w:line="360" w:lineRule="auto"/>
        <w:ind w:right="2" w:firstLineChars="200" w:firstLine="480"/>
        <w:rPr>
          <w:rFonts w:ascii="仿宋" w:eastAsia="仿宋" w:hAnsi="仿宋"/>
          <w:b/>
          <w:color w:val="000000"/>
          <w:sz w:val="24"/>
          <w:szCs w:val="24"/>
        </w:rPr>
      </w:pPr>
      <w:r w:rsidRPr="009864CE">
        <w:rPr>
          <w:rFonts w:ascii="仿宋" w:eastAsia="仿宋" w:hAnsi="仿宋" w:hint="eastAsia"/>
          <w:color w:val="000000"/>
          <w:sz w:val="24"/>
          <w:szCs w:val="24"/>
        </w:rPr>
        <w:t>1）符合条件的投标人或者对招标文件做实质响应的投标人不足三家的。</w:t>
      </w:r>
    </w:p>
    <w:p w14:paraId="33B4EA50" w14:textId="77777777" w:rsidR="005747BC" w:rsidRPr="009864CE" w:rsidRDefault="005747BC" w:rsidP="005747BC">
      <w:pPr>
        <w:spacing w:line="360" w:lineRule="auto"/>
        <w:ind w:right="2" w:firstLineChars="200" w:firstLine="480"/>
        <w:rPr>
          <w:rFonts w:ascii="仿宋" w:eastAsia="仿宋" w:hAnsi="仿宋"/>
          <w:color w:val="000000"/>
          <w:sz w:val="24"/>
          <w:szCs w:val="24"/>
        </w:rPr>
      </w:pPr>
      <w:r w:rsidRPr="009864CE">
        <w:rPr>
          <w:rFonts w:ascii="仿宋" w:eastAsia="仿宋" w:hAnsi="仿宋" w:hint="eastAsia"/>
          <w:color w:val="000000"/>
          <w:sz w:val="24"/>
          <w:szCs w:val="24"/>
        </w:rPr>
        <w:t>2）出现影响采购公正的违法、违规行为的；</w:t>
      </w:r>
    </w:p>
    <w:p w14:paraId="3E8DE138" w14:textId="77777777" w:rsidR="005747BC" w:rsidRPr="009864CE" w:rsidRDefault="005747BC" w:rsidP="005747BC">
      <w:pPr>
        <w:spacing w:line="360" w:lineRule="auto"/>
        <w:ind w:right="2" w:firstLineChars="200" w:firstLine="480"/>
        <w:rPr>
          <w:rFonts w:ascii="仿宋" w:eastAsia="仿宋" w:hAnsi="仿宋"/>
          <w:color w:val="000000"/>
          <w:sz w:val="24"/>
          <w:szCs w:val="24"/>
        </w:rPr>
      </w:pPr>
      <w:r w:rsidRPr="009864CE">
        <w:rPr>
          <w:rFonts w:ascii="仿宋" w:eastAsia="仿宋" w:hAnsi="仿宋" w:hint="eastAsia"/>
          <w:color w:val="000000"/>
          <w:sz w:val="24"/>
          <w:szCs w:val="24"/>
        </w:rPr>
        <w:t>3）评标委员会经评审，认为所有投标都不符合招标文件要求的；</w:t>
      </w:r>
    </w:p>
    <w:p w14:paraId="6405F93C" w14:textId="77777777" w:rsidR="005747BC" w:rsidRPr="009864CE" w:rsidRDefault="005747BC" w:rsidP="005747BC">
      <w:pPr>
        <w:spacing w:line="360" w:lineRule="auto"/>
        <w:ind w:right="2" w:firstLineChars="200" w:firstLine="480"/>
        <w:rPr>
          <w:rFonts w:ascii="仿宋" w:eastAsia="仿宋" w:hAnsi="仿宋"/>
          <w:color w:val="000000"/>
          <w:sz w:val="24"/>
          <w:szCs w:val="24"/>
        </w:rPr>
      </w:pPr>
      <w:r w:rsidRPr="009864CE">
        <w:rPr>
          <w:rFonts w:ascii="仿宋" w:eastAsia="仿宋" w:hAnsi="仿宋" w:hint="eastAsia"/>
          <w:color w:val="000000"/>
          <w:sz w:val="24"/>
          <w:szCs w:val="24"/>
        </w:rPr>
        <w:t>4）因重大变故，采购任务取消的。</w:t>
      </w:r>
    </w:p>
    <w:p w14:paraId="54374F1C" w14:textId="77777777" w:rsidR="005747BC" w:rsidRPr="009864CE" w:rsidRDefault="005747BC" w:rsidP="005747BC">
      <w:pPr>
        <w:pStyle w:val="2"/>
        <w:rPr>
          <w:rFonts w:ascii="Calibri" w:hAnsi="Calibri"/>
          <w:lang w:eastAsia="zh-CN"/>
        </w:rPr>
      </w:pPr>
      <w:r w:rsidRPr="009864CE">
        <w:rPr>
          <w:rFonts w:ascii="仿宋" w:eastAsia="仿宋" w:hAnsi="仿宋" w:hint="eastAsia"/>
        </w:rPr>
        <w:t>十</w:t>
      </w:r>
      <w:r w:rsidRPr="009864CE">
        <w:rPr>
          <w:rFonts w:ascii="仿宋" w:eastAsia="仿宋" w:hAnsi="仿宋" w:hint="eastAsia"/>
          <w:lang w:eastAsia="zh-CN"/>
        </w:rPr>
        <w:t>一</w:t>
      </w:r>
      <w:r w:rsidRPr="009864CE">
        <w:rPr>
          <w:rFonts w:ascii="仿宋" w:eastAsia="仿宋" w:hAnsi="仿宋" w:hint="eastAsia"/>
        </w:rPr>
        <w:t>、投标文件密封：</w:t>
      </w:r>
      <w:r w:rsidRPr="009864CE">
        <w:t xml:space="preserve"> </w:t>
      </w:r>
    </w:p>
    <w:p w14:paraId="68E2B69E" w14:textId="77777777" w:rsidR="005747BC" w:rsidRPr="009864CE" w:rsidRDefault="005747BC" w:rsidP="005747BC">
      <w:pPr>
        <w:spacing w:line="360" w:lineRule="auto"/>
        <w:ind w:firstLineChars="200" w:firstLine="480"/>
        <w:rPr>
          <w:rFonts w:ascii="仿宋" w:eastAsia="仿宋" w:hAnsi="仿宋"/>
          <w:sz w:val="24"/>
          <w:szCs w:val="24"/>
        </w:rPr>
      </w:pPr>
      <w:r w:rsidRPr="009864CE">
        <w:rPr>
          <w:rFonts w:ascii="仿宋" w:eastAsia="仿宋" w:hAnsi="仿宋" w:cs="Calibri"/>
          <w:sz w:val="24"/>
          <w:szCs w:val="24"/>
        </w:rPr>
        <w:t>①</w:t>
      </w:r>
      <w:r w:rsidRPr="009864CE">
        <w:rPr>
          <w:rFonts w:ascii="仿宋" w:eastAsia="仿宋" w:hAnsi="仿宋" w:cs="宋体" w:hint="eastAsia"/>
          <w:b/>
          <w:bCs/>
          <w:sz w:val="28"/>
          <w:szCs w:val="28"/>
        </w:rPr>
        <w:t>技术标书单独密封在一个包封内</w:t>
      </w:r>
      <w:r w:rsidRPr="009864CE">
        <w:rPr>
          <w:rFonts w:ascii="仿宋" w:eastAsia="仿宋" w:hAnsi="仿宋" w:hint="eastAsia"/>
          <w:sz w:val="24"/>
          <w:szCs w:val="24"/>
        </w:rPr>
        <w:t>（正本和所有副本密封在一起，正本在最上，正本1份，副本5份）；</w:t>
      </w:r>
    </w:p>
    <w:p w14:paraId="5C84B63F" w14:textId="77777777" w:rsidR="005747BC" w:rsidRPr="009864CE" w:rsidRDefault="005747BC" w:rsidP="005747BC">
      <w:pPr>
        <w:spacing w:line="360" w:lineRule="auto"/>
        <w:ind w:firstLineChars="200" w:firstLine="480"/>
        <w:rPr>
          <w:rFonts w:ascii="仿宋" w:eastAsia="仿宋" w:hAnsi="仿宋" w:cs="宋体"/>
          <w:sz w:val="24"/>
        </w:rPr>
      </w:pPr>
      <w:r w:rsidRPr="009864CE">
        <w:rPr>
          <w:rFonts w:ascii="仿宋" w:eastAsia="仿宋" w:hAnsi="仿宋" w:cs="Calibri"/>
          <w:sz w:val="24"/>
          <w:szCs w:val="24"/>
        </w:rPr>
        <w:lastRenderedPageBreak/>
        <w:t>②</w:t>
      </w:r>
      <w:r w:rsidRPr="009864CE">
        <w:rPr>
          <w:rFonts w:ascii="仿宋" w:eastAsia="仿宋" w:hAnsi="仿宋" w:cs="宋体" w:hint="eastAsia"/>
          <w:b/>
          <w:bCs/>
          <w:sz w:val="28"/>
          <w:szCs w:val="28"/>
        </w:rPr>
        <w:t>商务标书单独密封在一个包封内</w:t>
      </w:r>
      <w:r w:rsidRPr="009864CE">
        <w:rPr>
          <w:rFonts w:ascii="仿宋" w:eastAsia="仿宋" w:hAnsi="仿宋" w:hint="eastAsia"/>
          <w:sz w:val="24"/>
          <w:szCs w:val="24"/>
        </w:rPr>
        <w:t>（正本和所有副本密封在一起，正本在最上，正本1份，副本5份）</w:t>
      </w:r>
      <w:r w:rsidRPr="009864CE">
        <w:rPr>
          <w:rFonts w:ascii="仿宋" w:eastAsia="仿宋" w:hAnsi="仿宋" w:cs="宋体" w:hint="eastAsia"/>
          <w:sz w:val="24"/>
        </w:rPr>
        <w:t>；</w:t>
      </w:r>
    </w:p>
    <w:p w14:paraId="6A506979" w14:textId="77777777" w:rsidR="005747BC" w:rsidRPr="009864CE" w:rsidRDefault="005747BC" w:rsidP="005747BC">
      <w:pPr>
        <w:spacing w:line="360" w:lineRule="auto"/>
        <w:ind w:firstLineChars="200" w:firstLine="480"/>
        <w:rPr>
          <w:rFonts w:ascii="仿宋" w:eastAsia="仿宋" w:hAnsi="仿宋"/>
          <w:sz w:val="24"/>
          <w:szCs w:val="24"/>
        </w:rPr>
      </w:pPr>
      <w:r w:rsidRPr="009864CE">
        <w:rPr>
          <w:rFonts w:ascii="仿宋" w:eastAsia="仿宋" w:hAnsi="仿宋" w:cs="Calibri"/>
          <w:sz w:val="24"/>
          <w:szCs w:val="24"/>
        </w:rPr>
        <w:t>③</w:t>
      </w:r>
      <w:r w:rsidRPr="009864CE">
        <w:rPr>
          <w:rFonts w:ascii="仿宋" w:eastAsia="仿宋" w:hAnsi="仿宋" w:cs="宋体" w:hint="eastAsia"/>
          <w:b/>
          <w:bCs/>
          <w:sz w:val="28"/>
          <w:szCs w:val="28"/>
        </w:rPr>
        <w:t>开标一览表一式两份单独密封在一个包封内</w:t>
      </w:r>
      <w:r w:rsidRPr="009864CE">
        <w:rPr>
          <w:rFonts w:ascii="仿宋" w:eastAsia="仿宋" w:hAnsi="仿宋" w:cs="宋体" w:hint="eastAsia"/>
          <w:sz w:val="24"/>
        </w:rPr>
        <w:t>，</w:t>
      </w:r>
      <w:r w:rsidRPr="009864CE">
        <w:rPr>
          <w:rFonts w:ascii="仿宋" w:eastAsia="仿宋" w:hAnsi="仿宋" w:hint="eastAsia"/>
          <w:sz w:val="24"/>
          <w:szCs w:val="24"/>
        </w:rPr>
        <w:t>电子版（1个优盘）单独密封在一个小号包封内；</w:t>
      </w:r>
    </w:p>
    <w:p w14:paraId="29EB37F3" w14:textId="77777777" w:rsidR="005747BC" w:rsidRPr="009864CE" w:rsidRDefault="005747BC" w:rsidP="005747BC">
      <w:pPr>
        <w:pStyle w:val="af1"/>
        <w:spacing w:before="156" w:after="156"/>
        <w:rPr>
          <w:rFonts w:ascii="仿宋" w:eastAsia="仿宋" w:hAnsi="仿宋"/>
          <w:sz w:val="24"/>
          <w:szCs w:val="24"/>
        </w:rPr>
      </w:pPr>
      <w:r w:rsidRPr="009864CE">
        <w:rPr>
          <w:rFonts w:ascii="仿宋" w:eastAsia="仿宋" w:hAnsi="仿宋" w:hint="eastAsia"/>
          <w:sz w:val="24"/>
          <w:szCs w:val="24"/>
        </w:rPr>
        <w:t>将</w:t>
      </w:r>
      <w:r w:rsidRPr="009864CE">
        <w:rPr>
          <w:rFonts w:ascii="仿宋" w:eastAsia="仿宋" w:hAnsi="仿宋"/>
          <w:sz w:val="24"/>
          <w:szCs w:val="24"/>
        </w:rPr>
        <w:t>①</w:t>
      </w:r>
      <w:r w:rsidRPr="009864CE">
        <w:rPr>
          <w:rFonts w:ascii="仿宋" w:eastAsia="仿宋" w:hAnsi="仿宋" w:hint="eastAsia"/>
          <w:sz w:val="24"/>
          <w:szCs w:val="24"/>
        </w:rPr>
        <w:t>、</w:t>
      </w:r>
      <w:r w:rsidRPr="009864CE">
        <w:rPr>
          <w:rFonts w:ascii="仿宋" w:eastAsia="仿宋" w:hAnsi="仿宋"/>
          <w:sz w:val="24"/>
          <w:szCs w:val="24"/>
        </w:rPr>
        <w:t>②</w:t>
      </w:r>
      <w:r w:rsidRPr="009864CE">
        <w:rPr>
          <w:rFonts w:ascii="仿宋" w:eastAsia="仿宋" w:hAnsi="仿宋" w:hint="eastAsia"/>
          <w:sz w:val="24"/>
          <w:szCs w:val="24"/>
        </w:rPr>
        <w:t>、</w:t>
      </w:r>
      <w:r w:rsidRPr="009864CE">
        <w:rPr>
          <w:rFonts w:ascii="仿宋" w:eastAsia="仿宋" w:hAnsi="仿宋"/>
          <w:sz w:val="24"/>
          <w:szCs w:val="24"/>
        </w:rPr>
        <w:t>③</w:t>
      </w:r>
      <w:r w:rsidRPr="009864CE">
        <w:rPr>
          <w:rFonts w:ascii="仿宋" w:eastAsia="仿宋" w:hAnsi="仿宋" w:hint="eastAsia"/>
          <w:sz w:val="24"/>
          <w:szCs w:val="24"/>
        </w:rPr>
        <w:t>统一放置在一个文件箱（如打印纸盒）内，</w:t>
      </w:r>
      <w:r w:rsidRPr="009864CE">
        <w:rPr>
          <w:rFonts w:ascii="仿宋" w:eastAsia="仿宋" w:hAnsi="仿宋" w:cs="宋体" w:hint="eastAsia"/>
          <w:b/>
          <w:bCs/>
          <w:sz w:val="28"/>
          <w:szCs w:val="28"/>
        </w:rPr>
        <w:t>注意</w:t>
      </w:r>
      <w:r w:rsidRPr="009864CE">
        <w:rPr>
          <w:rFonts w:ascii="仿宋" w:eastAsia="仿宋" w:hAnsi="仿宋" w:hint="eastAsia"/>
          <w:sz w:val="24"/>
          <w:szCs w:val="24"/>
        </w:rPr>
        <w:t>不允许将</w:t>
      </w:r>
      <w:r w:rsidRPr="009864CE">
        <w:rPr>
          <w:rFonts w:ascii="仿宋" w:eastAsia="仿宋" w:hAnsi="仿宋"/>
          <w:sz w:val="24"/>
          <w:szCs w:val="24"/>
        </w:rPr>
        <w:t>①</w:t>
      </w:r>
      <w:r w:rsidRPr="009864CE">
        <w:rPr>
          <w:rFonts w:ascii="仿宋" w:eastAsia="仿宋" w:hAnsi="仿宋" w:hint="eastAsia"/>
          <w:sz w:val="24"/>
          <w:szCs w:val="24"/>
        </w:rPr>
        <w:t>、</w:t>
      </w:r>
      <w:r w:rsidRPr="009864CE">
        <w:rPr>
          <w:rFonts w:ascii="仿宋" w:eastAsia="仿宋" w:hAnsi="仿宋"/>
          <w:sz w:val="24"/>
          <w:szCs w:val="24"/>
        </w:rPr>
        <w:t>②</w:t>
      </w:r>
      <w:r w:rsidRPr="009864CE">
        <w:rPr>
          <w:rFonts w:ascii="仿宋" w:eastAsia="仿宋" w:hAnsi="仿宋" w:hint="eastAsia"/>
          <w:sz w:val="24"/>
          <w:szCs w:val="24"/>
        </w:rPr>
        <w:t>、</w:t>
      </w:r>
      <w:r w:rsidRPr="009864CE">
        <w:rPr>
          <w:rFonts w:ascii="仿宋" w:eastAsia="仿宋" w:hAnsi="仿宋"/>
          <w:sz w:val="24"/>
          <w:szCs w:val="24"/>
        </w:rPr>
        <w:t>③</w:t>
      </w:r>
      <w:r w:rsidRPr="009864CE">
        <w:rPr>
          <w:rFonts w:ascii="仿宋" w:eastAsia="仿宋" w:hAnsi="仿宋" w:hint="eastAsia"/>
          <w:sz w:val="24"/>
          <w:szCs w:val="24"/>
        </w:rPr>
        <w:t>封在一起。</w:t>
      </w:r>
    </w:p>
    <w:p w14:paraId="3FCE3BD2" w14:textId="77777777" w:rsidR="005747BC" w:rsidRPr="009864CE" w:rsidRDefault="005747BC" w:rsidP="005747BC">
      <w:pPr>
        <w:pStyle w:val="af1"/>
        <w:spacing w:before="156" w:after="156"/>
        <w:rPr>
          <w:rFonts w:ascii="仿宋" w:eastAsia="仿宋" w:hAnsi="仿宋"/>
          <w:b/>
          <w:bCs/>
          <w:sz w:val="28"/>
          <w:szCs w:val="28"/>
        </w:rPr>
      </w:pPr>
      <w:r w:rsidRPr="009864CE">
        <w:rPr>
          <w:rFonts w:ascii="仿宋" w:eastAsia="仿宋" w:hAnsi="仿宋" w:hint="eastAsia"/>
          <w:b/>
          <w:bCs/>
          <w:sz w:val="28"/>
          <w:szCs w:val="28"/>
        </w:rPr>
        <w:t>注意不按此要求密封标书的，招标人有权视情况做无效标处理。</w:t>
      </w:r>
    </w:p>
    <w:p w14:paraId="65D9B942" w14:textId="77777777" w:rsidR="005747BC" w:rsidRPr="009864CE" w:rsidRDefault="005747BC" w:rsidP="005747BC">
      <w:pPr>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9.2投标文件的标记</w:t>
      </w:r>
    </w:p>
    <w:p w14:paraId="6CA50E3D" w14:textId="77777777" w:rsidR="005747BC" w:rsidRPr="009864CE" w:rsidRDefault="005747BC" w:rsidP="005747BC">
      <w:pPr>
        <w:spacing w:line="360" w:lineRule="auto"/>
        <w:ind w:firstLineChars="200" w:firstLine="480"/>
        <w:rPr>
          <w:rFonts w:ascii="仿宋" w:eastAsia="仿宋" w:hAnsi="仿宋"/>
          <w:sz w:val="24"/>
          <w:szCs w:val="24"/>
        </w:rPr>
      </w:pPr>
      <w:r w:rsidRPr="009864CE">
        <w:rPr>
          <w:rFonts w:ascii="仿宋" w:eastAsia="仿宋" w:hAnsi="仿宋" w:cs="Calibri" w:hint="eastAsia"/>
          <w:sz w:val="24"/>
          <w:szCs w:val="24"/>
        </w:rPr>
        <w:t>上述</w:t>
      </w:r>
      <w:r w:rsidRPr="009864CE">
        <w:rPr>
          <w:rFonts w:ascii="仿宋" w:eastAsia="仿宋" w:hAnsi="仿宋" w:cs="Calibri"/>
          <w:sz w:val="24"/>
          <w:szCs w:val="24"/>
        </w:rPr>
        <w:t>①②③</w:t>
      </w:r>
      <w:r w:rsidRPr="009864CE">
        <w:rPr>
          <w:rFonts w:ascii="仿宋" w:eastAsia="仿宋" w:hAnsi="仿宋" w:cs="Calibri" w:hint="eastAsia"/>
          <w:sz w:val="24"/>
          <w:szCs w:val="24"/>
        </w:rPr>
        <w:t>项对应的</w:t>
      </w:r>
      <w:r w:rsidRPr="009864CE">
        <w:rPr>
          <w:rFonts w:ascii="仿宋" w:eastAsia="仿宋" w:hAnsi="仿宋" w:hint="eastAsia"/>
          <w:sz w:val="24"/>
          <w:szCs w:val="24"/>
        </w:rPr>
        <w:t>投标文件分项应分别在封面明显处注明以下内容：</w:t>
      </w:r>
    </w:p>
    <w:p w14:paraId="13201E44" w14:textId="77777777" w:rsidR="005747BC" w:rsidRPr="009864CE" w:rsidRDefault="005747BC" w:rsidP="005747BC">
      <w:pPr>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1) 项目编号、项目名称</w:t>
      </w:r>
    </w:p>
    <w:p w14:paraId="5235E3F4" w14:textId="77777777" w:rsidR="005747BC" w:rsidRPr="009864CE" w:rsidRDefault="005747BC" w:rsidP="005747BC">
      <w:pPr>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2)技术标书、开标一览表、电子版、商务标书</w:t>
      </w:r>
    </w:p>
    <w:p w14:paraId="7876EBE4" w14:textId="77777777" w:rsidR="005747BC" w:rsidRPr="009864CE" w:rsidRDefault="005747BC" w:rsidP="005747BC">
      <w:pPr>
        <w:spacing w:line="360" w:lineRule="auto"/>
        <w:ind w:firstLineChars="200" w:firstLine="480"/>
        <w:rPr>
          <w:rFonts w:ascii="仿宋" w:eastAsia="仿宋" w:hAnsi="仿宋"/>
          <w:sz w:val="24"/>
          <w:szCs w:val="24"/>
        </w:rPr>
      </w:pPr>
      <w:r w:rsidRPr="009864CE">
        <w:rPr>
          <w:rFonts w:ascii="仿宋" w:eastAsia="仿宋" w:hAnsi="仿宋" w:hint="eastAsia"/>
          <w:sz w:val="24"/>
          <w:szCs w:val="24"/>
        </w:rPr>
        <w:t>3) 投标人名称（加盖公章）、地址、固定电话、授权人手机号</w:t>
      </w:r>
    </w:p>
    <w:p w14:paraId="05448B62" w14:textId="77777777" w:rsidR="005747BC" w:rsidRPr="009864CE" w:rsidRDefault="005747BC" w:rsidP="005747BC">
      <w:pPr>
        <w:spacing w:line="360" w:lineRule="auto"/>
        <w:ind w:right="2" w:firstLineChars="200" w:firstLine="480"/>
        <w:rPr>
          <w:rFonts w:ascii="仿宋" w:eastAsia="仿宋" w:hAnsi="仿宋"/>
          <w:sz w:val="24"/>
          <w:szCs w:val="24"/>
        </w:rPr>
      </w:pPr>
      <w:r w:rsidRPr="009864CE">
        <w:rPr>
          <w:rFonts w:ascii="仿宋" w:eastAsia="仿宋" w:hAnsi="仿宋" w:hint="eastAsia"/>
          <w:sz w:val="24"/>
          <w:szCs w:val="24"/>
        </w:rPr>
        <w:t>4）每一密封件在封口处注明“于    年  月   日  时  分之前不准启封”字样。</w:t>
      </w:r>
    </w:p>
    <w:p w14:paraId="31A3E454" w14:textId="77777777" w:rsidR="005747BC" w:rsidRPr="009864CE" w:rsidRDefault="005747BC" w:rsidP="005747BC">
      <w:pPr>
        <w:pStyle w:val="2"/>
        <w:rPr>
          <w:rFonts w:ascii="仿宋" w:eastAsia="仿宋" w:hAnsi="仿宋"/>
        </w:rPr>
      </w:pPr>
      <w:r w:rsidRPr="009864CE">
        <w:rPr>
          <w:rFonts w:ascii="仿宋" w:eastAsia="仿宋" w:hAnsi="仿宋" w:hint="eastAsia"/>
        </w:rPr>
        <w:t>十</w:t>
      </w:r>
      <w:r w:rsidRPr="009864CE">
        <w:rPr>
          <w:rFonts w:ascii="仿宋" w:eastAsia="仿宋" w:hAnsi="仿宋" w:hint="eastAsia"/>
          <w:lang w:eastAsia="zh-CN"/>
        </w:rPr>
        <w:t>二</w:t>
      </w:r>
      <w:r w:rsidRPr="009864CE">
        <w:rPr>
          <w:rFonts w:ascii="仿宋" w:eastAsia="仿宋" w:hAnsi="仿宋" w:hint="eastAsia"/>
        </w:rPr>
        <w:t>、本次招标最终解释权</w:t>
      </w:r>
    </w:p>
    <w:p w14:paraId="777B270E" w14:textId="77777777" w:rsidR="005747BC" w:rsidRPr="009864CE" w:rsidRDefault="005747BC" w:rsidP="005747BC">
      <w:pPr>
        <w:spacing w:line="360" w:lineRule="auto"/>
        <w:ind w:right="2" w:firstLineChars="200" w:firstLine="480"/>
        <w:rPr>
          <w:rFonts w:ascii="仿宋" w:eastAsia="仿宋" w:hAnsi="仿宋"/>
          <w:color w:val="000000"/>
          <w:sz w:val="24"/>
          <w:szCs w:val="24"/>
        </w:rPr>
        <w:sectPr w:rsidR="005747BC" w:rsidRPr="009864CE">
          <w:pgSz w:w="11906" w:h="16838"/>
          <w:pgMar w:top="1800" w:right="1440" w:bottom="1800" w:left="1440" w:header="851" w:footer="992" w:gutter="0"/>
          <w:pgNumType w:chapStyle="1"/>
          <w:cols w:space="720"/>
          <w:docGrid w:type="linesAndChars" w:linePitch="312"/>
        </w:sectPr>
      </w:pPr>
      <w:r w:rsidRPr="009864CE">
        <w:rPr>
          <w:rFonts w:ascii="仿宋" w:eastAsia="仿宋" w:hAnsi="仿宋" w:hint="eastAsia"/>
          <w:color w:val="000000"/>
          <w:sz w:val="24"/>
          <w:szCs w:val="24"/>
        </w:rPr>
        <w:t>本次招标最终解释权归中国重汽集团济南动力有限公司。</w:t>
      </w:r>
    </w:p>
    <w:p w14:paraId="4A963B4C" w14:textId="77777777" w:rsidR="005747BC" w:rsidRPr="009864CE" w:rsidRDefault="005747BC" w:rsidP="005747BC">
      <w:pPr>
        <w:pStyle w:val="a7"/>
        <w:spacing w:line="360" w:lineRule="auto"/>
        <w:jc w:val="left"/>
        <w:rPr>
          <w:rFonts w:ascii="仿宋" w:eastAsia="仿宋" w:hAnsi="仿宋" w:cs="宋体"/>
          <w:b/>
          <w:bCs/>
          <w:color w:val="000000"/>
          <w:sz w:val="28"/>
        </w:rPr>
      </w:pPr>
      <w:r w:rsidRPr="009864CE">
        <w:rPr>
          <w:rFonts w:ascii="仿宋" w:eastAsia="仿宋" w:hAnsi="仿宋" w:cs="宋体" w:hint="eastAsia"/>
          <w:b/>
          <w:bCs/>
          <w:color w:val="000000"/>
          <w:sz w:val="28"/>
        </w:rPr>
        <w:lastRenderedPageBreak/>
        <w:t xml:space="preserve">附件2 </w:t>
      </w:r>
    </w:p>
    <w:p w14:paraId="006DAC27" w14:textId="77777777" w:rsidR="005747BC" w:rsidRPr="009864CE" w:rsidRDefault="005747BC" w:rsidP="005747BC">
      <w:pPr>
        <w:pStyle w:val="a7"/>
        <w:spacing w:line="360" w:lineRule="auto"/>
        <w:jc w:val="center"/>
        <w:rPr>
          <w:rFonts w:ascii="仿宋" w:eastAsia="仿宋" w:hAnsi="仿宋" w:cs="宋体"/>
          <w:b/>
          <w:bCs/>
          <w:color w:val="000000"/>
          <w:sz w:val="28"/>
        </w:rPr>
      </w:pPr>
      <w:r w:rsidRPr="009864CE">
        <w:rPr>
          <w:rFonts w:ascii="仿宋" w:eastAsia="仿宋" w:hAnsi="仿宋" w:cs="宋体" w:hint="eastAsia"/>
          <w:b/>
          <w:bCs/>
          <w:color w:val="000000"/>
          <w:sz w:val="28"/>
        </w:rPr>
        <w:t>投标书</w:t>
      </w:r>
    </w:p>
    <w:p w14:paraId="0A7209F8" w14:textId="77777777" w:rsidR="005747BC" w:rsidRPr="009864CE" w:rsidRDefault="005747BC" w:rsidP="005747BC">
      <w:pPr>
        <w:spacing w:line="360" w:lineRule="auto"/>
        <w:rPr>
          <w:rFonts w:ascii="仿宋" w:eastAsia="仿宋" w:hAnsi="仿宋"/>
          <w:color w:val="000000"/>
          <w:sz w:val="24"/>
          <w:szCs w:val="24"/>
          <w:u w:val="single"/>
        </w:rPr>
      </w:pPr>
      <w:r w:rsidRPr="009864CE">
        <w:rPr>
          <w:rFonts w:ascii="仿宋" w:eastAsia="仿宋" w:hAnsi="仿宋" w:hint="eastAsia"/>
          <w:color w:val="000000"/>
          <w:sz w:val="24"/>
          <w:szCs w:val="24"/>
        </w:rPr>
        <w:t>致</w:t>
      </w:r>
      <w:r w:rsidRPr="009864CE">
        <w:rPr>
          <w:rFonts w:ascii="仿宋" w:eastAsia="仿宋" w:hAnsi="仿宋" w:hint="eastAsia"/>
          <w:color w:val="000000"/>
          <w:sz w:val="24"/>
          <w:szCs w:val="24"/>
          <w:u w:val="single"/>
        </w:rPr>
        <w:t>中国重汽集团济南动力有限公司：</w:t>
      </w:r>
    </w:p>
    <w:p w14:paraId="53F5329B" w14:textId="77777777" w:rsidR="005747BC" w:rsidRPr="009864CE" w:rsidRDefault="005747BC" w:rsidP="005747BC">
      <w:pPr>
        <w:spacing w:line="360" w:lineRule="auto"/>
        <w:ind w:firstLine="645"/>
        <w:rPr>
          <w:rFonts w:ascii="仿宋" w:eastAsia="仿宋" w:hAnsi="仿宋"/>
          <w:color w:val="000000"/>
          <w:sz w:val="24"/>
          <w:szCs w:val="24"/>
          <w:lang w:val="x-none"/>
        </w:rPr>
      </w:pPr>
      <w:r w:rsidRPr="009864CE">
        <w:rPr>
          <w:rFonts w:ascii="仿宋" w:eastAsia="仿宋" w:hAnsi="仿宋" w:hint="eastAsia"/>
          <w:color w:val="000000"/>
          <w:sz w:val="24"/>
          <w:szCs w:val="24"/>
        </w:rPr>
        <w:t>根据贵方为购置</w:t>
      </w:r>
      <w:r w:rsidRPr="009864CE">
        <w:rPr>
          <w:rFonts w:ascii="仿宋" w:eastAsia="仿宋" w:hAnsi="仿宋" w:hint="eastAsia"/>
          <w:color w:val="000000"/>
          <w:sz w:val="24"/>
          <w:szCs w:val="24"/>
          <w:u w:val="single"/>
        </w:rPr>
        <w:t>整车传动链试验室建设项目新能源动力系统多功能测试台架建设子项</w:t>
      </w:r>
      <w:r w:rsidRPr="009864CE">
        <w:rPr>
          <w:rFonts w:ascii="仿宋" w:eastAsia="仿宋" w:hAnsi="仿宋" w:hint="eastAsia"/>
          <w:color w:val="000000"/>
          <w:sz w:val="24"/>
          <w:szCs w:val="24"/>
        </w:rPr>
        <w:t>的招标公告，签字代表（         ）经正式授权并代表投标人（        ）提交商务和技术文件正本一份、副本五份。</w:t>
      </w:r>
    </w:p>
    <w:p w14:paraId="00A33C8A" w14:textId="77777777" w:rsidR="005747BC" w:rsidRPr="009864CE" w:rsidRDefault="005747BC" w:rsidP="005747BC">
      <w:pPr>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标书（正本</w:t>
      </w:r>
      <w:r w:rsidRPr="009864CE">
        <w:rPr>
          <w:rFonts w:ascii="仿宋" w:eastAsia="仿宋" w:hAnsi="仿宋"/>
          <w:color w:val="000000"/>
          <w:sz w:val="24"/>
          <w:szCs w:val="24"/>
          <w:u w:val="single"/>
        </w:rPr>
        <w:t>1</w:t>
      </w:r>
      <w:r w:rsidRPr="009864CE">
        <w:rPr>
          <w:rFonts w:ascii="仿宋" w:eastAsia="仿宋" w:hAnsi="仿宋" w:hint="eastAsia"/>
          <w:color w:val="000000"/>
          <w:sz w:val="24"/>
          <w:szCs w:val="24"/>
        </w:rPr>
        <w:t>份和副本一式</w:t>
      </w:r>
      <w:r w:rsidRPr="009864CE">
        <w:rPr>
          <w:rFonts w:ascii="仿宋" w:eastAsia="仿宋" w:hAnsi="仿宋" w:hint="eastAsia"/>
          <w:color w:val="000000"/>
          <w:sz w:val="24"/>
          <w:szCs w:val="24"/>
          <w:u w:val="single"/>
        </w:rPr>
        <w:t>5</w:t>
      </w:r>
      <w:r w:rsidRPr="009864CE">
        <w:rPr>
          <w:rFonts w:ascii="仿宋" w:eastAsia="仿宋" w:hAnsi="仿宋" w:hint="eastAsia"/>
          <w:color w:val="000000"/>
          <w:sz w:val="24"/>
          <w:szCs w:val="24"/>
        </w:rPr>
        <w:t>份）</w:t>
      </w:r>
    </w:p>
    <w:p w14:paraId="11563C39" w14:textId="77777777" w:rsidR="005747BC" w:rsidRPr="009864CE" w:rsidRDefault="005747BC" w:rsidP="005747BC">
      <w:pPr>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资质证明文件（</w:t>
      </w:r>
      <w:r w:rsidRPr="009864CE">
        <w:rPr>
          <w:rFonts w:ascii="仿宋" w:eastAsia="仿宋" w:hAnsi="仿宋"/>
          <w:color w:val="000000"/>
          <w:sz w:val="24"/>
          <w:szCs w:val="24"/>
        </w:rPr>
        <w:t>1</w:t>
      </w:r>
      <w:r w:rsidRPr="009864CE">
        <w:rPr>
          <w:rFonts w:ascii="仿宋" w:eastAsia="仿宋" w:hAnsi="仿宋" w:hint="eastAsia"/>
          <w:color w:val="000000"/>
          <w:sz w:val="24"/>
          <w:szCs w:val="24"/>
        </w:rPr>
        <w:t>份）</w:t>
      </w:r>
    </w:p>
    <w:p w14:paraId="34511221" w14:textId="77777777" w:rsidR="005747BC" w:rsidRPr="009864CE" w:rsidRDefault="005747BC" w:rsidP="005747BC">
      <w:pPr>
        <w:spacing w:line="360" w:lineRule="auto"/>
        <w:rPr>
          <w:rFonts w:ascii="仿宋" w:eastAsia="仿宋" w:hAnsi="仿宋"/>
          <w:color w:val="000000"/>
          <w:sz w:val="24"/>
          <w:szCs w:val="24"/>
        </w:rPr>
      </w:pPr>
      <w:r w:rsidRPr="009864CE">
        <w:rPr>
          <w:rFonts w:ascii="仿宋" w:eastAsia="仿宋" w:hAnsi="仿宋" w:hint="eastAsia"/>
          <w:color w:val="000000"/>
          <w:sz w:val="24"/>
          <w:szCs w:val="24"/>
        </w:rPr>
        <w:t>据此，签字代表宣布同意如下：</w:t>
      </w:r>
    </w:p>
    <w:p w14:paraId="25313C8A" w14:textId="77777777" w:rsidR="005747BC" w:rsidRPr="009864CE" w:rsidRDefault="005747BC" w:rsidP="005747BC">
      <w:pPr>
        <w:spacing w:line="360" w:lineRule="auto"/>
        <w:ind w:firstLineChars="200" w:firstLine="480"/>
        <w:rPr>
          <w:rFonts w:ascii="仿宋" w:eastAsia="仿宋" w:hAnsi="仿宋"/>
          <w:color w:val="000000"/>
          <w:sz w:val="24"/>
          <w:szCs w:val="24"/>
        </w:rPr>
      </w:pPr>
      <w:r w:rsidRPr="009864CE">
        <w:rPr>
          <w:rFonts w:ascii="仿宋" w:eastAsia="仿宋" w:hAnsi="仿宋"/>
          <w:color w:val="000000"/>
          <w:sz w:val="24"/>
          <w:szCs w:val="24"/>
        </w:rPr>
        <w:t>1</w:t>
      </w:r>
      <w:r w:rsidRPr="009864CE">
        <w:rPr>
          <w:rFonts w:ascii="仿宋" w:eastAsia="仿宋" w:hAnsi="仿宋" w:hint="eastAsia"/>
          <w:color w:val="000000"/>
          <w:sz w:val="24"/>
          <w:szCs w:val="24"/>
        </w:rPr>
        <w:t>.所附投标报价表中规定的应提供和交付的设备投标总价为</w:t>
      </w:r>
      <w:r w:rsidRPr="009864CE">
        <w:rPr>
          <w:rFonts w:ascii="仿宋" w:eastAsia="仿宋" w:hAnsi="仿宋" w:hint="eastAsia"/>
          <w:color w:val="000000"/>
          <w:sz w:val="24"/>
          <w:szCs w:val="24"/>
          <w:u w:val="single"/>
        </w:rPr>
        <w:t xml:space="preserve">（注明币种和数量）    ，即（中文文字描述）                                 </w:t>
      </w:r>
      <w:r w:rsidRPr="009864CE">
        <w:rPr>
          <w:rFonts w:ascii="仿宋" w:eastAsia="仿宋" w:hAnsi="仿宋" w:hint="eastAsia"/>
          <w:color w:val="000000"/>
          <w:sz w:val="24"/>
          <w:szCs w:val="24"/>
        </w:rPr>
        <w:t>。</w:t>
      </w:r>
    </w:p>
    <w:p w14:paraId="6CEC5355" w14:textId="77777777" w:rsidR="005747BC" w:rsidRPr="009864CE" w:rsidRDefault="005747BC" w:rsidP="005747BC">
      <w:pPr>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2.投标人将按招标文件的规定履行合同责任和义务。</w:t>
      </w:r>
    </w:p>
    <w:p w14:paraId="4145DA3A" w14:textId="77777777" w:rsidR="005747BC" w:rsidRPr="009864CE" w:rsidRDefault="005747BC" w:rsidP="005747BC">
      <w:pPr>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3.投标人已详细审查全部招标文件，包括修改文件（如有的话）以及全部参考资料和有关附件，我们完全理解并同意放弃对这方面有不明及误解的权利。</w:t>
      </w:r>
    </w:p>
    <w:p w14:paraId="2FD1CC59" w14:textId="77777777" w:rsidR="005747BC" w:rsidRPr="009864CE" w:rsidRDefault="005747BC" w:rsidP="005747BC">
      <w:pPr>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4.投标有效期：自投标截止之日起30个日历日内有效。</w:t>
      </w:r>
    </w:p>
    <w:p w14:paraId="1E992DAD" w14:textId="77777777" w:rsidR="005747BC" w:rsidRPr="009864CE" w:rsidRDefault="005747BC" w:rsidP="005747BC">
      <w:pPr>
        <w:spacing w:line="360" w:lineRule="auto"/>
        <w:ind w:firstLineChars="200" w:firstLine="480"/>
        <w:rPr>
          <w:rFonts w:ascii="仿宋" w:eastAsia="仿宋" w:hAnsi="仿宋"/>
          <w:color w:val="000000"/>
          <w:sz w:val="24"/>
          <w:szCs w:val="24"/>
        </w:rPr>
      </w:pPr>
      <w:r w:rsidRPr="009864CE">
        <w:rPr>
          <w:rFonts w:ascii="仿宋" w:eastAsia="仿宋" w:hAnsi="仿宋" w:hint="eastAsia"/>
          <w:color w:val="000000"/>
          <w:sz w:val="24"/>
          <w:szCs w:val="24"/>
        </w:rPr>
        <w:t>5.投标人同意提供贵方要求的可能与投标有关的一切数据和资料，完全理解贵方不一定要接受最低价的投标或收到的任何投标。</w:t>
      </w:r>
    </w:p>
    <w:p w14:paraId="757A1A4A" w14:textId="77777777" w:rsidR="005747BC" w:rsidRPr="009864CE" w:rsidRDefault="005747BC" w:rsidP="005747BC">
      <w:pPr>
        <w:spacing w:line="360" w:lineRule="auto"/>
        <w:ind w:left="435"/>
        <w:rPr>
          <w:rFonts w:ascii="仿宋" w:eastAsia="仿宋" w:hAnsi="仿宋"/>
          <w:color w:val="000000"/>
          <w:sz w:val="24"/>
          <w:szCs w:val="24"/>
        </w:rPr>
      </w:pPr>
      <w:r w:rsidRPr="009864CE">
        <w:rPr>
          <w:rFonts w:ascii="仿宋" w:eastAsia="仿宋" w:hAnsi="仿宋" w:hint="eastAsia"/>
          <w:color w:val="000000"/>
          <w:sz w:val="24"/>
          <w:szCs w:val="24"/>
        </w:rPr>
        <w:t>6.与本投标有关的一切正式往来通讯请寄：</w:t>
      </w:r>
    </w:p>
    <w:p w14:paraId="684F7DEB" w14:textId="77777777" w:rsidR="005747BC" w:rsidRPr="009864CE" w:rsidRDefault="005747BC" w:rsidP="005747BC">
      <w:pPr>
        <w:spacing w:line="360" w:lineRule="auto"/>
        <w:ind w:left="795"/>
        <w:rPr>
          <w:rFonts w:ascii="仿宋" w:eastAsia="仿宋" w:hAnsi="仿宋"/>
          <w:color w:val="000000"/>
          <w:sz w:val="24"/>
          <w:szCs w:val="24"/>
        </w:rPr>
      </w:pPr>
      <w:r w:rsidRPr="009864CE">
        <w:rPr>
          <w:rFonts w:ascii="仿宋" w:eastAsia="仿宋" w:hAnsi="仿宋" w:hint="eastAsia"/>
          <w:color w:val="000000"/>
          <w:sz w:val="24"/>
          <w:szCs w:val="24"/>
        </w:rPr>
        <w:t>地址：                                   邮编：</w:t>
      </w:r>
    </w:p>
    <w:p w14:paraId="4C9E9615" w14:textId="77777777" w:rsidR="005747BC" w:rsidRPr="009864CE" w:rsidRDefault="005747BC" w:rsidP="005747BC">
      <w:pPr>
        <w:spacing w:line="360" w:lineRule="auto"/>
        <w:ind w:left="795"/>
        <w:rPr>
          <w:rFonts w:ascii="仿宋" w:eastAsia="仿宋" w:hAnsi="仿宋"/>
          <w:color w:val="000000"/>
          <w:sz w:val="24"/>
          <w:szCs w:val="24"/>
        </w:rPr>
      </w:pPr>
      <w:r w:rsidRPr="009864CE">
        <w:rPr>
          <w:rFonts w:ascii="仿宋" w:eastAsia="仿宋" w:hAnsi="仿宋" w:hint="eastAsia"/>
          <w:color w:val="000000"/>
          <w:sz w:val="24"/>
          <w:szCs w:val="24"/>
        </w:rPr>
        <w:t>电话：                                   传真：</w:t>
      </w:r>
    </w:p>
    <w:p w14:paraId="7AF08B2D" w14:textId="77777777" w:rsidR="005747BC" w:rsidRPr="009864CE" w:rsidRDefault="005747BC" w:rsidP="005747BC">
      <w:pPr>
        <w:spacing w:line="360" w:lineRule="auto"/>
        <w:ind w:left="795"/>
        <w:rPr>
          <w:rFonts w:ascii="仿宋" w:eastAsia="仿宋" w:hAnsi="仿宋"/>
          <w:color w:val="000000"/>
          <w:sz w:val="24"/>
          <w:szCs w:val="24"/>
        </w:rPr>
      </w:pPr>
    </w:p>
    <w:p w14:paraId="79183E99" w14:textId="77777777" w:rsidR="005747BC" w:rsidRPr="009864CE" w:rsidRDefault="005747BC" w:rsidP="005747BC">
      <w:pPr>
        <w:spacing w:line="360" w:lineRule="auto"/>
        <w:ind w:left="795"/>
        <w:rPr>
          <w:rFonts w:ascii="仿宋" w:eastAsia="仿宋" w:hAnsi="仿宋"/>
          <w:color w:val="000000"/>
          <w:sz w:val="24"/>
          <w:szCs w:val="24"/>
        </w:rPr>
      </w:pPr>
      <w:r w:rsidRPr="009864CE">
        <w:rPr>
          <w:rFonts w:ascii="仿宋" w:eastAsia="仿宋" w:hAnsi="仿宋" w:hint="eastAsia"/>
          <w:color w:val="000000"/>
          <w:sz w:val="24"/>
          <w:szCs w:val="24"/>
        </w:rPr>
        <w:t>投标人代表签字：                 职务：                 日期：</w:t>
      </w:r>
    </w:p>
    <w:p w14:paraId="32265A29" w14:textId="77777777" w:rsidR="005747BC" w:rsidRPr="009864CE" w:rsidRDefault="005747BC" w:rsidP="005747BC">
      <w:pPr>
        <w:spacing w:line="360" w:lineRule="auto"/>
        <w:ind w:left="795"/>
        <w:rPr>
          <w:rFonts w:ascii="仿宋" w:eastAsia="仿宋" w:hAnsi="仿宋"/>
          <w:color w:val="000000"/>
          <w:sz w:val="24"/>
          <w:szCs w:val="24"/>
        </w:rPr>
      </w:pPr>
      <w:r w:rsidRPr="009864CE">
        <w:rPr>
          <w:rFonts w:ascii="仿宋" w:eastAsia="仿宋" w:hAnsi="仿宋" w:hint="eastAsia"/>
          <w:color w:val="000000"/>
          <w:sz w:val="24"/>
          <w:szCs w:val="24"/>
        </w:rPr>
        <w:t>投标人代表姓名、职务（印刷体）：</w:t>
      </w:r>
    </w:p>
    <w:p w14:paraId="045DA400" w14:textId="77777777" w:rsidR="005747BC" w:rsidRPr="009864CE" w:rsidRDefault="005747BC" w:rsidP="005747BC">
      <w:pPr>
        <w:spacing w:line="360" w:lineRule="auto"/>
        <w:ind w:left="795"/>
        <w:rPr>
          <w:rFonts w:ascii="仿宋" w:eastAsia="仿宋" w:hAnsi="仿宋"/>
          <w:color w:val="000000"/>
          <w:sz w:val="24"/>
          <w:szCs w:val="24"/>
        </w:rPr>
      </w:pPr>
      <w:r w:rsidRPr="009864CE">
        <w:rPr>
          <w:rFonts w:ascii="仿宋" w:eastAsia="仿宋" w:hAnsi="仿宋" w:hint="eastAsia"/>
          <w:color w:val="000000"/>
          <w:sz w:val="24"/>
          <w:szCs w:val="24"/>
        </w:rPr>
        <w:t>投标人名称（及公章）：</w:t>
      </w:r>
    </w:p>
    <w:p w14:paraId="176943F5" w14:textId="77777777" w:rsidR="005747BC" w:rsidRPr="009864CE" w:rsidRDefault="005747BC" w:rsidP="005747BC">
      <w:pPr>
        <w:spacing w:line="360" w:lineRule="auto"/>
        <w:ind w:left="795"/>
        <w:rPr>
          <w:rFonts w:ascii="仿宋" w:eastAsia="仿宋" w:hAnsi="仿宋"/>
          <w:color w:val="000000"/>
          <w:sz w:val="24"/>
          <w:szCs w:val="24"/>
        </w:rPr>
      </w:pPr>
      <w:r w:rsidRPr="009864CE">
        <w:rPr>
          <w:rFonts w:ascii="仿宋" w:eastAsia="仿宋" w:hAnsi="仿宋" w:hint="eastAsia"/>
          <w:color w:val="000000"/>
          <w:sz w:val="24"/>
          <w:szCs w:val="24"/>
        </w:rPr>
        <w:t>日期：        年       月       日</w:t>
      </w:r>
    </w:p>
    <w:p w14:paraId="3C60CB12" w14:textId="77777777" w:rsidR="005747BC" w:rsidRPr="009864CE" w:rsidRDefault="005747BC" w:rsidP="005747BC">
      <w:pPr>
        <w:spacing w:line="360" w:lineRule="auto"/>
        <w:rPr>
          <w:rFonts w:ascii="仿宋" w:eastAsia="仿宋" w:hAnsi="仿宋"/>
          <w:color w:val="000000"/>
          <w:sz w:val="24"/>
          <w:szCs w:val="24"/>
        </w:rPr>
      </w:pPr>
    </w:p>
    <w:p w14:paraId="685B4CCD" w14:textId="77777777" w:rsidR="005747BC" w:rsidRPr="009864CE" w:rsidRDefault="005747BC" w:rsidP="005747BC">
      <w:pPr>
        <w:spacing w:line="360" w:lineRule="auto"/>
        <w:rPr>
          <w:rFonts w:ascii="仿宋" w:eastAsia="仿宋" w:hAnsi="仿宋" w:cs="宋体"/>
          <w:b/>
          <w:bCs/>
          <w:color w:val="000000"/>
          <w:sz w:val="28"/>
          <w:szCs w:val="22"/>
        </w:rPr>
      </w:pPr>
    </w:p>
    <w:p w14:paraId="119E3775" w14:textId="77777777" w:rsidR="005747BC" w:rsidRPr="009864CE" w:rsidRDefault="005747BC" w:rsidP="005747BC">
      <w:pPr>
        <w:spacing w:line="360" w:lineRule="auto"/>
        <w:rPr>
          <w:rFonts w:ascii="仿宋" w:eastAsia="仿宋" w:hAnsi="仿宋"/>
          <w:b/>
          <w:bCs/>
          <w:color w:val="000000"/>
          <w:sz w:val="28"/>
        </w:rPr>
      </w:pPr>
      <w:r w:rsidRPr="009864CE">
        <w:rPr>
          <w:rFonts w:ascii="仿宋" w:eastAsia="仿宋" w:hAnsi="仿宋" w:cs="宋体" w:hint="eastAsia"/>
          <w:b/>
          <w:bCs/>
          <w:color w:val="000000"/>
          <w:sz w:val="28"/>
          <w:szCs w:val="22"/>
        </w:rPr>
        <w:lastRenderedPageBreak/>
        <w:t>附件3</w:t>
      </w:r>
      <w:r w:rsidRPr="009864CE">
        <w:rPr>
          <w:rFonts w:ascii="仿宋" w:eastAsia="仿宋" w:hAnsi="仿宋" w:hint="eastAsia"/>
          <w:b/>
          <w:bCs/>
          <w:color w:val="000000"/>
          <w:sz w:val="28"/>
        </w:rPr>
        <w:t>，</w:t>
      </w:r>
      <w:r w:rsidRPr="009864CE">
        <w:rPr>
          <w:rFonts w:ascii="仿宋" w:eastAsia="仿宋" w:hAnsi="仿宋" w:cs="宋体" w:hint="eastAsia"/>
          <w:b/>
          <w:bCs/>
          <w:color w:val="000000"/>
          <w:sz w:val="28"/>
          <w:szCs w:val="22"/>
        </w:rPr>
        <w:t>分别封存于技术标书和商务标书中</w:t>
      </w:r>
    </w:p>
    <w:p w14:paraId="7DC234F4" w14:textId="77777777" w:rsidR="005747BC" w:rsidRPr="009864CE" w:rsidRDefault="005747BC" w:rsidP="005747BC">
      <w:pPr>
        <w:spacing w:line="360" w:lineRule="auto"/>
        <w:jc w:val="center"/>
        <w:rPr>
          <w:rFonts w:ascii="仿宋" w:eastAsia="仿宋" w:hAnsi="仿宋" w:cs="宋体"/>
          <w:b/>
          <w:bCs/>
          <w:color w:val="000000"/>
          <w:sz w:val="28"/>
          <w:szCs w:val="28"/>
        </w:rPr>
      </w:pPr>
      <w:r w:rsidRPr="009864CE">
        <w:rPr>
          <w:rFonts w:ascii="仿宋" w:eastAsia="仿宋" w:hAnsi="仿宋" w:cs="宋体" w:hint="eastAsia"/>
          <w:b/>
          <w:bCs/>
          <w:color w:val="000000"/>
          <w:sz w:val="28"/>
          <w:szCs w:val="28"/>
        </w:rPr>
        <w:t>投标文件主要内容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520"/>
        <w:gridCol w:w="1276"/>
      </w:tblGrid>
      <w:tr w:rsidR="005747BC" w:rsidRPr="009864CE" w14:paraId="1031E18C" w14:textId="77777777" w:rsidTr="00257E97">
        <w:trPr>
          <w:trHeight w:val="737"/>
          <w:jc w:val="center"/>
        </w:trPr>
        <w:tc>
          <w:tcPr>
            <w:tcW w:w="851" w:type="dxa"/>
            <w:vAlign w:val="center"/>
          </w:tcPr>
          <w:p w14:paraId="1E76705A" w14:textId="77777777" w:rsidR="005747BC" w:rsidRPr="009864CE" w:rsidRDefault="005747BC" w:rsidP="00257E97">
            <w:pPr>
              <w:spacing w:line="360" w:lineRule="auto"/>
              <w:jc w:val="center"/>
              <w:rPr>
                <w:rFonts w:ascii="仿宋" w:eastAsia="仿宋" w:hAnsi="仿宋"/>
                <w:color w:val="000000"/>
                <w:sz w:val="28"/>
              </w:rPr>
            </w:pPr>
            <w:r w:rsidRPr="009864CE">
              <w:rPr>
                <w:rFonts w:ascii="仿宋" w:eastAsia="仿宋" w:hAnsi="仿宋" w:hint="eastAsia"/>
                <w:color w:val="000000"/>
                <w:sz w:val="28"/>
              </w:rPr>
              <w:t>序号</w:t>
            </w:r>
          </w:p>
        </w:tc>
        <w:tc>
          <w:tcPr>
            <w:tcW w:w="6520" w:type="dxa"/>
            <w:vAlign w:val="center"/>
          </w:tcPr>
          <w:p w14:paraId="40C0DBFA" w14:textId="77777777" w:rsidR="005747BC" w:rsidRPr="009864CE" w:rsidRDefault="005747BC" w:rsidP="00257E97">
            <w:pPr>
              <w:spacing w:line="360" w:lineRule="auto"/>
              <w:jc w:val="center"/>
              <w:rPr>
                <w:rFonts w:ascii="仿宋" w:eastAsia="仿宋" w:hAnsi="仿宋"/>
                <w:color w:val="000000"/>
                <w:sz w:val="28"/>
              </w:rPr>
            </w:pPr>
            <w:r w:rsidRPr="009864CE">
              <w:rPr>
                <w:rFonts w:ascii="仿宋" w:eastAsia="仿宋" w:hAnsi="仿宋" w:hint="eastAsia"/>
                <w:color w:val="000000"/>
                <w:sz w:val="28"/>
              </w:rPr>
              <w:t>主要内容</w:t>
            </w:r>
          </w:p>
        </w:tc>
        <w:tc>
          <w:tcPr>
            <w:tcW w:w="1276" w:type="dxa"/>
            <w:vAlign w:val="center"/>
          </w:tcPr>
          <w:p w14:paraId="41C3D0E6" w14:textId="77777777" w:rsidR="005747BC" w:rsidRPr="009864CE" w:rsidRDefault="005747BC" w:rsidP="00257E97">
            <w:pPr>
              <w:spacing w:line="360" w:lineRule="auto"/>
              <w:jc w:val="center"/>
              <w:rPr>
                <w:rFonts w:ascii="仿宋" w:eastAsia="仿宋" w:hAnsi="仿宋"/>
                <w:color w:val="000000"/>
                <w:sz w:val="28"/>
              </w:rPr>
            </w:pPr>
            <w:r w:rsidRPr="009864CE">
              <w:rPr>
                <w:rFonts w:ascii="仿宋" w:eastAsia="仿宋" w:hAnsi="仿宋" w:hint="eastAsia"/>
                <w:color w:val="000000"/>
                <w:sz w:val="28"/>
              </w:rPr>
              <w:t>索引</w:t>
            </w:r>
          </w:p>
        </w:tc>
      </w:tr>
      <w:tr w:rsidR="005747BC" w:rsidRPr="009864CE" w14:paraId="4F1EA3E4" w14:textId="77777777" w:rsidTr="00257E97">
        <w:trPr>
          <w:trHeight w:val="737"/>
          <w:jc w:val="center"/>
        </w:trPr>
        <w:tc>
          <w:tcPr>
            <w:tcW w:w="851" w:type="dxa"/>
            <w:vAlign w:val="center"/>
          </w:tcPr>
          <w:p w14:paraId="64A6711A" w14:textId="77777777" w:rsidR="005747BC" w:rsidRPr="009864CE" w:rsidRDefault="005747BC" w:rsidP="00257E97">
            <w:pPr>
              <w:spacing w:line="360" w:lineRule="auto"/>
              <w:jc w:val="center"/>
              <w:rPr>
                <w:rFonts w:ascii="仿宋" w:eastAsia="仿宋" w:hAnsi="仿宋"/>
                <w:color w:val="000000"/>
              </w:rPr>
            </w:pPr>
          </w:p>
        </w:tc>
        <w:tc>
          <w:tcPr>
            <w:tcW w:w="6520" w:type="dxa"/>
            <w:vAlign w:val="center"/>
          </w:tcPr>
          <w:p w14:paraId="604DE9F4" w14:textId="77777777" w:rsidR="005747BC" w:rsidRPr="009864CE" w:rsidRDefault="005747BC" w:rsidP="00257E97">
            <w:pPr>
              <w:spacing w:line="360" w:lineRule="auto"/>
              <w:jc w:val="center"/>
              <w:rPr>
                <w:rFonts w:ascii="仿宋" w:eastAsia="仿宋" w:hAnsi="仿宋"/>
                <w:color w:val="000000"/>
              </w:rPr>
            </w:pPr>
          </w:p>
        </w:tc>
        <w:tc>
          <w:tcPr>
            <w:tcW w:w="1276" w:type="dxa"/>
            <w:vAlign w:val="center"/>
          </w:tcPr>
          <w:p w14:paraId="28152AFB" w14:textId="77777777" w:rsidR="005747BC" w:rsidRPr="009864CE" w:rsidRDefault="005747BC" w:rsidP="00257E97">
            <w:pPr>
              <w:spacing w:line="360" w:lineRule="auto"/>
              <w:jc w:val="center"/>
              <w:rPr>
                <w:rFonts w:ascii="仿宋" w:eastAsia="仿宋" w:hAnsi="仿宋"/>
                <w:color w:val="000000"/>
              </w:rPr>
            </w:pPr>
          </w:p>
        </w:tc>
      </w:tr>
      <w:tr w:rsidR="005747BC" w:rsidRPr="009864CE" w14:paraId="7B6D8889" w14:textId="77777777" w:rsidTr="00257E97">
        <w:trPr>
          <w:trHeight w:val="737"/>
          <w:jc w:val="center"/>
        </w:trPr>
        <w:tc>
          <w:tcPr>
            <w:tcW w:w="851" w:type="dxa"/>
            <w:vAlign w:val="center"/>
          </w:tcPr>
          <w:p w14:paraId="65825152" w14:textId="77777777" w:rsidR="005747BC" w:rsidRPr="009864CE" w:rsidRDefault="005747BC" w:rsidP="00257E97">
            <w:pPr>
              <w:spacing w:line="360" w:lineRule="auto"/>
              <w:jc w:val="center"/>
              <w:rPr>
                <w:rFonts w:ascii="仿宋" w:eastAsia="仿宋" w:hAnsi="仿宋"/>
                <w:color w:val="000000"/>
              </w:rPr>
            </w:pPr>
          </w:p>
        </w:tc>
        <w:tc>
          <w:tcPr>
            <w:tcW w:w="6520" w:type="dxa"/>
            <w:vAlign w:val="center"/>
          </w:tcPr>
          <w:p w14:paraId="53769B6B" w14:textId="77777777" w:rsidR="005747BC" w:rsidRPr="009864CE" w:rsidRDefault="005747BC" w:rsidP="00257E97">
            <w:pPr>
              <w:spacing w:line="360" w:lineRule="auto"/>
              <w:jc w:val="center"/>
              <w:rPr>
                <w:rFonts w:ascii="仿宋" w:eastAsia="仿宋" w:hAnsi="仿宋"/>
                <w:color w:val="000000"/>
              </w:rPr>
            </w:pPr>
          </w:p>
        </w:tc>
        <w:tc>
          <w:tcPr>
            <w:tcW w:w="1276" w:type="dxa"/>
            <w:vAlign w:val="center"/>
          </w:tcPr>
          <w:p w14:paraId="08352F8A" w14:textId="77777777" w:rsidR="005747BC" w:rsidRPr="009864CE" w:rsidRDefault="005747BC" w:rsidP="00257E97">
            <w:pPr>
              <w:spacing w:line="360" w:lineRule="auto"/>
              <w:jc w:val="center"/>
              <w:rPr>
                <w:rFonts w:ascii="仿宋" w:eastAsia="仿宋" w:hAnsi="仿宋"/>
                <w:color w:val="000000"/>
              </w:rPr>
            </w:pPr>
          </w:p>
        </w:tc>
      </w:tr>
      <w:tr w:rsidR="005747BC" w:rsidRPr="009864CE" w14:paraId="533B0E36" w14:textId="77777777" w:rsidTr="00257E97">
        <w:trPr>
          <w:trHeight w:val="737"/>
          <w:jc w:val="center"/>
        </w:trPr>
        <w:tc>
          <w:tcPr>
            <w:tcW w:w="851" w:type="dxa"/>
            <w:vAlign w:val="center"/>
          </w:tcPr>
          <w:p w14:paraId="341BF3F2" w14:textId="77777777" w:rsidR="005747BC" w:rsidRPr="009864CE" w:rsidRDefault="005747BC" w:rsidP="00257E97">
            <w:pPr>
              <w:spacing w:line="360" w:lineRule="auto"/>
              <w:jc w:val="center"/>
              <w:rPr>
                <w:rFonts w:ascii="仿宋" w:eastAsia="仿宋" w:hAnsi="仿宋"/>
                <w:color w:val="000000"/>
              </w:rPr>
            </w:pPr>
          </w:p>
        </w:tc>
        <w:tc>
          <w:tcPr>
            <w:tcW w:w="6520" w:type="dxa"/>
            <w:vAlign w:val="center"/>
          </w:tcPr>
          <w:p w14:paraId="2F6A4E47" w14:textId="77777777" w:rsidR="005747BC" w:rsidRPr="009864CE" w:rsidRDefault="005747BC" w:rsidP="00257E97">
            <w:pPr>
              <w:spacing w:line="360" w:lineRule="auto"/>
              <w:jc w:val="center"/>
              <w:rPr>
                <w:rFonts w:ascii="仿宋" w:eastAsia="仿宋" w:hAnsi="仿宋"/>
                <w:color w:val="000000"/>
              </w:rPr>
            </w:pPr>
          </w:p>
        </w:tc>
        <w:tc>
          <w:tcPr>
            <w:tcW w:w="1276" w:type="dxa"/>
            <w:vAlign w:val="center"/>
          </w:tcPr>
          <w:p w14:paraId="1C49B896" w14:textId="77777777" w:rsidR="005747BC" w:rsidRPr="009864CE" w:rsidRDefault="005747BC" w:rsidP="00257E97">
            <w:pPr>
              <w:spacing w:line="360" w:lineRule="auto"/>
              <w:jc w:val="center"/>
              <w:rPr>
                <w:rFonts w:ascii="仿宋" w:eastAsia="仿宋" w:hAnsi="仿宋"/>
                <w:color w:val="000000"/>
              </w:rPr>
            </w:pPr>
          </w:p>
        </w:tc>
      </w:tr>
      <w:tr w:rsidR="005747BC" w:rsidRPr="009864CE" w14:paraId="270780E8" w14:textId="77777777" w:rsidTr="00257E97">
        <w:trPr>
          <w:trHeight w:val="737"/>
          <w:jc w:val="center"/>
        </w:trPr>
        <w:tc>
          <w:tcPr>
            <w:tcW w:w="851" w:type="dxa"/>
            <w:vAlign w:val="center"/>
          </w:tcPr>
          <w:p w14:paraId="1B9CFE8B" w14:textId="77777777" w:rsidR="005747BC" w:rsidRPr="009864CE" w:rsidRDefault="005747BC" w:rsidP="00257E97">
            <w:pPr>
              <w:spacing w:line="360" w:lineRule="auto"/>
              <w:jc w:val="center"/>
              <w:rPr>
                <w:rFonts w:ascii="仿宋" w:eastAsia="仿宋" w:hAnsi="仿宋"/>
                <w:color w:val="000000"/>
              </w:rPr>
            </w:pPr>
          </w:p>
        </w:tc>
        <w:tc>
          <w:tcPr>
            <w:tcW w:w="6520" w:type="dxa"/>
            <w:vAlign w:val="center"/>
          </w:tcPr>
          <w:p w14:paraId="70DDD490" w14:textId="77777777" w:rsidR="005747BC" w:rsidRPr="009864CE" w:rsidRDefault="005747BC" w:rsidP="00257E97">
            <w:pPr>
              <w:spacing w:line="360" w:lineRule="auto"/>
              <w:jc w:val="center"/>
              <w:rPr>
                <w:rFonts w:ascii="仿宋" w:eastAsia="仿宋" w:hAnsi="仿宋"/>
                <w:color w:val="000000"/>
              </w:rPr>
            </w:pPr>
          </w:p>
        </w:tc>
        <w:tc>
          <w:tcPr>
            <w:tcW w:w="1276" w:type="dxa"/>
            <w:vAlign w:val="center"/>
          </w:tcPr>
          <w:p w14:paraId="09308FC0" w14:textId="77777777" w:rsidR="005747BC" w:rsidRPr="009864CE" w:rsidRDefault="005747BC" w:rsidP="00257E97">
            <w:pPr>
              <w:spacing w:line="360" w:lineRule="auto"/>
              <w:jc w:val="center"/>
              <w:rPr>
                <w:rFonts w:ascii="仿宋" w:eastAsia="仿宋" w:hAnsi="仿宋"/>
                <w:color w:val="000000"/>
              </w:rPr>
            </w:pPr>
          </w:p>
        </w:tc>
      </w:tr>
      <w:tr w:rsidR="005747BC" w:rsidRPr="009864CE" w14:paraId="339731E5" w14:textId="77777777" w:rsidTr="00257E97">
        <w:trPr>
          <w:trHeight w:val="737"/>
          <w:jc w:val="center"/>
        </w:trPr>
        <w:tc>
          <w:tcPr>
            <w:tcW w:w="851" w:type="dxa"/>
            <w:vAlign w:val="center"/>
          </w:tcPr>
          <w:p w14:paraId="65E91B0C" w14:textId="77777777" w:rsidR="005747BC" w:rsidRPr="009864CE" w:rsidRDefault="005747BC" w:rsidP="00257E97">
            <w:pPr>
              <w:spacing w:line="360" w:lineRule="auto"/>
              <w:jc w:val="center"/>
              <w:rPr>
                <w:rFonts w:ascii="仿宋" w:eastAsia="仿宋" w:hAnsi="仿宋"/>
                <w:color w:val="000000"/>
              </w:rPr>
            </w:pPr>
          </w:p>
        </w:tc>
        <w:tc>
          <w:tcPr>
            <w:tcW w:w="6520" w:type="dxa"/>
            <w:vAlign w:val="center"/>
          </w:tcPr>
          <w:p w14:paraId="3ABF823D" w14:textId="77777777" w:rsidR="005747BC" w:rsidRPr="009864CE" w:rsidRDefault="005747BC" w:rsidP="00257E97">
            <w:pPr>
              <w:spacing w:line="360" w:lineRule="auto"/>
              <w:jc w:val="center"/>
              <w:rPr>
                <w:rFonts w:ascii="仿宋" w:eastAsia="仿宋" w:hAnsi="仿宋"/>
                <w:color w:val="000000"/>
              </w:rPr>
            </w:pPr>
          </w:p>
        </w:tc>
        <w:tc>
          <w:tcPr>
            <w:tcW w:w="1276" w:type="dxa"/>
            <w:vAlign w:val="center"/>
          </w:tcPr>
          <w:p w14:paraId="5FF420B2" w14:textId="77777777" w:rsidR="005747BC" w:rsidRPr="009864CE" w:rsidRDefault="005747BC" w:rsidP="00257E97">
            <w:pPr>
              <w:spacing w:line="360" w:lineRule="auto"/>
              <w:jc w:val="center"/>
              <w:rPr>
                <w:rFonts w:ascii="仿宋" w:eastAsia="仿宋" w:hAnsi="仿宋"/>
                <w:color w:val="000000"/>
              </w:rPr>
            </w:pPr>
          </w:p>
        </w:tc>
      </w:tr>
      <w:tr w:rsidR="005747BC" w:rsidRPr="009864CE" w14:paraId="2758851A" w14:textId="77777777" w:rsidTr="00257E97">
        <w:trPr>
          <w:trHeight w:val="737"/>
          <w:jc w:val="center"/>
        </w:trPr>
        <w:tc>
          <w:tcPr>
            <w:tcW w:w="851" w:type="dxa"/>
            <w:vAlign w:val="center"/>
          </w:tcPr>
          <w:p w14:paraId="4A61E0E1" w14:textId="77777777" w:rsidR="005747BC" w:rsidRPr="009864CE" w:rsidRDefault="005747BC" w:rsidP="00257E97">
            <w:pPr>
              <w:spacing w:line="360" w:lineRule="auto"/>
              <w:jc w:val="center"/>
              <w:rPr>
                <w:rFonts w:ascii="仿宋" w:eastAsia="仿宋" w:hAnsi="仿宋"/>
                <w:color w:val="000000"/>
              </w:rPr>
            </w:pPr>
          </w:p>
        </w:tc>
        <w:tc>
          <w:tcPr>
            <w:tcW w:w="6520" w:type="dxa"/>
            <w:vAlign w:val="center"/>
          </w:tcPr>
          <w:p w14:paraId="27FCE48B" w14:textId="77777777" w:rsidR="005747BC" w:rsidRPr="009864CE" w:rsidRDefault="005747BC" w:rsidP="00257E97">
            <w:pPr>
              <w:spacing w:line="360" w:lineRule="auto"/>
              <w:jc w:val="center"/>
              <w:rPr>
                <w:rFonts w:ascii="仿宋" w:eastAsia="仿宋" w:hAnsi="仿宋"/>
                <w:color w:val="000000"/>
              </w:rPr>
            </w:pPr>
          </w:p>
        </w:tc>
        <w:tc>
          <w:tcPr>
            <w:tcW w:w="1276" w:type="dxa"/>
            <w:vAlign w:val="center"/>
          </w:tcPr>
          <w:p w14:paraId="2BD862F1" w14:textId="77777777" w:rsidR="005747BC" w:rsidRPr="009864CE" w:rsidRDefault="005747BC" w:rsidP="00257E97">
            <w:pPr>
              <w:spacing w:line="360" w:lineRule="auto"/>
              <w:jc w:val="center"/>
              <w:rPr>
                <w:rFonts w:ascii="仿宋" w:eastAsia="仿宋" w:hAnsi="仿宋"/>
                <w:color w:val="000000"/>
              </w:rPr>
            </w:pPr>
          </w:p>
        </w:tc>
      </w:tr>
      <w:tr w:rsidR="005747BC" w:rsidRPr="009864CE" w14:paraId="619844D2" w14:textId="77777777" w:rsidTr="00257E97">
        <w:trPr>
          <w:trHeight w:val="737"/>
          <w:jc w:val="center"/>
        </w:trPr>
        <w:tc>
          <w:tcPr>
            <w:tcW w:w="851" w:type="dxa"/>
            <w:vAlign w:val="center"/>
          </w:tcPr>
          <w:p w14:paraId="09F71037" w14:textId="77777777" w:rsidR="005747BC" w:rsidRPr="009864CE" w:rsidRDefault="005747BC" w:rsidP="00257E97">
            <w:pPr>
              <w:spacing w:line="360" w:lineRule="auto"/>
              <w:jc w:val="center"/>
              <w:rPr>
                <w:rFonts w:ascii="仿宋" w:eastAsia="仿宋" w:hAnsi="仿宋"/>
                <w:color w:val="000000"/>
              </w:rPr>
            </w:pPr>
          </w:p>
        </w:tc>
        <w:tc>
          <w:tcPr>
            <w:tcW w:w="6520" w:type="dxa"/>
            <w:vAlign w:val="center"/>
          </w:tcPr>
          <w:p w14:paraId="6635B252" w14:textId="77777777" w:rsidR="005747BC" w:rsidRPr="009864CE" w:rsidRDefault="005747BC" w:rsidP="00257E97">
            <w:pPr>
              <w:spacing w:line="360" w:lineRule="auto"/>
              <w:jc w:val="center"/>
              <w:rPr>
                <w:rFonts w:ascii="仿宋" w:eastAsia="仿宋" w:hAnsi="仿宋"/>
                <w:color w:val="000000"/>
              </w:rPr>
            </w:pPr>
          </w:p>
        </w:tc>
        <w:tc>
          <w:tcPr>
            <w:tcW w:w="1276" w:type="dxa"/>
            <w:vAlign w:val="center"/>
          </w:tcPr>
          <w:p w14:paraId="3506D14D" w14:textId="77777777" w:rsidR="005747BC" w:rsidRPr="009864CE" w:rsidRDefault="005747BC" w:rsidP="00257E97">
            <w:pPr>
              <w:spacing w:line="360" w:lineRule="auto"/>
              <w:jc w:val="center"/>
              <w:rPr>
                <w:rFonts w:ascii="仿宋" w:eastAsia="仿宋" w:hAnsi="仿宋"/>
                <w:color w:val="000000"/>
              </w:rPr>
            </w:pPr>
          </w:p>
        </w:tc>
      </w:tr>
      <w:tr w:rsidR="005747BC" w:rsidRPr="009864CE" w14:paraId="73AB5D78" w14:textId="77777777" w:rsidTr="00257E97">
        <w:trPr>
          <w:trHeight w:val="737"/>
          <w:jc w:val="center"/>
        </w:trPr>
        <w:tc>
          <w:tcPr>
            <w:tcW w:w="851" w:type="dxa"/>
            <w:vAlign w:val="center"/>
          </w:tcPr>
          <w:p w14:paraId="299521EE" w14:textId="77777777" w:rsidR="005747BC" w:rsidRPr="009864CE" w:rsidRDefault="005747BC" w:rsidP="00257E97">
            <w:pPr>
              <w:spacing w:line="360" w:lineRule="auto"/>
              <w:jc w:val="center"/>
              <w:rPr>
                <w:rFonts w:ascii="仿宋" w:eastAsia="仿宋" w:hAnsi="仿宋"/>
                <w:color w:val="000000"/>
              </w:rPr>
            </w:pPr>
          </w:p>
        </w:tc>
        <w:tc>
          <w:tcPr>
            <w:tcW w:w="6520" w:type="dxa"/>
            <w:vAlign w:val="center"/>
          </w:tcPr>
          <w:p w14:paraId="594361AE" w14:textId="77777777" w:rsidR="005747BC" w:rsidRPr="009864CE" w:rsidRDefault="005747BC" w:rsidP="00257E97">
            <w:pPr>
              <w:spacing w:line="360" w:lineRule="auto"/>
              <w:jc w:val="center"/>
              <w:rPr>
                <w:rFonts w:ascii="仿宋" w:eastAsia="仿宋" w:hAnsi="仿宋"/>
                <w:color w:val="000000"/>
              </w:rPr>
            </w:pPr>
          </w:p>
        </w:tc>
        <w:tc>
          <w:tcPr>
            <w:tcW w:w="1276" w:type="dxa"/>
            <w:vAlign w:val="center"/>
          </w:tcPr>
          <w:p w14:paraId="09072F39" w14:textId="77777777" w:rsidR="005747BC" w:rsidRPr="009864CE" w:rsidRDefault="005747BC" w:rsidP="00257E97">
            <w:pPr>
              <w:spacing w:line="360" w:lineRule="auto"/>
              <w:jc w:val="center"/>
              <w:rPr>
                <w:rFonts w:ascii="仿宋" w:eastAsia="仿宋" w:hAnsi="仿宋"/>
                <w:color w:val="000000"/>
              </w:rPr>
            </w:pPr>
          </w:p>
        </w:tc>
      </w:tr>
      <w:tr w:rsidR="005747BC" w:rsidRPr="009864CE" w14:paraId="3DD24B5E" w14:textId="77777777" w:rsidTr="00257E97">
        <w:trPr>
          <w:trHeight w:val="737"/>
          <w:jc w:val="center"/>
        </w:trPr>
        <w:tc>
          <w:tcPr>
            <w:tcW w:w="851" w:type="dxa"/>
            <w:vAlign w:val="center"/>
          </w:tcPr>
          <w:p w14:paraId="102DB48A" w14:textId="77777777" w:rsidR="005747BC" w:rsidRPr="009864CE" w:rsidRDefault="005747BC" w:rsidP="00257E97">
            <w:pPr>
              <w:spacing w:line="360" w:lineRule="auto"/>
              <w:jc w:val="center"/>
              <w:rPr>
                <w:rFonts w:ascii="仿宋" w:eastAsia="仿宋" w:hAnsi="仿宋"/>
                <w:color w:val="000000"/>
              </w:rPr>
            </w:pPr>
          </w:p>
        </w:tc>
        <w:tc>
          <w:tcPr>
            <w:tcW w:w="6520" w:type="dxa"/>
            <w:vAlign w:val="center"/>
          </w:tcPr>
          <w:p w14:paraId="4473D3FF" w14:textId="77777777" w:rsidR="005747BC" w:rsidRPr="009864CE" w:rsidRDefault="005747BC" w:rsidP="00257E97">
            <w:pPr>
              <w:spacing w:line="360" w:lineRule="auto"/>
              <w:jc w:val="center"/>
              <w:rPr>
                <w:rFonts w:ascii="仿宋" w:eastAsia="仿宋" w:hAnsi="仿宋"/>
                <w:color w:val="000000"/>
              </w:rPr>
            </w:pPr>
          </w:p>
        </w:tc>
        <w:tc>
          <w:tcPr>
            <w:tcW w:w="1276" w:type="dxa"/>
            <w:vAlign w:val="center"/>
          </w:tcPr>
          <w:p w14:paraId="2A98AA84" w14:textId="77777777" w:rsidR="005747BC" w:rsidRPr="009864CE" w:rsidRDefault="005747BC" w:rsidP="00257E97">
            <w:pPr>
              <w:spacing w:line="360" w:lineRule="auto"/>
              <w:jc w:val="center"/>
              <w:rPr>
                <w:rFonts w:ascii="仿宋" w:eastAsia="仿宋" w:hAnsi="仿宋"/>
                <w:color w:val="000000"/>
              </w:rPr>
            </w:pPr>
          </w:p>
        </w:tc>
      </w:tr>
      <w:tr w:rsidR="005747BC" w:rsidRPr="009864CE" w14:paraId="354C3223" w14:textId="77777777" w:rsidTr="00257E97">
        <w:trPr>
          <w:trHeight w:val="737"/>
          <w:jc w:val="center"/>
        </w:trPr>
        <w:tc>
          <w:tcPr>
            <w:tcW w:w="851" w:type="dxa"/>
            <w:vAlign w:val="center"/>
          </w:tcPr>
          <w:p w14:paraId="47A21E94" w14:textId="77777777" w:rsidR="005747BC" w:rsidRPr="009864CE" w:rsidRDefault="005747BC" w:rsidP="00257E97">
            <w:pPr>
              <w:spacing w:line="360" w:lineRule="auto"/>
              <w:jc w:val="center"/>
              <w:rPr>
                <w:rFonts w:ascii="仿宋" w:eastAsia="仿宋" w:hAnsi="仿宋"/>
                <w:color w:val="000000"/>
              </w:rPr>
            </w:pPr>
          </w:p>
        </w:tc>
        <w:tc>
          <w:tcPr>
            <w:tcW w:w="6520" w:type="dxa"/>
            <w:vAlign w:val="center"/>
          </w:tcPr>
          <w:p w14:paraId="317BEDE8" w14:textId="77777777" w:rsidR="005747BC" w:rsidRPr="009864CE" w:rsidRDefault="005747BC" w:rsidP="00257E97">
            <w:pPr>
              <w:spacing w:line="360" w:lineRule="auto"/>
              <w:jc w:val="center"/>
              <w:rPr>
                <w:rFonts w:ascii="仿宋" w:eastAsia="仿宋" w:hAnsi="仿宋"/>
                <w:color w:val="000000"/>
              </w:rPr>
            </w:pPr>
          </w:p>
        </w:tc>
        <w:tc>
          <w:tcPr>
            <w:tcW w:w="1276" w:type="dxa"/>
            <w:vAlign w:val="center"/>
          </w:tcPr>
          <w:p w14:paraId="7A62A476" w14:textId="77777777" w:rsidR="005747BC" w:rsidRPr="009864CE" w:rsidRDefault="005747BC" w:rsidP="00257E97">
            <w:pPr>
              <w:spacing w:line="360" w:lineRule="auto"/>
              <w:jc w:val="center"/>
              <w:rPr>
                <w:rFonts w:ascii="仿宋" w:eastAsia="仿宋" w:hAnsi="仿宋"/>
                <w:color w:val="000000"/>
              </w:rPr>
            </w:pPr>
          </w:p>
        </w:tc>
      </w:tr>
      <w:tr w:rsidR="005747BC" w:rsidRPr="009864CE" w14:paraId="17217D35" w14:textId="77777777" w:rsidTr="00257E97">
        <w:trPr>
          <w:trHeight w:val="737"/>
          <w:jc w:val="center"/>
        </w:trPr>
        <w:tc>
          <w:tcPr>
            <w:tcW w:w="851" w:type="dxa"/>
            <w:vAlign w:val="center"/>
          </w:tcPr>
          <w:p w14:paraId="472C3883" w14:textId="77777777" w:rsidR="005747BC" w:rsidRPr="009864CE" w:rsidRDefault="005747BC" w:rsidP="00257E97">
            <w:pPr>
              <w:spacing w:line="360" w:lineRule="auto"/>
              <w:jc w:val="center"/>
              <w:rPr>
                <w:rFonts w:ascii="仿宋" w:eastAsia="仿宋" w:hAnsi="仿宋"/>
                <w:color w:val="000000"/>
              </w:rPr>
            </w:pPr>
          </w:p>
        </w:tc>
        <w:tc>
          <w:tcPr>
            <w:tcW w:w="6520" w:type="dxa"/>
            <w:vAlign w:val="center"/>
          </w:tcPr>
          <w:p w14:paraId="0680E497" w14:textId="77777777" w:rsidR="005747BC" w:rsidRPr="009864CE" w:rsidRDefault="005747BC" w:rsidP="00257E97">
            <w:pPr>
              <w:spacing w:line="360" w:lineRule="auto"/>
              <w:jc w:val="center"/>
              <w:rPr>
                <w:rFonts w:ascii="仿宋" w:eastAsia="仿宋" w:hAnsi="仿宋"/>
                <w:color w:val="000000"/>
              </w:rPr>
            </w:pPr>
          </w:p>
        </w:tc>
        <w:tc>
          <w:tcPr>
            <w:tcW w:w="1276" w:type="dxa"/>
            <w:vAlign w:val="center"/>
          </w:tcPr>
          <w:p w14:paraId="19CE3705" w14:textId="77777777" w:rsidR="005747BC" w:rsidRPr="009864CE" w:rsidRDefault="005747BC" w:rsidP="00257E97">
            <w:pPr>
              <w:spacing w:line="360" w:lineRule="auto"/>
              <w:jc w:val="center"/>
              <w:rPr>
                <w:rFonts w:ascii="仿宋" w:eastAsia="仿宋" w:hAnsi="仿宋"/>
                <w:color w:val="000000"/>
              </w:rPr>
            </w:pPr>
          </w:p>
        </w:tc>
      </w:tr>
      <w:tr w:rsidR="005747BC" w:rsidRPr="009864CE" w14:paraId="13E6F15D" w14:textId="77777777" w:rsidTr="00257E97">
        <w:trPr>
          <w:trHeight w:val="737"/>
          <w:jc w:val="center"/>
        </w:trPr>
        <w:tc>
          <w:tcPr>
            <w:tcW w:w="851" w:type="dxa"/>
            <w:vAlign w:val="center"/>
          </w:tcPr>
          <w:p w14:paraId="7ACD0B2E" w14:textId="77777777" w:rsidR="005747BC" w:rsidRPr="009864CE" w:rsidRDefault="005747BC" w:rsidP="00257E97">
            <w:pPr>
              <w:spacing w:line="360" w:lineRule="auto"/>
              <w:jc w:val="center"/>
              <w:rPr>
                <w:rFonts w:ascii="仿宋" w:eastAsia="仿宋" w:hAnsi="仿宋"/>
                <w:color w:val="000000"/>
              </w:rPr>
            </w:pPr>
          </w:p>
        </w:tc>
        <w:tc>
          <w:tcPr>
            <w:tcW w:w="6520" w:type="dxa"/>
            <w:vAlign w:val="center"/>
          </w:tcPr>
          <w:p w14:paraId="2732D501" w14:textId="77777777" w:rsidR="005747BC" w:rsidRPr="009864CE" w:rsidRDefault="005747BC" w:rsidP="00257E97">
            <w:pPr>
              <w:spacing w:line="360" w:lineRule="auto"/>
              <w:jc w:val="center"/>
              <w:rPr>
                <w:rFonts w:ascii="仿宋" w:eastAsia="仿宋" w:hAnsi="仿宋"/>
                <w:color w:val="000000"/>
              </w:rPr>
            </w:pPr>
          </w:p>
        </w:tc>
        <w:tc>
          <w:tcPr>
            <w:tcW w:w="1276" w:type="dxa"/>
            <w:vAlign w:val="center"/>
          </w:tcPr>
          <w:p w14:paraId="6422536A" w14:textId="77777777" w:rsidR="005747BC" w:rsidRPr="009864CE" w:rsidRDefault="005747BC" w:rsidP="00257E97">
            <w:pPr>
              <w:spacing w:line="360" w:lineRule="auto"/>
              <w:jc w:val="center"/>
              <w:rPr>
                <w:rFonts w:ascii="仿宋" w:eastAsia="仿宋" w:hAnsi="仿宋"/>
                <w:color w:val="000000"/>
              </w:rPr>
            </w:pPr>
          </w:p>
        </w:tc>
      </w:tr>
      <w:tr w:rsidR="005747BC" w:rsidRPr="009864CE" w14:paraId="0C6A0B5D" w14:textId="77777777" w:rsidTr="00257E97">
        <w:trPr>
          <w:trHeight w:val="737"/>
          <w:jc w:val="center"/>
        </w:trPr>
        <w:tc>
          <w:tcPr>
            <w:tcW w:w="851" w:type="dxa"/>
            <w:vAlign w:val="center"/>
          </w:tcPr>
          <w:p w14:paraId="1DC626D3" w14:textId="77777777" w:rsidR="005747BC" w:rsidRPr="009864CE" w:rsidRDefault="005747BC" w:rsidP="00257E97">
            <w:pPr>
              <w:spacing w:line="360" w:lineRule="auto"/>
              <w:jc w:val="center"/>
              <w:rPr>
                <w:rFonts w:ascii="仿宋" w:eastAsia="仿宋" w:hAnsi="仿宋"/>
                <w:color w:val="000000"/>
              </w:rPr>
            </w:pPr>
          </w:p>
        </w:tc>
        <w:tc>
          <w:tcPr>
            <w:tcW w:w="6520" w:type="dxa"/>
            <w:vAlign w:val="center"/>
          </w:tcPr>
          <w:p w14:paraId="55CC1C4E" w14:textId="77777777" w:rsidR="005747BC" w:rsidRPr="009864CE" w:rsidRDefault="005747BC" w:rsidP="00257E97">
            <w:pPr>
              <w:spacing w:line="360" w:lineRule="auto"/>
              <w:jc w:val="center"/>
              <w:rPr>
                <w:rFonts w:ascii="仿宋" w:eastAsia="仿宋" w:hAnsi="仿宋"/>
                <w:color w:val="000000"/>
              </w:rPr>
            </w:pPr>
          </w:p>
        </w:tc>
        <w:tc>
          <w:tcPr>
            <w:tcW w:w="1276" w:type="dxa"/>
            <w:vAlign w:val="center"/>
          </w:tcPr>
          <w:p w14:paraId="1266CA42" w14:textId="77777777" w:rsidR="005747BC" w:rsidRPr="009864CE" w:rsidRDefault="005747BC" w:rsidP="00257E97">
            <w:pPr>
              <w:spacing w:line="360" w:lineRule="auto"/>
              <w:jc w:val="center"/>
              <w:rPr>
                <w:rFonts w:ascii="仿宋" w:eastAsia="仿宋" w:hAnsi="仿宋"/>
                <w:color w:val="000000"/>
              </w:rPr>
            </w:pPr>
          </w:p>
        </w:tc>
      </w:tr>
    </w:tbl>
    <w:p w14:paraId="5B42A9E7" w14:textId="77777777" w:rsidR="005747BC" w:rsidRPr="009864CE" w:rsidRDefault="005747BC" w:rsidP="005747BC">
      <w:pPr>
        <w:spacing w:line="360" w:lineRule="auto"/>
        <w:rPr>
          <w:rFonts w:ascii="仿宋" w:eastAsia="仿宋" w:hAnsi="仿宋"/>
          <w:color w:val="000000"/>
          <w:sz w:val="24"/>
        </w:rPr>
      </w:pPr>
      <w:r w:rsidRPr="009864CE">
        <w:rPr>
          <w:rFonts w:ascii="仿宋" w:eastAsia="仿宋" w:hAnsi="仿宋" w:hint="eastAsia"/>
          <w:color w:val="000000"/>
          <w:sz w:val="24"/>
        </w:rPr>
        <w:t>投标人授权代表签字：        职务：                 日期： 年  月  日</w:t>
      </w:r>
    </w:p>
    <w:p w14:paraId="277CE8D3" w14:textId="77777777" w:rsidR="005747BC" w:rsidRPr="009864CE" w:rsidRDefault="005747BC" w:rsidP="005747BC">
      <w:pPr>
        <w:spacing w:line="360" w:lineRule="auto"/>
        <w:rPr>
          <w:rFonts w:ascii="仿宋" w:eastAsia="仿宋" w:hAnsi="仿宋"/>
          <w:color w:val="000000"/>
          <w:sz w:val="24"/>
        </w:rPr>
      </w:pPr>
      <w:r w:rsidRPr="009864CE">
        <w:rPr>
          <w:rFonts w:ascii="仿宋" w:eastAsia="仿宋" w:hAnsi="仿宋" w:hint="eastAsia"/>
          <w:b/>
          <w:color w:val="000000"/>
          <w:sz w:val="24"/>
        </w:rPr>
        <w:t>注：</w:t>
      </w:r>
      <w:r w:rsidRPr="009864CE">
        <w:rPr>
          <w:rFonts w:ascii="仿宋" w:eastAsia="仿宋" w:hAnsi="仿宋"/>
          <w:color w:val="000000"/>
          <w:sz w:val="24"/>
        </w:rPr>
        <w:t>1</w:t>
      </w:r>
      <w:r w:rsidRPr="009864CE">
        <w:rPr>
          <w:rFonts w:ascii="仿宋" w:eastAsia="仿宋" w:hAnsi="仿宋" w:hint="eastAsia"/>
          <w:color w:val="000000"/>
          <w:sz w:val="24"/>
        </w:rPr>
        <w:t>.本表填写投标文件主要内容，以用于开标宣读。</w:t>
      </w:r>
    </w:p>
    <w:p w14:paraId="7DFC9B53" w14:textId="77777777" w:rsidR="005747BC" w:rsidRPr="009864CE" w:rsidRDefault="005747BC" w:rsidP="005747BC">
      <w:pPr>
        <w:spacing w:line="360" w:lineRule="auto"/>
        <w:ind w:firstLine="480"/>
        <w:rPr>
          <w:rFonts w:ascii="仿宋" w:eastAsia="仿宋" w:hAnsi="仿宋"/>
          <w:color w:val="000000"/>
          <w:sz w:val="24"/>
        </w:rPr>
      </w:pPr>
      <w:r w:rsidRPr="009864CE">
        <w:rPr>
          <w:rFonts w:ascii="仿宋" w:eastAsia="仿宋" w:hAnsi="仿宋"/>
          <w:color w:val="000000"/>
          <w:sz w:val="24"/>
        </w:rPr>
        <w:t>2</w:t>
      </w:r>
      <w:r w:rsidRPr="009864CE">
        <w:rPr>
          <w:rFonts w:ascii="仿宋" w:eastAsia="仿宋" w:hAnsi="仿宋" w:hint="eastAsia"/>
          <w:color w:val="000000"/>
          <w:sz w:val="24"/>
        </w:rPr>
        <w:t>．“索引”一栏填写该主要内容对应于投标文件的“条款号/页号”。</w:t>
      </w:r>
    </w:p>
    <w:p w14:paraId="5EDFB397" w14:textId="77777777" w:rsidR="005747BC" w:rsidRPr="009864CE" w:rsidRDefault="005747BC" w:rsidP="005747BC">
      <w:pPr>
        <w:spacing w:line="360" w:lineRule="auto"/>
        <w:rPr>
          <w:rFonts w:ascii="仿宋" w:eastAsia="仿宋" w:hAnsi="仿宋"/>
          <w:b/>
          <w:bCs/>
          <w:color w:val="000000"/>
          <w:sz w:val="28"/>
          <w:szCs w:val="22"/>
        </w:rPr>
      </w:pPr>
      <w:r w:rsidRPr="009864CE">
        <w:rPr>
          <w:rFonts w:ascii="仿宋" w:eastAsia="仿宋" w:hAnsi="仿宋" w:cs="宋体" w:hint="eastAsia"/>
          <w:b/>
          <w:bCs/>
          <w:color w:val="000000"/>
          <w:sz w:val="28"/>
          <w:szCs w:val="22"/>
        </w:rPr>
        <w:lastRenderedPageBreak/>
        <w:t>附件4</w:t>
      </w:r>
    </w:p>
    <w:p w14:paraId="46F98C2F" w14:textId="77777777" w:rsidR="005747BC" w:rsidRPr="009864CE" w:rsidRDefault="005747BC" w:rsidP="005747BC">
      <w:pPr>
        <w:spacing w:line="360" w:lineRule="auto"/>
        <w:rPr>
          <w:rFonts w:ascii="仿宋" w:eastAsia="仿宋" w:hAnsi="仿宋" w:cs="宋体"/>
          <w:b/>
          <w:bCs/>
          <w:color w:val="000000"/>
          <w:sz w:val="28"/>
          <w:szCs w:val="22"/>
        </w:rPr>
      </w:pPr>
      <w:r w:rsidRPr="009864CE">
        <w:rPr>
          <w:rFonts w:ascii="仿宋" w:eastAsia="仿宋" w:hAnsi="仿宋" w:cs="宋体" w:hint="eastAsia"/>
          <w:b/>
          <w:bCs/>
          <w:color w:val="000000"/>
          <w:sz w:val="28"/>
          <w:szCs w:val="22"/>
        </w:rPr>
        <w:t>《开标一览表》单独封存，以备唱标使用</w:t>
      </w:r>
    </w:p>
    <w:p w14:paraId="6E83C93A" w14:textId="77777777" w:rsidR="005747BC" w:rsidRPr="009864CE" w:rsidRDefault="005747BC" w:rsidP="005747BC">
      <w:pPr>
        <w:spacing w:line="360" w:lineRule="auto"/>
        <w:jc w:val="center"/>
        <w:rPr>
          <w:rFonts w:ascii="仿宋" w:eastAsia="仿宋" w:hAnsi="仿宋" w:cs="宋体"/>
          <w:b/>
          <w:bCs/>
          <w:color w:val="000000"/>
          <w:sz w:val="28"/>
          <w:szCs w:val="22"/>
        </w:rPr>
      </w:pPr>
      <w:r w:rsidRPr="009864CE">
        <w:rPr>
          <w:rFonts w:ascii="仿宋" w:eastAsia="仿宋" w:hAnsi="仿宋" w:cs="宋体" w:hint="eastAsia"/>
          <w:b/>
          <w:bCs/>
          <w:color w:val="000000"/>
          <w:sz w:val="28"/>
          <w:szCs w:val="22"/>
        </w:rPr>
        <w:t>开标一览表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1947"/>
        <w:gridCol w:w="1764"/>
        <w:gridCol w:w="1313"/>
        <w:gridCol w:w="1333"/>
        <w:gridCol w:w="1668"/>
      </w:tblGrid>
      <w:tr w:rsidR="005747BC" w:rsidRPr="009864CE" w14:paraId="49E9CCA1" w14:textId="77777777" w:rsidTr="00257E97">
        <w:trPr>
          <w:jc w:val="center"/>
        </w:trPr>
        <w:tc>
          <w:tcPr>
            <w:tcW w:w="550" w:type="pct"/>
            <w:vAlign w:val="center"/>
          </w:tcPr>
          <w:p w14:paraId="50CBB453" w14:textId="77777777" w:rsidR="005747BC" w:rsidRPr="009864CE" w:rsidRDefault="005747BC" w:rsidP="00257E97">
            <w:pPr>
              <w:spacing w:line="360" w:lineRule="auto"/>
              <w:jc w:val="center"/>
              <w:rPr>
                <w:rFonts w:ascii="仿宋" w:eastAsia="仿宋" w:hAnsi="仿宋"/>
                <w:color w:val="000000"/>
                <w:sz w:val="24"/>
                <w:szCs w:val="24"/>
              </w:rPr>
            </w:pPr>
            <w:r w:rsidRPr="009864CE">
              <w:rPr>
                <w:rFonts w:ascii="仿宋" w:eastAsia="仿宋" w:hAnsi="仿宋" w:hint="eastAsia"/>
                <w:color w:val="000000"/>
                <w:sz w:val="24"/>
                <w:szCs w:val="24"/>
              </w:rPr>
              <w:t>序号</w:t>
            </w:r>
          </w:p>
        </w:tc>
        <w:tc>
          <w:tcPr>
            <w:tcW w:w="1080" w:type="pct"/>
            <w:vAlign w:val="center"/>
          </w:tcPr>
          <w:p w14:paraId="31D1B08A" w14:textId="77777777" w:rsidR="005747BC" w:rsidRPr="009864CE" w:rsidRDefault="005747BC" w:rsidP="00257E97">
            <w:pPr>
              <w:spacing w:line="360" w:lineRule="auto"/>
              <w:jc w:val="center"/>
              <w:rPr>
                <w:rFonts w:ascii="仿宋" w:eastAsia="仿宋" w:hAnsi="仿宋"/>
                <w:color w:val="000000"/>
                <w:sz w:val="24"/>
                <w:szCs w:val="24"/>
              </w:rPr>
            </w:pPr>
            <w:r w:rsidRPr="009864CE">
              <w:rPr>
                <w:rFonts w:ascii="仿宋" w:eastAsia="仿宋" w:hAnsi="仿宋" w:hint="eastAsia"/>
                <w:color w:val="000000"/>
                <w:sz w:val="24"/>
                <w:szCs w:val="24"/>
              </w:rPr>
              <w:t>设备</w:t>
            </w:r>
          </w:p>
          <w:p w14:paraId="546E768C" w14:textId="77777777" w:rsidR="005747BC" w:rsidRPr="009864CE" w:rsidRDefault="005747BC" w:rsidP="00257E97">
            <w:pPr>
              <w:spacing w:line="360" w:lineRule="auto"/>
              <w:jc w:val="center"/>
              <w:rPr>
                <w:rFonts w:ascii="仿宋" w:eastAsia="仿宋" w:hAnsi="仿宋"/>
                <w:color w:val="000000"/>
                <w:sz w:val="24"/>
                <w:szCs w:val="24"/>
              </w:rPr>
            </w:pPr>
            <w:r w:rsidRPr="009864CE">
              <w:rPr>
                <w:rFonts w:ascii="仿宋" w:eastAsia="仿宋" w:hAnsi="仿宋" w:hint="eastAsia"/>
                <w:color w:val="000000"/>
                <w:sz w:val="24"/>
                <w:szCs w:val="24"/>
              </w:rPr>
              <w:t>名称</w:t>
            </w:r>
          </w:p>
        </w:tc>
        <w:tc>
          <w:tcPr>
            <w:tcW w:w="978" w:type="pct"/>
            <w:vAlign w:val="center"/>
          </w:tcPr>
          <w:p w14:paraId="2CC6BF96" w14:textId="77777777" w:rsidR="005747BC" w:rsidRPr="009864CE" w:rsidRDefault="005747BC" w:rsidP="00257E97">
            <w:pPr>
              <w:pStyle w:val="af1"/>
              <w:spacing w:before="156" w:after="156" w:line="360" w:lineRule="auto"/>
              <w:jc w:val="center"/>
              <w:rPr>
                <w:rFonts w:ascii="仿宋" w:eastAsia="仿宋" w:hAnsi="仿宋"/>
                <w:color w:val="000000"/>
                <w:sz w:val="24"/>
                <w:szCs w:val="24"/>
              </w:rPr>
            </w:pPr>
            <w:r w:rsidRPr="009864CE">
              <w:rPr>
                <w:rFonts w:ascii="仿宋" w:eastAsia="仿宋" w:hAnsi="仿宋" w:hint="eastAsia"/>
                <w:color w:val="000000"/>
                <w:sz w:val="24"/>
                <w:szCs w:val="24"/>
              </w:rPr>
              <w:t>原产地及</w:t>
            </w:r>
          </w:p>
          <w:p w14:paraId="5FB0B874" w14:textId="77777777" w:rsidR="005747BC" w:rsidRPr="009864CE" w:rsidRDefault="005747BC" w:rsidP="00257E97">
            <w:pPr>
              <w:spacing w:line="360" w:lineRule="auto"/>
              <w:jc w:val="center"/>
              <w:rPr>
                <w:rFonts w:ascii="仿宋" w:eastAsia="仿宋" w:hAnsi="仿宋"/>
                <w:color w:val="000000"/>
                <w:sz w:val="24"/>
                <w:szCs w:val="24"/>
              </w:rPr>
            </w:pPr>
            <w:r w:rsidRPr="009864CE">
              <w:rPr>
                <w:rFonts w:ascii="仿宋" w:eastAsia="仿宋" w:hAnsi="仿宋" w:hint="eastAsia"/>
                <w:color w:val="000000"/>
                <w:sz w:val="24"/>
                <w:szCs w:val="24"/>
              </w:rPr>
              <w:t>制造厂名</w:t>
            </w:r>
          </w:p>
        </w:tc>
        <w:tc>
          <w:tcPr>
            <w:tcW w:w="728" w:type="pct"/>
            <w:vAlign w:val="center"/>
          </w:tcPr>
          <w:p w14:paraId="19A1279D" w14:textId="77777777" w:rsidR="005747BC" w:rsidRPr="009864CE" w:rsidRDefault="005747BC" w:rsidP="00257E97">
            <w:pPr>
              <w:spacing w:line="360" w:lineRule="auto"/>
              <w:jc w:val="center"/>
              <w:rPr>
                <w:rFonts w:ascii="仿宋" w:eastAsia="仿宋" w:hAnsi="仿宋"/>
                <w:color w:val="000000"/>
                <w:sz w:val="24"/>
                <w:szCs w:val="24"/>
              </w:rPr>
            </w:pPr>
            <w:r w:rsidRPr="009864CE">
              <w:rPr>
                <w:rFonts w:ascii="仿宋" w:eastAsia="仿宋" w:hAnsi="仿宋" w:hint="eastAsia"/>
                <w:color w:val="000000"/>
                <w:sz w:val="24"/>
                <w:szCs w:val="24"/>
              </w:rPr>
              <w:t>价格</w:t>
            </w:r>
          </w:p>
        </w:tc>
        <w:tc>
          <w:tcPr>
            <w:tcW w:w="739" w:type="pct"/>
            <w:vAlign w:val="center"/>
          </w:tcPr>
          <w:p w14:paraId="567973F9" w14:textId="77777777" w:rsidR="005747BC" w:rsidRPr="009864CE" w:rsidRDefault="005747BC" w:rsidP="00257E97">
            <w:pPr>
              <w:spacing w:line="360" w:lineRule="auto"/>
              <w:jc w:val="center"/>
              <w:rPr>
                <w:rFonts w:ascii="仿宋" w:eastAsia="仿宋" w:hAnsi="仿宋"/>
                <w:color w:val="000000"/>
                <w:sz w:val="24"/>
                <w:szCs w:val="24"/>
              </w:rPr>
            </w:pPr>
            <w:r w:rsidRPr="009864CE">
              <w:rPr>
                <w:rFonts w:ascii="仿宋" w:eastAsia="仿宋" w:hAnsi="仿宋" w:hint="eastAsia"/>
                <w:color w:val="000000"/>
                <w:sz w:val="24"/>
                <w:szCs w:val="24"/>
              </w:rPr>
              <w:t>交货期</w:t>
            </w:r>
          </w:p>
        </w:tc>
        <w:tc>
          <w:tcPr>
            <w:tcW w:w="925" w:type="pct"/>
            <w:vAlign w:val="center"/>
          </w:tcPr>
          <w:p w14:paraId="0C62EB4E" w14:textId="77777777" w:rsidR="005747BC" w:rsidRPr="009864CE" w:rsidRDefault="005747BC" w:rsidP="00257E97">
            <w:pPr>
              <w:spacing w:line="360" w:lineRule="auto"/>
              <w:jc w:val="center"/>
              <w:rPr>
                <w:rFonts w:ascii="仿宋" w:eastAsia="仿宋" w:hAnsi="仿宋"/>
                <w:color w:val="000000"/>
                <w:sz w:val="24"/>
                <w:szCs w:val="24"/>
              </w:rPr>
            </w:pPr>
            <w:r w:rsidRPr="009864CE">
              <w:rPr>
                <w:rFonts w:ascii="仿宋" w:eastAsia="仿宋" w:hAnsi="仿宋" w:hint="eastAsia"/>
                <w:color w:val="000000"/>
                <w:sz w:val="24"/>
                <w:szCs w:val="24"/>
              </w:rPr>
              <w:t>质保期</w:t>
            </w:r>
          </w:p>
        </w:tc>
      </w:tr>
      <w:tr w:rsidR="005747BC" w:rsidRPr="009864CE" w14:paraId="2E40D565" w14:textId="77777777" w:rsidTr="00257E97">
        <w:trPr>
          <w:trHeight w:val="624"/>
          <w:jc w:val="center"/>
        </w:trPr>
        <w:tc>
          <w:tcPr>
            <w:tcW w:w="550" w:type="pct"/>
          </w:tcPr>
          <w:p w14:paraId="295C064B" w14:textId="77777777" w:rsidR="005747BC" w:rsidRPr="009864CE" w:rsidRDefault="005747BC" w:rsidP="00257E97">
            <w:pPr>
              <w:spacing w:line="360" w:lineRule="auto"/>
              <w:rPr>
                <w:rFonts w:ascii="仿宋" w:eastAsia="仿宋" w:hAnsi="仿宋"/>
                <w:color w:val="000000"/>
                <w:sz w:val="24"/>
                <w:szCs w:val="24"/>
              </w:rPr>
            </w:pPr>
          </w:p>
        </w:tc>
        <w:tc>
          <w:tcPr>
            <w:tcW w:w="1080" w:type="pct"/>
          </w:tcPr>
          <w:p w14:paraId="4A6A41DD" w14:textId="77777777" w:rsidR="005747BC" w:rsidRPr="009864CE" w:rsidRDefault="005747BC" w:rsidP="00257E97">
            <w:pPr>
              <w:spacing w:line="360" w:lineRule="auto"/>
              <w:rPr>
                <w:rFonts w:ascii="仿宋" w:eastAsia="仿宋" w:hAnsi="仿宋"/>
                <w:color w:val="000000"/>
                <w:sz w:val="24"/>
                <w:szCs w:val="24"/>
              </w:rPr>
            </w:pPr>
          </w:p>
        </w:tc>
        <w:tc>
          <w:tcPr>
            <w:tcW w:w="978" w:type="pct"/>
          </w:tcPr>
          <w:p w14:paraId="696D9439" w14:textId="77777777" w:rsidR="005747BC" w:rsidRPr="009864CE" w:rsidRDefault="005747BC" w:rsidP="00257E97">
            <w:pPr>
              <w:spacing w:line="360" w:lineRule="auto"/>
              <w:rPr>
                <w:rFonts w:ascii="仿宋" w:eastAsia="仿宋" w:hAnsi="仿宋"/>
                <w:color w:val="000000"/>
                <w:sz w:val="24"/>
                <w:szCs w:val="24"/>
              </w:rPr>
            </w:pPr>
          </w:p>
        </w:tc>
        <w:tc>
          <w:tcPr>
            <w:tcW w:w="728" w:type="pct"/>
            <w:vAlign w:val="center"/>
          </w:tcPr>
          <w:p w14:paraId="2BDC3FDA" w14:textId="77777777" w:rsidR="005747BC" w:rsidRPr="009864CE" w:rsidRDefault="005747BC" w:rsidP="00257E97">
            <w:pPr>
              <w:spacing w:line="360" w:lineRule="auto"/>
              <w:jc w:val="center"/>
              <w:rPr>
                <w:rFonts w:ascii="仿宋" w:eastAsia="仿宋" w:hAnsi="仿宋"/>
                <w:color w:val="000000"/>
                <w:sz w:val="24"/>
                <w:szCs w:val="24"/>
              </w:rPr>
            </w:pPr>
          </w:p>
        </w:tc>
        <w:tc>
          <w:tcPr>
            <w:tcW w:w="739" w:type="pct"/>
          </w:tcPr>
          <w:p w14:paraId="3B8A4C50" w14:textId="77777777" w:rsidR="005747BC" w:rsidRPr="009864CE" w:rsidRDefault="005747BC" w:rsidP="00257E97">
            <w:pPr>
              <w:spacing w:line="360" w:lineRule="auto"/>
              <w:rPr>
                <w:rFonts w:ascii="仿宋" w:eastAsia="仿宋" w:hAnsi="仿宋"/>
                <w:color w:val="000000"/>
                <w:sz w:val="24"/>
                <w:szCs w:val="24"/>
              </w:rPr>
            </w:pPr>
          </w:p>
        </w:tc>
        <w:tc>
          <w:tcPr>
            <w:tcW w:w="925" w:type="pct"/>
            <w:vAlign w:val="center"/>
          </w:tcPr>
          <w:p w14:paraId="439E62CB" w14:textId="77777777" w:rsidR="005747BC" w:rsidRPr="009864CE" w:rsidRDefault="005747BC" w:rsidP="00257E97">
            <w:pPr>
              <w:spacing w:line="360" w:lineRule="auto"/>
              <w:rPr>
                <w:rFonts w:ascii="仿宋" w:eastAsia="仿宋" w:hAnsi="仿宋"/>
                <w:color w:val="000000"/>
                <w:sz w:val="24"/>
                <w:szCs w:val="24"/>
              </w:rPr>
            </w:pPr>
          </w:p>
        </w:tc>
      </w:tr>
      <w:tr w:rsidR="005747BC" w:rsidRPr="009864CE" w14:paraId="09345B36" w14:textId="77777777" w:rsidTr="00257E97">
        <w:trPr>
          <w:trHeight w:val="624"/>
          <w:jc w:val="center"/>
        </w:trPr>
        <w:tc>
          <w:tcPr>
            <w:tcW w:w="550" w:type="pct"/>
          </w:tcPr>
          <w:p w14:paraId="084760C2" w14:textId="77777777" w:rsidR="005747BC" w:rsidRPr="009864CE" w:rsidRDefault="005747BC" w:rsidP="00257E97">
            <w:pPr>
              <w:spacing w:line="360" w:lineRule="auto"/>
              <w:rPr>
                <w:rFonts w:ascii="仿宋" w:eastAsia="仿宋" w:hAnsi="仿宋"/>
                <w:color w:val="000000"/>
                <w:sz w:val="24"/>
                <w:szCs w:val="24"/>
              </w:rPr>
            </w:pPr>
          </w:p>
        </w:tc>
        <w:tc>
          <w:tcPr>
            <w:tcW w:w="1080" w:type="pct"/>
          </w:tcPr>
          <w:p w14:paraId="35579685" w14:textId="77777777" w:rsidR="005747BC" w:rsidRPr="009864CE" w:rsidRDefault="005747BC" w:rsidP="00257E97">
            <w:pPr>
              <w:spacing w:line="360" w:lineRule="auto"/>
              <w:rPr>
                <w:rFonts w:ascii="仿宋" w:eastAsia="仿宋" w:hAnsi="仿宋"/>
                <w:color w:val="000000"/>
                <w:sz w:val="24"/>
                <w:szCs w:val="24"/>
              </w:rPr>
            </w:pPr>
          </w:p>
        </w:tc>
        <w:tc>
          <w:tcPr>
            <w:tcW w:w="978" w:type="pct"/>
          </w:tcPr>
          <w:p w14:paraId="7C362DF3" w14:textId="77777777" w:rsidR="005747BC" w:rsidRPr="009864CE" w:rsidRDefault="005747BC" w:rsidP="00257E97">
            <w:pPr>
              <w:spacing w:line="360" w:lineRule="auto"/>
              <w:rPr>
                <w:rFonts w:ascii="仿宋" w:eastAsia="仿宋" w:hAnsi="仿宋"/>
                <w:color w:val="000000"/>
                <w:sz w:val="24"/>
                <w:szCs w:val="24"/>
              </w:rPr>
            </w:pPr>
          </w:p>
        </w:tc>
        <w:tc>
          <w:tcPr>
            <w:tcW w:w="728" w:type="pct"/>
            <w:vAlign w:val="center"/>
          </w:tcPr>
          <w:p w14:paraId="458DC7FA" w14:textId="77777777" w:rsidR="005747BC" w:rsidRPr="009864CE" w:rsidRDefault="005747BC" w:rsidP="00257E97">
            <w:pPr>
              <w:spacing w:line="360" w:lineRule="auto"/>
              <w:jc w:val="center"/>
              <w:rPr>
                <w:rFonts w:ascii="仿宋" w:eastAsia="仿宋" w:hAnsi="仿宋"/>
                <w:color w:val="000000"/>
                <w:sz w:val="24"/>
                <w:szCs w:val="24"/>
              </w:rPr>
            </w:pPr>
          </w:p>
        </w:tc>
        <w:tc>
          <w:tcPr>
            <w:tcW w:w="739" w:type="pct"/>
          </w:tcPr>
          <w:p w14:paraId="6B3D8FAB" w14:textId="77777777" w:rsidR="005747BC" w:rsidRPr="009864CE" w:rsidRDefault="005747BC" w:rsidP="00257E97">
            <w:pPr>
              <w:spacing w:line="360" w:lineRule="auto"/>
              <w:rPr>
                <w:rFonts w:ascii="仿宋" w:eastAsia="仿宋" w:hAnsi="仿宋"/>
                <w:color w:val="000000"/>
                <w:sz w:val="24"/>
                <w:szCs w:val="24"/>
              </w:rPr>
            </w:pPr>
          </w:p>
        </w:tc>
        <w:tc>
          <w:tcPr>
            <w:tcW w:w="925" w:type="pct"/>
            <w:vAlign w:val="center"/>
          </w:tcPr>
          <w:p w14:paraId="33BD88C2" w14:textId="77777777" w:rsidR="005747BC" w:rsidRPr="009864CE" w:rsidRDefault="005747BC" w:rsidP="00257E97">
            <w:pPr>
              <w:spacing w:line="360" w:lineRule="auto"/>
              <w:rPr>
                <w:rFonts w:ascii="仿宋" w:eastAsia="仿宋" w:hAnsi="仿宋"/>
                <w:color w:val="000000"/>
                <w:sz w:val="24"/>
                <w:szCs w:val="24"/>
              </w:rPr>
            </w:pPr>
          </w:p>
        </w:tc>
      </w:tr>
      <w:tr w:rsidR="005747BC" w:rsidRPr="009864CE" w14:paraId="5C623BF9" w14:textId="77777777" w:rsidTr="00257E97">
        <w:trPr>
          <w:trHeight w:val="624"/>
          <w:jc w:val="center"/>
        </w:trPr>
        <w:tc>
          <w:tcPr>
            <w:tcW w:w="550" w:type="pct"/>
          </w:tcPr>
          <w:p w14:paraId="389BED33" w14:textId="77777777" w:rsidR="005747BC" w:rsidRPr="009864CE" w:rsidRDefault="005747BC" w:rsidP="00257E97">
            <w:pPr>
              <w:spacing w:line="360" w:lineRule="auto"/>
              <w:rPr>
                <w:rFonts w:ascii="仿宋" w:eastAsia="仿宋" w:hAnsi="仿宋"/>
                <w:color w:val="000000"/>
                <w:sz w:val="24"/>
                <w:szCs w:val="24"/>
              </w:rPr>
            </w:pPr>
          </w:p>
        </w:tc>
        <w:tc>
          <w:tcPr>
            <w:tcW w:w="1080" w:type="pct"/>
          </w:tcPr>
          <w:p w14:paraId="50E79B69" w14:textId="77777777" w:rsidR="005747BC" w:rsidRPr="009864CE" w:rsidRDefault="005747BC" w:rsidP="00257E97">
            <w:pPr>
              <w:spacing w:line="360" w:lineRule="auto"/>
              <w:rPr>
                <w:rFonts w:ascii="仿宋" w:eastAsia="仿宋" w:hAnsi="仿宋"/>
                <w:color w:val="000000"/>
                <w:sz w:val="24"/>
                <w:szCs w:val="24"/>
              </w:rPr>
            </w:pPr>
          </w:p>
        </w:tc>
        <w:tc>
          <w:tcPr>
            <w:tcW w:w="978" w:type="pct"/>
          </w:tcPr>
          <w:p w14:paraId="6041FBD6" w14:textId="77777777" w:rsidR="005747BC" w:rsidRPr="009864CE" w:rsidRDefault="005747BC" w:rsidP="00257E97">
            <w:pPr>
              <w:spacing w:line="360" w:lineRule="auto"/>
              <w:rPr>
                <w:rFonts w:ascii="仿宋" w:eastAsia="仿宋" w:hAnsi="仿宋"/>
                <w:color w:val="000000"/>
                <w:sz w:val="24"/>
                <w:szCs w:val="24"/>
              </w:rPr>
            </w:pPr>
          </w:p>
        </w:tc>
        <w:tc>
          <w:tcPr>
            <w:tcW w:w="728" w:type="pct"/>
            <w:vAlign w:val="center"/>
          </w:tcPr>
          <w:p w14:paraId="5E6721C6" w14:textId="77777777" w:rsidR="005747BC" w:rsidRPr="009864CE" w:rsidRDefault="005747BC" w:rsidP="00257E97">
            <w:pPr>
              <w:spacing w:line="360" w:lineRule="auto"/>
              <w:jc w:val="center"/>
              <w:rPr>
                <w:rFonts w:ascii="仿宋" w:eastAsia="仿宋" w:hAnsi="仿宋"/>
                <w:color w:val="000000"/>
                <w:sz w:val="24"/>
                <w:szCs w:val="24"/>
              </w:rPr>
            </w:pPr>
          </w:p>
        </w:tc>
        <w:tc>
          <w:tcPr>
            <w:tcW w:w="739" w:type="pct"/>
          </w:tcPr>
          <w:p w14:paraId="35878B63" w14:textId="77777777" w:rsidR="005747BC" w:rsidRPr="009864CE" w:rsidRDefault="005747BC" w:rsidP="00257E97">
            <w:pPr>
              <w:spacing w:line="360" w:lineRule="auto"/>
              <w:rPr>
                <w:rFonts w:ascii="仿宋" w:eastAsia="仿宋" w:hAnsi="仿宋"/>
                <w:color w:val="000000"/>
                <w:sz w:val="24"/>
                <w:szCs w:val="24"/>
              </w:rPr>
            </w:pPr>
          </w:p>
        </w:tc>
        <w:tc>
          <w:tcPr>
            <w:tcW w:w="925" w:type="pct"/>
            <w:vAlign w:val="center"/>
          </w:tcPr>
          <w:p w14:paraId="2BFB225E" w14:textId="77777777" w:rsidR="005747BC" w:rsidRPr="009864CE" w:rsidRDefault="005747BC" w:rsidP="00257E97">
            <w:pPr>
              <w:spacing w:line="360" w:lineRule="auto"/>
              <w:rPr>
                <w:rFonts w:ascii="仿宋" w:eastAsia="仿宋" w:hAnsi="仿宋"/>
                <w:color w:val="000000"/>
                <w:sz w:val="24"/>
                <w:szCs w:val="24"/>
              </w:rPr>
            </w:pPr>
          </w:p>
        </w:tc>
      </w:tr>
      <w:tr w:rsidR="005747BC" w:rsidRPr="009864CE" w14:paraId="71E20189" w14:textId="77777777" w:rsidTr="00257E97">
        <w:trPr>
          <w:trHeight w:val="624"/>
          <w:jc w:val="center"/>
        </w:trPr>
        <w:tc>
          <w:tcPr>
            <w:tcW w:w="550" w:type="pct"/>
          </w:tcPr>
          <w:p w14:paraId="3FA3B8C4" w14:textId="77777777" w:rsidR="005747BC" w:rsidRPr="009864CE" w:rsidRDefault="005747BC" w:rsidP="00257E97">
            <w:pPr>
              <w:spacing w:line="360" w:lineRule="auto"/>
              <w:rPr>
                <w:rFonts w:ascii="仿宋" w:eastAsia="仿宋" w:hAnsi="仿宋"/>
                <w:color w:val="000000"/>
                <w:sz w:val="24"/>
                <w:szCs w:val="24"/>
              </w:rPr>
            </w:pPr>
          </w:p>
        </w:tc>
        <w:tc>
          <w:tcPr>
            <w:tcW w:w="1080" w:type="pct"/>
          </w:tcPr>
          <w:p w14:paraId="06F413F8" w14:textId="77777777" w:rsidR="005747BC" w:rsidRPr="009864CE" w:rsidRDefault="005747BC" w:rsidP="00257E97">
            <w:pPr>
              <w:spacing w:line="360" w:lineRule="auto"/>
              <w:rPr>
                <w:rFonts w:ascii="仿宋" w:eastAsia="仿宋" w:hAnsi="仿宋"/>
                <w:color w:val="000000"/>
                <w:sz w:val="24"/>
                <w:szCs w:val="24"/>
              </w:rPr>
            </w:pPr>
          </w:p>
        </w:tc>
        <w:tc>
          <w:tcPr>
            <w:tcW w:w="978" w:type="pct"/>
          </w:tcPr>
          <w:p w14:paraId="5CAEBF9F" w14:textId="77777777" w:rsidR="005747BC" w:rsidRPr="009864CE" w:rsidRDefault="005747BC" w:rsidP="00257E97">
            <w:pPr>
              <w:spacing w:line="360" w:lineRule="auto"/>
              <w:rPr>
                <w:rFonts w:ascii="仿宋" w:eastAsia="仿宋" w:hAnsi="仿宋"/>
                <w:color w:val="000000"/>
                <w:sz w:val="24"/>
                <w:szCs w:val="24"/>
              </w:rPr>
            </w:pPr>
          </w:p>
        </w:tc>
        <w:tc>
          <w:tcPr>
            <w:tcW w:w="728" w:type="pct"/>
            <w:vAlign w:val="center"/>
          </w:tcPr>
          <w:p w14:paraId="36FA2F3F" w14:textId="77777777" w:rsidR="005747BC" w:rsidRPr="009864CE" w:rsidRDefault="005747BC" w:rsidP="00257E97">
            <w:pPr>
              <w:spacing w:line="360" w:lineRule="auto"/>
              <w:jc w:val="center"/>
              <w:rPr>
                <w:rFonts w:ascii="仿宋" w:eastAsia="仿宋" w:hAnsi="仿宋"/>
                <w:color w:val="000000"/>
                <w:sz w:val="24"/>
                <w:szCs w:val="24"/>
              </w:rPr>
            </w:pPr>
          </w:p>
        </w:tc>
        <w:tc>
          <w:tcPr>
            <w:tcW w:w="739" w:type="pct"/>
          </w:tcPr>
          <w:p w14:paraId="36F360B9" w14:textId="77777777" w:rsidR="005747BC" w:rsidRPr="009864CE" w:rsidRDefault="005747BC" w:rsidP="00257E97">
            <w:pPr>
              <w:spacing w:line="360" w:lineRule="auto"/>
              <w:rPr>
                <w:rFonts w:ascii="仿宋" w:eastAsia="仿宋" w:hAnsi="仿宋"/>
                <w:color w:val="000000"/>
                <w:sz w:val="24"/>
                <w:szCs w:val="24"/>
              </w:rPr>
            </w:pPr>
          </w:p>
        </w:tc>
        <w:tc>
          <w:tcPr>
            <w:tcW w:w="925" w:type="pct"/>
            <w:vAlign w:val="center"/>
          </w:tcPr>
          <w:p w14:paraId="31D27512" w14:textId="77777777" w:rsidR="005747BC" w:rsidRPr="009864CE" w:rsidRDefault="005747BC" w:rsidP="00257E97">
            <w:pPr>
              <w:spacing w:line="360" w:lineRule="auto"/>
              <w:rPr>
                <w:rFonts w:ascii="仿宋" w:eastAsia="仿宋" w:hAnsi="仿宋"/>
                <w:color w:val="000000"/>
                <w:sz w:val="24"/>
                <w:szCs w:val="24"/>
              </w:rPr>
            </w:pPr>
          </w:p>
        </w:tc>
      </w:tr>
      <w:tr w:rsidR="005747BC" w:rsidRPr="009864CE" w14:paraId="60081BEB" w14:textId="77777777" w:rsidTr="00257E97">
        <w:trPr>
          <w:trHeight w:val="624"/>
          <w:jc w:val="center"/>
        </w:trPr>
        <w:tc>
          <w:tcPr>
            <w:tcW w:w="550" w:type="pct"/>
          </w:tcPr>
          <w:p w14:paraId="0661E859" w14:textId="77777777" w:rsidR="005747BC" w:rsidRPr="009864CE" w:rsidRDefault="005747BC" w:rsidP="00257E97">
            <w:pPr>
              <w:spacing w:line="360" w:lineRule="auto"/>
              <w:rPr>
                <w:rFonts w:ascii="仿宋" w:eastAsia="仿宋" w:hAnsi="仿宋"/>
                <w:color w:val="000000"/>
                <w:sz w:val="24"/>
                <w:szCs w:val="24"/>
              </w:rPr>
            </w:pPr>
          </w:p>
        </w:tc>
        <w:tc>
          <w:tcPr>
            <w:tcW w:w="1080" w:type="pct"/>
          </w:tcPr>
          <w:p w14:paraId="751B504E" w14:textId="77777777" w:rsidR="005747BC" w:rsidRPr="009864CE" w:rsidRDefault="005747BC" w:rsidP="00257E97">
            <w:pPr>
              <w:spacing w:line="360" w:lineRule="auto"/>
              <w:rPr>
                <w:rFonts w:ascii="仿宋" w:eastAsia="仿宋" w:hAnsi="仿宋"/>
                <w:color w:val="000000"/>
                <w:sz w:val="24"/>
                <w:szCs w:val="24"/>
              </w:rPr>
            </w:pPr>
          </w:p>
        </w:tc>
        <w:tc>
          <w:tcPr>
            <w:tcW w:w="978" w:type="pct"/>
          </w:tcPr>
          <w:p w14:paraId="33E4C675" w14:textId="77777777" w:rsidR="005747BC" w:rsidRPr="009864CE" w:rsidRDefault="005747BC" w:rsidP="00257E97">
            <w:pPr>
              <w:spacing w:line="360" w:lineRule="auto"/>
              <w:rPr>
                <w:rFonts w:ascii="仿宋" w:eastAsia="仿宋" w:hAnsi="仿宋"/>
                <w:color w:val="000000"/>
                <w:sz w:val="24"/>
                <w:szCs w:val="24"/>
              </w:rPr>
            </w:pPr>
          </w:p>
        </w:tc>
        <w:tc>
          <w:tcPr>
            <w:tcW w:w="728" w:type="pct"/>
            <w:vAlign w:val="center"/>
          </w:tcPr>
          <w:p w14:paraId="6A9E55BC" w14:textId="77777777" w:rsidR="005747BC" w:rsidRPr="009864CE" w:rsidRDefault="005747BC" w:rsidP="00257E97">
            <w:pPr>
              <w:spacing w:line="360" w:lineRule="auto"/>
              <w:jc w:val="center"/>
              <w:rPr>
                <w:rFonts w:ascii="仿宋" w:eastAsia="仿宋" w:hAnsi="仿宋"/>
                <w:color w:val="000000"/>
                <w:sz w:val="24"/>
                <w:szCs w:val="24"/>
              </w:rPr>
            </w:pPr>
          </w:p>
        </w:tc>
        <w:tc>
          <w:tcPr>
            <w:tcW w:w="739" w:type="pct"/>
          </w:tcPr>
          <w:p w14:paraId="574C0854" w14:textId="77777777" w:rsidR="005747BC" w:rsidRPr="009864CE" w:rsidRDefault="005747BC" w:rsidP="00257E97">
            <w:pPr>
              <w:spacing w:line="360" w:lineRule="auto"/>
              <w:rPr>
                <w:rFonts w:ascii="仿宋" w:eastAsia="仿宋" w:hAnsi="仿宋"/>
                <w:color w:val="000000"/>
                <w:sz w:val="24"/>
                <w:szCs w:val="24"/>
              </w:rPr>
            </w:pPr>
          </w:p>
        </w:tc>
        <w:tc>
          <w:tcPr>
            <w:tcW w:w="925" w:type="pct"/>
            <w:vAlign w:val="center"/>
          </w:tcPr>
          <w:p w14:paraId="1AE86219" w14:textId="77777777" w:rsidR="005747BC" w:rsidRPr="009864CE" w:rsidRDefault="005747BC" w:rsidP="00257E97">
            <w:pPr>
              <w:spacing w:line="360" w:lineRule="auto"/>
              <w:rPr>
                <w:rFonts w:ascii="仿宋" w:eastAsia="仿宋" w:hAnsi="仿宋"/>
                <w:color w:val="000000"/>
                <w:sz w:val="24"/>
                <w:szCs w:val="24"/>
              </w:rPr>
            </w:pPr>
          </w:p>
        </w:tc>
      </w:tr>
      <w:tr w:rsidR="005747BC" w:rsidRPr="009864CE" w14:paraId="0086CF61" w14:textId="77777777" w:rsidTr="00257E97">
        <w:trPr>
          <w:trHeight w:val="624"/>
          <w:jc w:val="center"/>
        </w:trPr>
        <w:tc>
          <w:tcPr>
            <w:tcW w:w="550" w:type="pct"/>
          </w:tcPr>
          <w:p w14:paraId="3223E11C" w14:textId="77777777" w:rsidR="005747BC" w:rsidRPr="009864CE" w:rsidRDefault="005747BC" w:rsidP="00257E97">
            <w:pPr>
              <w:spacing w:line="360" w:lineRule="auto"/>
              <w:rPr>
                <w:rFonts w:ascii="仿宋" w:eastAsia="仿宋" w:hAnsi="仿宋"/>
                <w:color w:val="000000"/>
                <w:sz w:val="24"/>
                <w:szCs w:val="24"/>
              </w:rPr>
            </w:pPr>
          </w:p>
        </w:tc>
        <w:tc>
          <w:tcPr>
            <w:tcW w:w="1080" w:type="pct"/>
          </w:tcPr>
          <w:p w14:paraId="257FC7BD" w14:textId="77777777" w:rsidR="005747BC" w:rsidRPr="009864CE" w:rsidRDefault="005747BC" w:rsidP="00257E97">
            <w:pPr>
              <w:spacing w:line="360" w:lineRule="auto"/>
              <w:rPr>
                <w:rFonts w:ascii="仿宋" w:eastAsia="仿宋" w:hAnsi="仿宋"/>
                <w:color w:val="000000"/>
                <w:sz w:val="24"/>
                <w:szCs w:val="24"/>
              </w:rPr>
            </w:pPr>
          </w:p>
        </w:tc>
        <w:tc>
          <w:tcPr>
            <w:tcW w:w="978" w:type="pct"/>
          </w:tcPr>
          <w:p w14:paraId="321E6BF6" w14:textId="77777777" w:rsidR="005747BC" w:rsidRPr="009864CE" w:rsidRDefault="005747BC" w:rsidP="00257E97">
            <w:pPr>
              <w:spacing w:line="360" w:lineRule="auto"/>
              <w:rPr>
                <w:rFonts w:ascii="仿宋" w:eastAsia="仿宋" w:hAnsi="仿宋"/>
                <w:color w:val="000000"/>
                <w:sz w:val="24"/>
                <w:szCs w:val="24"/>
              </w:rPr>
            </w:pPr>
          </w:p>
        </w:tc>
        <w:tc>
          <w:tcPr>
            <w:tcW w:w="728" w:type="pct"/>
            <w:vAlign w:val="center"/>
          </w:tcPr>
          <w:p w14:paraId="54208F16" w14:textId="77777777" w:rsidR="005747BC" w:rsidRPr="009864CE" w:rsidRDefault="005747BC" w:rsidP="00257E97">
            <w:pPr>
              <w:spacing w:line="360" w:lineRule="auto"/>
              <w:jc w:val="center"/>
              <w:rPr>
                <w:rFonts w:ascii="仿宋" w:eastAsia="仿宋" w:hAnsi="仿宋"/>
                <w:color w:val="000000"/>
                <w:sz w:val="24"/>
                <w:szCs w:val="24"/>
              </w:rPr>
            </w:pPr>
          </w:p>
        </w:tc>
        <w:tc>
          <w:tcPr>
            <w:tcW w:w="739" w:type="pct"/>
          </w:tcPr>
          <w:p w14:paraId="001E2D37" w14:textId="77777777" w:rsidR="005747BC" w:rsidRPr="009864CE" w:rsidRDefault="005747BC" w:rsidP="00257E97">
            <w:pPr>
              <w:spacing w:line="360" w:lineRule="auto"/>
              <w:rPr>
                <w:rFonts w:ascii="仿宋" w:eastAsia="仿宋" w:hAnsi="仿宋"/>
                <w:color w:val="000000"/>
                <w:sz w:val="24"/>
                <w:szCs w:val="24"/>
              </w:rPr>
            </w:pPr>
          </w:p>
        </w:tc>
        <w:tc>
          <w:tcPr>
            <w:tcW w:w="925" w:type="pct"/>
            <w:vAlign w:val="center"/>
          </w:tcPr>
          <w:p w14:paraId="20B951E0" w14:textId="77777777" w:rsidR="005747BC" w:rsidRPr="009864CE" w:rsidRDefault="005747BC" w:rsidP="00257E97">
            <w:pPr>
              <w:spacing w:line="360" w:lineRule="auto"/>
              <w:rPr>
                <w:rFonts w:ascii="仿宋" w:eastAsia="仿宋" w:hAnsi="仿宋"/>
                <w:color w:val="000000"/>
                <w:sz w:val="24"/>
                <w:szCs w:val="24"/>
              </w:rPr>
            </w:pPr>
          </w:p>
        </w:tc>
      </w:tr>
      <w:tr w:rsidR="005747BC" w:rsidRPr="009864CE" w14:paraId="18B0031B" w14:textId="77777777" w:rsidTr="00257E97">
        <w:trPr>
          <w:trHeight w:val="624"/>
          <w:jc w:val="center"/>
        </w:trPr>
        <w:tc>
          <w:tcPr>
            <w:tcW w:w="550" w:type="pct"/>
          </w:tcPr>
          <w:p w14:paraId="4ECE654C" w14:textId="77777777" w:rsidR="005747BC" w:rsidRPr="009864CE" w:rsidRDefault="005747BC" w:rsidP="00257E97">
            <w:pPr>
              <w:spacing w:line="360" w:lineRule="auto"/>
              <w:rPr>
                <w:rFonts w:ascii="仿宋" w:eastAsia="仿宋" w:hAnsi="仿宋"/>
                <w:color w:val="000000"/>
                <w:sz w:val="24"/>
                <w:szCs w:val="24"/>
              </w:rPr>
            </w:pPr>
          </w:p>
        </w:tc>
        <w:tc>
          <w:tcPr>
            <w:tcW w:w="1080" w:type="pct"/>
          </w:tcPr>
          <w:p w14:paraId="5F110321" w14:textId="77777777" w:rsidR="005747BC" w:rsidRPr="009864CE" w:rsidRDefault="005747BC" w:rsidP="00257E97">
            <w:pPr>
              <w:spacing w:line="360" w:lineRule="auto"/>
              <w:rPr>
                <w:rFonts w:ascii="仿宋" w:eastAsia="仿宋" w:hAnsi="仿宋"/>
                <w:color w:val="000000"/>
                <w:sz w:val="24"/>
                <w:szCs w:val="24"/>
              </w:rPr>
            </w:pPr>
          </w:p>
        </w:tc>
        <w:tc>
          <w:tcPr>
            <w:tcW w:w="978" w:type="pct"/>
          </w:tcPr>
          <w:p w14:paraId="2AB1EB39" w14:textId="77777777" w:rsidR="005747BC" w:rsidRPr="009864CE" w:rsidRDefault="005747BC" w:rsidP="00257E97">
            <w:pPr>
              <w:spacing w:line="360" w:lineRule="auto"/>
              <w:rPr>
                <w:rFonts w:ascii="仿宋" w:eastAsia="仿宋" w:hAnsi="仿宋"/>
                <w:color w:val="000000"/>
                <w:sz w:val="24"/>
                <w:szCs w:val="24"/>
              </w:rPr>
            </w:pPr>
          </w:p>
        </w:tc>
        <w:tc>
          <w:tcPr>
            <w:tcW w:w="728" w:type="pct"/>
            <w:vAlign w:val="center"/>
          </w:tcPr>
          <w:p w14:paraId="0699A235" w14:textId="77777777" w:rsidR="005747BC" w:rsidRPr="009864CE" w:rsidRDefault="005747BC" w:rsidP="00257E97">
            <w:pPr>
              <w:spacing w:line="360" w:lineRule="auto"/>
              <w:jc w:val="center"/>
              <w:rPr>
                <w:rFonts w:ascii="仿宋" w:eastAsia="仿宋" w:hAnsi="仿宋"/>
                <w:color w:val="000000"/>
                <w:sz w:val="24"/>
                <w:szCs w:val="24"/>
              </w:rPr>
            </w:pPr>
          </w:p>
        </w:tc>
        <w:tc>
          <w:tcPr>
            <w:tcW w:w="739" w:type="pct"/>
          </w:tcPr>
          <w:p w14:paraId="4EF07D15" w14:textId="77777777" w:rsidR="005747BC" w:rsidRPr="009864CE" w:rsidRDefault="005747BC" w:rsidP="00257E97">
            <w:pPr>
              <w:spacing w:line="360" w:lineRule="auto"/>
              <w:rPr>
                <w:rFonts w:ascii="仿宋" w:eastAsia="仿宋" w:hAnsi="仿宋"/>
                <w:color w:val="000000"/>
                <w:sz w:val="24"/>
                <w:szCs w:val="24"/>
              </w:rPr>
            </w:pPr>
          </w:p>
        </w:tc>
        <w:tc>
          <w:tcPr>
            <w:tcW w:w="925" w:type="pct"/>
            <w:vAlign w:val="center"/>
          </w:tcPr>
          <w:p w14:paraId="7AFB6073" w14:textId="77777777" w:rsidR="005747BC" w:rsidRPr="009864CE" w:rsidRDefault="005747BC" w:rsidP="00257E97">
            <w:pPr>
              <w:spacing w:line="360" w:lineRule="auto"/>
              <w:rPr>
                <w:rFonts w:ascii="仿宋" w:eastAsia="仿宋" w:hAnsi="仿宋"/>
                <w:color w:val="000000"/>
                <w:sz w:val="24"/>
                <w:szCs w:val="24"/>
              </w:rPr>
            </w:pPr>
          </w:p>
        </w:tc>
      </w:tr>
      <w:tr w:rsidR="005747BC" w:rsidRPr="009864CE" w14:paraId="745AB506" w14:textId="77777777" w:rsidTr="00257E97">
        <w:trPr>
          <w:trHeight w:val="624"/>
          <w:jc w:val="center"/>
        </w:trPr>
        <w:tc>
          <w:tcPr>
            <w:tcW w:w="550" w:type="pct"/>
          </w:tcPr>
          <w:p w14:paraId="3373E8DE" w14:textId="77777777" w:rsidR="005747BC" w:rsidRPr="009864CE" w:rsidRDefault="005747BC" w:rsidP="00257E97">
            <w:pPr>
              <w:spacing w:line="360" w:lineRule="auto"/>
              <w:rPr>
                <w:rFonts w:ascii="仿宋" w:eastAsia="仿宋" w:hAnsi="仿宋"/>
                <w:color w:val="000000"/>
                <w:sz w:val="24"/>
                <w:szCs w:val="24"/>
              </w:rPr>
            </w:pPr>
          </w:p>
        </w:tc>
        <w:tc>
          <w:tcPr>
            <w:tcW w:w="1080" w:type="pct"/>
          </w:tcPr>
          <w:p w14:paraId="00B9601F" w14:textId="77777777" w:rsidR="005747BC" w:rsidRPr="009864CE" w:rsidRDefault="005747BC" w:rsidP="00257E97">
            <w:pPr>
              <w:spacing w:line="360" w:lineRule="auto"/>
              <w:rPr>
                <w:rFonts w:ascii="仿宋" w:eastAsia="仿宋" w:hAnsi="仿宋"/>
                <w:color w:val="000000"/>
                <w:sz w:val="24"/>
                <w:szCs w:val="24"/>
              </w:rPr>
            </w:pPr>
          </w:p>
        </w:tc>
        <w:tc>
          <w:tcPr>
            <w:tcW w:w="978" w:type="pct"/>
          </w:tcPr>
          <w:p w14:paraId="62A94613" w14:textId="77777777" w:rsidR="005747BC" w:rsidRPr="009864CE" w:rsidRDefault="005747BC" w:rsidP="00257E97">
            <w:pPr>
              <w:spacing w:line="360" w:lineRule="auto"/>
              <w:rPr>
                <w:rFonts w:ascii="仿宋" w:eastAsia="仿宋" w:hAnsi="仿宋"/>
                <w:color w:val="000000"/>
                <w:sz w:val="24"/>
                <w:szCs w:val="24"/>
              </w:rPr>
            </w:pPr>
          </w:p>
        </w:tc>
        <w:tc>
          <w:tcPr>
            <w:tcW w:w="728" w:type="pct"/>
            <w:vAlign w:val="center"/>
          </w:tcPr>
          <w:p w14:paraId="12F22551" w14:textId="77777777" w:rsidR="005747BC" w:rsidRPr="009864CE" w:rsidRDefault="005747BC" w:rsidP="00257E97">
            <w:pPr>
              <w:spacing w:line="360" w:lineRule="auto"/>
              <w:jc w:val="center"/>
              <w:rPr>
                <w:rFonts w:ascii="仿宋" w:eastAsia="仿宋" w:hAnsi="仿宋"/>
                <w:color w:val="000000"/>
                <w:sz w:val="24"/>
                <w:szCs w:val="24"/>
              </w:rPr>
            </w:pPr>
          </w:p>
        </w:tc>
        <w:tc>
          <w:tcPr>
            <w:tcW w:w="739" w:type="pct"/>
          </w:tcPr>
          <w:p w14:paraId="6E8E4E45" w14:textId="77777777" w:rsidR="005747BC" w:rsidRPr="009864CE" w:rsidRDefault="005747BC" w:rsidP="00257E97">
            <w:pPr>
              <w:spacing w:line="360" w:lineRule="auto"/>
              <w:rPr>
                <w:rFonts w:ascii="仿宋" w:eastAsia="仿宋" w:hAnsi="仿宋"/>
                <w:color w:val="000000"/>
                <w:sz w:val="24"/>
                <w:szCs w:val="24"/>
              </w:rPr>
            </w:pPr>
          </w:p>
        </w:tc>
        <w:tc>
          <w:tcPr>
            <w:tcW w:w="925" w:type="pct"/>
            <w:vAlign w:val="center"/>
          </w:tcPr>
          <w:p w14:paraId="645D8F98" w14:textId="77777777" w:rsidR="005747BC" w:rsidRPr="009864CE" w:rsidRDefault="005747BC" w:rsidP="00257E97">
            <w:pPr>
              <w:spacing w:line="360" w:lineRule="auto"/>
              <w:rPr>
                <w:rFonts w:ascii="仿宋" w:eastAsia="仿宋" w:hAnsi="仿宋"/>
                <w:color w:val="000000"/>
                <w:sz w:val="24"/>
                <w:szCs w:val="24"/>
              </w:rPr>
            </w:pPr>
          </w:p>
        </w:tc>
      </w:tr>
      <w:tr w:rsidR="005747BC" w:rsidRPr="009864CE" w14:paraId="5B4CAF9D" w14:textId="77777777" w:rsidTr="00257E97">
        <w:trPr>
          <w:trHeight w:val="624"/>
          <w:jc w:val="center"/>
        </w:trPr>
        <w:tc>
          <w:tcPr>
            <w:tcW w:w="550" w:type="pct"/>
          </w:tcPr>
          <w:p w14:paraId="56DF9C37" w14:textId="77777777" w:rsidR="005747BC" w:rsidRPr="009864CE" w:rsidRDefault="005747BC" w:rsidP="00257E97">
            <w:pPr>
              <w:spacing w:line="360" w:lineRule="auto"/>
              <w:rPr>
                <w:rFonts w:ascii="仿宋" w:eastAsia="仿宋" w:hAnsi="仿宋"/>
                <w:color w:val="000000"/>
                <w:sz w:val="24"/>
                <w:szCs w:val="24"/>
              </w:rPr>
            </w:pPr>
          </w:p>
        </w:tc>
        <w:tc>
          <w:tcPr>
            <w:tcW w:w="1080" w:type="pct"/>
          </w:tcPr>
          <w:p w14:paraId="5B78DFB1" w14:textId="77777777" w:rsidR="005747BC" w:rsidRPr="009864CE" w:rsidRDefault="005747BC" w:rsidP="00257E97">
            <w:pPr>
              <w:spacing w:line="360" w:lineRule="auto"/>
              <w:rPr>
                <w:rFonts w:ascii="仿宋" w:eastAsia="仿宋" w:hAnsi="仿宋"/>
                <w:color w:val="000000"/>
                <w:sz w:val="24"/>
                <w:szCs w:val="24"/>
              </w:rPr>
            </w:pPr>
          </w:p>
        </w:tc>
        <w:tc>
          <w:tcPr>
            <w:tcW w:w="978" w:type="pct"/>
          </w:tcPr>
          <w:p w14:paraId="472A70DA" w14:textId="77777777" w:rsidR="005747BC" w:rsidRPr="009864CE" w:rsidRDefault="005747BC" w:rsidP="00257E97">
            <w:pPr>
              <w:spacing w:line="360" w:lineRule="auto"/>
              <w:rPr>
                <w:rFonts w:ascii="仿宋" w:eastAsia="仿宋" w:hAnsi="仿宋"/>
                <w:color w:val="000000"/>
                <w:sz w:val="24"/>
                <w:szCs w:val="24"/>
              </w:rPr>
            </w:pPr>
          </w:p>
        </w:tc>
        <w:tc>
          <w:tcPr>
            <w:tcW w:w="728" w:type="pct"/>
            <w:vAlign w:val="center"/>
          </w:tcPr>
          <w:p w14:paraId="42383615" w14:textId="77777777" w:rsidR="005747BC" w:rsidRPr="009864CE" w:rsidRDefault="005747BC" w:rsidP="00257E97">
            <w:pPr>
              <w:spacing w:line="360" w:lineRule="auto"/>
              <w:jc w:val="center"/>
              <w:rPr>
                <w:rFonts w:ascii="仿宋" w:eastAsia="仿宋" w:hAnsi="仿宋"/>
                <w:color w:val="000000"/>
                <w:sz w:val="24"/>
                <w:szCs w:val="24"/>
              </w:rPr>
            </w:pPr>
          </w:p>
        </w:tc>
        <w:tc>
          <w:tcPr>
            <w:tcW w:w="739" w:type="pct"/>
          </w:tcPr>
          <w:p w14:paraId="017FAA23" w14:textId="77777777" w:rsidR="005747BC" w:rsidRPr="009864CE" w:rsidRDefault="005747BC" w:rsidP="00257E97">
            <w:pPr>
              <w:spacing w:line="360" w:lineRule="auto"/>
              <w:rPr>
                <w:rFonts w:ascii="仿宋" w:eastAsia="仿宋" w:hAnsi="仿宋"/>
                <w:color w:val="000000"/>
                <w:sz w:val="24"/>
                <w:szCs w:val="24"/>
              </w:rPr>
            </w:pPr>
          </w:p>
        </w:tc>
        <w:tc>
          <w:tcPr>
            <w:tcW w:w="925" w:type="pct"/>
            <w:vAlign w:val="center"/>
          </w:tcPr>
          <w:p w14:paraId="19AEA06A" w14:textId="77777777" w:rsidR="005747BC" w:rsidRPr="009864CE" w:rsidRDefault="005747BC" w:rsidP="00257E97">
            <w:pPr>
              <w:spacing w:line="360" w:lineRule="auto"/>
              <w:rPr>
                <w:rFonts w:ascii="仿宋" w:eastAsia="仿宋" w:hAnsi="仿宋"/>
                <w:color w:val="000000"/>
                <w:sz w:val="24"/>
                <w:szCs w:val="24"/>
              </w:rPr>
            </w:pPr>
          </w:p>
        </w:tc>
      </w:tr>
      <w:tr w:rsidR="005747BC" w:rsidRPr="009864CE" w14:paraId="6253CDC6" w14:textId="77777777" w:rsidTr="00257E97">
        <w:trPr>
          <w:trHeight w:val="624"/>
          <w:jc w:val="center"/>
        </w:trPr>
        <w:tc>
          <w:tcPr>
            <w:tcW w:w="550" w:type="pct"/>
          </w:tcPr>
          <w:p w14:paraId="27FA0CB7" w14:textId="77777777" w:rsidR="005747BC" w:rsidRPr="009864CE" w:rsidRDefault="005747BC" w:rsidP="00257E97">
            <w:pPr>
              <w:spacing w:line="360" w:lineRule="auto"/>
              <w:rPr>
                <w:rFonts w:ascii="仿宋" w:eastAsia="仿宋" w:hAnsi="仿宋"/>
                <w:color w:val="000000"/>
                <w:sz w:val="24"/>
                <w:szCs w:val="24"/>
              </w:rPr>
            </w:pPr>
          </w:p>
        </w:tc>
        <w:tc>
          <w:tcPr>
            <w:tcW w:w="1080" w:type="pct"/>
          </w:tcPr>
          <w:p w14:paraId="3EC68F37" w14:textId="77777777" w:rsidR="005747BC" w:rsidRPr="009864CE" w:rsidRDefault="005747BC" w:rsidP="00257E97">
            <w:pPr>
              <w:spacing w:line="360" w:lineRule="auto"/>
              <w:rPr>
                <w:rFonts w:ascii="仿宋" w:eastAsia="仿宋" w:hAnsi="仿宋"/>
                <w:color w:val="000000"/>
                <w:sz w:val="24"/>
                <w:szCs w:val="24"/>
              </w:rPr>
            </w:pPr>
          </w:p>
        </w:tc>
        <w:tc>
          <w:tcPr>
            <w:tcW w:w="978" w:type="pct"/>
          </w:tcPr>
          <w:p w14:paraId="6270F670" w14:textId="77777777" w:rsidR="005747BC" w:rsidRPr="009864CE" w:rsidRDefault="005747BC" w:rsidP="00257E97">
            <w:pPr>
              <w:spacing w:line="360" w:lineRule="auto"/>
              <w:rPr>
                <w:rFonts w:ascii="仿宋" w:eastAsia="仿宋" w:hAnsi="仿宋"/>
                <w:color w:val="000000"/>
                <w:sz w:val="24"/>
                <w:szCs w:val="24"/>
              </w:rPr>
            </w:pPr>
          </w:p>
        </w:tc>
        <w:tc>
          <w:tcPr>
            <w:tcW w:w="728" w:type="pct"/>
            <w:vAlign w:val="center"/>
          </w:tcPr>
          <w:p w14:paraId="22AB0F24" w14:textId="77777777" w:rsidR="005747BC" w:rsidRPr="009864CE" w:rsidRDefault="005747BC" w:rsidP="00257E97">
            <w:pPr>
              <w:spacing w:line="360" w:lineRule="auto"/>
              <w:jc w:val="center"/>
              <w:rPr>
                <w:rFonts w:ascii="仿宋" w:eastAsia="仿宋" w:hAnsi="仿宋"/>
                <w:color w:val="000000"/>
                <w:sz w:val="24"/>
                <w:szCs w:val="24"/>
              </w:rPr>
            </w:pPr>
          </w:p>
        </w:tc>
        <w:tc>
          <w:tcPr>
            <w:tcW w:w="739" w:type="pct"/>
          </w:tcPr>
          <w:p w14:paraId="17709380" w14:textId="77777777" w:rsidR="005747BC" w:rsidRPr="009864CE" w:rsidRDefault="005747BC" w:rsidP="00257E97">
            <w:pPr>
              <w:spacing w:line="360" w:lineRule="auto"/>
              <w:rPr>
                <w:rFonts w:ascii="仿宋" w:eastAsia="仿宋" w:hAnsi="仿宋"/>
                <w:color w:val="000000"/>
                <w:sz w:val="24"/>
                <w:szCs w:val="24"/>
              </w:rPr>
            </w:pPr>
          </w:p>
        </w:tc>
        <w:tc>
          <w:tcPr>
            <w:tcW w:w="925" w:type="pct"/>
            <w:vAlign w:val="center"/>
          </w:tcPr>
          <w:p w14:paraId="54D74A8C" w14:textId="77777777" w:rsidR="005747BC" w:rsidRPr="009864CE" w:rsidRDefault="005747BC" w:rsidP="00257E97">
            <w:pPr>
              <w:spacing w:line="360" w:lineRule="auto"/>
              <w:rPr>
                <w:rFonts w:ascii="仿宋" w:eastAsia="仿宋" w:hAnsi="仿宋"/>
                <w:color w:val="000000"/>
                <w:sz w:val="24"/>
                <w:szCs w:val="24"/>
              </w:rPr>
            </w:pPr>
          </w:p>
        </w:tc>
      </w:tr>
      <w:tr w:rsidR="005747BC" w:rsidRPr="009864CE" w14:paraId="138B7369" w14:textId="77777777" w:rsidTr="00257E97">
        <w:trPr>
          <w:trHeight w:val="624"/>
          <w:jc w:val="center"/>
        </w:trPr>
        <w:tc>
          <w:tcPr>
            <w:tcW w:w="550" w:type="pct"/>
          </w:tcPr>
          <w:p w14:paraId="440A1ADE" w14:textId="77777777" w:rsidR="005747BC" w:rsidRPr="009864CE" w:rsidRDefault="005747BC" w:rsidP="00257E97">
            <w:pPr>
              <w:spacing w:line="360" w:lineRule="auto"/>
              <w:rPr>
                <w:rFonts w:ascii="仿宋" w:eastAsia="仿宋" w:hAnsi="仿宋"/>
                <w:color w:val="000000"/>
                <w:sz w:val="24"/>
                <w:szCs w:val="24"/>
              </w:rPr>
            </w:pPr>
          </w:p>
        </w:tc>
        <w:tc>
          <w:tcPr>
            <w:tcW w:w="1080" w:type="pct"/>
          </w:tcPr>
          <w:p w14:paraId="52B58CBD" w14:textId="77777777" w:rsidR="005747BC" w:rsidRPr="009864CE" w:rsidRDefault="005747BC" w:rsidP="00257E97">
            <w:pPr>
              <w:spacing w:line="360" w:lineRule="auto"/>
              <w:rPr>
                <w:rFonts w:ascii="仿宋" w:eastAsia="仿宋" w:hAnsi="仿宋"/>
                <w:color w:val="000000"/>
                <w:sz w:val="24"/>
                <w:szCs w:val="24"/>
              </w:rPr>
            </w:pPr>
          </w:p>
        </w:tc>
        <w:tc>
          <w:tcPr>
            <w:tcW w:w="978" w:type="pct"/>
          </w:tcPr>
          <w:p w14:paraId="19E5238D" w14:textId="77777777" w:rsidR="005747BC" w:rsidRPr="009864CE" w:rsidRDefault="005747BC" w:rsidP="00257E97">
            <w:pPr>
              <w:spacing w:line="360" w:lineRule="auto"/>
              <w:rPr>
                <w:rFonts w:ascii="仿宋" w:eastAsia="仿宋" w:hAnsi="仿宋"/>
                <w:color w:val="000000"/>
                <w:sz w:val="24"/>
                <w:szCs w:val="24"/>
              </w:rPr>
            </w:pPr>
          </w:p>
        </w:tc>
        <w:tc>
          <w:tcPr>
            <w:tcW w:w="728" w:type="pct"/>
            <w:vAlign w:val="center"/>
          </w:tcPr>
          <w:p w14:paraId="0691997D" w14:textId="77777777" w:rsidR="005747BC" w:rsidRPr="009864CE" w:rsidRDefault="005747BC" w:rsidP="00257E97">
            <w:pPr>
              <w:spacing w:line="360" w:lineRule="auto"/>
              <w:jc w:val="center"/>
              <w:rPr>
                <w:rFonts w:ascii="仿宋" w:eastAsia="仿宋" w:hAnsi="仿宋"/>
                <w:color w:val="000000"/>
                <w:sz w:val="24"/>
                <w:szCs w:val="24"/>
              </w:rPr>
            </w:pPr>
          </w:p>
        </w:tc>
        <w:tc>
          <w:tcPr>
            <w:tcW w:w="739" w:type="pct"/>
          </w:tcPr>
          <w:p w14:paraId="1ABA0BE8" w14:textId="77777777" w:rsidR="005747BC" w:rsidRPr="009864CE" w:rsidRDefault="005747BC" w:rsidP="00257E97">
            <w:pPr>
              <w:spacing w:line="360" w:lineRule="auto"/>
              <w:rPr>
                <w:rFonts w:ascii="仿宋" w:eastAsia="仿宋" w:hAnsi="仿宋"/>
                <w:color w:val="000000"/>
                <w:sz w:val="24"/>
                <w:szCs w:val="24"/>
              </w:rPr>
            </w:pPr>
          </w:p>
        </w:tc>
        <w:tc>
          <w:tcPr>
            <w:tcW w:w="925" w:type="pct"/>
            <w:vAlign w:val="center"/>
          </w:tcPr>
          <w:p w14:paraId="6E677F4C" w14:textId="77777777" w:rsidR="005747BC" w:rsidRPr="009864CE" w:rsidRDefault="005747BC" w:rsidP="00257E97">
            <w:pPr>
              <w:spacing w:line="360" w:lineRule="auto"/>
              <w:rPr>
                <w:rFonts w:ascii="仿宋" w:eastAsia="仿宋" w:hAnsi="仿宋"/>
                <w:color w:val="000000"/>
                <w:sz w:val="24"/>
                <w:szCs w:val="24"/>
              </w:rPr>
            </w:pPr>
          </w:p>
        </w:tc>
      </w:tr>
    </w:tbl>
    <w:p w14:paraId="67D72CBA" w14:textId="77777777" w:rsidR="005747BC" w:rsidRPr="009864CE" w:rsidRDefault="005747BC" w:rsidP="005747BC">
      <w:pPr>
        <w:spacing w:line="360" w:lineRule="auto"/>
        <w:rPr>
          <w:rFonts w:ascii="仿宋" w:eastAsia="仿宋" w:hAnsi="仿宋"/>
          <w:color w:val="000000"/>
          <w:sz w:val="24"/>
          <w:szCs w:val="24"/>
        </w:rPr>
      </w:pPr>
      <w:r w:rsidRPr="009864CE">
        <w:rPr>
          <w:rFonts w:ascii="仿宋" w:eastAsia="仿宋" w:hAnsi="仿宋" w:hint="eastAsia"/>
          <w:b/>
          <w:color w:val="000000"/>
          <w:sz w:val="24"/>
          <w:szCs w:val="24"/>
        </w:rPr>
        <w:t>注：</w:t>
      </w:r>
      <w:r w:rsidRPr="009864CE">
        <w:rPr>
          <w:rFonts w:ascii="仿宋" w:eastAsia="仿宋" w:hAnsi="仿宋" w:hint="eastAsia"/>
          <w:color w:val="000000"/>
          <w:sz w:val="24"/>
          <w:szCs w:val="24"/>
        </w:rPr>
        <w:t>1</w:t>
      </w:r>
      <w:r w:rsidRPr="009864CE">
        <w:rPr>
          <w:rFonts w:ascii="仿宋" w:eastAsia="仿宋" w:hAnsi="仿宋"/>
          <w:color w:val="000000"/>
          <w:sz w:val="24"/>
          <w:szCs w:val="24"/>
        </w:rPr>
        <w:t>.</w:t>
      </w:r>
      <w:r w:rsidRPr="009864CE">
        <w:rPr>
          <w:rFonts w:ascii="仿宋" w:eastAsia="仿宋" w:hAnsi="仿宋" w:hint="eastAsia"/>
          <w:color w:val="000000"/>
          <w:sz w:val="24"/>
          <w:szCs w:val="24"/>
        </w:rPr>
        <w:t>该表“序号”栏应根据该设备分项的序号填写。</w:t>
      </w:r>
    </w:p>
    <w:p w14:paraId="44DBD481" w14:textId="77777777" w:rsidR="005747BC" w:rsidRPr="009864CE" w:rsidRDefault="005747BC" w:rsidP="005747BC">
      <w:pPr>
        <w:spacing w:line="360" w:lineRule="auto"/>
        <w:ind w:firstLine="480"/>
        <w:rPr>
          <w:rFonts w:ascii="仿宋" w:eastAsia="仿宋" w:hAnsi="仿宋"/>
          <w:color w:val="000000"/>
          <w:sz w:val="24"/>
          <w:szCs w:val="24"/>
        </w:rPr>
      </w:pPr>
      <w:r w:rsidRPr="009864CE">
        <w:rPr>
          <w:rFonts w:ascii="仿宋" w:eastAsia="仿宋" w:hAnsi="仿宋" w:hint="eastAsia"/>
          <w:color w:val="000000"/>
          <w:sz w:val="24"/>
          <w:szCs w:val="24"/>
        </w:rPr>
        <w:t>2</w:t>
      </w:r>
      <w:r w:rsidRPr="009864CE">
        <w:rPr>
          <w:rFonts w:ascii="仿宋" w:eastAsia="仿宋" w:hAnsi="仿宋"/>
          <w:color w:val="000000"/>
          <w:sz w:val="24"/>
          <w:szCs w:val="24"/>
        </w:rPr>
        <w:t>.</w:t>
      </w:r>
      <w:r w:rsidRPr="009864CE">
        <w:rPr>
          <w:rFonts w:ascii="仿宋" w:eastAsia="仿宋" w:hAnsi="仿宋" w:hint="eastAsia"/>
          <w:color w:val="000000"/>
          <w:sz w:val="24"/>
          <w:szCs w:val="24"/>
        </w:rPr>
        <w:t>投标总价为各投标设备的合计单项价之和。</w:t>
      </w:r>
    </w:p>
    <w:p w14:paraId="40743925" w14:textId="77777777" w:rsidR="005747BC" w:rsidRPr="009864CE" w:rsidRDefault="005747BC" w:rsidP="005747BC">
      <w:pPr>
        <w:spacing w:line="360" w:lineRule="auto"/>
        <w:ind w:firstLine="480"/>
        <w:rPr>
          <w:rFonts w:ascii="仿宋" w:eastAsia="仿宋" w:hAnsi="仿宋"/>
          <w:color w:val="000000"/>
          <w:sz w:val="24"/>
          <w:szCs w:val="24"/>
        </w:rPr>
      </w:pPr>
      <w:r w:rsidRPr="009864CE">
        <w:rPr>
          <w:rFonts w:ascii="仿宋" w:eastAsia="仿宋" w:hAnsi="仿宋" w:hint="eastAsia"/>
          <w:color w:val="000000"/>
          <w:sz w:val="24"/>
          <w:szCs w:val="24"/>
        </w:rPr>
        <w:t>3.本表用于开标宣读用，请单独封存。</w:t>
      </w:r>
    </w:p>
    <w:p w14:paraId="45C129F1" w14:textId="77777777" w:rsidR="005747BC" w:rsidRPr="009864CE" w:rsidRDefault="005747BC" w:rsidP="005747BC">
      <w:pPr>
        <w:spacing w:line="360" w:lineRule="auto"/>
        <w:rPr>
          <w:rFonts w:ascii="仿宋" w:eastAsia="仿宋" w:hAnsi="仿宋" w:cs="宋体"/>
          <w:b/>
          <w:bCs/>
          <w:color w:val="000000"/>
          <w:sz w:val="28"/>
          <w:szCs w:val="28"/>
        </w:rPr>
      </w:pPr>
    </w:p>
    <w:p w14:paraId="1E72D2CD" w14:textId="77777777" w:rsidR="005747BC" w:rsidRPr="009864CE" w:rsidRDefault="005747BC" w:rsidP="005747BC">
      <w:pPr>
        <w:spacing w:line="360" w:lineRule="auto"/>
        <w:rPr>
          <w:rFonts w:ascii="仿宋" w:eastAsia="仿宋" w:hAnsi="仿宋" w:cs="宋体"/>
          <w:b/>
          <w:bCs/>
          <w:color w:val="000000"/>
          <w:sz w:val="28"/>
          <w:szCs w:val="28"/>
        </w:rPr>
      </w:pPr>
    </w:p>
    <w:p w14:paraId="360DCA8E" w14:textId="77777777" w:rsidR="005747BC" w:rsidRPr="009864CE" w:rsidRDefault="005747BC" w:rsidP="005747BC">
      <w:pPr>
        <w:widowControl/>
        <w:jc w:val="left"/>
      </w:pPr>
    </w:p>
    <w:p w14:paraId="4A207962" w14:textId="77777777" w:rsidR="005747BC" w:rsidRPr="009864CE" w:rsidRDefault="005747BC" w:rsidP="005747BC">
      <w:pPr>
        <w:spacing w:line="360" w:lineRule="auto"/>
        <w:rPr>
          <w:rFonts w:ascii="仿宋" w:eastAsia="仿宋" w:hAnsi="仿宋"/>
          <w:b/>
          <w:bCs/>
          <w:color w:val="000000"/>
          <w:sz w:val="28"/>
        </w:rPr>
      </w:pPr>
      <w:r w:rsidRPr="009864CE">
        <w:rPr>
          <w:rFonts w:ascii="仿宋" w:eastAsia="仿宋" w:hAnsi="仿宋" w:cs="宋体" w:hint="eastAsia"/>
          <w:b/>
          <w:bCs/>
          <w:color w:val="000000"/>
          <w:sz w:val="28"/>
          <w:szCs w:val="28"/>
        </w:rPr>
        <w:lastRenderedPageBreak/>
        <w:t>附件5</w:t>
      </w:r>
      <w:r w:rsidRPr="009864CE">
        <w:rPr>
          <w:rFonts w:ascii="仿宋" w:eastAsia="仿宋" w:hAnsi="仿宋" w:hint="eastAsia"/>
          <w:b/>
          <w:bCs/>
          <w:color w:val="000000"/>
          <w:sz w:val="28"/>
          <w:szCs w:val="28"/>
        </w:rPr>
        <w:t>，</w:t>
      </w:r>
      <w:r w:rsidRPr="009864CE">
        <w:rPr>
          <w:rFonts w:ascii="仿宋" w:eastAsia="仿宋" w:hAnsi="仿宋" w:cs="宋体" w:hint="eastAsia"/>
          <w:b/>
          <w:bCs/>
          <w:color w:val="000000"/>
          <w:sz w:val="28"/>
          <w:szCs w:val="22"/>
        </w:rPr>
        <w:t>封存于技术标书中</w:t>
      </w:r>
    </w:p>
    <w:p w14:paraId="5ADD8F99" w14:textId="77777777" w:rsidR="005747BC" w:rsidRPr="009864CE" w:rsidRDefault="005747BC" w:rsidP="005747BC">
      <w:pPr>
        <w:spacing w:line="360" w:lineRule="auto"/>
        <w:jc w:val="center"/>
        <w:rPr>
          <w:rFonts w:ascii="仿宋" w:eastAsia="仿宋" w:hAnsi="仿宋" w:cs="宋体"/>
          <w:b/>
          <w:bCs/>
          <w:color w:val="000000"/>
          <w:sz w:val="28"/>
          <w:szCs w:val="28"/>
        </w:rPr>
      </w:pPr>
      <w:r w:rsidRPr="009864CE">
        <w:rPr>
          <w:rFonts w:ascii="仿宋" w:eastAsia="仿宋" w:hAnsi="仿宋" w:cs="宋体" w:hint="eastAsia"/>
          <w:b/>
          <w:bCs/>
          <w:color w:val="000000"/>
          <w:sz w:val="28"/>
          <w:szCs w:val="28"/>
        </w:rPr>
        <w:t>设备技术性能、参数的描述</w:t>
      </w:r>
    </w:p>
    <w:p w14:paraId="00DAC91C" w14:textId="77777777" w:rsidR="005747BC" w:rsidRPr="009864CE" w:rsidRDefault="005747BC" w:rsidP="005747BC">
      <w:pPr>
        <w:spacing w:line="360" w:lineRule="auto"/>
        <w:ind w:firstLine="570"/>
        <w:rPr>
          <w:rFonts w:ascii="仿宋" w:eastAsia="仿宋" w:hAnsi="仿宋"/>
          <w:color w:val="000000"/>
          <w:sz w:val="24"/>
          <w:szCs w:val="24"/>
        </w:rPr>
      </w:pPr>
      <w:r w:rsidRPr="009864CE">
        <w:rPr>
          <w:rFonts w:ascii="仿宋" w:eastAsia="仿宋" w:hAnsi="仿宋" w:hint="eastAsia"/>
          <w:color w:val="000000"/>
          <w:sz w:val="24"/>
          <w:szCs w:val="24"/>
        </w:rPr>
        <w:t>投标人对投标设备的设备技术性能、参数的详细描述应至少包括以下内容：</w:t>
      </w:r>
    </w:p>
    <w:p w14:paraId="6461F98E" w14:textId="77777777" w:rsidR="005747BC" w:rsidRPr="009864CE" w:rsidRDefault="005747BC" w:rsidP="005747BC">
      <w:pPr>
        <w:spacing w:line="360" w:lineRule="auto"/>
        <w:ind w:left="570"/>
        <w:rPr>
          <w:rFonts w:ascii="仿宋" w:eastAsia="仿宋" w:hAnsi="仿宋"/>
          <w:color w:val="000000"/>
          <w:sz w:val="24"/>
        </w:rPr>
      </w:pPr>
      <w:r w:rsidRPr="009864CE">
        <w:rPr>
          <w:rFonts w:ascii="仿宋" w:eastAsia="仿宋" w:hAnsi="仿宋" w:hint="eastAsia"/>
          <w:color w:val="000000"/>
          <w:sz w:val="24"/>
        </w:rPr>
        <w:t>1.</w:t>
      </w:r>
      <w:r w:rsidRPr="009864CE">
        <w:rPr>
          <w:rFonts w:ascii="仿宋" w:eastAsia="仿宋" w:hAnsi="仿宋" w:hint="eastAsia"/>
          <w:color w:val="000000"/>
          <w:sz w:val="24"/>
          <w:szCs w:val="24"/>
        </w:rPr>
        <w:t>招标文件中《技术协议书》提报、说明的内容，文件内容及内容编写顺序完全参照《技术协议书》</w:t>
      </w:r>
      <w:r w:rsidRPr="009864CE">
        <w:rPr>
          <w:rFonts w:ascii="仿宋" w:eastAsia="仿宋" w:hAnsi="仿宋" w:hint="eastAsia"/>
          <w:color w:val="000000"/>
          <w:sz w:val="24"/>
        </w:rPr>
        <w:t>。</w:t>
      </w:r>
    </w:p>
    <w:p w14:paraId="1DAFBA3F" w14:textId="77777777" w:rsidR="005747BC" w:rsidRPr="009864CE" w:rsidRDefault="005747BC" w:rsidP="005747BC">
      <w:pPr>
        <w:spacing w:line="360" w:lineRule="auto"/>
        <w:ind w:left="990"/>
        <w:rPr>
          <w:rFonts w:ascii="仿宋" w:eastAsia="仿宋" w:hAnsi="仿宋"/>
          <w:color w:val="000000"/>
          <w:sz w:val="24"/>
        </w:rPr>
      </w:pPr>
    </w:p>
    <w:p w14:paraId="7988B2EA" w14:textId="77777777" w:rsidR="005747BC" w:rsidRPr="009864CE" w:rsidRDefault="005747BC" w:rsidP="005747BC">
      <w:pPr>
        <w:spacing w:line="360" w:lineRule="auto"/>
        <w:rPr>
          <w:rFonts w:ascii="仿宋" w:eastAsia="仿宋" w:hAnsi="仿宋"/>
          <w:color w:val="000000"/>
          <w:sz w:val="24"/>
          <w:szCs w:val="24"/>
        </w:rPr>
        <w:sectPr w:rsidR="005747BC" w:rsidRPr="009864CE">
          <w:pgSz w:w="11906" w:h="16838"/>
          <w:pgMar w:top="1800" w:right="1440" w:bottom="1800" w:left="1440" w:header="851" w:footer="992" w:gutter="0"/>
          <w:pgNumType w:chapStyle="1"/>
          <w:cols w:space="720"/>
          <w:docGrid w:type="linesAndChars" w:linePitch="312"/>
        </w:sectPr>
      </w:pPr>
    </w:p>
    <w:p w14:paraId="0C44A569" w14:textId="77777777" w:rsidR="005747BC" w:rsidRPr="009864CE" w:rsidRDefault="005747BC" w:rsidP="005747BC">
      <w:pPr>
        <w:spacing w:line="360" w:lineRule="auto"/>
        <w:rPr>
          <w:rFonts w:ascii="仿宋" w:eastAsia="仿宋" w:hAnsi="仿宋"/>
          <w:b/>
          <w:bCs/>
          <w:color w:val="000000"/>
          <w:sz w:val="28"/>
        </w:rPr>
      </w:pPr>
      <w:r w:rsidRPr="009864CE">
        <w:rPr>
          <w:rFonts w:ascii="仿宋" w:eastAsia="仿宋" w:hAnsi="仿宋" w:cs="宋体" w:hint="eastAsia"/>
          <w:b/>
          <w:bCs/>
          <w:color w:val="000000"/>
          <w:sz w:val="28"/>
          <w:szCs w:val="22"/>
        </w:rPr>
        <w:lastRenderedPageBreak/>
        <w:t>附件6</w:t>
      </w:r>
      <w:r w:rsidRPr="009864CE">
        <w:rPr>
          <w:rFonts w:ascii="仿宋" w:eastAsia="仿宋" w:hAnsi="仿宋" w:hint="eastAsia"/>
          <w:b/>
          <w:bCs/>
          <w:color w:val="000000"/>
          <w:sz w:val="28"/>
        </w:rPr>
        <w:t>，</w:t>
      </w:r>
      <w:r w:rsidRPr="009864CE">
        <w:rPr>
          <w:rFonts w:ascii="仿宋" w:eastAsia="仿宋" w:hAnsi="仿宋" w:cs="宋体" w:hint="eastAsia"/>
          <w:b/>
          <w:bCs/>
          <w:color w:val="000000"/>
          <w:sz w:val="28"/>
          <w:szCs w:val="22"/>
        </w:rPr>
        <w:t>封存于商务标书中</w:t>
      </w:r>
    </w:p>
    <w:p w14:paraId="408A5DEC" w14:textId="77777777" w:rsidR="005747BC" w:rsidRPr="009864CE" w:rsidRDefault="005747BC" w:rsidP="005747BC">
      <w:pPr>
        <w:pStyle w:val="a7"/>
        <w:spacing w:line="360" w:lineRule="auto"/>
        <w:jc w:val="center"/>
        <w:rPr>
          <w:rFonts w:ascii="仿宋" w:eastAsia="仿宋" w:hAnsi="仿宋" w:cs="宋体"/>
          <w:b/>
          <w:bCs/>
          <w:color w:val="000000"/>
          <w:sz w:val="28"/>
        </w:rPr>
      </w:pPr>
      <w:r w:rsidRPr="009864CE">
        <w:rPr>
          <w:rFonts w:ascii="仿宋" w:eastAsia="仿宋" w:hAnsi="仿宋" w:cs="宋体" w:hint="eastAsia"/>
          <w:b/>
          <w:bCs/>
          <w:color w:val="000000"/>
          <w:sz w:val="28"/>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3060"/>
        <w:gridCol w:w="1080"/>
        <w:gridCol w:w="2474"/>
      </w:tblGrid>
      <w:tr w:rsidR="005747BC" w:rsidRPr="009864CE" w14:paraId="5AEEE039" w14:textId="77777777" w:rsidTr="00257E97">
        <w:trPr>
          <w:trHeight w:val="680"/>
          <w:jc w:val="center"/>
        </w:trPr>
        <w:tc>
          <w:tcPr>
            <w:tcW w:w="828" w:type="dxa"/>
            <w:vMerge w:val="restart"/>
            <w:vAlign w:val="center"/>
          </w:tcPr>
          <w:p w14:paraId="17420A18" w14:textId="77777777" w:rsidR="005747BC" w:rsidRPr="009864CE" w:rsidRDefault="005747BC" w:rsidP="00257E97">
            <w:pPr>
              <w:spacing w:line="360" w:lineRule="auto"/>
              <w:jc w:val="center"/>
              <w:rPr>
                <w:rFonts w:ascii="仿宋" w:eastAsia="仿宋" w:hAnsi="仿宋"/>
                <w:color w:val="000000"/>
                <w:sz w:val="24"/>
              </w:rPr>
            </w:pPr>
            <w:r w:rsidRPr="009864CE">
              <w:rPr>
                <w:rFonts w:ascii="仿宋" w:eastAsia="仿宋" w:hAnsi="仿宋" w:hint="eastAsia"/>
                <w:color w:val="000000"/>
                <w:sz w:val="24"/>
              </w:rPr>
              <w:t>序号</w:t>
            </w:r>
          </w:p>
        </w:tc>
        <w:tc>
          <w:tcPr>
            <w:tcW w:w="4140" w:type="dxa"/>
            <w:gridSpan w:val="2"/>
            <w:vAlign w:val="center"/>
          </w:tcPr>
          <w:p w14:paraId="5B89E8A6" w14:textId="77777777" w:rsidR="005747BC" w:rsidRPr="009864CE" w:rsidRDefault="005747BC" w:rsidP="00257E97">
            <w:pPr>
              <w:spacing w:line="360" w:lineRule="auto"/>
              <w:jc w:val="center"/>
              <w:rPr>
                <w:rFonts w:ascii="仿宋" w:eastAsia="仿宋" w:hAnsi="仿宋"/>
                <w:color w:val="000000"/>
                <w:sz w:val="24"/>
              </w:rPr>
            </w:pPr>
            <w:r w:rsidRPr="009864CE">
              <w:rPr>
                <w:rFonts w:ascii="仿宋" w:eastAsia="仿宋" w:hAnsi="仿宋" w:hint="eastAsia"/>
                <w:color w:val="000000"/>
                <w:sz w:val="24"/>
              </w:rPr>
              <w:t>招标文件条款</w:t>
            </w:r>
          </w:p>
        </w:tc>
        <w:tc>
          <w:tcPr>
            <w:tcW w:w="3554" w:type="dxa"/>
            <w:gridSpan w:val="2"/>
            <w:vAlign w:val="center"/>
          </w:tcPr>
          <w:p w14:paraId="54AF0F68" w14:textId="77777777" w:rsidR="005747BC" w:rsidRPr="009864CE" w:rsidRDefault="005747BC" w:rsidP="00257E97">
            <w:pPr>
              <w:spacing w:line="360" w:lineRule="auto"/>
              <w:jc w:val="center"/>
              <w:rPr>
                <w:rFonts w:ascii="仿宋" w:eastAsia="仿宋" w:hAnsi="仿宋"/>
                <w:color w:val="000000"/>
                <w:sz w:val="24"/>
              </w:rPr>
            </w:pPr>
            <w:r w:rsidRPr="009864CE">
              <w:rPr>
                <w:rFonts w:ascii="仿宋" w:eastAsia="仿宋" w:hAnsi="仿宋" w:hint="eastAsia"/>
                <w:color w:val="000000"/>
                <w:sz w:val="24"/>
              </w:rPr>
              <w:t>投标书条款</w:t>
            </w:r>
          </w:p>
        </w:tc>
      </w:tr>
      <w:tr w:rsidR="005747BC" w:rsidRPr="009864CE" w14:paraId="334B54D5" w14:textId="77777777" w:rsidTr="00257E97">
        <w:trPr>
          <w:trHeight w:val="680"/>
          <w:jc w:val="center"/>
        </w:trPr>
        <w:tc>
          <w:tcPr>
            <w:tcW w:w="828" w:type="dxa"/>
            <w:vMerge/>
            <w:vAlign w:val="center"/>
          </w:tcPr>
          <w:p w14:paraId="191CC393" w14:textId="77777777" w:rsidR="005747BC" w:rsidRPr="009864CE" w:rsidRDefault="005747BC" w:rsidP="00257E97">
            <w:pPr>
              <w:spacing w:line="360" w:lineRule="auto"/>
              <w:rPr>
                <w:rFonts w:ascii="仿宋" w:eastAsia="仿宋" w:hAnsi="仿宋"/>
                <w:color w:val="000000"/>
                <w:sz w:val="24"/>
              </w:rPr>
            </w:pPr>
          </w:p>
        </w:tc>
        <w:tc>
          <w:tcPr>
            <w:tcW w:w="1080" w:type="dxa"/>
            <w:vAlign w:val="center"/>
          </w:tcPr>
          <w:p w14:paraId="7F87A235" w14:textId="77777777" w:rsidR="005747BC" w:rsidRPr="009864CE" w:rsidRDefault="005747BC" w:rsidP="00257E97">
            <w:pPr>
              <w:spacing w:line="360" w:lineRule="auto"/>
              <w:jc w:val="center"/>
              <w:rPr>
                <w:rFonts w:ascii="仿宋" w:eastAsia="仿宋" w:hAnsi="仿宋"/>
                <w:color w:val="000000"/>
                <w:sz w:val="24"/>
              </w:rPr>
            </w:pPr>
            <w:r w:rsidRPr="009864CE">
              <w:rPr>
                <w:rFonts w:ascii="仿宋" w:eastAsia="仿宋" w:hAnsi="仿宋" w:hint="eastAsia"/>
                <w:color w:val="000000"/>
                <w:sz w:val="24"/>
              </w:rPr>
              <w:t>条款号</w:t>
            </w:r>
          </w:p>
        </w:tc>
        <w:tc>
          <w:tcPr>
            <w:tcW w:w="3060" w:type="dxa"/>
            <w:vAlign w:val="center"/>
          </w:tcPr>
          <w:p w14:paraId="1166DA38" w14:textId="77777777" w:rsidR="005747BC" w:rsidRPr="009864CE" w:rsidRDefault="005747BC" w:rsidP="00257E97">
            <w:pPr>
              <w:spacing w:line="360" w:lineRule="auto"/>
              <w:jc w:val="center"/>
              <w:rPr>
                <w:rFonts w:ascii="仿宋" w:eastAsia="仿宋" w:hAnsi="仿宋"/>
                <w:color w:val="000000"/>
                <w:sz w:val="24"/>
              </w:rPr>
            </w:pPr>
            <w:r w:rsidRPr="009864CE">
              <w:rPr>
                <w:rFonts w:ascii="仿宋" w:eastAsia="仿宋" w:hAnsi="仿宋" w:hint="eastAsia"/>
                <w:color w:val="000000"/>
                <w:sz w:val="24"/>
              </w:rPr>
              <w:t>条款内容</w:t>
            </w:r>
          </w:p>
        </w:tc>
        <w:tc>
          <w:tcPr>
            <w:tcW w:w="1080" w:type="dxa"/>
            <w:vAlign w:val="center"/>
          </w:tcPr>
          <w:p w14:paraId="31CE5FB3" w14:textId="77777777" w:rsidR="005747BC" w:rsidRPr="009864CE" w:rsidRDefault="005747BC" w:rsidP="00257E97">
            <w:pPr>
              <w:spacing w:line="360" w:lineRule="auto"/>
              <w:jc w:val="center"/>
              <w:rPr>
                <w:rFonts w:ascii="仿宋" w:eastAsia="仿宋" w:hAnsi="仿宋"/>
                <w:color w:val="000000"/>
                <w:sz w:val="24"/>
              </w:rPr>
            </w:pPr>
            <w:r w:rsidRPr="009864CE">
              <w:rPr>
                <w:rFonts w:ascii="仿宋" w:eastAsia="仿宋" w:hAnsi="仿宋" w:hint="eastAsia"/>
                <w:color w:val="000000"/>
                <w:sz w:val="24"/>
              </w:rPr>
              <w:t>条款号</w:t>
            </w:r>
          </w:p>
        </w:tc>
        <w:tc>
          <w:tcPr>
            <w:tcW w:w="2474" w:type="dxa"/>
            <w:vAlign w:val="center"/>
          </w:tcPr>
          <w:p w14:paraId="553A2932" w14:textId="77777777" w:rsidR="005747BC" w:rsidRPr="009864CE" w:rsidRDefault="005747BC" w:rsidP="00257E97">
            <w:pPr>
              <w:spacing w:line="360" w:lineRule="auto"/>
              <w:jc w:val="center"/>
              <w:rPr>
                <w:rFonts w:ascii="仿宋" w:eastAsia="仿宋" w:hAnsi="仿宋"/>
                <w:color w:val="000000"/>
                <w:sz w:val="24"/>
              </w:rPr>
            </w:pPr>
            <w:r w:rsidRPr="009864CE">
              <w:rPr>
                <w:rFonts w:ascii="仿宋" w:eastAsia="仿宋" w:hAnsi="仿宋" w:hint="eastAsia"/>
                <w:color w:val="000000"/>
                <w:sz w:val="24"/>
              </w:rPr>
              <w:t>条款内容</w:t>
            </w:r>
          </w:p>
        </w:tc>
      </w:tr>
      <w:tr w:rsidR="005747BC" w:rsidRPr="009864CE" w14:paraId="3454CEAA" w14:textId="77777777" w:rsidTr="00257E97">
        <w:trPr>
          <w:trHeight w:val="680"/>
          <w:jc w:val="center"/>
        </w:trPr>
        <w:tc>
          <w:tcPr>
            <w:tcW w:w="828" w:type="dxa"/>
            <w:vAlign w:val="center"/>
          </w:tcPr>
          <w:p w14:paraId="6C0237E8"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2C27B8E4" w14:textId="77777777" w:rsidR="005747BC" w:rsidRPr="009864CE" w:rsidRDefault="005747BC" w:rsidP="00257E97">
            <w:pPr>
              <w:spacing w:line="360" w:lineRule="auto"/>
              <w:rPr>
                <w:rFonts w:ascii="仿宋" w:eastAsia="仿宋" w:hAnsi="仿宋"/>
                <w:color w:val="000000"/>
                <w:sz w:val="24"/>
              </w:rPr>
            </w:pPr>
          </w:p>
        </w:tc>
        <w:tc>
          <w:tcPr>
            <w:tcW w:w="3060" w:type="dxa"/>
            <w:vAlign w:val="center"/>
          </w:tcPr>
          <w:p w14:paraId="0AECD52E" w14:textId="77777777" w:rsidR="005747BC" w:rsidRPr="009864CE" w:rsidRDefault="005747BC" w:rsidP="00257E97">
            <w:pPr>
              <w:spacing w:line="360" w:lineRule="auto"/>
              <w:rPr>
                <w:rFonts w:ascii="仿宋" w:eastAsia="仿宋" w:hAnsi="仿宋"/>
                <w:color w:val="000000"/>
                <w:sz w:val="24"/>
              </w:rPr>
            </w:pPr>
          </w:p>
        </w:tc>
        <w:tc>
          <w:tcPr>
            <w:tcW w:w="1080" w:type="dxa"/>
            <w:vAlign w:val="center"/>
          </w:tcPr>
          <w:p w14:paraId="3ABAEABA" w14:textId="77777777" w:rsidR="005747BC" w:rsidRPr="009864CE" w:rsidRDefault="005747BC" w:rsidP="00257E97">
            <w:pPr>
              <w:spacing w:line="360" w:lineRule="auto"/>
              <w:rPr>
                <w:rFonts w:ascii="仿宋" w:eastAsia="仿宋" w:hAnsi="仿宋"/>
                <w:color w:val="000000"/>
                <w:sz w:val="24"/>
              </w:rPr>
            </w:pPr>
          </w:p>
        </w:tc>
        <w:tc>
          <w:tcPr>
            <w:tcW w:w="2474" w:type="dxa"/>
            <w:vAlign w:val="center"/>
          </w:tcPr>
          <w:p w14:paraId="2FCBB112" w14:textId="77777777" w:rsidR="005747BC" w:rsidRPr="009864CE" w:rsidRDefault="005747BC" w:rsidP="00257E97">
            <w:pPr>
              <w:spacing w:line="360" w:lineRule="auto"/>
              <w:rPr>
                <w:rFonts w:ascii="仿宋" w:eastAsia="仿宋" w:hAnsi="仿宋"/>
                <w:color w:val="000000"/>
                <w:sz w:val="24"/>
              </w:rPr>
            </w:pPr>
          </w:p>
        </w:tc>
      </w:tr>
      <w:tr w:rsidR="005747BC" w:rsidRPr="009864CE" w14:paraId="3388BCA2" w14:textId="77777777" w:rsidTr="00257E97">
        <w:trPr>
          <w:trHeight w:val="680"/>
          <w:jc w:val="center"/>
        </w:trPr>
        <w:tc>
          <w:tcPr>
            <w:tcW w:w="828" w:type="dxa"/>
            <w:vAlign w:val="center"/>
          </w:tcPr>
          <w:p w14:paraId="34892268"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0BF9B0AC" w14:textId="77777777" w:rsidR="005747BC" w:rsidRPr="009864CE" w:rsidRDefault="005747BC" w:rsidP="00257E97">
            <w:pPr>
              <w:spacing w:line="360" w:lineRule="auto"/>
              <w:rPr>
                <w:rFonts w:ascii="仿宋" w:eastAsia="仿宋" w:hAnsi="仿宋"/>
                <w:color w:val="000000"/>
                <w:sz w:val="24"/>
              </w:rPr>
            </w:pPr>
          </w:p>
        </w:tc>
        <w:tc>
          <w:tcPr>
            <w:tcW w:w="3060" w:type="dxa"/>
            <w:vAlign w:val="center"/>
          </w:tcPr>
          <w:p w14:paraId="04FB7581" w14:textId="77777777" w:rsidR="005747BC" w:rsidRPr="009864CE" w:rsidRDefault="005747BC" w:rsidP="00257E97">
            <w:pPr>
              <w:spacing w:line="360" w:lineRule="auto"/>
              <w:rPr>
                <w:rFonts w:ascii="仿宋" w:eastAsia="仿宋" w:hAnsi="仿宋"/>
                <w:color w:val="000000"/>
                <w:sz w:val="24"/>
              </w:rPr>
            </w:pPr>
          </w:p>
        </w:tc>
        <w:tc>
          <w:tcPr>
            <w:tcW w:w="1080" w:type="dxa"/>
            <w:vAlign w:val="center"/>
          </w:tcPr>
          <w:p w14:paraId="3DD78020" w14:textId="77777777" w:rsidR="005747BC" w:rsidRPr="009864CE" w:rsidRDefault="005747BC" w:rsidP="00257E97">
            <w:pPr>
              <w:spacing w:line="360" w:lineRule="auto"/>
              <w:rPr>
                <w:rFonts w:ascii="仿宋" w:eastAsia="仿宋" w:hAnsi="仿宋"/>
                <w:color w:val="000000"/>
                <w:sz w:val="24"/>
              </w:rPr>
            </w:pPr>
          </w:p>
        </w:tc>
        <w:tc>
          <w:tcPr>
            <w:tcW w:w="2474" w:type="dxa"/>
            <w:vAlign w:val="center"/>
          </w:tcPr>
          <w:p w14:paraId="0F5B1030" w14:textId="77777777" w:rsidR="005747BC" w:rsidRPr="009864CE" w:rsidRDefault="005747BC" w:rsidP="00257E97">
            <w:pPr>
              <w:spacing w:line="360" w:lineRule="auto"/>
              <w:rPr>
                <w:rFonts w:ascii="仿宋" w:eastAsia="仿宋" w:hAnsi="仿宋"/>
                <w:color w:val="000000"/>
                <w:sz w:val="24"/>
              </w:rPr>
            </w:pPr>
          </w:p>
        </w:tc>
      </w:tr>
      <w:tr w:rsidR="005747BC" w:rsidRPr="009864CE" w14:paraId="42162302" w14:textId="77777777" w:rsidTr="00257E97">
        <w:trPr>
          <w:trHeight w:val="680"/>
          <w:jc w:val="center"/>
        </w:trPr>
        <w:tc>
          <w:tcPr>
            <w:tcW w:w="828" w:type="dxa"/>
            <w:vAlign w:val="center"/>
          </w:tcPr>
          <w:p w14:paraId="1FB9595D"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24A5F557" w14:textId="77777777" w:rsidR="005747BC" w:rsidRPr="009864CE" w:rsidRDefault="005747BC" w:rsidP="00257E97">
            <w:pPr>
              <w:spacing w:line="360" w:lineRule="auto"/>
              <w:rPr>
                <w:rFonts w:ascii="仿宋" w:eastAsia="仿宋" w:hAnsi="仿宋"/>
                <w:color w:val="000000"/>
                <w:sz w:val="24"/>
              </w:rPr>
            </w:pPr>
          </w:p>
        </w:tc>
        <w:tc>
          <w:tcPr>
            <w:tcW w:w="3060" w:type="dxa"/>
            <w:vAlign w:val="center"/>
          </w:tcPr>
          <w:p w14:paraId="0DC1D90F" w14:textId="77777777" w:rsidR="005747BC" w:rsidRPr="009864CE" w:rsidRDefault="005747BC" w:rsidP="00257E97">
            <w:pPr>
              <w:spacing w:line="360" w:lineRule="auto"/>
              <w:rPr>
                <w:rFonts w:ascii="仿宋" w:eastAsia="仿宋" w:hAnsi="仿宋"/>
                <w:color w:val="000000"/>
                <w:sz w:val="24"/>
              </w:rPr>
            </w:pPr>
          </w:p>
        </w:tc>
        <w:tc>
          <w:tcPr>
            <w:tcW w:w="1080" w:type="dxa"/>
            <w:vAlign w:val="center"/>
          </w:tcPr>
          <w:p w14:paraId="60B0CEBE" w14:textId="77777777" w:rsidR="005747BC" w:rsidRPr="009864CE" w:rsidRDefault="005747BC" w:rsidP="00257E97">
            <w:pPr>
              <w:spacing w:line="360" w:lineRule="auto"/>
              <w:rPr>
                <w:rFonts w:ascii="仿宋" w:eastAsia="仿宋" w:hAnsi="仿宋"/>
                <w:color w:val="000000"/>
                <w:sz w:val="24"/>
              </w:rPr>
            </w:pPr>
          </w:p>
        </w:tc>
        <w:tc>
          <w:tcPr>
            <w:tcW w:w="2474" w:type="dxa"/>
            <w:vAlign w:val="center"/>
          </w:tcPr>
          <w:p w14:paraId="79F834FF" w14:textId="77777777" w:rsidR="005747BC" w:rsidRPr="009864CE" w:rsidRDefault="005747BC" w:rsidP="00257E97">
            <w:pPr>
              <w:spacing w:line="360" w:lineRule="auto"/>
              <w:rPr>
                <w:rFonts w:ascii="仿宋" w:eastAsia="仿宋" w:hAnsi="仿宋"/>
                <w:color w:val="000000"/>
                <w:sz w:val="24"/>
              </w:rPr>
            </w:pPr>
          </w:p>
        </w:tc>
      </w:tr>
      <w:tr w:rsidR="005747BC" w:rsidRPr="009864CE" w14:paraId="43533677" w14:textId="77777777" w:rsidTr="00257E97">
        <w:trPr>
          <w:trHeight w:val="680"/>
          <w:jc w:val="center"/>
        </w:trPr>
        <w:tc>
          <w:tcPr>
            <w:tcW w:w="828" w:type="dxa"/>
            <w:vAlign w:val="center"/>
          </w:tcPr>
          <w:p w14:paraId="6649CDAE"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386470C4" w14:textId="77777777" w:rsidR="005747BC" w:rsidRPr="009864CE" w:rsidRDefault="005747BC" w:rsidP="00257E97">
            <w:pPr>
              <w:spacing w:line="360" w:lineRule="auto"/>
              <w:rPr>
                <w:rFonts w:ascii="仿宋" w:eastAsia="仿宋" w:hAnsi="仿宋"/>
                <w:color w:val="000000"/>
                <w:sz w:val="24"/>
              </w:rPr>
            </w:pPr>
          </w:p>
        </w:tc>
        <w:tc>
          <w:tcPr>
            <w:tcW w:w="3060" w:type="dxa"/>
            <w:vAlign w:val="center"/>
          </w:tcPr>
          <w:p w14:paraId="0046DFE8" w14:textId="77777777" w:rsidR="005747BC" w:rsidRPr="009864CE" w:rsidRDefault="005747BC" w:rsidP="00257E97">
            <w:pPr>
              <w:spacing w:line="360" w:lineRule="auto"/>
              <w:rPr>
                <w:rFonts w:ascii="仿宋" w:eastAsia="仿宋" w:hAnsi="仿宋"/>
                <w:color w:val="000000"/>
                <w:sz w:val="24"/>
              </w:rPr>
            </w:pPr>
          </w:p>
        </w:tc>
        <w:tc>
          <w:tcPr>
            <w:tcW w:w="1080" w:type="dxa"/>
            <w:vAlign w:val="center"/>
          </w:tcPr>
          <w:p w14:paraId="3A086C72" w14:textId="77777777" w:rsidR="005747BC" w:rsidRPr="009864CE" w:rsidRDefault="005747BC" w:rsidP="00257E97">
            <w:pPr>
              <w:spacing w:line="360" w:lineRule="auto"/>
              <w:rPr>
                <w:rFonts w:ascii="仿宋" w:eastAsia="仿宋" w:hAnsi="仿宋"/>
                <w:color w:val="000000"/>
                <w:sz w:val="24"/>
              </w:rPr>
            </w:pPr>
          </w:p>
        </w:tc>
        <w:tc>
          <w:tcPr>
            <w:tcW w:w="2474" w:type="dxa"/>
            <w:vAlign w:val="center"/>
          </w:tcPr>
          <w:p w14:paraId="70352ED9" w14:textId="77777777" w:rsidR="005747BC" w:rsidRPr="009864CE" w:rsidRDefault="005747BC" w:rsidP="00257E97">
            <w:pPr>
              <w:spacing w:line="360" w:lineRule="auto"/>
              <w:rPr>
                <w:rFonts w:ascii="仿宋" w:eastAsia="仿宋" w:hAnsi="仿宋"/>
                <w:color w:val="000000"/>
                <w:sz w:val="24"/>
              </w:rPr>
            </w:pPr>
          </w:p>
        </w:tc>
      </w:tr>
      <w:tr w:rsidR="005747BC" w:rsidRPr="009864CE" w14:paraId="7372D883" w14:textId="77777777" w:rsidTr="00257E97">
        <w:trPr>
          <w:trHeight w:val="680"/>
          <w:jc w:val="center"/>
        </w:trPr>
        <w:tc>
          <w:tcPr>
            <w:tcW w:w="828" w:type="dxa"/>
            <w:vAlign w:val="center"/>
          </w:tcPr>
          <w:p w14:paraId="6A5D41FA"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16B9105B" w14:textId="77777777" w:rsidR="005747BC" w:rsidRPr="009864CE" w:rsidRDefault="005747BC" w:rsidP="00257E97">
            <w:pPr>
              <w:spacing w:line="360" w:lineRule="auto"/>
              <w:rPr>
                <w:rFonts w:ascii="仿宋" w:eastAsia="仿宋" w:hAnsi="仿宋"/>
                <w:color w:val="000000"/>
                <w:sz w:val="24"/>
              </w:rPr>
            </w:pPr>
          </w:p>
        </w:tc>
        <w:tc>
          <w:tcPr>
            <w:tcW w:w="3060" w:type="dxa"/>
            <w:vAlign w:val="center"/>
          </w:tcPr>
          <w:p w14:paraId="54B52230" w14:textId="77777777" w:rsidR="005747BC" w:rsidRPr="009864CE" w:rsidRDefault="005747BC" w:rsidP="00257E97">
            <w:pPr>
              <w:spacing w:line="360" w:lineRule="auto"/>
              <w:rPr>
                <w:rFonts w:ascii="仿宋" w:eastAsia="仿宋" w:hAnsi="仿宋"/>
                <w:color w:val="000000"/>
                <w:sz w:val="24"/>
              </w:rPr>
            </w:pPr>
          </w:p>
        </w:tc>
        <w:tc>
          <w:tcPr>
            <w:tcW w:w="1080" w:type="dxa"/>
            <w:vAlign w:val="center"/>
          </w:tcPr>
          <w:p w14:paraId="43ED6EF1" w14:textId="77777777" w:rsidR="005747BC" w:rsidRPr="009864CE" w:rsidRDefault="005747BC" w:rsidP="00257E97">
            <w:pPr>
              <w:spacing w:line="360" w:lineRule="auto"/>
              <w:rPr>
                <w:rFonts w:ascii="仿宋" w:eastAsia="仿宋" w:hAnsi="仿宋"/>
                <w:color w:val="000000"/>
                <w:sz w:val="24"/>
              </w:rPr>
            </w:pPr>
          </w:p>
        </w:tc>
        <w:tc>
          <w:tcPr>
            <w:tcW w:w="2474" w:type="dxa"/>
            <w:vAlign w:val="center"/>
          </w:tcPr>
          <w:p w14:paraId="06C5F5C9" w14:textId="77777777" w:rsidR="005747BC" w:rsidRPr="009864CE" w:rsidRDefault="005747BC" w:rsidP="00257E97">
            <w:pPr>
              <w:spacing w:line="360" w:lineRule="auto"/>
              <w:rPr>
                <w:rFonts w:ascii="仿宋" w:eastAsia="仿宋" w:hAnsi="仿宋"/>
                <w:color w:val="000000"/>
                <w:sz w:val="24"/>
              </w:rPr>
            </w:pPr>
          </w:p>
        </w:tc>
      </w:tr>
      <w:tr w:rsidR="005747BC" w:rsidRPr="009864CE" w14:paraId="0FEDE13D" w14:textId="77777777" w:rsidTr="00257E97">
        <w:trPr>
          <w:trHeight w:val="680"/>
          <w:jc w:val="center"/>
        </w:trPr>
        <w:tc>
          <w:tcPr>
            <w:tcW w:w="828" w:type="dxa"/>
            <w:vAlign w:val="center"/>
          </w:tcPr>
          <w:p w14:paraId="17E91826"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64501556" w14:textId="77777777" w:rsidR="005747BC" w:rsidRPr="009864CE" w:rsidRDefault="005747BC" w:rsidP="00257E97">
            <w:pPr>
              <w:spacing w:line="360" w:lineRule="auto"/>
              <w:rPr>
                <w:rFonts w:ascii="仿宋" w:eastAsia="仿宋" w:hAnsi="仿宋"/>
                <w:color w:val="000000"/>
                <w:sz w:val="24"/>
              </w:rPr>
            </w:pPr>
          </w:p>
        </w:tc>
        <w:tc>
          <w:tcPr>
            <w:tcW w:w="3060" w:type="dxa"/>
            <w:vAlign w:val="center"/>
          </w:tcPr>
          <w:p w14:paraId="6F4F7289" w14:textId="77777777" w:rsidR="005747BC" w:rsidRPr="009864CE" w:rsidRDefault="005747BC" w:rsidP="00257E97">
            <w:pPr>
              <w:spacing w:line="360" w:lineRule="auto"/>
              <w:rPr>
                <w:rFonts w:ascii="仿宋" w:eastAsia="仿宋" w:hAnsi="仿宋"/>
                <w:color w:val="000000"/>
                <w:sz w:val="24"/>
              </w:rPr>
            </w:pPr>
          </w:p>
        </w:tc>
        <w:tc>
          <w:tcPr>
            <w:tcW w:w="1080" w:type="dxa"/>
            <w:vAlign w:val="center"/>
          </w:tcPr>
          <w:p w14:paraId="55E9D9FE" w14:textId="77777777" w:rsidR="005747BC" w:rsidRPr="009864CE" w:rsidRDefault="005747BC" w:rsidP="00257E97">
            <w:pPr>
              <w:spacing w:line="360" w:lineRule="auto"/>
              <w:rPr>
                <w:rFonts w:ascii="仿宋" w:eastAsia="仿宋" w:hAnsi="仿宋"/>
                <w:color w:val="000000"/>
                <w:sz w:val="24"/>
              </w:rPr>
            </w:pPr>
          </w:p>
        </w:tc>
        <w:tc>
          <w:tcPr>
            <w:tcW w:w="2474" w:type="dxa"/>
            <w:vAlign w:val="center"/>
          </w:tcPr>
          <w:p w14:paraId="075CD898" w14:textId="77777777" w:rsidR="005747BC" w:rsidRPr="009864CE" w:rsidRDefault="005747BC" w:rsidP="00257E97">
            <w:pPr>
              <w:spacing w:line="360" w:lineRule="auto"/>
              <w:rPr>
                <w:rFonts w:ascii="仿宋" w:eastAsia="仿宋" w:hAnsi="仿宋"/>
                <w:color w:val="000000"/>
                <w:sz w:val="24"/>
              </w:rPr>
            </w:pPr>
          </w:p>
        </w:tc>
      </w:tr>
      <w:tr w:rsidR="005747BC" w:rsidRPr="009864CE" w14:paraId="77DD3761" w14:textId="77777777" w:rsidTr="00257E97">
        <w:trPr>
          <w:trHeight w:val="680"/>
          <w:jc w:val="center"/>
        </w:trPr>
        <w:tc>
          <w:tcPr>
            <w:tcW w:w="828" w:type="dxa"/>
            <w:vAlign w:val="center"/>
          </w:tcPr>
          <w:p w14:paraId="33E6A678"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328D241C" w14:textId="77777777" w:rsidR="005747BC" w:rsidRPr="009864CE" w:rsidRDefault="005747BC" w:rsidP="00257E97">
            <w:pPr>
              <w:spacing w:line="360" w:lineRule="auto"/>
              <w:rPr>
                <w:rFonts w:ascii="仿宋" w:eastAsia="仿宋" w:hAnsi="仿宋"/>
                <w:color w:val="000000"/>
                <w:sz w:val="24"/>
              </w:rPr>
            </w:pPr>
          </w:p>
        </w:tc>
        <w:tc>
          <w:tcPr>
            <w:tcW w:w="3060" w:type="dxa"/>
            <w:vAlign w:val="center"/>
          </w:tcPr>
          <w:p w14:paraId="6BAF09D4" w14:textId="77777777" w:rsidR="005747BC" w:rsidRPr="009864CE" w:rsidRDefault="005747BC" w:rsidP="00257E97">
            <w:pPr>
              <w:spacing w:line="360" w:lineRule="auto"/>
              <w:rPr>
                <w:rFonts w:ascii="仿宋" w:eastAsia="仿宋" w:hAnsi="仿宋"/>
                <w:color w:val="000000"/>
                <w:sz w:val="24"/>
              </w:rPr>
            </w:pPr>
          </w:p>
        </w:tc>
        <w:tc>
          <w:tcPr>
            <w:tcW w:w="1080" w:type="dxa"/>
            <w:vAlign w:val="center"/>
          </w:tcPr>
          <w:p w14:paraId="35190B0B" w14:textId="77777777" w:rsidR="005747BC" w:rsidRPr="009864CE" w:rsidRDefault="005747BC" w:rsidP="00257E97">
            <w:pPr>
              <w:spacing w:line="360" w:lineRule="auto"/>
              <w:rPr>
                <w:rFonts w:ascii="仿宋" w:eastAsia="仿宋" w:hAnsi="仿宋"/>
                <w:color w:val="000000"/>
                <w:sz w:val="24"/>
              </w:rPr>
            </w:pPr>
          </w:p>
        </w:tc>
        <w:tc>
          <w:tcPr>
            <w:tcW w:w="2474" w:type="dxa"/>
            <w:vAlign w:val="center"/>
          </w:tcPr>
          <w:p w14:paraId="1CC976BF" w14:textId="77777777" w:rsidR="005747BC" w:rsidRPr="009864CE" w:rsidRDefault="005747BC" w:rsidP="00257E97">
            <w:pPr>
              <w:spacing w:line="360" w:lineRule="auto"/>
              <w:rPr>
                <w:rFonts w:ascii="仿宋" w:eastAsia="仿宋" w:hAnsi="仿宋"/>
                <w:color w:val="000000"/>
                <w:sz w:val="24"/>
              </w:rPr>
            </w:pPr>
          </w:p>
        </w:tc>
      </w:tr>
      <w:tr w:rsidR="005747BC" w:rsidRPr="009864CE" w14:paraId="63323CBA" w14:textId="77777777" w:rsidTr="00257E97">
        <w:trPr>
          <w:trHeight w:val="680"/>
          <w:jc w:val="center"/>
        </w:trPr>
        <w:tc>
          <w:tcPr>
            <w:tcW w:w="828" w:type="dxa"/>
            <w:vAlign w:val="center"/>
          </w:tcPr>
          <w:p w14:paraId="7CA274B4"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7F640FF4" w14:textId="77777777" w:rsidR="005747BC" w:rsidRPr="009864CE" w:rsidRDefault="005747BC" w:rsidP="00257E97">
            <w:pPr>
              <w:spacing w:line="360" w:lineRule="auto"/>
              <w:rPr>
                <w:rFonts w:ascii="仿宋" w:eastAsia="仿宋" w:hAnsi="仿宋"/>
                <w:color w:val="000000"/>
                <w:sz w:val="24"/>
              </w:rPr>
            </w:pPr>
          </w:p>
        </w:tc>
        <w:tc>
          <w:tcPr>
            <w:tcW w:w="3060" w:type="dxa"/>
            <w:vAlign w:val="center"/>
          </w:tcPr>
          <w:p w14:paraId="3CC4F981" w14:textId="77777777" w:rsidR="005747BC" w:rsidRPr="009864CE" w:rsidRDefault="005747BC" w:rsidP="00257E97">
            <w:pPr>
              <w:spacing w:line="360" w:lineRule="auto"/>
              <w:rPr>
                <w:rFonts w:ascii="仿宋" w:eastAsia="仿宋" w:hAnsi="仿宋"/>
                <w:color w:val="000000"/>
                <w:sz w:val="24"/>
              </w:rPr>
            </w:pPr>
          </w:p>
        </w:tc>
        <w:tc>
          <w:tcPr>
            <w:tcW w:w="1080" w:type="dxa"/>
            <w:vAlign w:val="center"/>
          </w:tcPr>
          <w:p w14:paraId="6BA4990F" w14:textId="77777777" w:rsidR="005747BC" w:rsidRPr="009864CE" w:rsidRDefault="005747BC" w:rsidP="00257E97">
            <w:pPr>
              <w:spacing w:line="360" w:lineRule="auto"/>
              <w:rPr>
                <w:rFonts w:ascii="仿宋" w:eastAsia="仿宋" w:hAnsi="仿宋"/>
                <w:color w:val="000000"/>
                <w:sz w:val="24"/>
              </w:rPr>
            </w:pPr>
          </w:p>
        </w:tc>
        <w:tc>
          <w:tcPr>
            <w:tcW w:w="2474" w:type="dxa"/>
            <w:vAlign w:val="center"/>
          </w:tcPr>
          <w:p w14:paraId="2490D46E" w14:textId="77777777" w:rsidR="005747BC" w:rsidRPr="009864CE" w:rsidRDefault="005747BC" w:rsidP="00257E97">
            <w:pPr>
              <w:spacing w:line="360" w:lineRule="auto"/>
              <w:rPr>
                <w:rFonts w:ascii="仿宋" w:eastAsia="仿宋" w:hAnsi="仿宋"/>
                <w:color w:val="000000"/>
                <w:sz w:val="24"/>
              </w:rPr>
            </w:pPr>
          </w:p>
        </w:tc>
      </w:tr>
      <w:tr w:rsidR="005747BC" w:rsidRPr="009864CE" w14:paraId="3CC22156" w14:textId="77777777" w:rsidTr="00257E97">
        <w:trPr>
          <w:trHeight w:val="680"/>
          <w:jc w:val="center"/>
        </w:trPr>
        <w:tc>
          <w:tcPr>
            <w:tcW w:w="828" w:type="dxa"/>
            <w:vAlign w:val="center"/>
          </w:tcPr>
          <w:p w14:paraId="19509153"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42E3EA41" w14:textId="77777777" w:rsidR="005747BC" w:rsidRPr="009864CE" w:rsidRDefault="005747BC" w:rsidP="00257E97">
            <w:pPr>
              <w:spacing w:line="360" w:lineRule="auto"/>
              <w:rPr>
                <w:rFonts w:ascii="仿宋" w:eastAsia="仿宋" w:hAnsi="仿宋"/>
                <w:color w:val="000000"/>
                <w:sz w:val="24"/>
              </w:rPr>
            </w:pPr>
          </w:p>
        </w:tc>
        <w:tc>
          <w:tcPr>
            <w:tcW w:w="3060" w:type="dxa"/>
            <w:vAlign w:val="center"/>
          </w:tcPr>
          <w:p w14:paraId="3C9E95EE" w14:textId="77777777" w:rsidR="005747BC" w:rsidRPr="009864CE" w:rsidRDefault="005747BC" w:rsidP="00257E97">
            <w:pPr>
              <w:spacing w:line="360" w:lineRule="auto"/>
              <w:rPr>
                <w:rFonts w:ascii="仿宋" w:eastAsia="仿宋" w:hAnsi="仿宋"/>
                <w:color w:val="000000"/>
                <w:sz w:val="24"/>
              </w:rPr>
            </w:pPr>
          </w:p>
        </w:tc>
        <w:tc>
          <w:tcPr>
            <w:tcW w:w="1080" w:type="dxa"/>
            <w:vAlign w:val="center"/>
          </w:tcPr>
          <w:p w14:paraId="2AEAAEE4" w14:textId="77777777" w:rsidR="005747BC" w:rsidRPr="009864CE" w:rsidRDefault="005747BC" w:rsidP="00257E97">
            <w:pPr>
              <w:spacing w:line="360" w:lineRule="auto"/>
              <w:rPr>
                <w:rFonts w:ascii="仿宋" w:eastAsia="仿宋" w:hAnsi="仿宋"/>
                <w:color w:val="000000"/>
                <w:sz w:val="24"/>
              </w:rPr>
            </w:pPr>
          </w:p>
        </w:tc>
        <w:tc>
          <w:tcPr>
            <w:tcW w:w="2474" w:type="dxa"/>
            <w:vAlign w:val="center"/>
          </w:tcPr>
          <w:p w14:paraId="08443C18" w14:textId="77777777" w:rsidR="005747BC" w:rsidRPr="009864CE" w:rsidRDefault="005747BC" w:rsidP="00257E97">
            <w:pPr>
              <w:spacing w:line="360" w:lineRule="auto"/>
              <w:rPr>
                <w:rFonts w:ascii="仿宋" w:eastAsia="仿宋" w:hAnsi="仿宋"/>
                <w:color w:val="000000"/>
                <w:sz w:val="24"/>
              </w:rPr>
            </w:pPr>
          </w:p>
        </w:tc>
      </w:tr>
      <w:tr w:rsidR="005747BC" w:rsidRPr="009864CE" w14:paraId="51E05211" w14:textId="77777777" w:rsidTr="00257E97">
        <w:trPr>
          <w:trHeight w:val="680"/>
          <w:jc w:val="center"/>
        </w:trPr>
        <w:tc>
          <w:tcPr>
            <w:tcW w:w="828" w:type="dxa"/>
            <w:vAlign w:val="center"/>
          </w:tcPr>
          <w:p w14:paraId="7E85B80E"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6AF2ECCA" w14:textId="77777777" w:rsidR="005747BC" w:rsidRPr="009864CE" w:rsidRDefault="005747BC" w:rsidP="00257E97">
            <w:pPr>
              <w:spacing w:line="360" w:lineRule="auto"/>
              <w:rPr>
                <w:rFonts w:ascii="仿宋" w:eastAsia="仿宋" w:hAnsi="仿宋"/>
                <w:color w:val="000000"/>
                <w:sz w:val="24"/>
              </w:rPr>
            </w:pPr>
          </w:p>
        </w:tc>
        <w:tc>
          <w:tcPr>
            <w:tcW w:w="3060" w:type="dxa"/>
            <w:vAlign w:val="center"/>
          </w:tcPr>
          <w:p w14:paraId="0472FD65" w14:textId="77777777" w:rsidR="005747BC" w:rsidRPr="009864CE" w:rsidRDefault="005747BC" w:rsidP="00257E97">
            <w:pPr>
              <w:spacing w:line="360" w:lineRule="auto"/>
              <w:rPr>
                <w:rFonts w:ascii="仿宋" w:eastAsia="仿宋" w:hAnsi="仿宋"/>
                <w:color w:val="000000"/>
                <w:sz w:val="24"/>
              </w:rPr>
            </w:pPr>
          </w:p>
        </w:tc>
        <w:tc>
          <w:tcPr>
            <w:tcW w:w="1080" w:type="dxa"/>
            <w:vAlign w:val="center"/>
          </w:tcPr>
          <w:p w14:paraId="4A6FB07B" w14:textId="77777777" w:rsidR="005747BC" w:rsidRPr="009864CE" w:rsidRDefault="005747BC" w:rsidP="00257E97">
            <w:pPr>
              <w:spacing w:line="360" w:lineRule="auto"/>
              <w:rPr>
                <w:rFonts w:ascii="仿宋" w:eastAsia="仿宋" w:hAnsi="仿宋"/>
                <w:color w:val="000000"/>
                <w:sz w:val="24"/>
              </w:rPr>
            </w:pPr>
          </w:p>
        </w:tc>
        <w:tc>
          <w:tcPr>
            <w:tcW w:w="2474" w:type="dxa"/>
            <w:vAlign w:val="center"/>
          </w:tcPr>
          <w:p w14:paraId="39D23FA4" w14:textId="77777777" w:rsidR="005747BC" w:rsidRPr="009864CE" w:rsidRDefault="005747BC" w:rsidP="00257E97">
            <w:pPr>
              <w:spacing w:line="360" w:lineRule="auto"/>
              <w:rPr>
                <w:rFonts w:ascii="仿宋" w:eastAsia="仿宋" w:hAnsi="仿宋"/>
                <w:color w:val="000000"/>
                <w:sz w:val="24"/>
              </w:rPr>
            </w:pPr>
          </w:p>
        </w:tc>
      </w:tr>
      <w:tr w:rsidR="005747BC" w:rsidRPr="009864CE" w14:paraId="0B715619" w14:textId="77777777" w:rsidTr="00257E97">
        <w:trPr>
          <w:trHeight w:val="680"/>
          <w:jc w:val="center"/>
        </w:trPr>
        <w:tc>
          <w:tcPr>
            <w:tcW w:w="828" w:type="dxa"/>
            <w:vAlign w:val="center"/>
          </w:tcPr>
          <w:p w14:paraId="25B927B3"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4B34C97B" w14:textId="77777777" w:rsidR="005747BC" w:rsidRPr="009864CE" w:rsidRDefault="005747BC" w:rsidP="00257E97">
            <w:pPr>
              <w:spacing w:line="360" w:lineRule="auto"/>
              <w:rPr>
                <w:rFonts w:ascii="仿宋" w:eastAsia="仿宋" w:hAnsi="仿宋"/>
                <w:color w:val="000000"/>
                <w:sz w:val="24"/>
              </w:rPr>
            </w:pPr>
          </w:p>
        </w:tc>
        <w:tc>
          <w:tcPr>
            <w:tcW w:w="3060" w:type="dxa"/>
            <w:vAlign w:val="center"/>
          </w:tcPr>
          <w:p w14:paraId="43224A27" w14:textId="77777777" w:rsidR="005747BC" w:rsidRPr="009864CE" w:rsidRDefault="005747BC" w:rsidP="00257E97">
            <w:pPr>
              <w:spacing w:line="360" w:lineRule="auto"/>
              <w:rPr>
                <w:rFonts w:ascii="仿宋" w:eastAsia="仿宋" w:hAnsi="仿宋"/>
                <w:color w:val="000000"/>
                <w:sz w:val="24"/>
              </w:rPr>
            </w:pPr>
          </w:p>
        </w:tc>
        <w:tc>
          <w:tcPr>
            <w:tcW w:w="1080" w:type="dxa"/>
            <w:vAlign w:val="center"/>
          </w:tcPr>
          <w:p w14:paraId="1583852D" w14:textId="77777777" w:rsidR="005747BC" w:rsidRPr="009864CE" w:rsidRDefault="005747BC" w:rsidP="00257E97">
            <w:pPr>
              <w:spacing w:line="360" w:lineRule="auto"/>
              <w:rPr>
                <w:rFonts w:ascii="仿宋" w:eastAsia="仿宋" w:hAnsi="仿宋"/>
                <w:color w:val="000000"/>
                <w:sz w:val="24"/>
              </w:rPr>
            </w:pPr>
          </w:p>
        </w:tc>
        <w:tc>
          <w:tcPr>
            <w:tcW w:w="2474" w:type="dxa"/>
            <w:vAlign w:val="center"/>
          </w:tcPr>
          <w:p w14:paraId="7198BC01" w14:textId="77777777" w:rsidR="005747BC" w:rsidRPr="009864CE" w:rsidRDefault="005747BC" w:rsidP="00257E97">
            <w:pPr>
              <w:spacing w:line="360" w:lineRule="auto"/>
              <w:rPr>
                <w:rFonts w:ascii="仿宋" w:eastAsia="仿宋" w:hAnsi="仿宋"/>
                <w:color w:val="000000"/>
                <w:sz w:val="24"/>
              </w:rPr>
            </w:pPr>
          </w:p>
        </w:tc>
      </w:tr>
      <w:tr w:rsidR="005747BC" w:rsidRPr="009864CE" w14:paraId="1DEB10B2" w14:textId="77777777" w:rsidTr="00257E97">
        <w:trPr>
          <w:trHeight w:val="680"/>
          <w:jc w:val="center"/>
        </w:trPr>
        <w:tc>
          <w:tcPr>
            <w:tcW w:w="828" w:type="dxa"/>
            <w:vAlign w:val="center"/>
          </w:tcPr>
          <w:p w14:paraId="1600A792"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32293F24" w14:textId="77777777" w:rsidR="005747BC" w:rsidRPr="009864CE" w:rsidRDefault="005747BC" w:rsidP="00257E97">
            <w:pPr>
              <w:spacing w:line="360" w:lineRule="auto"/>
              <w:rPr>
                <w:rFonts w:ascii="仿宋" w:eastAsia="仿宋" w:hAnsi="仿宋"/>
                <w:color w:val="000000"/>
                <w:sz w:val="24"/>
              </w:rPr>
            </w:pPr>
          </w:p>
        </w:tc>
        <w:tc>
          <w:tcPr>
            <w:tcW w:w="3060" w:type="dxa"/>
            <w:vAlign w:val="center"/>
          </w:tcPr>
          <w:p w14:paraId="73681D45" w14:textId="77777777" w:rsidR="005747BC" w:rsidRPr="009864CE" w:rsidRDefault="005747BC" w:rsidP="00257E97">
            <w:pPr>
              <w:spacing w:line="360" w:lineRule="auto"/>
              <w:rPr>
                <w:rFonts w:ascii="仿宋" w:eastAsia="仿宋" w:hAnsi="仿宋"/>
                <w:color w:val="000000"/>
                <w:sz w:val="24"/>
              </w:rPr>
            </w:pPr>
          </w:p>
        </w:tc>
        <w:tc>
          <w:tcPr>
            <w:tcW w:w="1080" w:type="dxa"/>
            <w:vAlign w:val="center"/>
          </w:tcPr>
          <w:p w14:paraId="7C37CE0F" w14:textId="77777777" w:rsidR="005747BC" w:rsidRPr="009864CE" w:rsidRDefault="005747BC" w:rsidP="00257E97">
            <w:pPr>
              <w:spacing w:line="360" w:lineRule="auto"/>
              <w:rPr>
                <w:rFonts w:ascii="仿宋" w:eastAsia="仿宋" w:hAnsi="仿宋"/>
                <w:color w:val="000000"/>
                <w:sz w:val="24"/>
              </w:rPr>
            </w:pPr>
          </w:p>
        </w:tc>
        <w:tc>
          <w:tcPr>
            <w:tcW w:w="2474" w:type="dxa"/>
            <w:vAlign w:val="center"/>
          </w:tcPr>
          <w:p w14:paraId="03E9082B" w14:textId="77777777" w:rsidR="005747BC" w:rsidRPr="009864CE" w:rsidRDefault="005747BC" w:rsidP="00257E97">
            <w:pPr>
              <w:spacing w:line="360" w:lineRule="auto"/>
              <w:rPr>
                <w:rFonts w:ascii="仿宋" w:eastAsia="仿宋" w:hAnsi="仿宋"/>
                <w:color w:val="000000"/>
                <w:sz w:val="24"/>
              </w:rPr>
            </w:pPr>
          </w:p>
        </w:tc>
      </w:tr>
      <w:tr w:rsidR="005747BC" w:rsidRPr="009864CE" w14:paraId="604CA719" w14:textId="77777777" w:rsidTr="00257E97">
        <w:trPr>
          <w:trHeight w:val="680"/>
          <w:jc w:val="center"/>
        </w:trPr>
        <w:tc>
          <w:tcPr>
            <w:tcW w:w="828" w:type="dxa"/>
            <w:vAlign w:val="center"/>
          </w:tcPr>
          <w:p w14:paraId="5DEC438B"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4BE82541" w14:textId="77777777" w:rsidR="005747BC" w:rsidRPr="009864CE" w:rsidRDefault="005747BC" w:rsidP="00257E97">
            <w:pPr>
              <w:spacing w:line="360" w:lineRule="auto"/>
              <w:rPr>
                <w:rFonts w:ascii="仿宋" w:eastAsia="仿宋" w:hAnsi="仿宋"/>
                <w:color w:val="000000"/>
                <w:sz w:val="24"/>
              </w:rPr>
            </w:pPr>
          </w:p>
        </w:tc>
        <w:tc>
          <w:tcPr>
            <w:tcW w:w="3060" w:type="dxa"/>
            <w:vAlign w:val="center"/>
          </w:tcPr>
          <w:p w14:paraId="23EA0ED3" w14:textId="77777777" w:rsidR="005747BC" w:rsidRPr="009864CE" w:rsidRDefault="005747BC" w:rsidP="00257E97">
            <w:pPr>
              <w:spacing w:line="360" w:lineRule="auto"/>
              <w:rPr>
                <w:rFonts w:ascii="仿宋" w:eastAsia="仿宋" w:hAnsi="仿宋"/>
                <w:color w:val="000000"/>
                <w:sz w:val="24"/>
              </w:rPr>
            </w:pPr>
          </w:p>
        </w:tc>
        <w:tc>
          <w:tcPr>
            <w:tcW w:w="1080" w:type="dxa"/>
            <w:vAlign w:val="center"/>
          </w:tcPr>
          <w:p w14:paraId="654770D1" w14:textId="77777777" w:rsidR="005747BC" w:rsidRPr="009864CE" w:rsidRDefault="005747BC" w:rsidP="00257E97">
            <w:pPr>
              <w:spacing w:line="360" w:lineRule="auto"/>
              <w:rPr>
                <w:rFonts w:ascii="仿宋" w:eastAsia="仿宋" w:hAnsi="仿宋"/>
                <w:color w:val="000000"/>
                <w:sz w:val="24"/>
              </w:rPr>
            </w:pPr>
          </w:p>
        </w:tc>
        <w:tc>
          <w:tcPr>
            <w:tcW w:w="2474" w:type="dxa"/>
            <w:vAlign w:val="center"/>
          </w:tcPr>
          <w:p w14:paraId="00BFFCAA" w14:textId="77777777" w:rsidR="005747BC" w:rsidRPr="009864CE" w:rsidRDefault="005747BC" w:rsidP="00257E97">
            <w:pPr>
              <w:spacing w:line="360" w:lineRule="auto"/>
              <w:rPr>
                <w:rFonts w:ascii="仿宋" w:eastAsia="仿宋" w:hAnsi="仿宋"/>
                <w:color w:val="000000"/>
                <w:sz w:val="24"/>
              </w:rPr>
            </w:pPr>
          </w:p>
        </w:tc>
      </w:tr>
    </w:tbl>
    <w:p w14:paraId="77B363C3" w14:textId="77777777" w:rsidR="005747BC" w:rsidRPr="009864CE" w:rsidRDefault="005747BC" w:rsidP="005747BC">
      <w:pPr>
        <w:spacing w:line="360" w:lineRule="auto"/>
        <w:rPr>
          <w:rFonts w:ascii="仿宋" w:eastAsia="仿宋" w:hAnsi="仿宋"/>
          <w:color w:val="000000"/>
          <w:sz w:val="24"/>
        </w:rPr>
      </w:pPr>
      <w:r w:rsidRPr="009864CE">
        <w:rPr>
          <w:rFonts w:ascii="仿宋" w:eastAsia="仿宋" w:hAnsi="仿宋" w:hint="eastAsia"/>
          <w:color w:val="000000"/>
          <w:sz w:val="24"/>
        </w:rPr>
        <w:t>投标人名称：                   授权代表签字：            日期：</w:t>
      </w:r>
    </w:p>
    <w:p w14:paraId="38073AE8" w14:textId="77777777" w:rsidR="005747BC" w:rsidRPr="009864CE" w:rsidRDefault="005747BC" w:rsidP="005747BC">
      <w:pPr>
        <w:spacing w:line="360" w:lineRule="auto"/>
        <w:rPr>
          <w:rFonts w:ascii="仿宋" w:eastAsia="仿宋" w:hAnsi="仿宋"/>
          <w:color w:val="000000"/>
          <w:sz w:val="24"/>
        </w:rPr>
      </w:pPr>
      <w:r w:rsidRPr="009864CE">
        <w:rPr>
          <w:rFonts w:ascii="仿宋" w:eastAsia="仿宋" w:hAnsi="仿宋" w:hint="eastAsia"/>
          <w:b/>
          <w:color w:val="000000"/>
          <w:sz w:val="24"/>
        </w:rPr>
        <w:t>注：</w:t>
      </w:r>
      <w:r w:rsidRPr="009864CE">
        <w:rPr>
          <w:rFonts w:ascii="仿宋" w:eastAsia="仿宋" w:hAnsi="仿宋" w:hint="eastAsia"/>
          <w:color w:val="000000"/>
          <w:sz w:val="24"/>
        </w:rPr>
        <w:t>为避免歧义，无偏离也应要提报该表，并注明“无”字。如无该表则即使在其它部分已反映，将也被视为“无偏离”。</w:t>
      </w:r>
    </w:p>
    <w:p w14:paraId="086BB4EB" w14:textId="77777777" w:rsidR="005747BC" w:rsidRPr="009864CE" w:rsidRDefault="005747BC" w:rsidP="005747BC">
      <w:pPr>
        <w:spacing w:line="360" w:lineRule="auto"/>
        <w:rPr>
          <w:rFonts w:ascii="仿宋" w:eastAsia="仿宋" w:hAnsi="仿宋"/>
          <w:b/>
          <w:bCs/>
          <w:color w:val="000000"/>
          <w:sz w:val="28"/>
        </w:rPr>
      </w:pPr>
      <w:r w:rsidRPr="009864CE">
        <w:rPr>
          <w:rFonts w:ascii="仿宋" w:eastAsia="仿宋" w:hAnsi="仿宋" w:cs="宋体" w:hint="eastAsia"/>
          <w:b/>
          <w:bCs/>
          <w:color w:val="000000"/>
          <w:sz w:val="28"/>
        </w:rPr>
        <w:lastRenderedPageBreak/>
        <w:t>附件7</w:t>
      </w:r>
      <w:r w:rsidRPr="009864CE">
        <w:rPr>
          <w:rFonts w:ascii="仿宋" w:eastAsia="仿宋" w:hAnsi="仿宋" w:hint="eastAsia"/>
          <w:b/>
          <w:bCs/>
          <w:color w:val="000000"/>
          <w:sz w:val="28"/>
        </w:rPr>
        <w:t>，</w:t>
      </w:r>
      <w:r w:rsidRPr="009864CE">
        <w:rPr>
          <w:rFonts w:ascii="仿宋" w:eastAsia="仿宋" w:hAnsi="仿宋" w:cs="宋体" w:hint="eastAsia"/>
          <w:b/>
          <w:bCs/>
          <w:color w:val="000000"/>
          <w:sz w:val="28"/>
          <w:szCs w:val="22"/>
        </w:rPr>
        <w:t>封存于技术标书中</w:t>
      </w:r>
    </w:p>
    <w:p w14:paraId="27085EA9" w14:textId="77777777" w:rsidR="005747BC" w:rsidRPr="009864CE" w:rsidRDefault="005747BC" w:rsidP="005747BC">
      <w:pPr>
        <w:spacing w:line="360" w:lineRule="auto"/>
        <w:jc w:val="center"/>
        <w:rPr>
          <w:rFonts w:ascii="仿宋" w:eastAsia="仿宋" w:hAnsi="仿宋" w:cs="宋体"/>
          <w:b/>
          <w:bCs/>
          <w:color w:val="000000"/>
          <w:sz w:val="28"/>
        </w:rPr>
      </w:pPr>
      <w:r w:rsidRPr="009864CE">
        <w:rPr>
          <w:rFonts w:ascii="仿宋" w:eastAsia="仿宋" w:hAnsi="仿宋" w:cs="宋体" w:hint="eastAsia"/>
          <w:b/>
          <w:bCs/>
          <w:color w:val="000000"/>
          <w:sz w:val="28"/>
        </w:rPr>
        <w:t>技术规格、参数偏离表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2891"/>
        <w:gridCol w:w="1110"/>
        <w:gridCol w:w="2613"/>
      </w:tblGrid>
      <w:tr w:rsidR="005747BC" w:rsidRPr="009864CE" w14:paraId="6C077FB7" w14:textId="77777777" w:rsidTr="00257E97">
        <w:trPr>
          <w:trHeight w:val="680"/>
          <w:jc w:val="center"/>
        </w:trPr>
        <w:tc>
          <w:tcPr>
            <w:tcW w:w="828" w:type="dxa"/>
            <w:vMerge w:val="restart"/>
            <w:vAlign w:val="center"/>
          </w:tcPr>
          <w:p w14:paraId="07243138" w14:textId="77777777" w:rsidR="005747BC" w:rsidRPr="009864CE" w:rsidRDefault="005747BC" w:rsidP="00257E97">
            <w:pPr>
              <w:spacing w:line="360" w:lineRule="auto"/>
              <w:jc w:val="center"/>
              <w:rPr>
                <w:rFonts w:ascii="仿宋" w:eastAsia="仿宋" w:hAnsi="仿宋"/>
                <w:color w:val="000000"/>
                <w:sz w:val="24"/>
              </w:rPr>
            </w:pPr>
            <w:r w:rsidRPr="009864CE">
              <w:rPr>
                <w:rFonts w:ascii="仿宋" w:eastAsia="仿宋" w:hAnsi="仿宋" w:hint="eastAsia"/>
                <w:color w:val="000000"/>
                <w:sz w:val="24"/>
              </w:rPr>
              <w:t>序号</w:t>
            </w:r>
          </w:p>
        </w:tc>
        <w:tc>
          <w:tcPr>
            <w:tcW w:w="3971" w:type="dxa"/>
            <w:gridSpan w:val="2"/>
            <w:vAlign w:val="center"/>
          </w:tcPr>
          <w:p w14:paraId="1280F130" w14:textId="77777777" w:rsidR="005747BC" w:rsidRPr="009864CE" w:rsidRDefault="005747BC" w:rsidP="00257E97">
            <w:pPr>
              <w:spacing w:line="360" w:lineRule="auto"/>
              <w:jc w:val="center"/>
              <w:rPr>
                <w:rFonts w:ascii="仿宋" w:eastAsia="仿宋" w:hAnsi="仿宋"/>
                <w:color w:val="000000"/>
                <w:sz w:val="24"/>
              </w:rPr>
            </w:pPr>
            <w:r w:rsidRPr="009864CE">
              <w:rPr>
                <w:rFonts w:ascii="仿宋" w:eastAsia="仿宋" w:hAnsi="仿宋" w:hint="eastAsia"/>
                <w:color w:val="000000"/>
                <w:sz w:val="24"/>
              </w:rPr>
              <w:t>招标文件条款</w:t>
            </w:r>
          </w:p>
        </w:tc>
        <w:tc>
          <w:tcPr>
            <w:tcW w:w="3723" w:type="dxa"/>
            <w:gridSpan w:val="2"/>
            <w:vAlign w:val="center"/>
          </w:tcPr>
          <w:p w14:paraId="77B1689E" w14:textId="77777777" w:rsidR="005747BC" w:rsidRPr="009864CE" w:rsidRDefault="005747BC" w:rsidP="00257E97">
            <w:pPr>
              <w:spacing w:line="360" w:lineRule="auto"/>
              <w:jc w:val="center"/>
              <w:rPr>
                <w:rFonts w:ascii="仿宋" w:eastAsia="仿宋" w:hAnsi="仿宋"/>
                <w:color w:val="000000"/>
                <w:sz w:val="24"/>
              </w:rPr>
            </w:pPr>
            <w:r w:rsidRPr="009864CE">
              <w:rPr>
                <w:rFonts w:ascii="仿宋" w:eastAsia="仿宋" w:hAnsi="仿宋" w:hint="eastAsia"/>
                <w:color w:val="000000"/>
                <w:sz w:val="24"/>
              </w:rPr>
              <w:t>投标书条款</w:t>
            </w:r>
          </w:p>
        </w:tc>
      </w:tr>
      <w:tr w:rsidR="005747BC" w:rsidRPr="009864CE" w14:paraId="1BC7A686" w14:textId="77777777" w:rsidTr="00257E97">
        <w:trPr>
          <w:trHeight w:val="680"/>
          <w:jc w:val="center"/>
        </w:trPr>
        <w:tc>
          <w:tcPr>
            <w:tcW w:w="828" w:type="dxa"/>
            <w:vMerge/>
            <w:vAlign w:val="center"/>
          </w:tcPr>
          <w:p w14:paraId="76BB754E" w14:textId="77777777" w:rsidR="005747BC" w:rsidRPr="009864CE" w:rsidRDefault="005747BC" w:rsidP="00257E97">
            <w:pPr>
              <w:spacing w:line="360" w:lineRule="auto"/>
              <w:rPr>
                <w:rFonts w:ascii="仿宋" w:eastAsia="仿宋" w:hAnsi="仿宋"/>
                <w:color w:val="000000"/>
                <w:sz w:val="24"/>
              </w:rPr>
            </w:pPr>
          </w:p>
        </w:tc>
        <w:tc>
          <w:tcPr>
            <w:tcW w:w="1080" w:type="dxa"/>
            <w:vAlign w:val="center"/>
          </w:tcPr>
          <w:p w14:paraId="10902BD9" w14:textId="77777777" w:rsidR="005747BC" w:rsidRPr="009864CE" w:rsidRDefault="005747BC" w:rsidP="00257E97">
            <w:pPr>
              <w:spacing w:line="360" w:lineRule="auto"/>
              <w:jc w:val="center"/>
              <w:rPr>
                <w:rFonts w:ascii="仿宋" w:eastAsia="仿宋" w:hAnsi="仿宋"/>
                <w:color w:val="000000"/>
                <w:sz w:val="24"/>
              </w:rPr>
            </w:pPr>
            <w:r w:rsidRPr="009864CE">
              <w:rPr>
                <w:rFonts w:ascii="仿宋" w:eastAsia="仿宋" w:hAnsi="仿宋" w:hint="eastAsia"/>
                <w:color w:val="000000"/>
                <w:sz w:val="24"/>
              </w:rPr>
              <w:t>设备</w:t>
            </w:r>
          </w:p>
        </w:tc>
        <w:tc>
          <w:tcPr>
            <w:tcW w:w="2891" w:type="dxa"/>
            <w:vAlign w:val="center"/>
          </w:tcPr>
          <w:p w14:paraId="05EED6B6" w14:textId="77777777" w:rsidR="005747BC" w:rsidRPr="009864CE" w:rsidRDefault="005747BC" w:rsidP="00257E97">
            <w:pPr>
              <w:spacing w:line="360" w:lineRule="auto"/>
              <w:jc w:val="center"/>
              <w:rPr>
                <w:rFonts w:ascii="仿宋" w:eastAsia="仿宋" w:hAnsi="仿宋"/>
                <w:color w:val="000000"/>
                <w:sz w:val="24"/>
              </w:rPr>
            </w:pPr>
            <w:r w:rsidRPr="009864CE">
              <w:rPr>
                <w:rFonts w:ascii="仿宋" w:eastAsia="仿宋" w:hAnsi="仿宋" w:hint="eastAsia"/>
                <w:color w:val="000000"/>
                <w:sz w:val="24"/>
              </w:rPr>
              <w:t>偏离</w:t>
            </w:r>
          </w:p>
        </w:tc>
        <w:tc>
          <w:tcPr>
            <w:tcW w:w="1110" w:type="dxa"/>
            <w:vAlign w:val="center"/>
          </w:tcPr>
          <w:p w14:paraId="36AFC468" w14:textId="77777777" w:rsidR="005747BC" w:rsidRPr="009864CE" w:rsidRDefault="005747BC" w:rsidP="00257E97">
            <w:pPr>
              <w:spacing w:line="360" w:lineRule="auto"/>
              <w:jc w:val="center"/>
              <w:rPr>
                <w:rFonts w:ascii="仿宋" w:eastAsia="仿宋" w:hAnsi="仿宋"/>
                <w:color w:val="000000"/>
                <w:sz w:val="24"/>
              </w:rPr>
            </w:pPr>
            <w:r w:rsidRPr="009864CE">
              <w:rPr>
                <w:rFonts w:ascii="仿宋" w:eastAsia="仿宋" w:hAnsi="仿宋" w:hint="eastAsia"/>
                <w:color w:val="000000"/>
                <w:sz w:val="24"/>
              </w:rPr>
              <w:t>设备</w:t>
            </w:r>
          </w:p>
        </w:tc>
        <w:tc>
          <w:tcPr>
            <w:tcW w:w="2613" w:type="dxa"/>
            <w:vAlign w:val="center"/>
          </w:tcPr>
          <w:p w14:paraId="100E9DC7" w14:textId="77777777" w:rsidR="005747BC" w:rsidRPr="009864CE" w:rsidRDefault="005747BC" w:rsidP="00257E97">
            <w:pPr>
              <w:spacing w:line="360" w:lineRule="auto"/>
              <w:jc w:val="center"/>
              <w:rPr>
                <w:rFonts w:ascii="仿宋" w:eastAsia="仿宋" w:hAnsi="仿宋"/>
                <w:color w:val="000000"/>
                <w:sz w:val="24"/>
              </w:rPr>
            </w:pPr>
            <w:r w:rsidRPr="009864CE">
              <w:rPr>
                <w:rFonts w:ascii="仿宋" w:eastAsia="仿宋" w:hAnsi="仿宋" w:hint="eastAsia"/>
                <w:color w:val="000000"/>
                <w:sz w:val="24"/>
              </w:rPr>
              <w:t>偏离</w:t>
            </w:r>
          </w:p>
        </w:tc>
      </w:tr>
      <w:tr w:rsidR="005747BC" w:rsidRPr="009864CE" w14:paraId="175AFA73" w14:textId="77777777" w:rsidTr="00257E97">
        <w:trPr>
          <w:trHeight w:val="680"/>
          <w:jc w:val="center"/>
        </w:trPr>
        <w:tc>
          <w:tcPr>
            <w:tcW w:w="828" w:type="dxa"/>
            <w:vAlign w:val="center"/>
          </w:tcPr>
          <w:p w14:paraId="554C243E"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651735E3" w14:textId="77777777" w:rsidR="005747BC" w:rsidRPr="009864CE" w:rsidRDefault="005747BC" w:rsidP="00257E97">
            <w:pPr>
              <w:spacing w:line="360" w:lineRule="auto"/>
              <w:rPr>
                <w:rFonts w:ascii="仿宋" w:eastAsia="仿宋" w:hAnsi="仿宋"/>
                <w:color w:val="000000"/>
                <w:sz w:val="24"/>
              </w:rPr>
            </w:pPr>
          </w:p>
        </w:tc>
        <w:tc>
          <w:tcPr>
            <w:tcW w:w="2891" w:type="dxa"/>
            <w:vAlign w:val="center"/>
          </w:tcPr>
          <w:p w14:paraId="467B3DBA" w14:textId="77777777" w:rsidR="005747BC" w:rsidRPr="009864CE" w:rsidRDefault="005747BC" w:rsidP="00257E97">
            <w:pPr>
              <w:spacing w:line="360" w:lineRule="auto"/>
              <w:rPr>
                <w:rFonts w:ascii="仿宋" w:eastAsia="仿宋" w:hAnsi="仿宋"/>
                <w:color w:val="000000"/>
                <w:sz w:val="24"/>
              </w:rPr>
            </w:pPr>
          </w:p>
        </w:tc>
        <w:tc>
          <w:tcPr>
            <w:tcW w:w="1110" w:type="dxa"/>
            <w:vAlign w:val="center"/>
          </w:tcPr>
          <w:p w14:paraId="00FBD081" w14:textId="77777777" w:rsidR="005747BC" w:rsidRPr="009864CE" w:rsidRDefault="005747BC" w:rsidP="00257E97">
            <w:pPr>
              <w:spacing w:line="360" w:lineRule="auto"/>
              <w:rPr>
                <w:rFonts w:ascii="仿宋" w:eastAsia="仿宋" w:hAnsi="仿宋"/>
                <w:color w:val="000000"/>
                <w:sz w:val="24"/>
              </w:rPr>
            </w:pPr>
          </w:p>
        </w:tc>
        <w:tc>
          <w:tcPr>
            <w:tcW w:w="2613" w:type="dxa"/>
            <w:vAlign w:val="center"/>
          </w:tcPr>
          <w:p w14:paraId="577AA6B9" w14:textId="77777777" w:rsidR="005747BC" w:rsidRPr="009864CE" w:rsidRDefault="005747BC" w:rsidP="00257E97">
            <w:pPr>
              <w:spacing w:line="360" w:lineRule="auto"/>
              <w:rPr>
                <w:rFonts w:ascii="仿宋" w:eastAsia="仿宋" w:hAnsi="仿宋"/>
                <w:color w:val="000000"/>
                <w:sz w:val="24"/>
              </w:rPr>
            </w:pPr>
          </w:p>
        </w:tc>
      </w:tr>
      <w:tr w:rsidR="005747BC" w:rsidRPr="009864CE" w14:paraId="07613378" w14:textId="77777777" w:rsidTr="00257E97">
        <w:trPr>
          <w:trHeight w:val="680"/>
          <w:jc w:val="center"/>
        </w:trPr>
        <w:tc>
          <w:tcPr>
            <w:tcW w:w="828" w:type="dxa"/>
            <w:vAlign w:val="center"/>
          </w:tcPr>
          <w:p w14:paraId="1846DAA8"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713F2071" w14:textId="77777777" w:rsidR="005747BC" w:rsidRPr="009864CE" w:rsidRDefault="005747BC" w:rsidP="00257E97">
            <w:pPr>
              <w:spacing w:line="360" w:lineRule="auto"/>
              <w:rPr>
                <w:rFonts w:ascii="仿宋" w:eastAsia="仿宋" w:hAnsi="仿宋"/>
                <w:color w:val="000000"/>
                <w:sz w:val="24"/>
              </w:rPr>
            </w:pPr>
          </w:p>
        </w:tc>
        <w:tc>
          <w:tcPr>
            <w:tcW w:w="2891" w:type="dxa"/>
            <w:vAlign w:val="center"/>
          </w:tcPr>
          <w:p w14:paraId="1DCC7ED9" w14:textId="77777777" w:rsidR="005747BC" w:rsidRPr="009864CE" w:rsidRDefault="005747BC" w:rsidP="00257E97">
            <w:pPr>
              <w:spacing w:line="360" w:lineRule="auto"/>
              <w:rPr>
                <w:rFonts w:ascii="仿宋" w:eastAsia="仿宋" w:hAnsi="仿宋"/>
                <w:color w:val="000000"/>
                <w:sz w:val="24"/>
              </w:rPr>
            </w:pPr>
          </w:p>
        </w:tc>
        <w:tc>
          <w:tcPr>
            <w:tcW w:w="1110" w:type="dxa"/>
            <w:vAlign w:val="center"/>
          </w:tcPr>
          <w:p w14:paraId="492AFE9B" w14:textId="77777777" w:rsidR="005747BC" w:rsidRPr="009864CE" w:rsidRDefault="005747BC" w:rsidP="00257E97">
            <w:pPr>
              <w:spacing w:line="360" w:lineRule="auto"/>
              <w:rPr>
                <w:rFonts w:ascii="仿宋" w:eastAsia="仿宋" w:hAnsi="仿宋"/>
                <w:color w:val="000000"/>
                <w:sz w:val="24"/>
              </w:rPr>
            </w:pPr>
          </w:p>
        </w:tc>
        <w:tc>
          <w:tcPr>
            <w:tcW w:w="2613" w:type="dxa"/>
            <w:vAlign w:val="center"/>
          </w:tcPr>
          <w:p w14:paraId="11766DDB" w14:textId="77777777" w:rsidR="005747BC" w:rsidRPr="009864CE" w:rsidRDefault="005747BC" w:rsidP="00257E97">
            <w:pPr>
              <w:spacing w:line="360" w:lineRule="auto"/>
              <w:rPr>
                <w:rFonts w:ascii="仿宋" w:eastAsia="仿宋" w:hAnsi="仿宋"/>
                <w:color w:val="000000"/>
                <w:sz w:val="24"/>
              </w:rPr>
            </w:pPr>
          </w:p>
        </w:tc>
      </w:tr>
      <w:tr w:rsidR="005747BC" w:rsidRPr="009864CE" w14:paraId="1491F34D" w14:textId="77777777" w:rsidTr="00257E97">
        <w:trPr>
          <w:trHeight w:val="680"/>
          <w:jc w:val="center"/>
        </w:trPr>
        <w:tc>
          <w:tcPr>
            <w:tcW w:w="828" w:type="dxa"/>
            <w:vAlign w:val="center"/>
          </w:tcPr>
          <w:p w14:paraId="37002BF4"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1CA313AC" w14:textId="77777777" w:rsidR="005747BC" w:rsidRPr="009864CE" w:rsidRDefault="005747BC" w:rsidP="00257E97">
            <w:pPr>
              <w:spacing w:line="360" w:lineRule="auto"/>
              <w:rPr>
                <w:rFonts w:ascii="仿宋" w:eastAsia="仿宋" w:hAnsi="仿宋"/>
                <w:color w:val="000000"/>
                <w:sz w:val="24"/>
              </w:rPr>
            </w:pPr>
          </w:p>
        </w:tc>
        <w:tc>
          <w:tcPr>
            <w:tcW w:w="2891" w:type="dxa"/>
            <w:vAlign w:val="center"/>
          </w:tcPr>
          <w:p w14:paraId="373673C5" w14:textId="77777777" w:rsidR="005747BC" w:rsidRPr="009864CE" w:rsidRDefault="005747BC" w:rsidP="00257E97">
            <w:pPr>
              <w:spacing w:line="360" w:lineRule="auto"/>
              <w:rPr>
                <w:rFonts w:ascii="仿宋" w:eastAsia="仿宋" w:hAnsi="仿宋"/>
                <w:color w:val="000000"/>
                <w:sz w:val="24"/>
              </w:rPr>
            </w:pPr>
          </w:p>
        </w:tc>
        <w:tc>
          <w:tcPr>
            <w:tcW w:w="1110" w:type="dxa"/>
            <w:vAlign w:val="center"/>
          </w:tcPr>
          <w:p w14:paraId="3F040E94" w14:textId="77777777" w:rsidR="005747BC" w:rsidRPr="009864CE" w:rsidRDefault="005747BC" w:rsidP="00257E97">
            <w:pPr>
              <w:spacing w:line="360" w:lineRule="auto"/>
              <w:rPr>
                <w:rFonts w:ascii="仿宋" w:eastAsia="仿宋" w:hAnsi="仿宋"/>
                <w:color w:val="000000"/>
                <w:sz w:val="24"/>
              </w:rPr>
            </w:pPr>
          </w:p>
        </w:tc>
        <w:tc>
          <w:tcPr>
            <w:tcW w:w="2613" w:type="dxa"/>
            <w:vAlign w:val="center"/>
          </w:tcPr>
          <w:p w14:paraId="19B01E95" w14:textId="77777777" w:rsidR="005747BC" w:rsidRPr="009864CE" w:rsidRDefault="005747BC" w:rsidP="00257E97">
            <w:pPr>
              <w:spacing w:line="360" w:lineRule="auto"/>
              <w:rPr>
                <w:rFonts w:ascii="仿宋" w:eastAsia="仿宋" w:hAnsi="仿宋"/>
                <w:color w:val="000000"/>
                <w:sz w:val="24"/>
              </w:rPr>
            </w:pPr>
          </w:p>
        </w:tc>
      </w:tr>
      <w:tr w:rsidR="005747BC" w:rsidRPr="009864CE" w14:paraId="3ED1381F" w14:textId="77777777" w:rsidTr="00257E97">
        <w:trPr>
          <w:trHeight w:val="680"/>
          <w:jc w:val="center"/>
        </w:trPr>
        <w:tc>
          <w:tcPr>
            <w:tcW w:w="828" w:type="dxa"/>
            <w:vAlign w:val="center"/>
          </w:tcPr>
          <w:p w14:paraId="3E2F9B27"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435FFA43" w14:textId="77777777" w:rsidR="005747BC" w:rsidRPr="009864CE" w:rsidRDefault="005747BC" w:rsidP="00257E97">
            <w:pPr>
              <w:spacing w:line="360" w:lineRule="auto"/>
              <w:rPr>
                <w:rFonts w:ascii="仿宋" w:eastAsia="仿宋" w:hAnsi="仿宋"/>
                <w:color w:val="000000"/>
                <w:sz w:val="24"/>
              </w:rPr>
            </w:pPr>
          </w:p>
        </w:tc>
        <w:tc>
          <w:tcPr>
            <w:tcW w:w="2891" w:type="dxa"/>
            <w:vAlign w:val="center"/>
          </w:tcPr>
          <w:p w14:paraId="5410C709" w14:textId="77777777" w:rsidR="005747BC" w:rsidRPr="009864CE" w:rsidRDefault="005747BC" w:rsidP="00257E97">
            <w:pPr>
              <w:spacing w:line="360" w:lineRule="auto"/>
              <w:rPr>
                <w:rFonts w:ascii="仿宋" w:eastAsia="仿宋" w:hAnsi="仿宋"/>
                <w:color w:val="000000"/>
                <w:sz w:val="24"/>
              </w:rPr>
            </w:pPr>
          </w:p>
        </w:tc>
        <w:tc>
          <w:tcPr>
            <w:tcW w:w="1110" w:type="dxa"/>
            <w:vAlign w:val="center"/>
          </w:tcPr>
          <w:p w14:paraId="22B09749" w14:textId="77777777" w:rsidR="005747BC" w:rsidRPr="009864CE" w:rsidRDefault="005747BC" w:rsidP="00257E97">
            <w:pPr>
              <w:spacing w:line="360" w:lineRule="auto"/>
              <w:rPr>
                <w:rFonts w:ascii="仿宋" w:eastAsia="仿宋" w:hAnsi="仿宋"/>
                <w:color w:val="000000"/>
                <w:sz w:val="24"/>
              </w:rPr>
            </w:pPr>
          </w:p>
        </w:tc>
        <w:tc>
          <w:tcPr>
            <w:tcW w:w="2613" w:type="dxa"/>
            <w:vAlign w:val="center"/>
          </w:tcPr>
          <w:p w14:paraId="6BA89E63" w14:textId="77777777" w:rsidR="005747BC" w:rsidRPr="009864CE" w:rsidRDefault="005747BC" w:rsidP="00257E97">
            <w:pPr>
              <w:spacing w:line="360" w:lineRule="auto"/>
              <w:rPr>
                <w:rFonts w:ascii="仿宋" w:eastAsia="仿宋" w:hAnsi="仿宋"/>
                <w:color w:val="000000"/>
                <w:sz w:val="24"/>
              </w:rPr>
            </w:pPr>
          </w:p>
        </w:tc>
      </w:tr>
      <w:tr w:rsidR="005747BC" w:rsidRPr="009864CE" w14:paraId="27819303" w14:textId="77777777" w:rsidTr="00257E97">
        <w:trPr>
          <w:trHeight w:val="680"/>
          <w:jc w:val="center"/>
        </w:trPr>
        <w:tc>
          <w:tcPr>
            <w:tcW w:w="828" w:type="dxa"/>
            <w:vAlign w:val="center"/>
          </w:tcPr>
          <w:p w14:paraId="7B62D659"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19C6136A" w14:textId="77777777" w:rsidR="005747BC" w:rsidRPr="009864CE" w:rsidRDefault="005747BC" w:rsidP="00257E97">
            <w:pPr>
              <w:spacing w:line="360" w:lineRule="auto"/>
              <w:rPr>
                <w:rFonts w:ascii="仿宋" w:eastAsia="仿宋" w:hAnsi="仿宋"/>
                <w:color w:val="000000"/>
                <w:sz w:val="24"/>
              </w:rPr>
            </w:pPr>
          </w:p>
        </w:tc>
        <w:tc>
          <w:tcPr>
            <w:tcW w:w="2891" w:type="dxa"/>
            <w:vAlign w:val="center"/>
          </w:tcPr>
          <w:p w14:paraId="5EE37F61" w14:textId="77777777" w:rsidR="005747BC" w:rsidRPr="009864CE" w:rsidRDefault="005747BC" w:rsidP="00257E97">
            <w:pPr>
              <w:spacing w:line="360" w:lineRule="auto"/>
              <w:rPr>
                <w:rFonts w:ascii="仿宋" w:eastAsia="仿宋" w:hAnsi="仿宋"/>
                <w:color w:val="000000"/>
                <w:sz w:val="24"/>
              </w:rPr>
            </w:pPr>
          </w:p>
        </w:tc>
        <w:tc>
          <w:tcPr>
            <w:tcW w:w="1110" w:type="dxa"/>
            <w:vAlign w:val="center"/>
          </w:tcPr>
          <w:p w14:paraId="589A9D14" w14:textId="77777777" w:rsidR="005747BC" w:rsidRPr="009864CE" w:rsidRDefault="005747BC" w:rsidP="00257E97">
            <w:pPr>
              <w:spacing w:line="360" w:lineRule="auto"/>
              <w:rPr>
                <w:rFonts w:ascii="仿宋" w:eastAsia="仿宋" w:hAnsi="仿宋"/>
                <w:color w:val="000000"/>
                <w:sz w:val="24"/>
              </w:rPr>
            </w:pPr>
          </w:p>
        </w:tc>
        <w:tc>
          <w:tcPr>
            <w:tcW w:w="2613" w:type="dxa"/>
            <w:vAlign w:val="center"/>
          </w:tcPr>
          <w:p w14:paraId="3E88F73C" w14:textId="77777777" w:rsidR="005747BC" w:rsidRPr="009864CE" w:rsidRDefault="005747BC" w:rsidP="00257E97">
            <w:pPr>
              <w:spacing w:line="360" w:lineRule="auto"/>
              <w:rPr>
                <w:rFonts w:ascii="仿宋" w:eastAsia="仿宋" w:hAnsi="仿宋"/>
                <w:color w:val="000000"/>
                <w:sz w:val="24"/>
              </w:rPr>
            </w:pPr>
          </w:p>
        </w:tc>
      </w:tr>
      <w:tr w:rsidR="005747BC" w:rsidRPr="009864CE" w14:paraId="48B58AF0" w14:textId="77777777" w:rsidTr="00257E97">
        <w:trPr>
          <w:trHeight w:val="680"/>
          <w:jc w:val="center"/>
        </w:trPr>
        <w:tc>
          <w:tcPr>
            <w:tcW w:w="828" w:type="dxa"/>
            <w:vAlign w:val="center"/>
          </w:tcPr>
          <w:p w14:paraId="30F1A83E"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41D0174F" w14:textId="77777777" w:rsidR="005747BC" w:rsidRPr="009864CE" w:rsidRDefault="005747BC" w:rsidP="00257E97">
            <w:pPr>
              <w:spacing w:line="360" w:lineRule="auto"/>
              <w:rPr>
                <w:rFonts w:ascii="仿宋" w:eastAsia="仿宋" w:hAnsi="仿宋"/>
                <w:color w:val="000000"/>
                <w:sz w:val="24"/>
              </w:rPr>
            </w:pPr>
          </w:p>
        </w:tc>
        <w:tc>
          <w:tcPr>
            <w:tcW w:w="2891" w:type="dxa"/>
            <w:vAlign w:val="center"/>
          </w:tcPr>
          <w:p w14:paraId="671B01CC" w14:textId="77777777" w:rsidR="005747BC" w:rsidRPr="009864CE" w:rsidRDefault="005747BC" w:rsidP="00257E97">
            <w:pPr>
              <w:spacing w:line="360" w:lineRule="auto"/>
              <w:rPr>
                <w:rFonts w:ascii="仿宋" w:eastAsia="仿宋" w:hAnsi="仿宋"/>
                <w:color w:val="000000"/>
                <w:sz w:val="24"/>
              </w:rPr>
            </w:pPr>
          </w:p>
        </w:tc>
        <w:tc>
          <w:tcPr>
            <w:tcW w:w="1110" w:type="dxa"/>
            <w:vAlign w:val="center"/>
          </w:tcPr>
          <w:p w14:paraId="1220CF9F" w14:textId="77777777" w:rsidR="005747BC" w:rsidRPr="009864CE" w:rsidRDefault="005747BC" w:rsidP="00257E97">
            <w:pPr>
              <w:spacing w:line="360" w:lineRule="auto"/>
              <w:rPr>
                <w:rFonts w:ascii="仿宋" w:eastAsia="仿宋" w:hAnsi="仿宋"/>
                <w:color w:val="000000"/>
                <w:sz w:val="24"/>
              </w:rPr>
            </w:pPr>
          </w:p>
        </w:tc>
        <w:tc>
          <w:tcPr>
            <w:tcW w:w="2613" w:type="dxa"/>
            <w:vAlign w:val="center"/>
          </w:tcPr>
          <w:p w14:paraId="0FC9B871" w14:textId="77777777" w:rsidR="005747BC" w:rsidRPr="009864CE" w:rsidRDefault="005747BC" w:rsidP="00257E97">
            <w:pPr>
              <w:spacing w:line="360" w:lineRule="auto"/>
              <w:rPr>
                <w:rFonts w:ascii="仿宋" w:eastAsia="仿宋" w:hAnsi="仿宋"/>
                <w:color w:val="000000"/>
                <w:sz w:val="24"/>
              </w:rPr>
            </w:pPr>
          </w:p>
        </w:tc>
      </w:tr>
      <w:tr w:rsidR="005747BC" w:rsidRPr="009864CE" w14:paraId="3FFD1141" w14:textId="77777777" w:rsidTr="00257E97">
        <w:trPr>
          <w:trHeight w:val="680"/>
          <w:jc w:val="center"/>
        </w:trPr>
        <w:tc>
          <w:tcPr>
            <w:tcW w:w="828" w:type="dxa"/>
            <w:vAlign w:val="center"/>
          </w:tcPr>
          <w:p w14:paraId="779FE264"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4BBD01ED" w14:textId="77777777" w:rsidR="005747BC" w:rsidRPr="009864CE" w:rsidRDefault="005747BC" w:rsidP="00257E97">
            <w:pPr>
              <w:spacing w:line="360" w:lineRule="auto"/>
              <w:rPr>
                <w:rFonts w:ascii="仿宋" w:eastAsia="仿宋" w:hAnsi="仿宋"/>
                <w:color w:val="000000"/>
                <w:sz w:val="24"/>
              </w:rPr>
            </w:pPr>
          </w:p>
        </w:tc>
        <w:tc>
          <w:tcPr>
            <w:tcW w:w="2891" w:type="dxa"/>
            <w:vAlign w:val="center"/>
          </w:tcPr>
          <w:p w14:paraId="2CFFB4A5" w14:textId="77777777" w:rsidR="005747BC" w:rsidRPr="009864CE" w:rsidRDefault="005747BC" w:rsidP="00257E97">
            <w:pPr>
              <w:spacing w:line="360" w:lineRule="auto"/>
              <w:rPr>
                <w:rFonts w:ascii="仿宋" w:eastAsia="仿宋" w:hAnsi="仿宋"/>
                <w:color w:val="000000"/>
                <w:sz w:val="24"/>
              </w:rPr>
            </w:pPr>
          </w:p>
        </w:tc>
        <w:tc>
          <w:tcPr>
            <w:tcW w:w="1110" w:type="dxa"/>
            <w:vAlign w:val="center"/>
          </w:tcPr>
          <w:p w14:paraId="68C1E5B8" w14:textId="77777777" w:rsidR="005747BC" w:rsidRPr="009864CE" w:rsidRDefault="005747BC" w:rsidP="00257E97">
            <w:pPr>
              <w:spacing w:line="360" w:lineRule="auto"/>
              <w:rPr>
                <w:rFonts w:ascii="仿宋" w:eastAsia="仿宋" w:hAnsi="仿宋"/>
                <w:color w:val="000000"/>
                <w:sz w:val="24"/>
              </w:rPr>
            </w:pPr>
          </w:p>
        </w:tc>
        <w:tc>
          <w:tcPr>
            <w:tcW w:w="2613" w:type="dxa"/>
            <w:vAlign w:val="center"/>
          </w:tcPr>
          <w:p w14:paraId="7196C47E" w14:textId="77777777" w:rsidR="005747BC" w:rsidRPr="009864CE" w:rsidRDefault="005747BC" w:rsidP="00257E97">
            <w:pPr>
              <w:spacing w:line="360" w:lineRule="auto"/>
              <w:rPr>
                <w:rFonts w:ascii="仿宋" w:eastAsia="仿宋" w:hAnsi="仿宋"/>
                <w:color w:val="000000"/>
                <w:sz w:val="24"/>
              </w:rPr>
            </w:pPr>
          </w:p>
        </w:tc>
      </w:tr>
      <w:tr w:rsidR="005747BC" w:rsidRPr="009864CE" w14:paraId="662C03ED" w14:textId="77777777" w:rsidTr="00257E97">
        <w:trPr>
          <w:trHeight w:val="680"/>
          <w:jc w:val="center"/>
        </w:trPr>
        <w:tc>
          <w:tcPr>
            <w:tcW w:w="828" w:type="dxa"/>
            <w:vAlign w:val="center"/>
          </w:tcPr>
          <w:p w14:paraId="6A8BD1A3"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10F6510E" w14:textId="77777777" w:rsidR="005747BC" w:rsidRPr="009864CE" w:rsidRDefault="005747BC" w:rsidP="00257E97">
            <w:pPr>
              <w:spacing w:line="360" w:lineRule="auto"/>
              <w:rPr>
                <w:rFonts w:ascii="仿宋" w:eastAsia="仿宋" w:hAnsi="仿宋"/>
                <w:color w:val="000000"/>
                <w:sz w:val="24"/>
              </w:rPr>
            </w:pPr>
          </w:p>
        </w:tc>
        <w:tc>
          <w:tcPr>
            <w:tcW w:w="2891" w:type="dxa"/>
            <w:vAlign w:val="center"/>
          </w:tcPr>
          <w:p w14:paraId="54903CB5" w14:textId="77777777" w:rsidR="005747BC" w:rsidRPr="009864CE" w:rsidRDefault="005747BC" w:rsidP="00257E97">
            <w:pPr>
              <w:spacing w:line="360" w:lineRule="auto"/>
              <w:rPr>
                <w:rFonts w:ascii="仿宋" w:eastAsia="仿宋" w:hAnsi="仿宋"/>
                <w:color w:val="000000"/>
                <w:sz w:val="24"/>
              </w:rPr>
            </w:pPr>
          </w:p>
        </w:tc>
        <w:tc>
          <w:tcPr>
            <w:tcW w:w="1110" w:type="dxa"/>
            <w:vAlign w:val="center"/>
          </w:tcPr>
          <w:p w14:paraId="3C75D58E" w14:textId="77777777" w:rsidR="005747BC" w:rsidRPr="009864CE" w:rsidRDefault="005747BC" w:rsidP="00257E97">
            <w:pPr>
              <w:spacing w:line="360" w:lineRule="auto"/>
              <w:rPr>
                <w:rFonts w:ascii="仿宋" w:eastAsia="仿宋" w:hAnsi="仿宋"/>
                <w:color w:val="000000"/>
                <w:sz w:val="24"/>
              </w:rPr>
            </w:pPr>
          </w:p>
        </w:tc>
        <w:tc>
          <w:tcPr>
            <w:tcW w:w="2613" w:type="dxa"/>
            <w:vAlign w:val="center"/>
          </w:tcPr>
          <w:p w14:paraId="0F8E6E59" w14:textId="77777777" w:rsidR="005747BC" w:rsidRPr="009864CE" w:rsidRDefault="005747BC" w:rsidP="00257E97">
            <w:pPr>
              <w:spacing w:line="360" w:lineRule="auto"/>
              <w:rPr>
                <w:rFonts w:ascii="仿宋" w:eastAsia="仿宋" w:hAnsi="仿宋"/>
                <w:color w:val="000000"/>
                <w:sz w:val="24"/>
              </w:rPr>
            </w:pPr>
          </w:p>
        </w:tc>
      </w:tr>
      <w:tr w:rsidR="005747BC" w:rsidRPr="009864CE" w14:paraId="31FD3BC6" w14:textId="77777777" w:rsidTr="00257E97">
        <w:trPr>
          <w:trHeight w:val="680"/>
          <w:jc w:val="center"/>
        </w:trPr>
        <w:tc>
          <w:tcPr>
            <w:tcW w:w="828" w:type="dxa"/>
            <w:vAlign w:val="center"/>
          </w:tcPr>
          <w:p w14:paraId="419F92C2"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21CDF964" w14:textId="77777777" w:rsidR="005747BC" w:rsidRPr="009864CE" w:rsidRDefault="005747BC" w:rsidP="00257E97">
            <w:pPr>
              <w:spacing w:line="360" w:lineRule="auto"/>
              <w:rPr>
                <w:rFonts w:ascii="仿宋" w:eastAsia="仿宋" w:hAnsi="仿宋"/>
                <w:color w:val="000000"/>
                <w:sz w:val="24"/>
              </w:rPr>
            </w:pPr>
          </w:p>
        </w:tc>
        <w:tc>
          <w:tcPr>
            <w:tcW w:w="2891" w:type="dxa"/>
            <w:vAlign w:val="center"/>
          </w:tcPr>
          <w:p w14:paraId="75E52DCB" w14:textId="77777777" w:rsidR="005747BC" w:rsidRPr="009864CE" w:rsidRDefault="005747BC" w:rsidP="00257E97">
            <w:pPr>
              <w:spacing w:line="360" w:lineRule="auto"/>
              <w:rPr>
                <w:rFonts w:ascii="仿宋" w:eastAsia="仿宋" w:hAnsi="仿宋"/>
                <w:color w:val="000000"/>
                <w:sz w:val="24"/>
              </w:rPr>
            </w:pPr>
          </w:p>
        </w:tc>
        <w:tc>
          <w:tcPr>
            <w:tcW w:w="1110" w:type="dxa"/>
            <w:vAlign w:val="center"/>
          </w:tcPr>
          <w:p w14:paraId="741AB4FC" w14:textId="77777777" w:rsidR="005747BC" w:rsidRPr="009864CE" w:rsidRDefault="005747BC" w:rsidP="00257E97">
            <w:pPr>
              <w:spacing w:line="360" w:lineRule="auto"/>
              <w:rPr>
                <w:rFonts w:ascii="仿宋" w:eastAsia="仿宋" w:hAnsi="仿宋"/>
                <w:color w:val="000000"/>
                <w:sz w:val="24"/>
              </w:rPr>
            </w:pPr>
          </w:p>
        </w:tc>
        <w:tc>
          <w:tcPr>
            <w:tcW w:w="2613" w:type="dxa"/>
            <w:vAlign w:val="center"/>
          </w:tcPr>
          <w:p w14:paraId="3F9E2BA5" w14:textId="77777777" w:rsidR="005747BC" w:rsidRPr="009864CE" w:rsidRDefault="005747BC" w:rsidP="00257E97">
            <w:pPr>
              <w:spacing w:line="360" w:lineRule="auto"/>
              <w:rPr>
                <w:rFonts w:ascii="仿宋" w:eastAsia="仿宋" w:hAnsi="仿宋"/>
                <w:color w:val="000000"/>
                <w:sz w:val="24"/>
              </w:rPr>
            </w:pPr>
          </w:p>
        </w:tc>
      </w:tr>
      <w:tr w:rsidR="005747BC" w:rsidRPr="009864CE" w14:paraId="3C99777B" w14:textId="77777777" w:rsidTr="00257E97">
        <w:trPr>
          <w:trHeight w:val="680"/>
          <w:jc w:val="center"/>
        </w:trPr>
        <w:tc>
          <w:tcPr>
            <w:tcW w:w="828" w:type="dxa"/>
            <w:vAlign w:val="center"/>
          </w:tcPr>
          <w:p w14:paraId="5AEAE4CF"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0058B6CA" w14:textId="77777777" w:rsidR="005747BC" w:rsidRPr="009864CE" w:rsidRDefault="005747BC" w:rsidP="00257E97">
            <w:pPr>
              <w:spacing w:line="360" w:lineRule="auto"/>
              <w:rPr>
                <w:rFonts w:ascii="仿宋" w:eastAsia="仿宋" w:hAnsi="仿宋"/>
                <w:color w:val="000000"/>
                <w:sz w:val="24"/>
              </w:rPr>
            </w:pPr>
          </w:p>
        </w:tc>
        <w:tc>
          <w:tcPr>
            <w:tcW w:w="2891" w:type="dxa"/>
            <w:vAlign w:val="center"/>
          </w:tcPr>
          <w:p w14:paraId="666911D6" w14:textId="77777777" w:rsidR="005747BC" w:rsidRPr="009864CE" w:rsidRDefault="005747BC" w:rsidP="00257E97">
            <w:pPr>
              <w:spacing w:line="360" w:lineRule="auto"/>
              <w:rPr>
                <w:rFonts w:ascii="仿宋" w:eastAsia="仿宋" w:hAnsi="仿宋"/>
                <w:color w:val="000000"/>
                <w:sz w:val="24"/>
              </w:rPr>
            </w:pPr>
          </w:p>
        </w:tc>
        <w:tc>
          <w:tcPr>
            <w:tcW w:w="1110" w:type="dxa"/>
            <w:vAlign w:val="center"/>
          </w:tcPr>
          <w:p w14:paraId="67DE3042" w14:textId="77777777" w:rsidR="005747BC" w:rsidRPr="009864CE" w:rsidRDefault="005747BC" w:rsidP="00257E97">
            <w:pPr>
              <w:spacing w:line="360" w:lineRule="auto"/>
              <w:rPr>
                <w:rFonts w:ascii="仿宋" w:eastAsia="仿宋" w:hAnsi="仿宋"/>
                <w:color w:val="000000"/>
                <w:sz w:val="24"/>
              </w:rPr>
            </w:pPr>
          </w:p>
        </w:tc>
        <w:tc>
          <w:tcPr>
            <w:tcW w:w="2613" w:type="dxa"/>
            <w:vAlign w:val="center"/>
          </w:tcPr>
          <w:p w14:paraId="51EE4352" w14:textId="77777777" w:rsidR="005747BC" w:rsidRPr="009864CE" w:rsidRDefault="005747BC" w:rsidP="00257E97">
            <w:pPr>
              <w:spacing w:line="360" w:lineRule="auto"/>
              <w:rPr>
                <w:rFonts w:ascii="仿宋" w:eastAsia="仿宋" w:hAnsi="仿宋"/>
                <w:color w:val="000000"/>
                <w:sz w:val="24"/>
              </w:rPr>
            </w:pPr>
          </w:p>
        </w:tc>
      </w:tr>
      <w:tr w:rsidR="005747BC" w:rsidRPr="009864CE" w14:paraId="1AB056FC" w14:textId="77777777" w:rsidTr="00257E97">
        <w:trPr>
          <w:trHeight w:val="680"/>
          <w:jc w:val="center"/>
        </w:trPr>
        <w:tc>
          <w:tcPr>
            <w:tcW w:w="828" w:type="dxa"/>
            <w:vAlign w:val="center"/>
          </w:tcPr>
          <w:p w14:paraId="66898997"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457052E0" w14:textId="77777777" w:rsidR="005747BC" w:rsidRPr="009864CE" w:rsidRDefault="005747BC" w:rsidP="00257E97">
            <w:pPr>
              <w:spacing w:line="360" w:lineRule="auto"/>
              <w:rPr>
                <w:rFonts w:ascii="仿宋" w:eastAsia="仿宋" w:hAnsi="仿宋"/>
                <w:color w:val="000000"/>
                <w:sz w:val="24"/>
              </w:rPr>
            </w:pPr>
          </w:p>
        </w:tc>
        <w:tc>
          <w:tcPr>
            <w:tcW w:w="2891" w:type="dxa"/>
            <w:vAlign w:val="center"/>
          </w:tcPr>
          <w:p w14:paraId="0128403C" w14:textId="77777777" w:rsidR="005747BC" w:rsidRPr="009864CE" w:rsidRDefault="005747BC" w:rsidP="00257E97">
            <w:pPr>
              <w:spacing w:line="360" w:lineRule="auto"/>
              <w:rPr>
                <w:rFonts w:ascii="仿宋" w:eastAsia="仿宋" w:hAnsi="仿宋"/>
                <w:color w:val="000000"/>
                <w:sz w:val="24"/>
              </w:rPr>
            </w:pPr>
          </w:p>
        </w:tc>
        <w:tc>
          <w:tcPr>
            <w:tcW w:w="1110" w:type="dxa"/>
            <w:vAlign w:val="center"/>
          </w:tcPr>
          <w:p w14:paraId="0034DDA5" w14:textId="77777777" w:rsidR="005747BC" w:rsidRPr="009864CE" w:rsidRDefault="005747BC" w:rsidP="00257E97">
            <w:pPr>
              <w:spacing w:line="360" w:lineRule="auto"/>
              <w:rPr>
                <w:rFonts w:ascii="仿宋" w:eastAsia="仿宋" w:hAnsi="仿宋"/>
                <w:color w:val="000000"/>
                <w:sz w:val="24"/>
              </w:rPr>
            </w:pPr>
          </w:p>
        </w:tc>
        <w:tc>
          <w:tcPr>
            <w:tcW w:w="2613" w:type="dxa"/>
            <w:vAlign w:val="center"/>
          </w:tcPr>
          <w:p w14:paraId="0727BDFD" w14:textId="77777777" w:rsidR="005747BC" w:rsidRPr="009864CE" w:rsidRDefault="005747BC" w:rsidP="00257E97">
            <w:pPr>
              <w:spacing w:line="360" w:lineRule="auto"/>
              <w:rPr>
                <w:rFonts w:ascii="仿宋" w:eastAsia="仿宋" w:hAnsi="仿宋"/>
                <w:color w:val="000000"/>
                <w:sz w:val="24"/>
              </w:rPr>
            </w:pPr>
          </w:p>
        </w:tc>
      </w:tr>
      <w:tr w:rsidR="005747BC" w:rsidRPr="009864CE" w14:paraId="04DC6DC0" w14:textId="77777777" w:rsidTr="00257E97">
        <w:trPr>
          <w:trHeight w:val="680"/>
          <w:jc w:val="center"/>
        </w:trPr>
        <w:tc>
          <w:tcPr>
            <w:tcW w:w="828" w:type="dxa"/>
            <w:vAlign w:val="center"/>
          </w:tcPr>
          <w:p w14:paraId="7A05B4DF"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47F8B91C" w14:textId="77777777" w:rsidR="005747BC" w:rsidRPr="009864CE" w:rsidRDefault="005747BC" w:rsidP="00257E97">
            <w:pPr>
              <w:spacing w:line="360" w:lineRule="auto"/>
              <w:rPr>
                <w:rFonts w:ascii="仿宋" w:eastAsia="仿宋" w:hAnsi="仿宋"/>
                <w:color w:val="000000"/>
                <w:sz w:val="24"/>
              </w:rPr>
            </w:pPr>
          </w:p>
        </w:tc>
        <w:tc>
          <w:tcPr>
            <w:tcW w:w="2891" w:type="dxa"/>
            <w:vAlign w:val="center"/>
          </w:tcPr>
          <w:p w14:paraId="2BE248CE" w14:textId="77777777" w:rsidR="005747BC" w:rsidRPr="009864CE" w:rsidRDefault="005747BC" w:rsidP="00257E97">
            <w:pPr>
              <w:spacing w:line="360" w:lineRule="auto"/>
              <w:rPr>
                <w:rFonts w:ascii="仿宋" w:eastAsia="仿宋" w:hAnsi="仿宋"/>
                <w:color w:val="000000"/>
                <w:sz w:val="24"/>
              </w:rPr>
            </w:pPr>
          </w:p>
        </w:tc>
        <w:tc>
          <w:tcPr>
            <w:tcW w:w="1110" w:type="dxa"/>
            <w:vAlign w:val="center"/>
          </w:tcPr>
          <w:p w14:paraId="230FD450" w14:textId="77777777" w:rsidR="005747BC" w:rsidRPr="009864CE" w:rsidRDefault="005747BC" w:rsidP="00257E97">
            <w:pPr>
              <w:spacing w:line="360" w:lineRule="auto"/>
              <w:rPr>
                <w:rFonts w:ascii="仿宋" w:eastAsia="仿宋" w:hAnsi="仿宋"/>
                <w:color w:val="000000"/>
                <w:sz w:val="24"/>
              </w:rPr>
            </w:pPr>
          </w:p>
        </w:tc>
        <w:tc>
          <w:tcPr>
            <w:tcW w:w="2613" w:type="dxa"/>
            <w:vAlign w:val="center"/>
          </w:tcPr>
          <w:p w14:paraId="3150D3DC" w14:textId="77777777" w:rsidR="005747BC" w:rsidRPr="009864CE" w:rsidRDefault="005747BC" w:rsidP="00257E97">
            <w:pPr>
              <w:spacing w:line="360" w:lineRule="auto"/>
              <w:rPr>
                <w:rFonts w:ascii="仿宋" w:eastAsia="仿宋" w:hAnsi="仿宋"/>
                <w:color w:val="000000"/>
                <w:sz w:val="24"/>
              </w:rPr>
            </w:pPr>
          </w:p>
        </w:tc>
      </w:tr>
      <w:tr w:rsidR="005747BC" w:rsidRPr="009864CE" w14:paraId="3F5344C0" w14:textId="77777777" w:rsidTr="00257E97">
        <w:trPr>
          <w:trHeight w:val="680"/>
          <w:jc w:val="center"/>
        </w:trPr>
        <w:tc>
          <w:tcPr>
            <w:tcW w:w="828" w:type="dxa"/>
            <w:vAlign w:val="center"/>
          </w:tcPr>
          <w:p w14:paraId="176B1586" w14:textId="77777777" w:rsidR="005747BC" w:rsidRPr="009864CE" w:rsidRDefault="005747BC" w:rsidP="00257E97">
            <w:pPr>
              <w:spacing w:line="360" w:lineRule="auto"/>
              <w:jc w:val="center"/>
              <w:rPr>
                <w:rFonts w:ascii="仿宋" w:eastAsia="仿宋" w:hAnsi="仿宋"/>
                <w:color w:val="000000"/>
                <w:sz w:val="24"/>
              </w:rPr>
            </w:pPr>
          </w:p>
        </w:tc>
        <w:tc>
          <w:tcPr>
            <w:tcW w:w="1080" w:type="dxa"/>
            <w:vAlign w:val="center"/>
          </w:tcPr>
          <w:p w14:paraId="0225870E" w14:textId="77777777" w:rsidR="005747BC" w:rsidRPr="009864CE" w:rsidRDefault="005747BC" w:rsidP="00257E97">
            <w:pPr>
              <w:spacing w:line="360" w:lineRule="auto"/>
              <w:rPr>
                <w:rFonts w:ascii="仿宋" w:eastAsia="仿宋" w:hAnsi="仿宋"/>
                <w:color w:val="000000"/>
                <w:sz w:val="24"/>
              </w:rPr>
            </w:pPr>
          </w:p>
        </w:tc>
        <w:tc>
          <w:tcPr>
            <w:tcW w:w="2891" w:type="dxa"/>
            <w:vAlign w:val="center"/>
          </w:tcPr>
          <w:p w14:paraId="74BAE199" w14:textId="77777777" w:rsidR="005747BC" w:rsidRPr="009864CE" w:rsidRDefault="005747BC" w:rsidP="00257E97">
            <w:pPr>
              <w:spacing w:line="360" w:lineRule="auto"/>
              <w:rPr>
                <w:rFonts w:ascii="仿宋" w:eastAsia="仿宋" w:hAnsi="仿宋"/>
                <w:color w:val="000000"/>
                <w:sz w:val="24"/>
              </w:rPr>
            </w:pPr>
          </w:p>
        </w:tc>
        <w:tc>
          <w:tcPr>
            <w:tcW w:w="1110" w:type="dxa"/>
            <w:vAlign w:val="center"/>
          </w:tcPr>
          <w:p w14:paraId="406DAFA8" w14:textId="77777777" w:rsidR="005747BC" w:rsidRPr="009864CE" w:rsidRDefault="005747BC" w:rsidP="00257E97">
            <w:pPr>
              <w:spacing w:line="360" w:lineRule="auto"/>
              <w:rPr>
                <w:rFonts w:ascii="仿宋" w:eastAsia="仿宋" w:hAnsi="仿宋"/>
                <w:color w:val="000000"/>
                <w:sz w:val="24"/>
              </w:rPr>
            </w:pPr>
          </w:p>
        </w:tc>
        <w:tc>
          <w:tcPr>
            <w:tcW w:w="2613" w:type="dxa"/>
            <w:vAlign w:val="center"/>
          </w:tcPr>
          <w:p w14:paraId="4AF8A15D" w14:textId="77777777" w:rsidR="005747BC" w:rsidRPr="009864CE" w:rsidRDefault="005747BC" w:rsidP="00257E97">
            <w:pPr>
              <w:spacing w:line="360" w:lineRule="auto"/>
              <w:rPr>
                <w:rFonts w:ascii="仿宋" w:eastAsia="仿宋" w:hAnsi="仿宋"/>
                <w:color w:val="000000"/>
                <w:sz w:val="24"/>
              </w:rPr>
            </w:pPr>
          </w:p>
        </w:tc>
      </w:tr>
    </w:tbl>
    <w:p w14:paraId="78815D07" w14:textId="77777777" w:rsidR="005747BC" w:rsidRPr="009864CE" w:rsidRDefault="005747BC" w:rsidP="005747BC">
      <w:pPr>
        <w:spacing w:line="360" w:lineRule="auto"/>
        <w:rPr>
          <w:rFonts w:ascii="仿宋" w:eastAsia="仿宋" w:hAnsi="仿宋"/>
          <w:color w:val="000000"/>
          <w:sz w:val="24"/>
        </w:rPr>
      </w:pPr>
      <w:r w:rsidRPr="009864CE">
        <w:rPr>
          <w:rFonts w:ascii="仿宋" w:eastAsia="仿宋" w:hAnsi="仿宋" w:hint="eastAsia"/>
          <w:color w:val="000000"/>
          <w:sz w:val="24"/>
        </w:rPr>
        <w:t>投标人名称：                   授权代表签字：            日期：</w:t>
      </w:r>
    </w:p>
    <w:p w14:paraId="15DAC93C" w14:textId="77777777" w:rsidR="005747BC" w:rsidRPr="009864CE" w:rsidRDefault="005747BC" w:rsidP="005747BC">
      <w:pPr>
        <w:spacing w:line="360" w:lineRule="auto"/>
        <w:rPr>
          <w:rFonts w:ascii="仿宋" w:eastAsia="仿宋" w:hAnsi="仿宋"/>
          <w:color w:val="000000"/>
          <w:sz w:val="24"/>
        </w:rPr>
      </w:pPr>
      <w:r w:rsidRPr="009864CE">
        <w:rPr>
          <w:rFonts w:ascii="仿宋" w:eastAsia="仿宋" w:hAnsi="仿宋" w:hint="eastAsia"/>
          <w:b/>
          <w:color w:val="000000"/>
          <w:sz w:val="24"/>
        </w:rPr>
        <w:t>注：</w:t>
      </w:r>
      <w:r w:rsidRPr="009864CE">
        <w:rPr>
          <w:rFonts w:ascii="仿宋" w:eastAsia="仿宋" w:hAnsi="仿宋" w:hint="eastAsia"/>
          <w:color w:val="000000"/>
          <w:sz w:val="24"/>
        </w:rPr>
        <w:t>即使投标人在《技术性能、参数的详细描述》中进行了描述，也要提报该表，</w:t>
      </w:r>
      <w:r w:rsidRPr="009864CE">
        <w:rPr>
          <w:rFonts w:ascii="仿宋" w:eastAsia="仿宋" w:hAnsi="仿宋" w:hint="eastAsia"/>
          <w:b/>
          <w:color w:val="000000"/>
          <w:sz w:val="24"/>
        </w:rPr>
        <w:t>无该表则被视为“无偏离”。</w:t>
      </w:r>
      <w:r w:rsidRPr="009864CE">
        <w:rPr>
          <w:rFonts w:ascii="仿宋" w:eastAsia="仿宋" w:hAnsi="仿宋" w:hint="eastAsia"/>
          <w:color w:val="000000"/>
          <w:sz w:val="24"/>
        </w:rPr>
        <w:t>如无偏离注明“无”字。</w:t>
      </w:r>
    </w:p>
    <w:p w14:paraId="0566C7A9" w14:textId="77777777" w:rsidR="005747BC" w:rsidRPr="009864CE" w:rsidRDefault="005747BC" w:rsidP="005747BC">
      <w:pPr>
        <w:spacing w:line="360" w:lineRule="auto"/>
        <w:rPr>
          <w:rFonts w:ascii="仿宋" w:eastAsia="仿宋" w:hAnsi="仿宋"/>
        </w:rPr>
        <w:sectPr w:rsidR="005747BC" w:rsidRPr="009864CE">
          <w:pgSz w:w="11906" w:h="16838"/>
          <w:pgMar w:top="1800" w:right="1440" w:bottom="1800" w:left="1440" w:header="851" w:footer="992" w:gutter="0"/>
          <w:pgNumType w:chapStyle="1"/>
          <w:cols w:space="720"/>
          <w:docGrid w:type="linesAndChars" w:linePitch="312"/>
        </w:sectPr>
      </w:pPr>
    </w:p>
    <w:p w14:paraId="53064F19" w14:textId="77777777" w:rsidR="005747BC" w:rsidRPr="009864CE" w:rsidRDefault="005747BC" w:rsidP="005747BC">
      <w:pPr>
        <w:spacing w:line="360" w:lineRule="auto"/>
        <w:rPr>
          <w:rFonts w:ascii="仿宋" w:eastAsia="仿宋" w:hAnsi="仿宋" w:cs="宋体"/>
          <w:b/>
          <w:bCs/>
          <w:color w:val="000000"/>
          <w:sz w:val="28"/>
        </w:rPr>
      </w:pPr>
      <w:r w:rsidRPr="009864CE">
        <w:rPr>
          <w:rFonts w:ascii="仿宋" w:eastAsia="仿宋" w:hAnsi="仿宋" w:cs="宋体" w:hint="eastAsia"/>
          <w:b/>
          <w:bCs/>
          <w:color w:val="000000"/>
          <w:sz w:val="28"/>
        </w:rPr>
        <w:lastRenderedPageBreak/>
        <w:t>附件8</w:t>
      </w:r>
      <w:r w:rsidRPr="009864CE">
        <w:rPr>
          <w:rFonts w:ascii="仿宋" w:eastAsia="仿宋" w:hAnsi="仿宋" w:cs="宋体"/>
          <w:b/>
          <w:bCs/>
          <w:color w:val="000000"/>
          <w:sz w:val="28"/>
        </w:rPr>
        <w:t xml:space="preserve"> </w:t>
      </w:r>
      <w:r w:rsidRPr="009864CE">
        <w:rPr>
          <w:rFonts w:ascii="仿宋" w:eastAsia="仿宋" w:hAnsi="仿宋" w:cs="宋体" w:hint="eastAsia"/>
          <w:b/>
          <w:bCs/>
          <w:color w:val="000000"/>
          <w:sz w:val="28"/>
        </w:rPr>
        <w:t>近三年同类项目业绩一览表，</w:t>
      </w:r>
      <w:r w:rsidRPr="009864CE">
        <w:rPr>
          <w:rFonts w:ascii="仿宋" w:eastAsia="仿宋" w:hAnsi="仿宋" w:cs="宋体" w:hint="eastAsia"/>
          <w:b/>
          <w:bCs/>
          <w:color w:val="000000"/>
          <w:sz w:val="28"/>
          <w:szCs w:val="22"/>
        </w:rPr>
        <w:t>封存于技术标书中</w:t>
      </w:r>
    </w:p>
    <w:p w14:paraId="34154E78" w14:textId="77777777" w:rsidR="005747BC" w:rsidRPr="009864CE" w:rsidRDefault="005747BC" w:rsidP="005747BC">
      <w:pPr>
        <w:pStyle w:val="af0"/>
        <w:ind w:leftChars="228" w:left="479" w:firstLineChars="0" w:firstLine="0"/>
        <w:rPr>
          <w:rFonts w:ascii="仿宋" w:eastAsia="仿宋" w:hAnsi="仿宋"/>
        </w:rPr>
      </w:pPr>
      <w:r w:rsidRPr="009864CE">
        <w:rPr>
          <w:rFonts w:ascii="仿宋" w:eastAsia="仿宋" w:hAnsi="仿宋" w:hint="eastAsia"/>
        </w:rPr>
        <w:t>项目名称：</w:t>
      </w:r>
      <w:r w:rsidRPr="009864CE">
        <w:rPr>
          <w:rFonts w:ascii="仿宋" w:eastAsia="仿宋" w:hAnsi="仿宋" w:hint="eastAsia"/>
          <w:u w:val="single"/>
        </w:rPr>
        <w:t>整车传动链试验室建设项目新能源动力系统多功能测试台架建设子项</w:t>
      </w:r>
      <w:r w:rsidRPr="009864CE">
        <w:rPr>
          <w:rFonts w:ascii="仿宋" w:eastAsia="仿宋" w:hAnsi="仿宋" w:hint="eastAsia"/>
        </w:rPr>
        <w:t xml:space="preserve">     招标编号：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2082"/>
        <w:gridCol w:w="1355"/>
        <w:gridCol w:w="826"/>
        <w:gridCol w:w="1320"/>
        <w:gridCol w:w="1023"/>
        <w:gridCol w:w="1590"/>
      </w:tblGrid>
      <w:tr w:rsidR="005747BC" w:rsidRPr="009864CE" w14:paraId="6D6524B6" w14:textId="77777777" w:rsidTr="00257E97">
        <w:trPr>
          <w:trHeight w:val="620"/>
        </w:trPr>
        <w:tc>
          <w:tcPr>
            <w:tcW w:w="474" w:type="pct"/>
            <w:vAlign w:val="center"/>
          </w:tcPr>
          <w:p w14:paraId="30702A03" w14:textId="77777777" w:rsidR="005747BC" w:rsidRPr="009864CE" w:rsidRDefault="005747BC" w:rsidP="00257E97">
            <w:pPr>
              <w:pStyle w:val="af3"/>
              <w:spacing w:line="360" w:lineRule="auto"/>
              <w:jc w:val="center"/>
              <w:rPr>
                <w:rFonts w:ascii="仿宋" w:eastAsia="仿宋" w:hAnsi="仿宋"/>
                <w:b/>
                <w:szCs w:val="21"/>
              </w:rPr>
            </w:pPr>
            <w:r w:rsidRPr="009864CE">
              <w:rPr>
                <w:rFonts w:ascii="仿宋" w:eastAsia="仿宋" w:hAnsi="仿宋" w:hint="eastAsia"/>
                <w:b/>
                <w:szCs w:val="21"/>
              </w:rPr>
              <w:t>序号</w:t>
            </w:r>
          </w:p>
        </w:tc>
        <w:tc>
          <w:tcPr>
            <w:tcW w:w="1148" w:type="pct"/>
            <w:vAlign w:val="center"/>
          </w:tcPr>
          <w:p w14:paraId="5A087574" w14:textId="77777777" w:rsidR="005747BC" w:rsidRPr="009864CE" w:rsidRDefault="005747BC" w:rsidP="00257E97">
            <w:pPr>
              <w:pStyle w:val="af3"/>
              <w:spacing w:line="360" w:lineRule="auto"/>
              <w:jc w:val="center"/>
              <w:rPr>
                <w:rFonts w:ascii="仿宋" w:eastAsia="仿宋" w:hAnsi="仿宋"/>
                <w:b/>
                <w:szCs w:val="21"/>
              </w:rPr>
            </w:pPr>
            <w:r w:rsidRPr="009864CE">
              <w:rPr>
                <w:rFonts w:ascii="仿宋" w:eastAsia="仿宋" w:hAnsi="仿宋" w:hint="eastAsia"/>
                <w:b/>
                <w:szCs w:val="21"/>
              </w:rPr>
              <w:t>采购单位</w:t>
            </w:r>
          </w:p>
        </w:tc>
        <w:tc>
          <w:tcPr>
            <w:tcW w:w="748" w:type="pct"/>
            <w:vAlign w:val="center"/>
          </w:tcPr>
          <w:p w14:paraId="118EBE1B" w14:textId="77777777" w:rsidR="005747BC" w:rsidRPr="009864CE" w:rsidRDefault="005747BC" w:rsidP="00257E97">
            <w:pPr>
              <w:pStyle w:val="af3"/>
              <w:spacing w:line="360" w:lineRule="auto"/>
              <w:jc w:val="center"/>
              <w:rPr>
                <w:rFonts w:ascii="仿宋" w:eastAsia="仿宋" w:hAnsi="仿宋"/>
                <w:b/>
                <w:szCs w:val="21"/>
              </w:rPr>
            </w:pPr>
            <w:r w:rsidRPr="009864CE">
              <w:rPr>
                <w:rFonts w:ascii="仿宋" w:eastAsia="仿宋" w:hAnsi="仿宋" w:hint="eastAsia"/>
                <w:b/>
                <w:szCs w:val="21"/>
              </w:rPr>
              <w:t>项目名称</w:t>
            </w:r>
          </w:p>
          <w:p w14:paraId="2C1FD8EB" w14:textId="77777777" w:rsidR="005747BC" w:rsidRPr="009864CE" w:rsidRDefault="005747BC" w:rsidP="00257E97">
            <w:pPr>
              <w:pStyle w:val="af3"/>
              <w:spacing w:line="360" w:lineRule="auto"/>
              <w:jc w:val="center"/>
              <w:rPr>
                <w:rFonts w:ascii="仿宋" w:eastAsia="仿宋" w:hAnsi="仿宋"/>
                <w:b/>
                <w:szCs w:val="21"/>
              </w:rPr>
            </w:pPr>
            <w:r w:rsidRPr="009864CE">
              <w:rPr>
                <w:rFonts w:ascii="仿宋" w:eastAsia="仿宋" w:hAnsi="仿宋" w:hint="eastAsia"/>
                <w:b/>
                <w:szCs w:val="21"/>
              </w:rPr>
              <w:t>（万元）</w:t>
            </w:r>
          </w:p>
        </w:tc>
        <w:tc>
          <w:tcPr>
            <w:tcW w:w="456" w:type="pct"/>
            <w:vAlign w:val="center"/>
          </w:tcPr>
          <w:p w14:paraId="5CD1714E" w14:textId="77777777" w:rsidR="005747BC" w:rsidRPr="009864CE" w:rsidRDefault="005747BC" w:rsidP="00257E97">
            <w:pPr>
              <w:pStyle w:val="af3"/>
              <w:spacing w:line="360" w:lineRule="auto"/>
              <w:ind w:left="0" w:firstLine="0"/>
              <w:jc w:val="center"/>
              <w:rPr>
                <w:rFonts w:ascii="仿宋" w:eastAsia="仿宋" w:hAnsi="仿宋"/>
                <w:b/>
                <w:szCs w:val="21"/>
              </w:rPr>
            </w:pPr>
            <w:r w:rsidRPr="009864CE">
              <w:rPr>
                <w:rFonts w:ascii="仿宋" w:eastAsia="仿宋" w:hAnsi="仿宋" w:hint="eastAsia"/>
                <w:b/>
                <w:szCs w:val="21"/>
              </w:rPr>
              <w:t>数量</w:t>
            </w:r>
          </w:p>
        </w:tc>
        <w:tc>
          <w:tcPr>
            <w:tcW w:w="729" w:type="pct"/>
            <w:vAlign w:val="center"/>
          </w:tcPr>
          <w:p w14:paraId="69F4B78B" w14:textId="77777777" w:rsidR="005747BC" w:rsidRPr="009864CE" w:rsidRDefault="005747BC" w:rsidP="00257E97">
            <w:pPr>
              <w:pStyle w:val="af3"/>
              <w:spacing w:line="360" w:lineRule="auto"/>
              <w:ind w:left="0" w:firstLine="0"/>
              <w:jc w:val="center"/>
              <w:rPr>
                <w:rFonts w:ascii="仿宋" w:eastAsia="仿宋" w:hAnsi="仿宋"/>
                <w:b/>
                <w:szCs w:val="21"/>
              </w:rPr>
            </w:pPr>
            <w:r w:rsidRPr="009864CE">
              <w:rPr>
                <w:rFonts w:ascii="仿宋" w:eastAsia="仿宋" w:hAnsi="仿宋" w:hint="eastAsia"/>
                <w:b/>
                <w:szCs w:val="21"/>
              </w:rPr>
              <w:t>合同金额</w:t>
            </w:r>
          </w:p>
        </w:tc>
        <w:tc>
          <w:tcPr>
            <w:tcW w:w="565" w:type="pct"/>
            <w:vAlign w:val="center"/>
          </w:tcPr>
          <w:p w14:paraId="6C323326" w14:textId="77777777" w:rsidR="005747BC" w:rsidRPr="009864CE" w:rsidRDefault="005747BC" w:rsidP="00257E97">
            <w:pPr>
              <w:pStyle w:val="af3"/>
              <w:spacing w:line="360" w:lineRule="auto"/>
              <w:ind w:left="0" w:firstLine="0"/>
              <w:jc w:val="center"/>
              <w:rPr>
                <w:rFonts w:ascii="仿宋" w:eastAsia="仿宋" w:hAnsi="仿宋"/>
                <w:b/>
                <w:szCs w:val="21"/>
              </w:rPr>
            </w:pPr>
            <w:r w:rsidRPr="009864CE">
              <w:rPr>
                <w:rFonts w:ascii="仿宋" w:eastAsia="仿宋" w:hAnsi="仿宋" w:hint="eastAsia"/>
                <w:b/>
                <w:szCs w:val="21"/>
              </w:rPr>
              <w:t>合同签订时间</w:t>
            </w:r>
          </w:p>
        </w:tc>
        <w:tc>
          <w:tcPr>
            <w:tcW w:w="877" w:type="pct"/>
            <w:vAlign w:val="center"/>
          </w:tcPr>
          <w:p w14:paraId="5CE128F9" w14:textId="77777777" w:rsidR="005747BC" w:rsidRPr="009864CE" w:rsidRDefault="005747BC" w:rsidP="00257E97">
            <w:pPr>
              <w:pStyle w:val="af3"/>
              <w:spacing w:line="360" w:lineRule="auto"/>
              <w:jc w:val="center"/>
              <w:rPr>
                <w:rFonts w:ascii="仿宋" w:eastAsia="仿宋" w:hAnsi="仿宋"/>
                <w:b/>
                <w:szCs w:val="21"/>
              </w:rPr>
            </w:pPr>
            <w:r w:rsidRPr="009864CE">
              <w:rPr>
                <w:rFonts w:ascii="仿宋" w:eastAsia="仿宋" w:hAnsi="仿宋" w:hint="eastAsia"/>
                <w:b/>
                <w:szCs w:val="21"/>
              </w:rPr>
              <w:t>联系人及</w:t>
            </w:r>
          </w:p>
          <w:p w14:paraId="44EDAF26" w14:textId="77777777" w:rsidR="005747BC" w:rsidRPr="009864CE" w:rsidRDefault="005747BC" w:rsidP="00257E97">
            <w:pPr>
              <w:pStyle w:val="af3"/>
              <w:spacing w:line="360" w:lineRule="auto"/>
              <w:jc w:val="center"/>
              <w:rPr>
                <w:rFonts w:ascii="仿宋" w:eastAsia="仿宋" w:hAnsi="仿宋"/>
                <w:b/>
                <w:szCs w:val="21"/>
              </w:rPr>
            </w:pPr>
            <w:r w:rsidRPr="009864CE">
              <w:rPr>
                <w:rFonts w:ascii="仿宋" w:eastAsia="仿宋" w:hAnsi="仿宋" w:hint="eastAsia"/>
                <w:b/>
                <w:szCs w:val="21"/>
              </w:rPr>
              <w:t>联系电话</w:t>
            </w:r>
          </w:p>
        </w:tc>
      </w:tr>
      <w:tr w:rsidR="005747BC" w:rsidRPr="009864CE" w14:paraId="1DC5B469" w14:textId="77777777" w:rsidTr="00257E97">
        <w:trPr>
          <w:trHeight w:val="620"/>
        </w:trPr>
        <w:tc>
          <w:tcPr>
            <w:tcW w:w="474" w:type="pct"/>
          </w:tcPr>
          <w:p w14:paraId="5C3E4723" w14:textId="77777777" w:rsidR="005747BC" w:rsidRPr="009864CE" w:rsidRDefault="005747BC" w:rsidP="00257E97">
            <w:pPr>
              <w:pStyle w:val="af3"/>
              <w:spacing w:line="360" w:lineRule="auto"/>
              <w:rPr>
                <w:rFonts w:ascii="仿宋" w:eastAsia="仿宋" w:hAnsi="仿宋"/>
                <w:b/>
              </w:rPr>
            </w:pPr>
          </w:p>
        </w:tc>
        <w:tc>
          <w:tcPr>
            <w:tcW w:w="1148" w:type="pct"/>
          </w:tcPr>
          <w:p w14:paraId="5C3BEEA4" w14:textId="77777777" w:rsidR="005747BC" w:rsidRPr="009864CE" w:rsidRDefault="005747BC" w:rsidP="00257E97">
            <w:pPr>
              <w:pStyle w:val="af3"/>
              <w:spacing w:line="360" w:lineRule="auto"/>
              <w:rPr>
                <w:rFonts w:ascii="仿宋" w:eastAsia="仿宋" w:hAnsi="仿宋"/>
                <w:b/>
              </w:rPr>
            </w:pPr>
          </w:p>
        </w:tc>
        <w:tc>
          <w:tcPr>
            <w:tcW w:w="748" w:type="pct"/>
          </w:tcPr>
          <w:p w14:paraId="023EFD1F" w14:textId="77777777" w:rsidR="005747BC" w:rsidRPr="009864CE" w:rsidRDefault="005747BC" w:rsidP="00257E97">
            <w:pPr>
              <w:pStyle w:val="af3"/>
              <w:spacing w:line="360" w:lineRule="auto"/>
              <w:rPr>
                <w:rFonts w:ascii="仿宋" w:eastAsia="仿宋" w:hAnsi="仿宋"/>
                <w:b/>
              </w:rPr>
            </w:pPr>
          </w:p>
        </w:tc>
        <w:tc>
          <w:tcPr>
            <w:tcW w:w="456" w:type="pct"/>
          </w:tcPr>
          <w:p w14:paraId="4581452F" w14:textId="77777777" w:rsidR="005747BC" w:rsidRPr="009864CE" w:rsidRDefault="005747BC" w:rsidP="00257E97">
            <w:pPr>
              <w:pStyle w:val="af3"/>
              <w:spacing w:line="360" w:lineRule="auto"/>
              <w:rPr>
                <w:rFonts w:ascii="仿宋" w:eastAsia="仿宋" w:hAnsi="仿宋"/>
                <w:b/>
              </w:rPr>
            </w:pPr>
          </w:p>
        </w:tc>
        <w:tc>
          <w:tcPr>
            <w:tcW w:w="729" w:type="pct"/>
          </w:tcPr>
          <w:p w14:paraId="0B47FB64" w14:textId="77777777" w:rsidR="005747BC" w:rsidRPr="009864CE" w:rsidRDefault="005747BC" w:rsidP="00257E97">
            <w:pPr>
              <w:pStyle w:val="af3"/>
              <w:spacing w:line="360" w:lineRule="auto"/>
              <w:rPr>
                <w:rFonts w:ascii="仿宋" w:eastAsia="仿宋" w:hAnsi="仿宋"/>
                <w:b/>
              </w:rPr>
            </w:pPr>
          </w:p>
        </w:tc>
        <w:tc>
          <w:tcPr>
            <w:tcW w:w="565" w:type="pct"/>
          </w:tcPr>
          <w:p w14:paraId="6383D13D" w14:textId="77777777" w:rsidR="005747BC" w:rsidRPr="009864CE" w:rsidRDefault="005747BC" w:rsidP="00257E97">
            <w:pPr>
              <w:pStyle w:val="af3"/>
              <w:spacing w:line="360" w:lineRule="auto"/>
              <w:rPr>
                <w:rFonts w:ascii="仿宋" w:eastAsia="仿宋" w:hAnsi="仿宋"/>
                <w:b/>
              </w:rPr>
            </w:pPr>
          </w:p>
        </w:tc>
        <w:tc>
          <w:tcPr>
            <w:tcW w:w="877" w:type="pct"/>
          </w:tcPr>
          <w:p w14:paraId="52FF0DEA" w14:textId="77777777" w:rsidR="005747BC" w:rsidRPr="009864CE" w:rsidRDefault="005747BC" w:rsidP="00257E97">
            <w:pPr>
              <w:pStyle w:val="af3"/>
              <w:spacing w:line="360" w:lineRule="auto"/>
              <w:rPr>
                <w:rFonts w:ascii="仿宋" w:eastAsia="仿宋" w:hAnsi="仿宋"/>
                <w:b/>
              </w:rPr>
            </w:pPr>
          </w:p>
        </w:tc>
      </w:tr>
      <w:tr w:rsidR="005747BC" w:rsidRPr="009864CE" w14:paraId="1D7FB343" w14:textId="77777777" w:rsidTr="00257E97">
        <w:trPr>
          <w:trHeight w:val="620"/>
        </w:trPr>
        <w:tc>
          <w:tcPr>
            <w:tcW w:w="474" w:type="pct"/>
          </w:tcPr>
          <w:p w14:paraId="44A6D0EC" w14:textId="77777777" w:rsidR="005747BC" w:rsidRPr="009864CE" w:rsidRDefault="005747BC" w:rsidP="00257E97">
            <w:pPr>
              <w:pStyle w:val="af3"/>
              <w:spacing w:line="360" w:lineRule="auto"/>
              <w:rPr>
                <w:rFonts w:ascii="仿宋" w:eastAsia="仿宋" w:hAnsi="仿宋"/>
                <w:b/>
              </w:rPr>
            </w:pPr>
          </w:p>
        </w:tc>
        <w:tc>
          <w:tcPr>
            <w:tcW w:w="1148" w:type="pct"/>
          </w:tcPr>
          <w:p w14:paraId="4EA9D117" w14:textId="77777777" w:rsidR="005747BC" w:rsidRPr="009864CE" w:rsidRDefault="005747BC" w:rsidP="00257E97">
            <w:pPr>
              <w:pStyle w:val="af3"/>
              <w:spacing w:line="360" w:lineRule="auto"/>
              <w:rPr>
                <w:rFonts w:ascii="仿宋" w:eastAsia="仿宋" w:hAnsi="仿宋"/>
                <w:b/>
              </w:rPr>
            </w:pPr>
          </w:p>
        </w:tc>
        <w:tc>
          <w:tcPr>
            <w:tcW w:w="748" w:type="pct"/>
          </w:tcPr>
          <w:p w14:paraId="63C733A6" w14:textId="77777777" w:rsidR="005747BC" w:rsidRPr="009864CE" w:rsidRDefault="005747BC" w:rsidP="00257E97">
            <w:pPr>
              <w:pStyle w:val="af3"/>
              <w:spacing w:line="360" w:lineRule="auto"/>
              <w:rPr>
                <w:rFonts w:ascii="仿宋" w:eastAsia="仿宋" w:hAnsi="仿宋"/>
                <w:b/>
              </w:rPr>
            </w:pPr>
          </w:p>
        </w:tc>
        <w:tc>
          <w:tcPr>
            <w:tcW w:w="456" w:type="pct"/>
          </w:tcPr>
          <w:p w14:paraId="6C154E67" w14:textId="77777777" w:rsidR="005747BC" w:rsidRPr="009864CE" w:rsidRDefault="005747BC" w:rsidP="00257E97">
            <w:pPr>
              <w:pStyle w:val="af3"/>
              <w:spacing w:line="360" w:lineRule="auto"/>
              <w:rPr>
                <w:rFonts w:ascii="仿宋" w:eastAsia="仿宋" w:hAnsi="仿宋"/>
                <w:b/>
              </w:rPr>
            </w:pPr>
          </w:p>
        </w:tc>
        <w:tc>
          <w:tcPr>
            <w:tcW w:w="729" w:type="pct"/>
          </w:tcPr>
          <w:p w14:paraId="086DC33A" w14:textId="77777777" w:rsidR="005747BC" w:rsidRPr="009864CE" w:rsidRDefault="005747BC" w:rsidP="00257E97">
            <w:pPr>
              <w:pStyle w:val="af3"/>
              <w:spacing w:line="360" w:lineRule="auto"/>
              <w:rPr>
                <w:rFonts w:ascii="仿宋" w:eastAsia="仿宋" w:hAnsi="仿宋"/>
                <w:b/>
              </w:rPr>
            </w:pPr>
          </w:p>
        </w:tc>
        <w:tc>
          <w:tcPr>
            <w:tcW w:w="565" w:type="pct"/>
          </w:tcPr>
          <w:p w14:paraId="75E73AA5" w14:textId="77777777" w:rsidR="005747BC" w:rsidRPr="009864CE" w:rsidRDefault="005747BC" w:rsidP="00257E97">
            <w:pPr>
              <w:pStyle w:val="af3"/>
              <w:spacing w:line="360" w:lineRule="auto"/>
              <w:rPr>
                <w:rFonts w:ascii="仿宋" w:eastAsia="仿宋" w:hAnsi="仿宋"/>
                <w:b/>
              </w:rPr>
            </w:pPr>
          </w:p>
        </w:tc>
        <w:tc>
          <w:tcPr>
            <w:tcW w:w="877" w:type="pct"/>
          </w:tcPr>
          <w:p w14:paraId="42C1BD15" w14:textId="77777777" w:rsidR="005747BC" w:rsidRPr="009864CE" w:rsidRDefault="005747BC" w:rsidP="00257E97">
            <w:pPr>
              <w:pStyle w:val="af3"/>
              <w:spacing w:line="360" w:lineRule="auto"/>
              <w:rPr>
                <w:rFonts w:ascii="仿宋" w:eastAsia="仿宋" w:hAnsi="仿宋"/>
                <w:b/>
              </w:rPr>
            </w:pPr>
          </w:p>
        </w:tc>
      </w:tr>
      <w:tr w:rsidR="005747BC" w:rsidRPr="009864CE" w14:paraId="02BE8AFD" w14:textId="77777777" w:rsidTr="00257E97">
        <w:trPr>
          <w:trHeight w:val="620"/>
        </w:trPr>
        <w:tc>
          <w:tcPr>
            <w:tcW w:w="474" w:type="pct"/>
          </w:tcPr>
          <w:p w14:paraId="470CC2A4" w14:textId="77777777" w:rsidR="005747BC" w:rsidRPr="009864CE" w:rsidRDefault="005747BC" w:rsidP="00257E97">
            <w:pPr>
              <w:pStyle w:val="af3"/>
              <w:spacing w:line="360" w:lineRule="auto"/>
              <w:rPr>
                <w:rFonts w:ascii="仿宋" w:eastAsia="仿宋" w:hAnsi="仿宋"/>
                <w:b/>
              </w:rPr>
            </w:pPr>
          </w:p>
        </w:tc>
        <w:tc>
          <w:tcPr>
            <w:tcW w:w="1148" w:type="pct"/>
          </w:tcPr>
          <w:p w14:paraId="4F93FB59" w14:textId="77777777" w:rsidR="005747BC" w:rsidRPr="009864CE" w:rsidRDefault="005747BC" w:rsidP="00257E97">
            <w:pPr>
              <w:pStyle w:val="af3"/>
              <w:spacing w:line="360" w:lineRule="auto"/>
              <w:rPr>
                <w:rFonts w:ascii="仿宋" w:eastAsia="仿宋" w:hAnsi="仿宋"/>
                <w:b/>
              </w:rPr>
            </w:pPr>
          </w:p>
        </w:tc>
        <w:tc>
          <w:tcPr>
            <w:tcW w:w="748" w:type="pct"/>
          </w:tcPr>
          <w:p w14:paraId="7B1E6324" w14:textId="77777777" w:rsidR="005747BC" w:rsidRPr="009864CE" w:rsidRDefault="005747BC" w:rsidP="00257E97">
            <w:pPr>
              <w:pStyle w:val="af3"/>
              <w:spacing w:line="360" w:lineRule="auto"/>
              <w:rPr>
                <w:rFonts w:ascii="仿宋" w:eastAsia="仿宋" w:hAnsi="仿宋"/>
                <w:b/>
              </w:rPr>
            </w:pPr>
          </w:p>
        </w:tc>
        <w:tc>
          <w:tcPr>
            <w:tcW w:w="456" w:type="pct"/>
          </w:tcPr>
          <w:p w14:paraId="57CE45CD" w14:textId="77777777" w:rsidR="005747BC" w:rsidRPr="009864CE" w:rsidRDefault="005747BC" w:rsidP="00257E97">
            <w:pPr>
              <w:pStyle w:val="af3"/>
              <w:spacing w:line="360" w:lineRule="auto"/>
              <w:rPr>
                <w:rFonts w:ascii="仿宋" w:eastAsia="仿宋" w:hAnsi="仿宋"/>
                <w:b/>
              </w:rPr>
            </w:pPr>
          </w:p>
        </w:tc>
        <w:tc>
          <w:tcPr>
            <w:tcW w:w="729" w:type="pct"/>
          </w:tcPr>
          <w:p w14:paraId="1F58AEB4" w14:textId="77777777" w:rsidR="005747BC" w:rsidRPr="009864CE" w:rsidRDefault="005747BC" w:rsidP="00257E97">
            <w:pPr>
              <w:pStyle w:val="af3"/>
              <w:spacing w:line="360" w:lineRule="auto"/>
              <w:rPr>
                <w:rFonts w:ascii="仿宋" w:eastAsia="仿宋" w:hAnsi="仿宋"/>
                <w:b/>
              </w:rPr>
            </w:pPr>
          </w:p>
        </w:tc>
        <w:tc>
          <w:tcPr>
            <w:tcW w:w="565" w:type="pct"/>
          </w:tcPr>
          <w:p w14:paraId="2832F214" w14:textId="77777777" w:rsidR="005747BC" w:rsidRPr="009864CE" w:rsidRDefault="005747BC" w:rsidP="00257E97">
            <w:pPr>
              <w:pStyle w:val="af3"/>
              <w:spacing w:line="360" w:lineRule="auto"/>
              <w:rPr>
                <w:rFonts w:ascii="仿宋" w:eastAsia="仿宋" w:hAnsi="仿宋"/>
                <w:b/>
              </w:rPr>
            </w:pPr>
          </w:p>
        </w:tc>
        <w:tc>
          <w:tcPr>
            <w:tcW w:w="877" w:type="pct"/>
          </w:tcPr>
          <w:p w14:paraId="457DB611" w14:textId="77777777" w:rsidR="005747BC" w:rsidRPr="009864CE" w:rsidRDefault="005747BC" w:rsidP="00257E97">
            <w:pPr>
              <w:pStyle w:val="af3"/>
              <w:spacing w:line="360" w:lineRule="auto"/>
              <w:rPr>
                <w:rFonts w:ascii="仿宋" w:eastAsia="仿宋" w:hAnsi="仿宋"/>
                <w:b/>
              </w:rPr>
            </w:pPr>
          </w:p>
        </w:tc>
      </w:tr>
      <w:tr w:rsidR="005747BC" w:rsidRPr="009864CE" w14:paraId="7851329D" w14:textId="77777777" w:rsidTr="00257E97">
        <w:trPr>
          <w:trHeight w:val="620"/>
        </w:trPr>
        <w:tc>
          <w:tcPr>
            <w:tcW w:w="474" w:type="pct"/>
          </w:tcPr>
          <w:p w14:paraId="62E6B319" w14:textId="77777777" w:rsidR="005747BC" w:rsidRPr="009864CE" w:rsidRDefault="005747BC" w:rsidP="00257E97">
            <w:pPr>
              <w:pStyle w:val="af3"/>
              <w:spacing w:line="360" w:lineRule="auto"/>
              <w:rPr>
                <w:rFonts w:ascii="仿宋" w:eastAsia="仿宋" w:hAnsi="仿宋"/>
                <w:b/>
              </w:rPr>
            </w:pPr>
          </w:p>
        </w:tc>
        <w:tc>
          <w:tcPr>
            <w:tcW w:w="1148" w:type="pct"/>
          </w:tcPr>
          <w:p w14:paraId="47719FD9" w14:textId="77777777" w:rsidR="005747BC" w:rsidRPr="009864CE" w:rsidRDefault="005747BC" w:rsidP="00257E97">
            <w:pPr>
              <w:pStyle w:val="af3"/>
              <w:spacing w:line="360" w:lineRule="auto"/>
              <w:rPr>
                <w:rFonts w:ascii="仿宋" w:eastAsia="仿宋" w:hAnsi="仿宋"/>
                <w:b/>
              </w:rPr>
            </w:pPr>
          </w:p>
        </w:tc>
        <w:tc>
          <w:tcPr>
            <w:tcW w:w="748" w:type="pct"/>
          </w:tcPr>
          <w:p w14:paraId="6D0E2989" w14:textId="77777777" w:rsidR="005747BC" w:rsidRPr="009864CE" w:rsidRDefault="005747BC" w:rsidP="00257E97">
            <w:pPr>
              <w:pStyle w:val="af3"/>
              <w:spacing w:line="360" w:lineRule="auto"/>
              <w:rPr>
                <w:rFonts w:ascii="仿宋" w:eastAsia="仿宋" w:hAnsi="仿宋"/>
                <w:b/>
              </w:rPr>
            </w:pPr>
          </w:p>
        </w:tc>
        <w:tc>
          <w:tcPr>
            <w:tcW w:w="456" w:type="pct"/>
          </w:tcPr>
          <w:p w14:paraId="535C6793" w14:textId="77777777" w:rsidR="005747BC" w:rsidRPr="009864CE" w:rsidRDefault="005747BC" w:rsidP="00257E97">
            <w:pPr>
              <w:pStyle w:val="af3"/>
              <w:spacing w:line="360" w:lineRule="auto"/>
              <w:rPr>
                <w:rFonts w:ascii="仿宋" w:eastAsia="仿宋" w:hAnsi="仿宋"/>
                <w:b/>
              </w:rPr>
            </w:pPr>
          </w:p>
        </w:tc>
        <w:tc>
          <w:tcPr>
            <w:tcW w:w="729" w:type="pct"/>
          </w:tcPr>
          <w:p w14:paraId="1AFE6785" w14:textId="77777777" w:rsidR="005747BC" w:rsidRPr="009864CE" w:rsidRDefault="005747BC" w:rsidP="00257E97">
            <w:pPr>
              <w:pStyle w:val="af3"/>
              <w:spacing w:line="360" w:lineRule="auto"/>
              <w:rPr>
                <w:rFonts w:ascii="仿宋" w:eastAsia="仿宋" w:hAnsi="仿宋"/>
                <w:b/>
              </w:rPr>
            </w:pPr>
          </w:p>
        </w:tc>
        <w:tc>
          <w:tcPr>
            <w:tcW w:w="565" w:type="pct"/>
          </w:tcPr>
          <w:p w14:paraId="2CD6091F" w14:textId="77777777" w:rsidR="005747BC" w:rsidRPr="009864CE" w:rsidRDefault="005747BC" w:rsidP="00257E97">
            <w:pPr>
              <w:pStyle w:val="af3"/>
              <w:spacing w:line="360" w:lineRule="auto"/>
              <w:rPr>
                <w:rFonts w:ascii="仿宋" w:eastAsia="仿宋" w:hAnsi="仿宋"/>
                <w:b/>
              </w:rPr>
            </w:pPr>
          </w:p>
        </w:tc>
        <w:tc>
          <w:tcPr>
            <w:tcW w:w="877" w:type="pct"/>
          </w:tcPr>
          <w:p w14:paraId="2A28BFC2" w14:textId="77777777" w:rsidR="005747BC" w:rsidRPr="009864CE" w:rsidRDefault="005747BC" w:rsidP="00257E97">
            <w:pPr>
              <w:pStyle w:val="af3"/>
              <w:spacing w:line="360" w:lineRule="auto"/>
              <w:rPr>
                <w:rFonts w:ascii="仿宋" w:eastAsia="仿宋" w:hAnsi="仿宋"/>
                <w:b/>
              </w:rPr>
            </w:pPr>
          </w:p>
        </w:tc>
      </w:tr>
      <w:tr w:rsidR="005747BC" w:rsidRPr="009864CE" w14:paraId="21A84228" w14:textId="77777777" w:rsidTr="00257E97">
        <w:trPr>
          <w:trHeight w:val="620"/>
        </w:trPr>
        <w:tc>
          <w:tcPr>
            <w:tcW w:w="474" w:type="pct"/>
          </w:tcPr>
          <w:p w14:paraId="5E0FB9A1" w14:textId="77777777" w:rsidR="005747BC" w:rsidRPr="009864CE" w:rsidRDefault="005747BC" w:rsidP="00257E97">
            <w:pPr>
              <w:pStyle w:val="af3"/>
              <w:spacing w:line="360" w:lineRule="auto"/>
              <w:rPr>
                <w:rFonts w:ascii="仿宋" w:eastAsia="仿宋" w:hAnsi="仿宋"/>
                <w:b/>
              </w:rPr>
            </w:pPr>
          </w:p>
        </w:tc>
        <w:tc>
          <w:tcPr>
            <w:tcW w:w="1148" w:type="pct"/>
          </w:tcPr>
          <w:p w14:paraId="1C51346D" w14:textId="77777777" w:rsidR="005747BC" w:rsidRPr="009864CE" w:rsidRDefault="005747BC" w:rsidP="00257E97">
            <w:pPr>
              <w:pStyle w:val="af3"/>
              <w:spacing w:line="360" w:lineRule="auto"/>
              <w:rPr>
                <w:rFonts w:ascii="仿宋" w:eastAsia="仿宋" w:hAnsi="仿宋"/>
                <w:b/>
              </w:rPr>
            </w:pPr>
          </w:p>
        </w:tc>
        <w:tc>
          <w:tcPr>
            <w:tcW w:w="748" w:type="pct"/>
          </w:tcPr>
          <w:p w14:paraId="7254F264" w14:textId="77777777" w:rsidR="005747BC" w:rsidRPr="009864CE" w:rsidRDefault="005747BC" w:rsidP="00257E97">
            <w:pPr>
              <w:pStyle w:val="af3"/>
              <w:spacing w:line="360" w:lineRule="auto"/>
              <w:rPr>
                <w:rFonts w:ascii="仿宋" w:eastAsia="仿宋" w:hAnsi="仿宋"/>
                <w:b/>
              </w:rPr>
            </w:pPr>
          </w:p>
        </w:tc>
        <w:tc>
          <w:tcPr>
            <w:tcW w:w="456" w:type="pct"/>
          </w:tcPr>
          <w:p w14:paraId="3FE3DA64" w14:textId="77777777" w:rsidR="005747BC" w:rsidRPr="009864CE" w:rsidRDefault="005747BC" w:rsidP="00257E97">
            <w:pPr>
              <w:pStyle w:val="af3"/>
              <w:spacing w:line="360" w:lineRule="auto"/>
              <w:rPr>
                <w:rFonts w:ascii="仿宋" w:eastAsia="仿宋" w:hAnsi="仿宋"/>
                <w:b/>
              </w:rPr>
            </w:pPr>
          </w:p>
        </w:tc>
        <w:tc>
          <w:tcPr>
            <w:tcW w:w="729" w:type="pct"/>
          </w:tcPr>
          <w:p w14:paraId="233E161B" w14:textId="77777777" w:rsidR="005747BC" w:rsidRPr="009864CE" w:rsidRDefault="005747BC" w:rsidP="00257E97">
            <w:pPr>
              <w:pStyle w:val="af3"/>
              <w:spacing w:line="360" w:lineRule="auto"/>
              <w:rPr>
                <w:rFonts w:ascii="仿宋" w:eastAsia="仿宋" w:hAnsi="仿宋"/>
                <w:b/>
              </w:rPr>
            </w:pPr>
          </w:p>
        </w:tc>
        <w:tc>
          <w:tcPr>
            <w:tcW w:w="565" w:type="pct"/>
          </w:tcPr>
          <w:p w14:paraId="1FE2D33E" w14:textId="77777777" w:rsidR="005747BC" w:rsidRPr="009864CE" w:rsidRDefault="005747BC" w:rsidP="00257E97">
            <w:pPr>
              <w:pStyle w:val="af3"/>
              <w:spacing w:line="360" w:lineRule="auto"/>
              <w:rPr>
                <w:rFonts w:ascii="仿宋" w:eastAsia="仿宋" w:hAnsi="仿宋"/>
                <w:b/>
              </w:rPr>
            </w:pPr>
          </w:p>
        </w:tc>
        <w:tc>
          <w:tcPr>
            <w:tcW w:w="877" w:type="pct"/>
          </w:tcPr>
          <w:p w14:paraId="5BCEA54C" w14:textId="77777777" w:rsidR="005747BC" w:rsidRPr="009864CE" w:rsidRDefault="005747BC" w:rsidP="00257E97">
            <w:pPr>
              <w:pStyle w:val="af3"/>
              <w:spacing w:line="360" w:lineRule="auto"/>
              <w:rPr>
                <w:rFonts w:ascii="仿宋" w:eastAsia="仿宋" w:hAnsi="仿宋"/>
                <w:b/>
              </w:rPr>
            </w:pPr>
          </w:p>
        </w:tc>
      </w:tr>
      <w:tr w:rsidR="005747BC" w:rsidRPr="009864CE" w14:paraId="2104B7FC" w14:textId="77777777" w:rsidTr="00257E97">
        <w:trPr>
          <w:trHeight w:val="620"/>
        </w:trPr>
        <w:tc>
          <w:tcPr>
            <w:tcW w:w="474" w:type="pct"/>
          </w:tcPr>
          <w:p w14:paraId="4EFEC170" w14:textId="77777777" w:rsidR="005747BC" w:rsidRPr="009864CE" w:rsidRDefault="005747BC" w:rsidP="00257E97">
            <w:pPr>
              <w:pStyle w:val="af3"/>
              <w:spacing w:line="360" w:lineRule="auto"/>
              <w:rPr>
                <w:rFonts w:ascii="仿宋" w:eastAsia="仿宋" w:hAnsi="仿宋"/>
                <w:b/>
              </w:rPr>
            </w:pPr>
          </w:p>
        </w:tc>
        <w:tc>
          <w:tcPr>
            <w:tcW w:w="1148" w:type="pct"/>
          </w:tcPr>
          <w:p w14:paraId="1E4FB56A" w14:textId="77777777" w:rsidR="005747BC" w:rsidRPr="009864CE" w:rsidRDefault="005747BC" w:rsidP="00257E97">
            <w:pPr>
              <w:pStyle w:val="af3"/>
              <w:spacing w:line="360" w:lineRule="auto"/>
              <w:rPr>
                <w:rFonts w:ascii="仿宋" w:eastAsia="仿宋" w:hAnsi="仿宋"/>
                <w:b/>
              </w:rPr>
            </w:pPr>
          </w:p>
        </w:tc>
        <w:tc>
          <w:tcPr>
            <w:tcW w:w="748" w:type="pct"/>
          </w:tcPr>
          <w:p w14:paraId="72EF612C" w14:textId="77777777" w:rsidR="005747BC" w:rsidRPr="009864CE" w:rsidRDefault="005747BC" w:rsidP="00257E97">
            <w:pPr>
              <w:pStyle w:val="af3"/>
              <w:spacing w:line="360" w:lineRule="auto"/>
              <w:rPr>
                <w:rFonts w:ascii="仿宋" w:eastAsia="仿宋" w:hAnsi="仿宋"/>
                <w:b/>
              </w:rPr>
            </w:pPr>
          </w:p>
        </w:tc>
        <w:tc>
          <w:tcPr>
            <w:tcW w:w="456" w:type="pct"/>
          </w:tcPr>
          <w:p w14:paraId="646FC1A1" w14:textId="77777777" w:rsidR="005747BC" w:rsidRPr="009864CE" w:rsidRDefault="005747BC" w:rsidP="00257E97">
            <w:pPr>
              <w:pStyle w:val="af3"/>
              <w:spacing w:line="360" w:lineRule="auto"/>
              <w:rPr>
                <w:rFonts w:ascii="仿宋" w:eastAsia="仿宋" w:hAnsi="仿宋"/>
                <w:b/>
              </w:rPr>
            </w:pPr>
          </w:p>
        </w:tc>
        <w:tc>
          <w:tcPr>
            <w:tcW w:w="729" w:type="pct"/>
          </w:tcPr>
          <w:p w14:paraId="2E642604" w14:textId="77777777" w:rsidR="005747BC" w:rsidRPr="009864CE" w:rsidRDefault="005747BC" w:rsidP="00257E97">
            <w:pPr>
              <w:pStyle w:val="af3"/>
              <w:spacing w:line="360" w:lineRule="auto"/>
              <w:rPr>
                <w:rFonts w:ascii="仿宋" w:eastAsia="仿宋" w:hAnsi="仿宋"/>
                <w:b/>
              </w:rPr>
            </w:pPr>
          </w:p>
        </w:tc>
        <w:tc>
          <w:tcPr>
            <w:tcW w:w="565" w:type="pct"/>
          </w:tcPr>
          <w:p w14:paraId="531329D7" w14:textId="77777777" w:rsidR="005747BC" w:rsidRPr="009864CE" w:rsidRDefault="005747BC" w:rsidP="00257E97">
            <w:pPr>
              <w:pStyle w:val="af3"/>
              <w:spacing w:line="360" w:lineRule="auto"/>
              <w:rPr>
                <w:rFonts w:ascii="仿宋" w:eastAsia="仿宋" w:hAnsi="仿宋"/>
                <w:b/>
              </w:rPr>
            </w:pPr>
          </w:p>
        </w:tc>
        <w:tc>
          <w:tcPr>
            <w:tcW w:w="877" w:type="pct"/>
          </w:tcPr>
          <w:p w14:paraId="2138F466" w14:textId="77777777" w:rsidR="005747BC" w:rsidRPr="009864CE" w:rsidRDefault="005747BC" w:rsidP="00257E97">
            <w:pPr>
              <w:pStyle w:val="af3"/>
              <w:spacing w:line="360" w:lineRule="auto"/>
              <w:rPr>
                <w:rFonts w:ascii="仿宋" w:eastAsia="仿宋" w:hAnsi="仿宋"/>
                <w:b/>
              </w:rPr>
            </w:pPr>
          </w:p>
        </w:tc>
      </w:tr>
      <w:tr w:rsidR="005747BC" w:rsidRPr="009864CE" w14:paraId="30E727EB" w14:textId="77777777" w:rsidTr="00257E97">
        <w:trPr>
          <w:trHeight w:val="620"/>
        </w:trPr>
        <w:tc>
          <w:tcPr>
            <w:tcW w:w="474" w:type="pct"/>
          </w:tcPr>
          <w:p w14:paraId="4D130A99" w14:textId="77777777" w:rsidR="005747BC" w:rsidRPr="009864CE" w:rsidRDefault="005747BC" w:rsidP="00257E97">
            <w:pPr>
              <w:pStyle w:val="af3"/>
              <w:spacing w:line="360" w:lineRule="auto"/>
              <w:rPr>
                <w:rFonts w:ascii="仿宋" w:eastAsia="仿宋" w:hAnsi="仿宋"/>
                <w:b/>
              </w:rPr>
            </w:pPr>
          </w:p>
        </w:tc>
        <w:tc>
          <w:tcPr>
            <w:tcW w:w="1148" w:type="pct"/>
          </w:tcPr>
          <w:p w14:paraId="6E8A776E" w14:textId="77777777" w:rsidR="005747BC" w:rsidRPr="009864CE" w:rsidRDefault="005747BC" w:rsidP="00257E97">
            <w:pPr>
              <w:pStyle w:val="af3"/>
              <w:spacing w:line="360" w:lineRule="auto"/>
              <w:rPr>
                <w:rFonts w:ascii="仿宋" w:eastAsia="仿宋" w:hAnsi="仿宋"/>
                <w:b/>
              </w:rPr>
            </w:pPr>
          </w:p>
        </w:tc>
        <w:tc>
          <w:tcPr>
            <w:tcW w:w="748" w:type="pct"/>
          </w:tcPr>
          <w:p w14:paraId="5114ADB9" w14:textId="77777777" w:rsidR="005747BC" w:rsidRPr="009864CE" w:rsidRDefault="005747BC" w:rsidP="00257E97">
            <w:pPr>
              <w:pStyle w:val="af3"/>
              <w:spacing w:line="360" w:lineRule="auto"/>
              <w:rPr>
                <w:rFonts w:ascii="仿宋" w:eastAsia="仿宋" w:hAnsi="仿宋"/>
                <w:b/>
              </w:rPr>
            </w:pPr>
          </w:p>
        </w:tc>
        <w:tc>
          <w:tcPr>
            <w:tcW w:w="456" w:type="pct"/>
          </w:tcPr>
          <w:p w14:paraId="2159684D" w14:textId="77777777" w:rsidR="005747BC" w:rsidRPr="009864CE" w:rsidRDefault="005747BC" w:rsidP="00257E97">
            <w:pPr>
              <w:pStyle w:val="af3"/>
              <w:spacing w:line="360" w:lineRule="auto"/>
              <w:rPr>
                <w:rFonts w:ascii="仿宋" w:eastAsia="仿宋" w:hAnsi="仿宋"/>
                <w:b/>
              </w:rPr>
            </w:pPr>
          </w:p>
        </w:tc>
        <w:tc>
          <w:tcPr>
            <w:tcW w:w="729" w:type="pct"/>
          </w:tcPr>
          <w:p w14:paraId="7E03207E" w14:textId="77777777" w:rsidR="005747BC" w:rsidRPr="009864CE" w:rsidRDefault="005747BC" w:rsidP="00257E97">
            <w:pPr>
              <w:pStyle w:val="af3"/>
              <w:spacing w:line="360" w:lineRule="auto"/>
              <w:rPr>
                <w:rFonts w:ascii="仿宋" w:eastAsia="仿宋" w:hAnsi="仿宋"/>
                <w:b/>
              </w:rPr>
            </w:pPr>
          </w:p>
        </w:tc>
        <w:tc>
          <w:tcPr>
            <w:tcW w:w="565" w:type="pct"/>
          </w:tcPr>
          <w:p w14:paraId="59028FC3" w14:textId="77777777" w:rsidR="005747BC" w:rsidRPr="009864CE" w:rsidRDefault="005747BC" w:rsidP="00257E97">
            <w:pPr>
              <w:pStyle w:val="af3"/>
              <w:spacing w:line="360" w:lineRule="auto"/>
              <w:rPr>
                <w:rFonts w:ascii="仿宋" w:eastAsia="仿宋" w:hAnsi="仿宋"/>
                <w:b/>
              </w:rPr>
            </w:pPr>
          </w:p>
        </w:tc>
        <w:tc>
          <w:tcPr>
            <w:tcW w:w="877" w:type="pct"/>
          </w:tcPr>
          <w:p w14:paraId="52520DC5" w14:textId="77777777" w:rsidR="005747BC" w:rsidRPr="009864CE" w:rsidRDefault="005747BC" w:rsidP="00257E97">
            <w:pPr>
              <w:pStyle w:val="af3"/>
              <w:spacing w:line="360" w:lineRule="auto"/>
              <w:rPr>
                <w:rFonts w:ascii="仿宋" w:eastAsia="仿宋" w:hAnsi="仿宋"/>
                <w:b/>
              </w:rPr>
            </w:pPr>
          </w:p>
        </w:tc>
      </w:tr>
      <w:tr w:rsidR="005747BC" w:rsidRPr="009864CE" w14:paraId="79D74E62" w14:textId="77777777" w:rsidTr="00257E97">
        <w:trPr>
          <w:trHeight w:val="620"/>
        </w:trPr>
        <w:tc>
          <w:tcPr>
            <w:tcW w:w="474" w:type="pct"/>
          </w:tcPr>
          <w:p w14:paraId="2EF324AF" w14:textId="77777777" w:rsidR="005747BC" w:rsidRPr="009864CE" w:rsidRDefault="005747BC" w:rsidP="00257E97">
            <w:pPr>
              <w:pStyle w:val="af3"/>
              <w:spacing w:line="360" w:lineRule="auto"/>
              <w:rPr>
                <w:rFonts w:ascii="仿宋" w:eastAsia="仿宋" w:hAnsi="仿宋"/>
                <w:b/>
              </w:rPr>
            </w:pPr>
          </w:p>
        </w:tc>
        <w:tc>
          <w:tcPr>
            <w:tcW w:w="1148" w:type="pct"/>
          </w:tcPr>
          <w:p w14:paraId="40D31DE6" w14:textId="77777777" w:rsidR="005747BC" w:rsidRPr="009864CE" w:rsidRDefault="005747BC" w:rsidP="00257E97">
            <w:pPr>
              <w:pStyle w:val="af3"/>
              <w:spacing w:line="360" w:lineRule="auto"/>
              <w:rPr>
                <w:rFonts w:ascii="仿宋" w:eastAsia="仿宋" w:hAnsi="仿宋"/>
                <w:b/>
              </w:rPr>
            </w:pPr>
          </w:p>
        </w:tc>
        <w:tc>
          <w:tcPr>
            <w:tcW w:w="748" w:type="pct"/>
          </w:tcPr>
          <w:p w14:paraId="7E2ECF9A" w14:textId="77777777" w:rsidR="005747BC" w:rsidRPr="009864CE" w:rsidRDefault="005747BC" w:rsidP="00257E97">
            <w:pPr>
              <w:pStyle w:val="af3"/>
              <w:spacing w:line="360" w:lineRule="auto"/>
              <w:rPr>
                <w:rFonts w:ascii="仿宋" w:eastAsia="仿宋" w:hAnsi="仿宋"/>
                <w:b/>
              </w:rPr>
            </w:pPr>
          </w:p>
        </w:tc>
        <w:tc>
          <w:tcPr>
            <w:tcW w:w="456" w:type="pct"/>
          </w:tcPr>
          <w:p w14:paraId="64DF38FC" w14:textId="77777777" w:rsidR="005747BC" w:rsidRPr="009864CE" w:rsidRDefault="005747BC" w:rsidP="00257E97">
            <w:pPr>
              <w:pStyle w:val="af3"/>
              <w:spacing w:line="360" w:lineRule="auto"/>
              <w:rPr>
                <w:rFonts w:ascii="仿宋" w:eastAsia="仿宋" w:hAnsi="仿宋"/>
                <w:b/>
              </w:rPr>
            </w:pPr>
          </w:p>
        </w:tc>
        <w:tc>
          <w:tcPr>
            <w:tcW w:w="729" w:type="pct"/>
          </w:tcPr>
          <w:p w14:paraId="629A0711" w14:textId="77777777" w:rsidR="005747BC" w:rsidRPr="009864CE" w:rsidRDefault="005747BC" w:rsidP="00257E97">
            <w:pPr>
              <w:pStyle w:val="af3"/>
              <w:spacing w:line="360" w:lineRule="auto"/>
              <w:rPr>
                <w:rFonts w:ascii="仿宋" w:eastAsia="仿宋" w:hAnsi="仿宋"/>
                <w:b/>
              </w:rPr>
            </w:pPr>
          </w:p>
        </w:tc>
        <w:tc>
          <w:tcPr>
            <w:tcW w:w="565" w:type="pct"/>
          </w:tcPr>
          <w:p w14:paraId="4A0E0A1E" w14:textId="77777777" w:rsidR="005747BC" w:rsidRPr="009864CE" w:rsidRDefault="005747BC" w:rsidP="00257E97">
            <w:pPr>
              <w:pStyle w:val="af3"/>
              <w:spacing w:line="360" w:lineRule="auto"/>
              <w:rPr>
                <w:rFonts w:ascii="仿宋" w:eastAsia="仿宋" w:hAnsi="仿宋"/>
                <w:b/>
              </w:rPr>
            </w:pPr>
          </w:p>
        </w:tc>
        <w:tc>
          <w:tcPr>
            <w:tcW w:w="877" w:type="pct"/>
          </w:tcPr>
          <w:p w14:paraId="17A6ECCE" w14:textId="77777777" w:rsidR="005747BC" w:rsidRPr="009864CE" w:rsidRDefault="005747BC" w:rsidP="00257E97">
            <w:pPr>
              <w:pStyle w:val="af3"/>
              <w:spacing w:line="360" w:lineRule="auto"/>
              <w:rPr>
                <w:rFonts w:ascii="仿宋" w:eastAsia="仿宋" w:hAnsi="仿宋"/>
                <w:b/>
              </w:rPr>
            </w:pPr>
          </w:p>
        </w:tc>
      </w:tr>
      <w:tr w:rsidR="005747BC" w:rsidRPr="009864CE" w14:paraId="35C82AD7" w14:textId="77777777" w:rsidTr="00257E97">
        <w:trPr>
          <w:trHeight w:val="620"/>
        </w:trPr>
        <w:tc>
          <w:tcPr>
            <w:tcW w:w="474" w:type="pct"/>
          </w:tcPr>
          <w:p w14:paraId="53E7049B" w14:textId="77777777" w:rsidR="005747BC" w:rsidRPr="009864CE" w:rsidRDefault="005747BC" w:rsidP="00257E97">
            <w:pPr>
              <w:pStyle w:val="af3"/>
              <w:spacing w:line="360" w:lineRule="auto"/>
              <w:rPr>
                <w:rFonts w:ascii="仿宋" w:eastAsia="仿宋" w:hAnsi="仿宋"/>
                <w:b/>
              </w:rPr>
            </w:pPr>
          </w:p>
        </w:tc>
        <w:tc>
          <w:tcPr>
            <w:tcW w:w="1148" w:type="pct"/>
          </w:tcPr>
          <w:p w14:paraId="60A883A6" w14:textId="77777777" w:rsidR="005747BC" w:rsidRPr="009864CE" w:rsidRDefault="005747BC" w:rsidP="00257E97">
            <w:pPr>
              <w:pStyle w:val="af3"/>
              <w:spacing w:line="360" w:lineRule="auto"/>
              <w:rPr>
                <w:rFonts w:ascii="仿宋" w:eastAsia="仿宋" w:hAnsi="仿宋"/>
                <w:b/>
              </w:rPr>
            </w:pPr>
          </w:p>
        </w:tc>
        <w:tc>
          <w:tcPr>
            <w:tcW w:w="748" w:type="pct"/>
          </w:tcPr>
          <w:p w14:paraId="3BCF733D" w14:textId="77777777" w:rsidR="005747BC" w:rsidRPr="009864CE" w:rsidRDefault="005747BC" w:rsidP="00257E97">
            <w:pPr>
              <w:pStyle w:val="af3"/>
              <w:spacing w:line="360" w:lineRule="auto"/>
              <w:rPr>
                <w:rFonts w:ascii="仿宋" w:eastAsia="仿宋" w:hAnsi="仿宋"/>
                <w:b/>
              </w:rPr>
            </w:pPr>
          </w:p>
        </w:tc>
        <w:tc>
          <w:tcPr>
            <w:tcW w:w="456" w:type="pct"/>
          </w:tcPr>
          <w:p w14:paraId="2084AF46" w14:textId="77777777" w:rsidR="005747BC" w:rsidRPr="009864CE" w:rsidRDefault="005747BC" w:rsidP="00257E97">
            <w:pPr>
              <w:pStyle w:val="af3"/>
              <w:spacing w:line="360" w:lineRule="auto"/>
              <w:rPr>
                <w:rFonts w:ascii="仿宋" w:eastAsia="仿宋" w:hAnsi="仿宋"/>
                <w:b/>
              </w:rPr>
            </w:pPr>
          </w:p>
        </w:tc>
        <w:tc>
          <w:tcPr>
            <w:tcW w:w="729" w:type="pct"/>
          </w:tcPr>
          <w:p w14:paraId="1D44C82E" w14:textId="77777777" w:rsidR="005747BC" w:rsidRPr="009864CE" w:rsidRDefault="005747BC" w:rsidP="00257E97">
            <w:pPr>
              <w:pStyle w:val="af3"/>
              <w:spacing w:line="360" w:lineRule="auto"/>
              <w:rPr>
                <w:rFonts w:ascii="仿宋" w:eastAsia="仿宋" w:hAnsi="仿宋"/>
                <w:b/>
              </w:rPr>
            </w:pPr>
          </w:p>
        </w:tc>
        <w:tc>
          <w:tcPr>
            <w:tcW w:w="565" w:type="pct"/>
          </w:tcPr>
          <w:p w14:paraId="72C04594" w14:textId="77777777" w:rsidR="005747BC" w:rsidRPr="009864CE" w:rsidRDefault="005747BC" w:rsidP="00257E97">
            <w:pPr>
              <w:pStyle w:val="af3"/>
              <w:spacing w:line="360" w:lineRule="auto"/>
              <w:rPr>
                <w:rFonts w:ascii="仿宋" w:eastAsia="仿宋" w:hAnsi="仿宋"/>
                <w:b/>
              </w:rPr>
            </w:pPr>
          </w:p>
        </w:tc>
        <w:tc>
          <w:tcPr>
            <w:tcW w:w="877" w:type="pct"/>
          </w:tcPr>
          <w:p w14:paraId="553A39CC" w14:textId="77777777" w:rsidR="005747BC" w:rsidRPr="009864CE" w:rsidRDefault="005747BC" w:rsidP="00257E97">
            <w:pPr>
              <w:pStyle w:val="af3"/>
              <w:spacing w:line="360" w:lineRule="auto"/>
              <w:rPr>
                <w:rFonts w:ascii="仿宋" w:eastAsia="仿宋" w:hAnsi="仿宋"/>
                <w:b/>
              </w:rPr>
            </w:pPr>
          </w:p>
        </w:tc>
      </w:tr>
      <w:tr w:rsidR="005747BC" w:rsidRPr="009864CE" w14:paraId="0D4A91FE" w14:textId="77777777" w:rsidTr="00257E97">
        <w:trPr>
          <w:trHeight w:val="620"/>
        </w:trPr>
        <w:tc>
          <w:tcPr>
            <w:tcW w:w="474" w:type="pct"/>
          </w:tcPr>
          <w:p w14:paraId="5B204AE0" w14:textId="77777777" w:rsidR="005747BC" w:rsidRPr="009864CE" w:rsidRDefault="005747BC" w:rsidP="00257E97">
            <w:pPr>
              <w:pStyle w:val="af3"/>
              <w:spacing w:line="360" w:lineRule="auto"/>
              <w:rPr>
                <w:rFonts w:ascii="仿宋" w:eastAsia="仿宋" w:hAnsi="仿宋"/>
                <w:b/>
              </w:rPr>
            </w:pPr>
          </w:p>
        </w:tc>
        <w:tc>
          <w:tcPr>
            <w:tcW w:w="1148" w:type="pct"/>
          </w:tcPr>
          <w:p w14:paraId="00E56C3D" w14:textId="77777777" w:rsidR="005747BC" w:rsidRPr="009864CE" w:rsidRDefault="005747BC" w:rsidP="00257E97">
            <w:pPr>
              <w:pStyle w:val="af3"/>
              <w:spacing w:line="360" w:lineRule="auto"/>
              <w:rPr>
                <w:rFonts w:ascii="仿宋" w:eastAsia="仿宋" w:hAnsi="仿宋"/>
                <w:b/>
              </w:rPr>
            </w:pPr>
          </w:p>
        </w:tc>
        <w:tc>
          <w:tcPr>
            <w:tcW w:w="748" w:type="pct"/>
          </w:tcPr>
          <w:p w14:paraId="7C76131C" w14:textId="77777777" w:rsidR="005747BC" w:rsidRPr="009864CE" w:rsidRDefault="005747BC" w:rsidP="00257E97">
            <w:pPr>
              <w:pStyle w:val="af3"/>
              <w:spacing w:line="360" w:lineRule="auto"/>
              <w:rPr>
                <w:rFonts w:ascii="仿宋" w:eastAsia="仿宋" w:hAnsi="仿宋"/>
                <w:b/>
              </w:rPr>
            </w:pPr>
          </w:p>
        </w:tc>
        <w:tc>
          <w:tcPr>
            <w:tcW w:w="456" w:type="pct"/>
          </w:tcPr>
          <w:p w14:paraId="58C806CB" w14:textId="77777777" w:rsidR="005747BC" w:rsidRPr="009864CE" w:rsidRDefault="005747BC" w:rsidP="00257E97">
            <w:pPr>
              <w:pStyle w:val="af3"/>
              <w:spacing w:line="360" w:lineRule="auto"/>
              <w:rPr>
                <w:rFonts w:ascii="仿宋" w:eastAsia="仿宋" w:hAnsi="仿宋"/>
                <w:b/>
              </w:rPr>
            </w:pPr>
          </w:p>
        </w:tc>
        <w:tc>
          <w:tcPr>
            <w:tcW w:w="729" w:type="pct"/>
          </w:tcPr>
          <w:p w14:paraId="0CB9753D" w14:textId="77777777" w:rsidR="005747BC" w:rsidRPr="009864CE" w:rsidRDefault="005747BC" w:rsidP="00257E97">
            <w:pPr>
              <w:pStyle w:val="af3"/>
              <w:spacing w:line="360" w:lineRule="auto"/>
              <w:rPr>
                <w:rFonts w:ascii="仿宋" w:eastAsia="仿宋" w:hAnsi="仿宋"/>
                <w:b/>
              </w:rPr>
            </w:pPr>
          </w:p>
        </w:tc>
        <w:tc>
          <w:tcPr>
            <w:tcW w:w="565" w:type="pct"/>
          </w:tcPr>
          <w:p w14:paraId="41D35052" w14:textId="77777777" w:rsidR="005747BC" w:rsidRPr="009864CE" w:rsidRDefault="005747BC" w:rsidP="00257E97">
            <w:pPr>
              <w:pStyle w:val="af3"/>
              <w:spacing w:line="360" w:lineRule="auto"/>
              <w:rPr>
                <w:rFonts w:ascii="仿宋" w:eastAsia="仿宋" w:hAnsi="仿宋"/>
                <w:b/>
              </w:rPr>
            </w:pPr>
          </w:p>
        </w:tc>
        <w:tc>
          <w:tcPr>
            <w:tcW w:w="877" w:type="pct"/>
          </w:tcPr>
          <w:p w14:paraId="62BD253D" w14:textId="77777777" w:rsidR="005747BC" w:rsidRPr="009864CE" w:rsidRDefault="005747BC" w:rsidP="00257E97">
            <w:pPr>
              <w:pStyle w:val="af3"/>
              <w:spacing w:line="360" w:lineRule="auto"/>
              <w:rPr>
                <w:rFonts w:ascii="仿宋" w:eastAsia="仿宋" w:hAnsi="仿宋"/>
                <w:b/>
              </w:rPr>
            </w:pPr>
          </w:p>
        </w:tc>
      </w:tr>
      <w:tr w:rsidR="005747BC" w:rsidRPr="009864CE" w14:paraId="57C4C20C" w14:textId="77777777" w:rsidTr="00257E97">
        <w:trPr>
          <w:trHeight w:val="620"/>
        </w:trPr>
        <w:tc>
          <w:tcPr>
            <w:tcW w:w="474" w:type="pct"/>
          </w:tcPr>
          <w:p w14:paraId="00CF8848" w14:textId="77777777" w:rsidR="005747BC" w:rsidRPr="009864CE" w:rsidRDefault="005747BC" w:rsidP="00257E97">
            <w:pPr>
              <w:pStyle w:val="af3"/>
              <w:spacing w:line="360" w:lineRule="auto"/>
              <w:rPr>
                <w:rFonts w:ascii="仿宋" w:eastAsia="仿宋" w:hAnsi="仿宋"/>
                <w:b/>
              </w:rPr>
            </w:pPr>
          </w:p>
        </w:tc>
        <w:tc>
          <w:tcPr>
            <w:tcW w:w="1148" w:type="pct"/>
          </w:tcPr>
          <w:p w14:paraId="34ABDED1" w14:textId="77777777" w:rsidR="005747BC" w:rsidRPr="009864CE" w:rsidRDefault="005747BC" w:rsidP="00257E97">
            <w:pPr>
              <w:pStyle w:val="af3"/>
              <w:spacing w:line="360" w:lineRule="auto"/>
              <w:rPr>
                <w:rFonts w:ascii="仿宋" w:eastAsia="仿宋" w:hAnsi="仿宋"/>
                <w:b/>
              </w:rPr>
            </w:pPr>
          </w:p>
        </w:tc>
        <w:tc>
          <w:tcPr>
            <w:tcW w:w="748" w:type="pct"/>
          </w:tcPr>
          <w:p w14:paraId="408FB54B" w14:textId="77777777" w:rsidR="005747BC" w:rsidRPr="009864CE" w:rsidRDefault="005747BC" w:rsidP="00257E97">
            <w:pPr>
              <w:pStyle w:val="af3"/>
              <w:spacing w:line="360" w:lineRule="auto"/>
              <w:rPr>
                <w:rFonts w:ascii="仿宋" w:eastAsia="仿宋" w:hAnsi="仿宋"/>
                <w:b/>
              </w:rPr>
            </w:pPr>
          </w:p>
        </w:tc>
        <w:tc>
          <w:tcPr>
            <w:tcW w:w="456" w:type="pct"/>
          </w:tcPr>
          <w:p w14:paraId="642ADA85" w14:textId="77777777" w:rsidR="005747BC" w:rsidRPr="009864CE" w:rsidRDefault="005747BC" w:rsidP="00257E97">
            <w:pPr>
              <w:pStyle w:val="af3"/>
              <w:spacing w:line="360" w:lineRule="auto"/>
              <w:rPr>
                <w:rFonts w:ascii="仿宋" w:eastAsia="仿宋" w:hAnsi="仿宋"/>
                <w:b/>
              </w:rPr>
            </w:pPr>
          </w:p>
        </w:tc>
        <w:tc>
          <w:tcPr>
            <w:tcW w:w="729" w:type="pct"/>
          </w:tcPr>
          <w:p w14:paraId="5B0E016C" w14:textId="77777777" w:rsidR="005747BC" w:rsidRPr="009864CE" w:rsidRDefault="005747BC" w:rsidP="00257E97">
            <w:pPr>
              <w:pStyle w:val="af3"/>
              <w:spacing w:line="360" w:lineRule="auto"/>
              <w:rPr>
                <w:rFonts w:ascii="仿宋" w:eastAsia="仿宋" w:hAnsi="仿宋"/>
                <w:b/>
              </w:rPr>
            </w:pPr>
          </w:p>
        </w:tc>
        <w:tc>
          <w:tcPr>
            <w:tcW w:w="565" w:type="pct"/>
          </w:tcPr>
          <w:p w14:paraId="435975A9" w14:textId="77777777" w:rsidR="005747BC" w:rsidRPr="009864CE" w:rsidRDefault="005747BC" w:rsidP="00257E97">
            <w:pPr>
              <w:pStyle w:val="af3"/>
              <w:spacing w:line="360" w:lineRule="auto"/>
              <w:rPr>
                <w:rFonts w:ascii="仿宋" w:eastAsia="仿宋" w:hAnsi="仿宋"/>
                <w:b/>
              </w:rPr>
            </w:pPr>
          </w:p>
        </w:tc>
        <w:tc>
          <w:tcPr>
            <w:tcW w:w="877" w:type="pct"/>
          </w:tcPr>
          <w:p w14:paraId="5A039DAC" w14:textId="77777777" w:rsidR="005747BC" w:rsidRPr="009864CE" w:rsidRDefault="005747BC" w:rsidP="00257E97">
            <w:pPr>
              <w:pStyle w:val="af3"/>
              <w:spacing w:line="360" w:lineRule="auto"/>
              <w:rPr>
                <w:rFonts w:ascii="仿宋" w:eastAsia="仿宋" w:hAnsi="仿宋"/>
                <w:b/>
              </w:rPr>
            </w:pPr>
          </w:p>
        </w:tc>
      </w:tr>
      <w:tr w:rsidR="005747BC" w:rsidRPr="009864CE" w14:paraId="623282E8" w14:textId="77777777" w:rsidTr="00257E97">
        <w:trPr>
          <w:trHeight w:val="620"/>
        </w:trPr>
        <w:tc>
          <w:tcPr>
            <w:tcW w:w="474" w:type="pct"/>
          </w:tcPr>
          <w:p w14:paraId="32553C26" w14:textId="77777777" w:rsidR="005747BC" w:rsidRPr="009864CE" w:rsidRDefault="005747BC" w:rsidP="00257E97">
            <w:pPr>
              <w:pStyle w:val="af3"/>
              <w:spacing w:line="360" w:lineRule="auto"/>
              <w:rPr>
                <w:rFonts w:ascii="仿宋" w:eastAsia="仿宋" w:hAnsi="仿宋"/>
                <w:b/>
              </w:rPr>
            </w:pPr>
          </w:p>
        </w:tc>
        <w:tc>
          <w:tcPr>
            <w:tcW w:w="1148" w:type="pct"/>
          </w:tcPr>
          <w:p w14:paraId="0AF145F7" w14:textId="77777777" w:rsidR="005747BC" w:rsidRPr="009864CE" w:rsidRDefault="005747BC" w:rsidP="00257E97">
            <w:pPr>
              <w:pStyle w:val="af3"/>
              <w:spacing w:line="360" w:lineRule="auto"/>
              <w:rPr>
                <w:rFonts w:ascii="仿宋" w:eastAsia="仿宋" w:hAnsi="仿宋"/>
                <w:b/>
              </w:rPr>
            </w:pPr>
          </w:p>
        </w:tc>
        <w:tc>
          <w:tcPr>
            <w:tcW w:w="748" w:type="pct"/>
          </w:tcPr>
          <w:p w14:paraId="6515C522" w14:textId="77777777" w:rsidR="005747BC" w:rsidRPr="009864CE" w:rsidRDefault="005747BC" w:rsidP="00257E97">
            <w:pPr>
              <w:pStyle w:val="af3"/>
              <w:spacing w:line="360" w:lineRule="auto"/>
              <w:rPr>
                <w:rFonts w:ascii="仿宋" w:eastAsia="仿宋" w:hAnsi="仿宋"/>
                <w:b/>
              </w:rPr>
            </w:pPr>
          </w:p>
        </w:tc>
        <w:tc>
          <w:tcPr>
            <w:tcW w:w="456" w:type="pct"/>
          </w:tcPr>
          <w:p w14:paraId="0F38903B" w14:textId="77777777" w:rsidR="005747BC" w:rsidRPr="009864CE" w:rsidRDefault="005747BC" w:rsidP="00257E97">
            <w:pPr>
              <w:pStyle w:val="af3"/>
              <w:spacing w:line="360" w:lineRule="auto"/>
              <w:rPr>
                <w:rFonts w:ascii="仿宋" w:eastAsia="仿宋" w:hAnsi="仿宋"/>
                <w:b/>
              </w:rPr>
            </w:pPr>
          </w:p>
        </w:tc>
        <w:tc>
          <w:tcPr>
            <w:tcW w:w="729" w:type="pct"/>
          </w:tcPr>
          <w:p w14:paraId="0801E9F9" w14:textId="77777777" w:rsidR="005747BC" w:rsidRPr="009864CE" w:rsidRDefault="005747BC" w:rsidP="00257E97">
            <w:pPr>
              <w:pStyle w:val="af3"/>
              <w:spacing w:line="360" w:lineRule="auto"/>
              <w:rPr>
                <w:rFonts w:ascii="仿宋" w:eastAsia="仿宋" w:hAnsi="仿宋"/>
                <w:b/>
              </w:rPr>
            </w:pPr>
          </w:p>
        </w:tc>
        <w:tc>
          <w:tcPr>
            <w:tcW w:w="565" w:type="pct"/>
          </w:tcPr>
          <w:p w14:paraId="4C79B452" w14:textId="77777777" w:rsidR="005747BC" w:rsidRPr="009864CE" w:rsidRDefault="005747BC" w:rsidP="00257E97">
            <w:pPr>
              <w:pStyle w:val="af3"/>
              <w:spacing w:line="360" w:lineRule="auto"/>
              <w:rPr>
                <w:rFonts w:ascii="仿宋" w:eastAsia="仿宋" w:hAnsi="仿宋"/>
                <w:b/>
              </w:rPr>
            </w:pPr>
          </w:p>
        </w:tc>
        <w:tc>
          <w:tcPr>
            <w:tcW w:w="877" w:type="pct"/>
          </w:tcPr>
          <w:p w14:paraId="740796D6" w14:textId="77777777" w:rsidR="005747BC" w:rsidRPr="009864CE" w:rsidRDefault="005747BC" w:rsidP="00257E97">
            <w:pPr>
              <w:pStyle w:val="af3"/>
              <w:spacing w:line="360" w:lineRule="auto"/>
              <w:rPr>
                <w:rFonts w:ascii="仿宋" w:eastAsia="仿宋" w:hAnsi="仿宋"/>
                <w:b/>
              </w:rPr>
            </w:pPr>
          </w:p>
        </w:tc>
      </w:tr>
      <w:tr w:rsidR="005747BC" w:rsidRPr="009864CE" w14:paraId="78462ACA" w14:textId="77777777" w:rsidTr="00257E97">
        <w:trPr>
          <w:trHeight w:val="620"/>
        </w:trPr>
        <w:tc>
          <w:tcPr>
            <w:tcW w:w="474" w:type="pct"/>
          </w:tcPr>
          <w:p w14:paraId="46D4DF2A" w14:textId="77777777" w:rsidR="005747BC" w:rsidRPr="009864CE" w:rsidRDefault="005747BC" w:rsidP="00257E97">
            <w:pPr>
              <w:pStyle w:val="af3"/>
              <w:spacing w:line="360" w:lineRule="auto"/>
              <w:rPr>
                <w:rFonts w:ascii="仿宋" w:eastAsia="仿宋" w:hAnsi="仿宋"/>
                <w:b/>
              </w:rPr>
            </w:pPr>
          </w:p>
        </w:tc>
        <w:tc>
          <w:tcPr>
            <w:tcW w:w="1148" w:type="pct"/>
          </w:tcPr>
          <w:p w14:paraId="6F8222C6" w14:textId="77777777" w:rsidR="005747BC" w:rsidRPr="009864CE" w:rsidRDefault="005747BC" w:rsidP="00257E97">
            <w:pPr>
              <w:pStyle w:val="af3"/>
              <w:spacing w:line="360" w:lineRule="auto"/>
              <w:rPr>
                <w:rFonts w:ascii="仿宋" w:eastAsia="仿宋" w:hAnsi="仿宋"/>
                <w:b/>
              </w:rPr>
            </w:pPr>
          </w:p>
        </w:tc>
        <w:tc>
          <w:tcPr>
            <w:tcW w:w="748" w:type="pct"/>
          </w:tcPr>
          <w:p w14:paraId="6E7D01EF" w14:textId="77777777" w:rsidR="005747BC" w:rsidRPr="009864CE" w:rsidRDefault="005747BC" w:rsidP="00257E97">
            <w:pPr>
              <w:pStyle w:val="af3"/>
              <w:spacing w:line="360" w:lineRule="auto"/>
              <w:rPr>
                <w:rFonts w:ascii="仿宋" w:eastAsia="仿宋" w:hAnsi="仿宋"/>
                <w:b/>
              </w:rPr>
            </w:pPr>
          </w:p>
        </w:tc>
        <w:tc>
          <w:tcPr>
            <w:tcW w:w="456" w:type="pct"/>
          </w:tcPr>
          <w:p w14:paraId="4CC01F57" w14:textId="77777777" w:rsidR="005747BC" w:rsidRPr="009864CE" w:rsidRDefault="005747BC" w:rsidP="00257E97">
            <w:pPr>
              <w:pStyle w:val="af3"/>
              <w:spacing w:line="360" w:lineRule="auto"/>
              <w:rPr>
                <w:rFonts w:ascii="仿宋" w:eastAsia="仿宋" w:hAnsi="仿宋"/>
                <w:b/>
              </w:rPr>
            </w:pPr>
          </w:p>
        </w:tc>
        <w:tc>
          <w:tcPr>
            <w:tcW w:w="729" w:type="pct"/>
          </w:tcPr>
          <w:p w14:paraId="017F2DA4" w14:textId="77777777" w:rsidR="005747BC" w:rsidRPr="009864CE" w:rsidRDefault="005747BC" w:rsidP="00257E97">
            <w:pPr>
              <w:pStyle w:val="af3"/>
              <w:spacing w:line="360" w:lineRule="auto"/>
              <w:rPr>
                <w:rFonts w:ascii="仿宋" w:eastAsia="仿宋" w:hAnsi="仿宋"/>
                <w:b/>
              </w:rPr>
            </w:pPr>
          </w:p>
        </w:tc>
        <w:tc>
          <w:tcPr>
            <w:tcW w:w="565" w:type="pct"/>
          </w:tcPr>
          <w:p w14:paraId="0706A8AD" w14:textId="77777777" w:rsidR="005747BC" w:rsidRPr="009864CE" w:rsidRDefault="005747BC" w:rsidP="00257E97">
            <w:pPr>
              <w:pStyle w:val="af3"/>
              <w:spacing w:line="360" w:lineRule="auto"/>
              <w:rPr>
                <w:rFonts w:ascii="仿宋" w:eastAsia="仿宋" w:hAnsi="仿宋"/>
                <w:b/>
              </w:rPr>
            </w:pPr>
          </w:p>
        </w:tc>
        <w:tc>
          <w:tcPr>
            <w:tcW w:w="877" w:type="pct"/>
          </w:tcPr>
          <w:p w14:paraId="25819BE3" w14:textId="77777777" w:rsidR="005747BC" w:rsidRPr="009864CE" w:rsidRDefault="005747BC" w:rsidP="00257E97">
            <w:pPr>
              <w:pStyle w:val="af3"/>
              <w:spacing w:line="360" w:lineRule="auto"/>
              <w:rPr>
                <w:rFonts w:ascii="仿宋" w:eastAsia="仿宋" w:hAnsi="仿宋"/>
                <w:b/>
              </w:rPr>
            </w:pPr>
          </w:p>
        </w:tc>
      </w:tr>
    </w:tbl>
    <w:p w14:paraId="36E48F57" w14:textId="77777777" w:rsidR="005747BC" w:rsidRPr="009864CE" w:rsidRDefault="005747BC" w:rsidP="005747BC">
      <w:pPr>
        <w:spacing w:line="360" w:lineRule="auto"/>
        <w:rPr>
          <w:rFonts w:ascii="仿宋" w:eastAsia="仿宋" w:hAnsi="仿宋"/>
          <w:sz w:val="24"/>
        </w:rPr>
      </w:pPr>
      <w:r w:rsidRPr="009864CE">
        <w:rPr>
          <w:rFonts w:ascii="仿宋" w:eastAsia="仿宋" w:hAnsi="仿宋" w:hint="eastAsia"/>
          <w:sz w:val="24"/>
        </w:rPr>
        <w:t>注：</w:t>
      </w:r>
      <w:r w:rsidRPr="009864CE">
        <w:rPr>
          <w:rFonts w:ascii="仿宋" w:eastAsia="仿宋" w:hAnsi="仿宋" w:cs="宋体" w:hint="eastAsia"/>
          <w:kern w:val="0"/>
          <w:sz w:val="24"/>
        </w:rPr>
        <w:t>提供近三年同类产品的制造销售业绩（用户名单、联系方式）</w:t>
      </w:r>
      <w:r w:rsidRPr="009864CE">
        <w:rPr>
          <w:rFonts w:ascii="仿宋" w:eastAsia="仿宋" w:hAnsi="仿宋" w:hint="eastAsia"/>
          <w:sz w:val="24"/>
        </w:rPr>
        <w:t>，并附合同复印件。</w:t>
      </w:r>
    </w:p>
    <w:p w14:paraId="795BD9E3" w14:textId="77777777" w:rsidR="005747BC" w:rsidRPr="009864CE" w:rsidRDefault="005747BC" w:rsidP="005747BC">
      <w:pPr>
        <w:tabs>
          <w:tab w:val="left" w:pos="1578"/>
          <w:tab w:val="left" w:pos="10083"/>
        </w:tabs>
        <w:spacing w:line="360" w:lineRule="auto"/>
        <w:rPr>
          <w:rFonts w:ascii="仿宋" w:eastAsia="仿宋" w:hAnsi="仿宋"/>
          <w:sz w:val="24"/>
        </w:rPr>
      </w:pPr>
    </w:p>
    <w:p w14:paraId="53C2DF23" w14:textId="77777777" w:rsidR="005747BC" w:rsidRPr="009864CE" w:rsidRDefault="005747BC" w:rsidP="005747BC">
      <w:pPr>
        <w:spacing w:line="360" w:lineRule="auto"/>
        <w:rPr>
          <w:rFonts w:ascii="仿宋" w:eastAsia="仿宋" w:hAnsi="仿宋"/>
          <w:sz w:val="24"/>
        </w:rPr>
      </w:pPr>
      <w:r w:rsidRPr="009864CE">
        <w:rPr>
          <w:rFonts w:ascii="仿宋" w:eastAsia="仿宋" w:hAnsi="仿宋" w:hint="eastAsia"/>
          <w:sz w:val="24"/>
        </w:rPr>
        <w:t>投标人：（盖章）</w:t>
      </w:r>
    </w:p>
    <w:p w14:paraId="75F71D59" w14:textId="77777777" w:rsidR="005747BC" w:rsidRPr="009864CE" w:rsidRDefault="005747BC" w:rsidP="005747BC">
      <w:pPr>
        <w:spacing w:line="360" w:lineRule="auto"/>
        <w:rPr>
          <w:rFonts w:ascii="仿宋" w:eastAsia="仿宋" w:hAnsi="仿宋"/>
          <w:sz w:val="24"/>
        </w:rPr>
      </w:pPr>
      <w:r w:rsidRPr="009864CE">
        <w:rPr>
          <w:rFonts w:ascii="仿宋" w:eastAsia="仿宋" w:hAnsi="仿宋" w:hint="eastAsia"/>
          <w:sz w:val="24"/>
        </w:rPr>
        <w:t>法定代表人（委托代理人）：（签字）</w:t>
      </w:r>
    </w:p>
    <w:p w14:paraId="242DE528" w14:textId="77777777" w:rsidR="005747BC" w:rsidRPr="009864CE" w:rsidRDefault="005747BC" w:rsidP="005747BC">
      <w:pPr>
        <w:spacing w:line="360" w:lineRule="auto"/>
        <w:rPr>
          <w:rFonts w:ascii="仿宋" w:eastAsia="仿宋" w:hAnsi="仿宋"/>
          <w:sz w:val="24"/>
        </w:rPr>
      </w:pPr>
      <w:r w:rsidRPr="009864CE">
        <w:rPr>
          <w:rFonts w:ascii="仿宋" w:eastAsia="仿宋" w:hAnsi="仿宋" w:hint="eastAsia"/>
          <w:sz w:val="24"/>
        </w:rPr>
        <w:t>日  期：</w:t>
      </w:r>
      <w:r w:rsidRPr="009864CE">
        <w:rPr>
          <w:rFonts w:ascii="仿宋" w:eastAsia="仿宋" w:hAnsi="仿宋" w:hint="eastAsia"/>
          <w:sz w:val="24"/>
          <w:u w:val="single"/>
        </w:rPr>
        <w:t xml:space="preserve">       </w:t>
      </w:r>
      <w:r w:rsidRPr="009864CE">
        <w:rPr>
          <w:rFonts w:ascii="仿宋" w:eastAsia="仿宋" w:hAnsi="仿宋" w:hint="eastAsia"/>
          <w:sz w:val="24"/>
        </w:rPr>
        <w:t>年</w:t>
      </w:r>
      <w:r w:rsidRPr="009864CE">
        <w:rPr>
          <w:rFonts w:ascii="仿宋" w:eastAsia="仿宋" w:hAnsi="仿宋" w:hint="eastAsia"/>
          <w:sz w:val="24"/>
          <w:u w:val="single"/>
        </w:rPr>
        <w:t xml:space="preserve">    </w:t>
      </w:r>
      <w:r w:rsidRPr="009864CE">
        <w:rPr>
          <w:rFonts w:ascii="仿宋" w:eastAsia="仿宋" w:hAnsi="仿宋" w:hint="eastAsia"/>
          <w:sz w:val="24"/>
        </w:rPr>
        <w:t>月</w:t>
      </w:r>
      <w:r w:rsidRPr="009864CE">
        <w:rPr>
          <w:rFonts w:ascii="仿宋" w:eastAsia="仿宋" w:hAnsi="仿宋" w:hint="eastAsia"/>
          <w:sz w:val="24"/>
          <w:u w:val="single"/>
        </w:rPr>
        <w:t xml:space="preserve">    </w:t>
      </w:r>
      <w:r w:rsidRPr="009864CE">
        <w:rPr>
          <w:rFonts w:ascii="仿宋" w:eastAsia="仿宋" w:hAnsi="仿宋" w:hint="eastAsia"/>
          <w:sz w:val="24"/>
        </w:rPr>
        <w:t>日</w:t>
      </w:r>
    </w:p>
    <w:p w14:paraId="0FBCF2E5" w14:textId="77777777" w:rsidR="005747BC" w:rsidRPr="009864CE" w:rsidRDefault="005747BC" w:rsidP="005747BC">
      <w:pPr>
        <w:spacing w:line="360" w:lineRule="auto"/>
        <w:rPr>
          <w:rFonts w:ascii="仿宋" w:eastAsia="仿宋" w:hAnsi="仿宋"/>
        </w:rPr>
      </w:pPr>
    </w:p>
    <w:p w14:paraId="5EBEF9FB" w14:textId="77777777" w:rsidR="005747BC" w:rsidRPr="009864CE" w:rsidRDefault="005747BC" w:rsidP="005747BC">
      <w:pPr>
        <w:spacing w:line="360" w:lineRule="auto"/>
        <w:rPr>
          <w:rFonts w:ascii="仿宋" w:eastAsia="仿宋" w:hAnsi="仿宋" w:cs="宋体"/>
          <w:b/>
          <w:bCs/>
          <w:color w:val="000000"/>
          <w:sz w:val="28"/>
        </w:rPr>
        <w:sectPr w:rsidR="005747BC" w:rsidRPr="009864CE">
          <w:pgSz w:w="11906" w:h="16838"/>
          <w:pgMar w:top="1588" w:right="1418" w:bottom="1134" w:left="1418" w:header="851" w:footer="992" w:gutter="0"/>
          <w:pgNumType w:fmt="numberInDash"/>
          <w:cols w:space="720"/>
          <w:titlePg/>
          <w:docGrid w:type="lines" w:linePitch="312"/>
        </w:sectPr>
      </w:pPr>
    </w:p>
    <w:p w14:paraId="5F88F443" w14:textId="77777777" w:rsidR="005747BC" w:rsidRPr="009864CE" w:rsidRDefault="005747BC" w:rsidP="005747BC">
      <w:pPr>
        <w:spacing w:line="360" w:lineRule="auto"/>
        <w:rPr>
          <w:rFonts w:ascii="仿宋" w:eastAsia="仿宋" w:hAnsi="仿宋" w:cs="宋体"/>
          <w:b/>
          <w:bCs/>
          <w:color w:val="000000"/>
          <w:sz w:val="28"/>
        </w:rPr>
      </w:pPr>
      <w:r w:rsidRPr="009864CE">
        <w:rPr>
          <w:rFonts w:ascii="仿宋" w:eastAsia="仿宋" w:hAnsi="仿宋" w:cs="宋体" w:hint="eastAsia"/>
          <w:b/>
          <w:bCs/>
          <w:color w:val="000000"/>
          <w:sz w:val="28"/>
        </w:rPr>
        <w:lastRenderedPageBreak/>
        <w:t>附件9</w:t>
      </w:r>
      <w:r w:rsidRPr="009864CE">
        <w:rPr>
          <w:rFonts w:ascii="仿宋" w:eastAsia="仿宋" w:hAnsi="仿宋" w:cs="宋体"/>
          <w:b/>
          <w:bCs/>
          <w:color w:val="000000"/>
          <w:sz w:val="28"/>
        </w:rPr>
        <w:t xml:space="preserve"> </w:t>
      </w:r>
      <w:r w:rsidRPr="009864CE">
        <w:rPr>
          <w:rFonts w:ascii="仿宋" w:eastAsia="仿宋" w:hAnsi="仿宋" w:cs="宋体" w:hint="eastAsia"/>
          <w:b/>
          <w:bCs/>
          <w:color w:val="000000"/>
          <w:sz w:val="28"/>
        </w:rPr>
        <w:t>服务承诺函，</w:t>
      </w:r>
      <w:r w:rsidRPr="009864CE">
        <w:rPr>
          <w:rFonts w:ascii="仿宋" w:eastAsia="仿宋" w:hAnsi="仿宋" w:cs="宋体" w:hint="eastAsia"/>
          <w:b/>
          <w:bCs/>
          <w:color w:val="000000"/>
          <w:sz w:val="28"/>
          <w:szCs w:val="22"/>
        </w:rPr>
        <w:t>封存于技术标书中</w:t>
      </w:r>
    </w:p>
    <w:p w14:paraId="240FA5A1" w14:textId="77777777" w:rsidR="005747BC" w:rsidRPr="009864CE" w:rsidRDefault="005747BC" w:rsidP="005747BC">
      <w:pPr>
        <w:spacing w:line="360" w:lineRule="auto"/>
        <w:jc w:val="center"/>
        <w:rPr>
          <w:rFonts w:ascii="仿宋" w:eastAsia="仿宋" w:hAnsi="仿宋"/>
          <w:b/>
          <w:bCs/>
          <w:sz w:val="36"/>
        </w:rPr>
      </w:pPr>
    </w:p>
    <w:p w14:paraId="0751CB90" w14:textId="77777777" w:rsidR="005747BC" w:rsidRPr="009864CE" w:rsidRDefault="005747BC" w:rsidP="005747BC">
      <w:pPr>
        <w:spacing w:line="360" w:lineRule="auto"/>
        <w:rPr>
          <w:rFonts w:ascii="仿宋" w:eastAsia="仿宋" w:hAnsi="仿宋"/>
          <w:color w:val="000000"/>
          <w:sz w:val="24"/>
          <w:szCs w:val="24"/>
          <w:u w:val="single"/>
        </w:rPr>
      </w:pPr>
      <w:r w:rsidRPr="009864CE">
        <w:rPr>
          <w:rFonts w:ascii="仿宋" w:eastAsia="仿宋" w:hAnsi="仿宋" w:hint="eastAsia"/>
          <w:sz w:val="24"/>
        </w:rPr>
        <w:t>项目名称：</w:t>
      </w:r>
      <w:r w:rsidRPr="009864CE">
        <w:rPr>
          <w:rFonts w:ascii="仿宋" w:eastAsia="仿宋" w:hAnsi="仿宋" w:hint="eastAsia"/>
          <w:color w:val="000000"/>
          <w:sz w:val="24"/>
          <w:szCs w:val="24"/>
          <w:u w:val="single"/>
        </w:rPr>
        <w:t>整车传动链试验室建设项目新能源动力系统多功能测试台架建设子项</w:t>
      </w:r>
    </w:p>
    <w:p w14:paraId="67FAFE05" w14:textId="77777777" w:rsidR="005747BC" w:rsidRPr="009864CE" w:rsidRDefault="005747BC" w:rsidP="005747BC">
      <w:pPr>
        <w:spacing w:line="360" w:lineRule="auto"/>
        <w:rPr>
          <w:rFonts w:ascii="仿宋" w:eastAsia="仿宋" w:hAnsi="仿宋"/>
          <w:b/>
          <w:bCs/>
          <w:sz w:val="24"/>
        </w:rPr>
      </w:pPr>
      <w:r w:rsidRPr="009864CE">
        <w:rPr>
          <w:rFonts w:ascii="仿宋" w:eastAsia="仿宋" w:hAnsi="仿宋" w:hint="eastAsia"/>
          <w:b/>
          <w:bCs/>
          <w:sz w:val="24"/>
        </w:rPr>
        <w:t>中国重汽集团济南动力有限公司：</w:t>
      </w:r>
    </w:p>
    <w:p w14:paraId="22EFF430" w14:textId="77777777" w:rsidR="005747BC" w:rsidRPr="009864CE" w:rsidRDefault="005747BC" w:rsidP="005747BC">
      <w:pPr>
        <w:spacing w:line="360" w:lineRule="auto"/>
        <w:ind w:firstLine="480"/>
        <w:rPr>
          <w:rFonts w:ascii="仿宋" w:eastAsia="仿宋" w:hAnsi="仿宋"/>
          <w:sz w:val="24"/>
        </w:rPr>
      </w:pPr>
      <w:r w:rsidRPr="009864CE">
        <w:rPr>
          <w:rFonts w:ascii="仿宋" w:eastAsia="仿宋" w:hAnsi="仿宋" w:hint="eastAsia"/>
          <w:sz w:val="24"/>
        </w:rPr>
        <w:t>我代表（投标单位名称）对中标合同产品的服务作如下承诺：</w:t>
      </w:r>
    </w:p>
    <w:p w14:paraId="6A779E44"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09FF85D3"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2ABDB171"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4A4D01F5"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0750FFE8"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497609F9"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5069731E"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787221AF"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4D8323F8"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3B07C26D"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33BAA791"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1ABB2298"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182AEE8C"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420E35B8"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362FAAE9"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5DBC8908"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24E1D053"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0601C085" w14:textId="77777777" w:rsidR="005747BC" w:rsidRPr="009864CE" w:rsidRDefault="005747BC" w:rsidP="005747BC">
      <w:pPr>
        <w:spacing w:line="360" w:lineRule="auto"/>
        <w:ind w:firstLineChars="200" w:firstLine="480"/>
        <w:rPr>
          <w:rFonts w:ascii="仿宋" w:eastAsia="仿宋" w:hAnsi="仿宋"/>
          <w:sz w:val="24"/>
          <w:u w:val="single"/>
        </w:rPr>
      </w:pPr>
    </w:p>
    <w:p w14:paraId="0C4362EB" w14:textId="77777777" w:rsidR="005747BC" w:rsidRPr="009864CE" w:rsidRDefault="005747BC" w:rsidP="005747BC">
      <w:pPr>
        <w:pStyle w:val="af0"/>
        <w:ind w:firstLine="480"/>
        <w:rPr>
          <w:rFonts w:ascii="仿宋" w:eastAsia="仿宋" w:hAnsi="仿宋"/>
        </w:rPr>
      </w:pPr>
      <w:r w:rsidRPr="009864CE">
        <w:rPr>
          <w:rFonts w:ascii="仿宋" w:eastAsia="仿宋" w:hAnsi="仿宋" w:hint="eastAsia"/>
        </w:rPr>
        <w:t>投标人：（盖章）</w:t>
      </w:r>
    </w:p>
    <w:p w14:paraId="1036987B" w14:textId="77777777" w:rsidR="005747BC" w:rsidRPr="009864CE" w:rsidRDefault="005747BC" w:rsidP="005747BC">
      <w:pPr>
        <w:pStyle w:val="af0"/>
        <w:ind w:firstLine="480"/>
        <w:rPr>
          <w:rFonts w:ascii="仿宋" w:eastAsia="仿宋" w:hAnsi="仿宋"/>
        </w:rPr>
      </w:pPr>
      <w:r w:rsidRPr="009864CE">
        <w:rPr>
          <w:rFonts w:ascii="仿宋" w:eastAsia="仿宋" w:hAnsi="仿宋" w:hint="eastAsia"/>
        </w:rPr>
        <w:t>法定代表人（委托代理人）：（签字）</w:t>
      </w:r>
    </w:p>
    <w:p w14:paraId="198468A0" w14:textId="77777777" w:rsidR="005747BC" w:rsidRPr="009864CE" w:rsidRDefault="005747BC" w:rsidP="005747BC">
      <w:pPr>
        <w:pStyle w:val="af0"/>
        <w:ind w:firstLine="480"/>
        <w:rPr>
          <w:rFonts w:ascii="仿宋" w:eastAsia="仿宋" w:hAnsi="仿宋"/>
        </w:rPr>
      </w:pPr>
      <w:r w:rsidRPr="009864CE">
        <w:rPr>
          <w:rFonts w:ascii="仿宋" w:eastAsia="仿宋" w:hAnsi="仿宋" w:hint="eastAsia"/>
        </w:rPr>
        <w:t>日  期：       年    月    日</w:t>
      </w:r>
    </w:p>
    <w:p w14:paraId="07AE6F9C" w14:textId="77777777" w:rsidR="005747BC" w:rsidRPr="009864CE" w:rsidRDefault="005747BC" w:rsidP="005747BC">
      <w:pPr>
        <w:spacing w:line="360" w:lineRule="auto"/>
        <w:rPr>
          <w:rFonts w:ascii="仿宋" w:eastAsia="仿宋" w:hAnsi="仿宋" w:cs="宋体"/>
          <w:b/>
          <w:bCs/>
          <w:color w:val="000000"/>
          <w:sz w:val="28"/>
        </w:rPr>
      </w:pPr>
      <w:bookmarkStart w:id="89" w:name="_Toc9193"/>
      <w:bookmarkStart w:id="90" w:name="_Toc353881022"/>
      <w:bookmarkStart w:id="91" w:name="_Toc639013"/>
    </w:p>
    <w:p w14:paraId="49FC70F7" w14:textId="77777777" w:rsidR="005747BC" w:rsidRPr="009864CE" w:rsidRDefault="005747BC" w:rsidP="005747BC">
      <w:pPr>
        <w:spacing w:line="360" w:lineRule="auto"/>
        <w:rPr>
          <w:rFonts w:ascii="仿宋" w:eastAsia="仿宋" w:hAnsi="仿宋" w:cs="宋体"/>
          <w:b/>
          <w:bCs/>
          <w:color w:val="000000"/>
          <w:sz w:val="28"/>
        </w:rPr>
        <w:sectPr w:rsidR="005747BC" w:rsidRPr="009864CE">
          <w:pgSz w:w="11906" w:h="16838"/>
          <w:pgMar w:top="1588" w:right="1418" w:bottom="1134" w:left="1418" w:header="851" w:footer="992" w:gutter="0"/>
          <w:pgNumType w:fmt="numberInDash"/>
          <w:cols w:space="720"/>
          <w:titlePg/>
          <w:docGrid w:type="lines" w:linePitch="312"/>
        </w:sectPr>
      </w:pPr>
    </w:p>
    <w:p w14:paraId="74867D88" w14:textId="77777777" w:rsidR="005747BC" w:rsidRPr="009864CE" w:rsidRDefault="005747BC" w:rsidP="005747BC">
      <w:pPr>
        <w:spacing w:line="360" w:lineRule="auto"/>
        <w:rPr>
          <w:rFonts w:ascii="仿宋" w:eastAsia="仿宋" w:hAnsi="仿宋" w:cs="宋体"/>
          <w:b/>
          <w:bCs/>
          <w:color w:val="000000"/>
          <w:sz w:val="28"/>
        </w:rPr>
      </w:pPr>
      <w:r w:rsidRPr="009864CE">
        <w:rPr>
          <w:rFonts w:ascii="仿宋" w:eastAsia="仿宋" w:hAnsi="仿宋" w:cs="宋体" w:hint="eastAsia"/>
          <w:b/>
          <w:bCs/>
          <w:color w:val="000000"/>
          <w:sz w:val="28"/>
        </w:rPr>
        <w:lastRenderedPageBreak/>
        <w:t>附件10.1</w:t>
      </w:r>
      <w:r w:rsidRPr="009864CE">
        <w:rPr>
          <w:rFonts w:ascii="仿宋" w:eastAsia="仿宋" w:hAnsi="仿宋" w:cs="宋体"/>
          <w:b/>
          <w:bCs/>
          <w:color w:val="000000"/>
          <w:sz w:val="28"/>
        </w:rPr>
        <w:t xml:space="preserve"> </w:t>
      </w:r>
      <w:r w:rsidRPr="009864CE">
        <w:rPr>
          <w:rFonts w:ascii="仿宋" w:eastAsia="仿宋" w:hAnsi="仿宋" w:cs="宋体" w:hint="eastAsia"/>
          <w:b/>
          <w:bCs/>
          <w:color w:val="000000"/>
          <w:sz w:val="28"/>
        </w:rPr>
        <w:t>备品备件、易损件和专用耗材明细表，</w:t>
      </w:r>
      <w:r w:rsidRPr="009864CE">
        <w:rPr>
          <w:rFonts w:ascii="仿宋" w:eastAsia="仿宋" w:hAnsi="仿宋" w:cs="宋体" w:hint="eastAsia"/>
          <w:b/>
          <w:bCs/>
          <w:color w:val="000000"/>
          <w:sz w:val="28"/>
          <w:szCs w:val="22"/>
        </w:rPr>
        <w:t>封存于技术标书中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2278"/>
        <w:gridCol w:w="1464"/>
        <w:gridCol w:w="853"/>
        <w:gridCol w:w="853"/>
        <w:gridCol w:w="2646"/>
      </w:tblGrid>
      <w:tr w:rsidR="005747BC" w:rsidRPr="009864CE" w14:paraId="62E0F96C" w14:textId="77777777" w:rsidTr="00257E97">
        <w:tc>
          <w:tcPr>
            <w:tcW w:w="533" w:type="pct"/>
          </w:tcPr>
          <w:p w14:paraId="668AC762"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hint="eastAsia"/>
              </w:rPr>
              <w:t>序号</w:t>
            </w:r>
          </w:p>
        </w:tc>
        <w:tc>
          <w:tcPr>
            <w:tcW w:w="1257" w:type="pct"/>
          </w:tcPr>
          <w:p w14:paraId="750FF9E7"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hint="eastAsia"/>
              </w:rPr>
              <w:t>名称</w:t>
            </w:r>
          </w:p>
        </w:tc>
        <w:tc>
          <w:tcPr>
            <w:tcW w:w="808" w:type="pct"/>
          </w:tcPr>
          <w:p w14:paraId="00F30410"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hint="eastAsia"/>
              </w:rPr>
              <w:t>型号规格</w:t>
            </w:r>
          </w:p>
        </w:tc>
        <w:tc>
          <w:tcPr>
            <w:tcW w:w="471" w:type="pct"/>
          </w:tcPr>
          <w:p w14:paraId="05EF9815"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hint="eastAsia"/>
              </w:rPr>
              <w:t>单位</w:t>
            </w:r>
          </w:p>
        </w:tc>
        <w:tc>
          <w:tcPr>
            <w:tcW w:w="471" w:type="pct"/>
          </w:tcPr>
          <w:p w14:paraId="53AA0EEF"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hint="eastAsia"/>
              </w:rPr>
              <w:t>数量</w:t>
            </w:r>
          </w:p>
        </w:tc>
        <w:tc>
          <w:tcPr>
            <w:tcW w:w="1461" w:type="pct"/>
          </w:tcPr>
          <w:p w14:paraId="3E0BB9BA"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hint="eastAsia"/>
              </w:rPr>
              <w:t>制造商</w:t>
            </w:r>
          </w:p>
        </w:tc>
      </w:tr>
      <w:tr w:rsidR="005747BC" w:rsidRPr="009864CE" w14:paraId="7F7685B7" w14:textId="77777777" w:rsidTr="00257E97">
        <w:tc>
          <w:tcPr>
            <w:tcW w:w="533" w:type="pct"/>
          </w:tcPr>
          <w:p w14:paraId="6BCD90CE" w14:textId="77777777" w:rsidR="005747BC" w:rsidRPr="009864CE" w:rsidRDefault="005747BC" w:rsidP="00257E97">
            <w:pPr>
              <w:pStyle w:val="af5"/>
              <w:spacing w:before="156" w:after="156" w:line="360" w:lineRule="auto"/>
              <w:ind w:firstLine="241"/>
              <w:rPr>
                <w:rFonts w:ascii="仿宋" w:eastAsia="仿宋" w:hAnsi="仿宋"/>
              </w:rPr>
            </w:pPr>
          </w:p>
        </w:tc>
        <w:tc>
          <w:tcPr>
            <w:tcW w:w="1257" w:type="pct"/>
          </w:tcPr>
          <w:p w14:paraId="4839103E" w14:textId="77777777" w:rsidR="005747BC" w:rsidRPr="009864CE" w:rsidRDefault="005747BC" w:rsidP="00257E97">
            <w:pPr>
              <w:pStyle w:val="af5"/>
              <w:spacing w:before="156" w:after="156" w:line="360" w:lineRule="auto"/>
              <w:ind w:firstLine="241"/>
              <w:rPr>
                <w:rFonts w:ascii="仿宋" w:eastAsia="仿宋" w:hAnsi="仿宋"/>
              </w:rPr>
            </w:pPr>
          </w:p>
        </w:tc>
        <w:tc>
          <w:tcPr>
            <w:tcW w:w="808" w:type="pct"/>
          </w:tcPr>
          <w:p w14:paraId="5030F975" w14:textId="77777777" w:rsidR="005747BC" w:rsidRPr="009864CE" w:rsidRDefault="005747BC" w:rsidP="00257E97">
            <w:pPr>
              <w:pStyle w:val="af5"/>
              <w:spacing w:before="156" w:after="156" w:line="360" w:lineRule="auto"/>
              <w:ind w:firstLine="241"/>
              <w:rPr>
                <w:rFonts w:ascii="仿宋" w:eastAsia="仿宋" w:hAnsi="仿宋"/>
              </w:rPr>
            </w:pPr>
          </w:p>
        </w:tc>
        <w:tc>
          <w:tcPr>
            <w:tcW w:w="471" w:type="pct"/>
          </w:tcPr>
          <w:p w14:paraId="01DEDCAB" w14:textId="77777777" w:rsidR="005747BC" w:rsidRPr="009864CE" w:rsidRDefault="005747BC" w:rsidP="00257E97">
            <w:pPr>
              <w:pStyle w:val="af5"/>
              <w:spacing w:before="156" w:after="156" w:line="360" w:lineRule="auto"/>
              <w:ind w:firstLine="241"/>
              <w:rPr>
                <w:rFonts w:ascii="仿宋" w:eastAsia="仿宋" w:hAnsi="仿宋"/>
              </w:rPr>
            </w:pPr>
          </w:p>
        </w:tc>
        <w:tc>
          <w:tcPr>
            <w:tcW w:w="471" w:type="pct"/>
          </w:tcPr>
          <w:p w14:paraId="5DC43375" w14:textId="77777777" w:rsidR="005747BC" w:rsidRPr="009864CE" w:rsidRDefault="005747BC" w:rsidP="00257E97">
            <w:pPr>
              <w:pStyle w:val="af5"/>
              <w:spacing w:before="156" w:after="156" w:line="360" w:lineRule="auto"/>
              <w:ind w:firstLine="241"/>
              <w:rPr>
                <w:rFonts w:ascii="仿宋" w:eastAsia="仿宋" w:hAnsi="仿宋"/>
              </w:rPr>
            </w:pPr>
          </w:p>
        </w:tc>
        <w:tc>
          <w:tcPr>
            <w:tcW w:w="1461" w:type="pct"/>
          </w:tcPr>
          <w:p w14:paraId="4AF6F735" w14:textId="77777777" w:rsidR="005747BC" w:rsidRPr="009864CE" w:rsidRDefault="005747BC" w:rsidP="00257E97">
            <w:pPr>
              <w:pStyle w:val="af5"/>
              <w:spacing w:before="156" w:after="156" w:line="360" w:lineRule="auto"/>
              <w:ind w:firstLine="241"/>
              <w:rPr>
                <w:rFonts w:ascii="仿宋" w:eastAsia="仿宋" w:hAnsi="仿宋"/>
              </w:rPr>
            </w:pPr>
          </w:p>
        </w:tc>
      </w:tr>
      <w:tr w:rsidR="005747BC" w:rsidRPr="009864CE" w14:paraId="117632E8" w14:textId="77777777" w:rsidTr="00257E97">
        <w:tc>
          <w:tcPr>
            <w:tcW w:w="533" w:type="pct"/>
          </w:tcPr>
          <w:p w14:paraId="00F4B90B" w14:textId="77777777" w:rsidR="005747BC" w:rsidRPr="009864CE" w:rsidRDefault="005747BC" w:rsidP="00257E97">
            <w:pPr>
              <w:pStyle w:val="af5"/>
              <w:spacing w:before="156" w:after="156" w:line="360" w:lineRule="auto"/>
              <w:ind w:firstLine="241"/>
              <w:rPr>
                <w:rFonts w:ascii="仿宋" w:eastAsia="仿宋" w:hAnsi="仿宋"/>
              </w:rPr>
            </w:pPr>
          </w:p>
        </w:tc>
        <w:tc>
          <w:tcPr>
            <w:tcW w:w="1257" w:type="pct"/>
          </w:tcPr>
          <w:p w14:paraId="476B7C57" w14:textId="77777777" w:rsidR="005747BC" w:rsidRPr="009864CE" w:rsidRDefault="005747BC" w:rsidP="00257E97">
            <w:pPr>
              <w:pStyle w:val="af5"/>
              <w:spacing w:before="156" w:after="156" w:line="360" w:lineRule="auto"/>
              <w:ind w:firstLine="241"/>
              <w:rPr>
                <w:rFonts w:ascii="仿宋" w:eastAsia="仿宋" w:hAnsi="仿宋"/>
              </w:rPr>
            </w:pPr>
          </w:p>
        </w:tc>
        <w:tc>
          <w:tcPr>
            <w:tcW w:w="808" w:type="pct"/>
          </w:tcPr>
          <w:p w14:paraId="018DE8EE" w14:textId="77777777" w:rsidR="005747BC" w:rsidRPr="009864CE" w:rsidRDefault="005747BC" w:rsidP="00257E97">
            <w:pPr>
              <w:pStyle w:val="af5"/>
              <w:spacing w:before="156" w:after="156" w:line="360" w:lineRule="auto"/>
              <w:ind w:firstLine="241"/>
              <w:rPr>
                <w:rFonts w:ascii="仿宋" w:eastAsia="仿宋" w:hAnsi="仿宋"/>
              </w:rPr>
            </w:pPr>
          </w:p>
        </w:tc>
        <w:tc>
          <w:tcPr>
            <w:tcW w:w="471" w:type="pct"/>
          </w:tcPr>
          <w:p w14:paraId="3C2DB0CD" w14:textId="77777777" w:rsidR="005747BC" w:rsidRPr="009864CE" w:rsidRDefault="005747BC" w:rsidP="00257E97">
            <w:pPr>
              <w:pStyle w:val="af5"/>
              <w:spacing w:before="156" w:after="156" w:line="360" w:lineRule="auto"/>
              <w:ind w:firstLine="241"/>
              <w:rPr>
                <w:rFonts w:ascii="仿宋" w:eastAsia="仿宋" w:hAnsi="仿宋"/>
              </w:rPr>
            </w:pPr>
          </w:p>
        </w:tc>
        <w:tc>
          <w:tcPr>
            <w:tcW w:w="471" w:type="pct"/>
          </w:tcPr>
          <w:p w14:paraId="3FE4871C" w14:textId="77777777" w:rsidR="005747BC" w:rsidRPr="009864CE" w:rsidRDefault="005747BC" w:rsidP="00257E97">
            <w:pPr>
              <w:pStyle w:val="af5"/>
              <w:spacing w:before="156" w:after="156" w:line="360" w:lineRule="auto"/>
              <w:ind w:firstLine="241"/>
              <w:rPr>
                <w:rFonts w:ascii="仿宋" w:eastAsia="仿宋" w:hAnsi="仿宋"/>
              </w:rPr>
            </w:pPr>
          </w:p>
        </w:tc>
        <w:tc>
          <w:tcPr>
            <w:tcW w:w="1461" w:type="pct"/>
          </w:tcPr>
          <w:p w14:paraId="3D200BEC" w14:textId="77777777" w:rsidR="005747BC" w:rsidRPr="009864CE" w:rsidRDefault="005747BC" w:rsidP="00257E97">
            <w:pPr>
              <w:pStyle w:val="af5"/>
              <w:spacing w:before="156" w:after="156" w:line="360" w:lineRule="auto"/>
              <w:ind w:firstLine="241"/>
              <w:rPr>
                <w:rFonts w:ascii="仿宋" w:eastAsia="仿宋" w:hAnsi="仿宋"/>
              </w:rPr>
            </w:pPr>
          </w:p>
        </w:tc>
      </w:tr>
      <w:tr w:rsidR="005747BC" w:rsidRPr="009864CE" w14:paraId="39F9EB3C" w14:textId="77777777" w:rsidTr="00257E97">
        <w:tc>
          <w:tcPr>
            <w:tcW w:w="533" w:type="pct"/>
          </w:tcPr>
          <w:p w14:paraId="7E8B9D68" w14:textId="77777777" w:rsidR="005747BC" w:rsidRPr="009864CE" w:rsidRDefault="005747BC" w:rsidP="00257E97">
            <w:pPr>
              <w:pStyle w:val="af5"/>
              <w:spacing w:before="156" w:after="156" w:line="360" w:lineRule="auto"/>
              <w:ind w:firstLine="241"/>
              <w:rPr>
                <w:rFonts w:ascii="仿宋" w:eastAsia="仿宋" w:hAnsi="仿宋"/>
              </w:rPr>
            </w:pPr>
          </w:p>
        </w:tc>
        <w:tc>
          <w:tcPr>
            <w:tcW w:w="1257" w:type="pct"/>
          </w:tcPr>
          <w:p w14:paraId="4D22A8A6" w14:textId="77777777" w:rsidR="005747BC" w:rsidRPr="009864CE" w:rsidRDefault="005747BC" w:rsidP="00257E97">
            <w:pPr>
              <w:pStyle w:val="af5"/>
              <w:spacing w:before="156" w:after="156" w:line="360" w:lineRule="auto"/>
              <w:ind w:firstLine="241"/>
              <w:rPr>
                <w:rFonts w:ascii="仿宋" w:eastAsia="仿宋" w:hAnsi="仿宋"/>
              </w:rPr>
            </w:pPr>
          </w:p>
        </w:tc>
        <w:tc>
          <w:tcPr>
            <w:tcW w:w="808" w:type="pct"/>
          </w:tcPr>
          <w:p w14:paraId="45ACCA89" w14:textId="77777777" w:rsidR="005747BC" w:rsidRPr="009864CE" w:rsidRDefault="005747BC" w:rsidP="00257E97">
            <w:pPr>
              <w:pStyle w:val="af5"/>
              <w:spacing w:before="156" w:after="156" w:line="360" w:lineRule="auto"/>
              <w:ind w:firstLine="241"/>
              <w:rPr>
                <w:rFonts w:ascii="仿宋" w:eastAsia="仿宋" w:hAnsi="仿宋"/>
              </w:rPr>
            </w:pPr>
          </w:p>
        </w:tc>
        <w:tc>
          <w:tcPr>
            <w:tcW w:w="471" w:type="pct"/>
          </w:tcPr>
          <w:p w14:paraId="10E2C8A2" w14:textId="77777777" w:rsidR="005747BC" w:rsidRPr="009864CE" w:rsidRDefault="005747BC" w:rsidP="00257E97">
            <w:pPr>
              <w:pStyle w:val="af5"/>
              <w:spacing w:before="156" w:after="156" w:line="360" w:lineRule="auto"/>
              <w:ind w:firstLine="241"/>
              <w:rPr>
                <w:rFonts w:ascii="仿宋" w:eastAsia="仿宋" w:hAnsi="仿宋"/>
              </w:rPr>
            </w:pPr>
          </w:p>
        </w:tc>
        <w:tc>
          <w:tcPr>
            <w:tcW w:w="471" w:type="pct"/>
          </w:tcPr>
          <w:p w14:paraId="6737A0AD" w14:textId="77777777" w:rsidR="005747BC" w:rsidRPr="009864CE" w:rsidRDefault="005747BC" w:rsidP="00257E97">
            <w:pPr>
              <w:pStyle w:val="af5"/>
              <w:spacing w:before="156" w:after="156" w:line="360" w:lineRule="auto"/>
              <w:ind w:firstLine="241"/>
              <w:rPr>
                <w:rFonts w:ascii="仿宋" w:eastAsia="仿宋" w:hAnsi="仿宋"/>
              </w:rPr>
            </w:pPr>
          </w:p>
        </w:tc>
        <w:tc>
          <w:tcPr>
            <w:tcW w:w="1461" w:type="pct"/>
          </w:tcPr>
          <w:p w14:paraId="5C1C0508" w14:textId="77777777" w:rsidR="005747BC" w:rsidRPr="009864CE" w:rsidRDefault="005747BC" w:rsidP="00257E97">
            <w:pPr>
              <w:pStyle w:val="af5"/>
              <w:spacing w:before="156" w:after="156" w:line="360" w:lineRule="auto"/>
              <w:ind w:firstLine="241"/>
              <w:rPr>
                <w:rFonts w:ascii="仿宋" w:eastAsia="仿宋" w:hAnsi="仿宋"/>
              </w:rPr>
            </w:pPr>
          </w:p>
        </w:tc>
      </w:tr>
      <w:tr w:rsidR="005747BC" w:rsidRPr="009864CE" w14:paraId="7462E53B" w14:textId="77777777" w:rsidTr="00257E97">
        <w:tc>
          <w:tcPr>
            <w:tcW w:w="533" w:type="pct"/>
          </w:tcPr>
          <w:p w14:paraId="43C222C8" w14:textId="77777777" w:rsidR="005747BC" w:rsidRPr="009864CE" w:rsidRDefault="005747BC" w:rsidP="00257E97">
            <w:pPr>
              <w:pStyle w:val="af5"/>
              <w:spacing w:before="156" w:after="156" w:line="360" w:lineRule="auto"/>
              <w:ind w:firstLine="241"/>
              <w:rPr>
                <w:rFonts w:ascii="仿宋" w:eastAsia="仿宋" w:hAnsi="仿宋"/>
              </w:rPr>
            </w:pPr>
          </w:p>
        </w:tc>
        <w:tc>
          <w:tcPr>
            <w:tcW w:w="1257" w:type="pct"/>
          </w:tcPr>
          <w:p w14:paraId="09BD1F29" w14:textId="77777777" w:rsidR="005747BC" w:rsidRPr="009864CE" w:rsidRDefault="005747BC" w:rsidP="00257E97">
            <w:pPr>
              <w:pStyle w:val="af5"/>
              <w:spacing w:before="156" w:after="156" w:line="360" w:lineRule="auto"/>
              <w:ind w:firstLine="241"/>
              <w:rPr>
                <w:rFonts w:ascii="仿宋" w:eastAsia="仿宋" w:hAnsi="仿宋"/>
              </w:rPr>
            </w:pPr>
          </w:p>
        </w:tc>
        <w:tc>
          <w:tcPr>
            <w:tcW w:w="808" w:type="pct"/>
          </w:tcPr>
          <w:p w14:paraId="37612CD4" w14:textId="77777777" w:rsidR="005747BC" w:rsidRPr="009864CE" w:rsidRDefault="005747BC" w:rsidP="00257E97">
            <w:pPr>
              <w:pStyle w:val="af5"/>
              <w:spacing w:before="156" w:after="156" w:line="360" w:lineRule="auto"/>
              <w:ind w:firstLine="241"/>
              <w:rPr>
                <w:rFonts w:ascii="仿宋" w:eastAsia="仿宋" w:hAnsi="仿宋"/>
              </w:rPr>
            </w:pPr>
          </w:p>
        </w:tc>
        <w:tc>
          <w:tcPr>
            <w:tcW w:w="471" w:type="pct"/>
          </w:tcPr>
          <w:p w14:paraId="26019F0D" w14:textId="77777777" w:rsidR="005747BC" w:rsidRPr="009864CE" w:rsidRDefault="005747BC" w:rsidP="00257E97">
            <w:pPr>
              <w:pStyle w:val="af5"/>
              <w:spacing w:before="156" w:after="156" w:line="360" w:lineRule="auto"/>
              <w:ind w:firstLine="241"/>
              <w:rPr>
                <w:rFonts w:ascii="仿宋" w:eastAsia="仿宋" w:hAnsi="仿宋"/>
              </w:rPr>
            </w:pPr>
          </w:p>
        </w:tc>
        <w:tc>
          <w:tcPr>
            <w:tcW w:w="471" w:type="pct"/>
          </w:tcPr>
          <w:p w14:paraId="273F8DFD" w14:textId="77777777" w:rsidR="005747BC" w:rsidRPr="009864CE" w:rsidRDefault="005747BC" w:rsidP="00257E97">
            <w:pPr>
              <w:pStyle w:val="af5"/>
              <w:spacing w:before="156" w:after="156" w:line="360" w:lineRule="auto"/>
              <w:ind w:firstLine="241"/>
              <w:rPr>
                <w:rFonts w:ascii="仿宋" w:eastAsia="仿宋" w:hAnsi="仿宋"/>
              </w:rPr>
            </w:pPr>
          </w:p>
        </w:tc>
        <w:tc>
          <w:tcPr>
            <w:tcW w:w="1461" w:type="pct"/>
          </w:tcPr>
          <w:p w14:paraId="4C36FBB3" w14:textId="77777777" w:rsidR="005747BC" w:rsidRPr="009864CE" w:rsidRDefault="005747BC" w:rsidP="00257E97">
            <w:pPr>
              <w:pStyle w:val="af5"/>
              <w:spacing w:before="156" w:after="156" w:line="360" w:lineRule="auto"/>
              <w:ind w:firstLine="241"/>
              <w:rPr>
                <w:rFonts w:ascii="仿宋" w:eastAsia="仿宋" w:hAnsi="仿宋"/>
              </w:rPr>
            </w:pPr>
          </w:p>
        </w:tc>
      </w:tr>
      <w:tr w:rsidR="005747BC" w:rsidRPr="009864CE" w14:paraId="5A8C0B51" w14:textId="77777777" w:rsidTr="00257E97">
        <w:tc>
          <w:tcPr>
            <w:tcW w:w="533" w:type="pct"/>
          </w:tcPr>
          <w:p w14:paraId="1100F528" w14:textId="77777777" w:rsidR="005747BC" w:rsidRPr="009864CE" w:rsidRDefault="005747BC" w:rsidP="00257E97">
            <w:pPr>
              <w:pStyle w:val="af5"/>
              <w:spacing w:before="156" w:after="156" w:line="360" w:lineRule="auto"/>
              <w:ind w:firstLine="241"/>
              <w:rPr>
                <w:rFonts w:ascii="仿宋" w:eastAsia="仿宋" w:hAnsi="仿宋"/>
              </w:rPr>
            </w:pPr>
          </w:p>
        </w:tc>
        <w:tc>
          <w:tcPr>
            <w:tcW w:w="1257" w:type="pct"/>
          </w:tcPr>
          <w:p w14:paraId="6CC9C895" w14:textId="77777777" w:rsidR="005747BC" w:rsidRPr="009864CE" w:rsidRDefault="005747BC" w:rsidP="00257E97">
            <w:pPr>
              <w:pStyle w:val="af5"/>
              <w:spacing w:before="156" w:after="156" w:line="360" w:lineRule="auto"/>
              <w:ind w:firstLine="241"/>
              <w:rPr>
                <w:rFonts w:ascii="仿宋" w:eastAsia="仿宋" w:hAnsi="仿宋"/>
              </w:rPr>
            </w:pPr>
          </w:p>
        </w:tc>
        <w:tc>
          <w:tcPr>
            <w:tcW w:w="808" w:type="pct"/>
          </w:tcPr>
          <w:p w14:paraId="14210028" w14:textId="77777777" w:rsidR="005747BC" w:rsidRPr="009864CE" w:rsidRDefault="005747BC" w:rsidP="00257E97">
            <w:pPr>
              <w:pStyle w:val="af5"/>
              <w:spacing w:before="156" w:after="156" w:line="360" w:lineRule="auto"/>
              <w:ind w:firstLine="241"/>
              <w:rPr>
                <w:rFonts w:ascii="仿宋" w:eastAsia="仿宋" w:hAnsi="仿宋"/>
              </w:rPr>
            </w:pPr>
          </w:p>
        </w:tc>
        <w:tc>
          <w:tcPr>
            <w:tcW w:w="471" w:type="pct"/>
          </w:tcPr>
          <w:p w14:paraId="510FB41B" w14:textId="77777777" w:rsidR="005747BC" w:rsidRPr="009864CE" w:rsidRDefault="005747BC" w:rsidP="00257E97">
            <w:pPr>
              <w:pStyle w:val="af5"/>
              <w:spacing w:before="156" w:after="156" w:line="360" w:lineRule="auto"/>
              <w:ind w:firstLine="241"/>
              <w:rPr>
                <w:rFonts w:ascii="仿宋" w:eastAsia="仿宋" w:hAnsi="仿宋"/>
              </w:rPr>
            </w:pPr>
          </w:p>
        </w:tc>
        <w:tc>
          <w:tcPr>
            <w:tcW w:w="471" w:type="pct"/>
          </w:tcPr>
          <w:p w14:paraId="627D44C7" w14:textId="77777777" w:rsidR="005747BC" w:rsidRPr="009864CE" w:rsidRDefault="005747BC" w:rsidP="00257E97">
            <w:pPr>
              <w:pStyle w:val="af5"/>
              <w:spacing w:before="156" w:after="156" w:line="360" w:lineRule="auto"/>
              <w:ind w:firstLine="241"/>
              <w:rPr>
                <w:rFonts w:ascii="仿宋" w:eastAsia="仿宋" w:hAnsi="仿宋"/>
              </w:rPr>
            </w:pPr>
          </w:p>
        </w:tc>
        <w:tc>
          <w:tcPr>
            <w:tcW w:w="1461" w:type="pct"/>
          </w:tcPr>
          <w:p w14:paraId="7AC45F61" w14:textId="77777777" w:rsidR="005747BC" w:rsidRPr="009864CE" w:rsidRDefault="005747BC" w:rsidP="00257E97">
            <w:pPr>
              <w:pStyle w:val="af5"/>
              <w:spacing w:before="156" w:after="156" w:line="360" w:lineRule="auto"/>
              <w:ind w:firstLine="241"/>
              <w:rPr>
                <w:rFonts w:ascii="仿宋" w:eastAsia="仿宋" w:hAnsi="仿宋"/>
              </w:rPr>
            </w:pPr>
          </w:p>
        </w:tc>
      </w:tr>
      <w:tr w:rsidR="005747BC" w:rsidRPr="009864CE" w14:paraId="6AD8EFFA" w14:textId="77777777" w:rsidTr="00257E97">
        <w:tc>
          <w:tcPr>
            <w:tcW w:w="533" w:type="pct"/>
          </w:tcPr>
          <w:p w14:paraId="499AFEAA" w14:textId="77777777" w:rsidR="005747BC" w:rsidRPr="009864CE" w:rsidRDefault="005747BC" w:rsidP="00257E97">
            <w:pPr>
              <w:pStyle w:val="af5"/>
              <w:spacing w:before="156" w:after="156" w:line="360" w:lineRule="auto"/>
              <w:ind w:firstLine="241"/>
              <w:rPr>
                <w:rFonts w:ascii="仿宋" w:eastAsia="仿宋" w:hAnsi="仿宋"/>
              </w:rPr>
            </w:pPr>
          </w:p>
        </w:tc>
        <w:tc>
          <w:tcPr>
            <w:tcW w:w="1257" w:type="pct"/>
          </w:tcPr>
          <w:p w14:paraId="5A288A3C" w14:textId="77777777" w:rsidR="005747BC" w:rsidRPr="009864CE" w:rsidRDefault="005747BC" w:rsidP="00257E97">
            <w:pPr>
              <w:pStyle w:val="af5"/>
              <w:spacing w:before="156" w:after="156" w:line="360" w:lineRule="auto"/>
              <w:ind w:firstLine="241"/>
              <w:rPr>
                <w:rFonts w:ascii="仿宋" w:eastAsia="仿宋" w:hAnsi="仿宋"/>
              </w:rPr>
            </w:pPr>
          </w:p>
        </w:tc>
        <w:tc>
          <w:tcPr>
            <w:tcW w:w="808" w:type="pct"/>
          </w:tcPr>
          <w:p w14:paraId="604C0EC4" w14:textId="77777777" w:rsidR="005747BC" w:rsidRPr="009864CE" w:rsidRDefault="005747BC" w:rsidP="00257E97">
            <w:pPr>
              <w:pStyle w:val="af5"/>
              <w:spacing w:before="156" w:after="156" w:line="360" w:lineRule="auto"/>
              <w:ind w:firstLine="241"/>
              <w:rPr>
                <w:rFonts w:ascii="仿宋" w:eastAsia="仿宋" w:hAnsi="仿宋"/>
              </w:rPr>
            </w:pPr>
          </w:p>
        </w:tc>
        <w:tc>
          <w:tcPr>
            <w:tcW w:w="471" w:type="pct"/>
          </w:tcPr>
          <w:p w14:paraId="60DF4F6A" w14:textId="77777777" w:rsidR="005747BC" w:rsidRPr="009864CE" w:rsidRDefault="005747BC" w:rsidP="00257E97">
            <w:pPr>
              <w:pStyle w:val="af5"/>
              <w:spacing w:before="156" w:after="156" w:line="360" w:lineRule="auto"/>
              <w:ind w:firstLine="241"/>
              <w:rPr>
                <w:rFonts w:ascii="仿宋" w:eastAsia="仿宋" w:hAnsi="仿宋"/>
              </w:rPr>
            </w:pPr>
          </w:p>
        </w:tc>
        <w:tc>
          <w:tcPr>
            <w:tcW w:w="471" w:type="pct"/>
          </w:tcPr>
          <w:p w14:paraId="71F68A05" w14:textId="77777777" w:rsidR="005747BC" w:rsidRPr="009864CE" w:rsidRDefault="005747BC" w:rsidP="00257E97">
            <w:pPr>
              <w:pStyle w:val="af5"/>
              <w:spacing w:before="156" w:after="156" w:line="360" w:lineRule="auto"/>
              <w:ind w:firstLine="241"/>
              <w:rPr>
                <w:rFonts w:ascii="仿宋" w:eastAsia="仿宋" w:hAnsi="仿宋"/>
              </w:rPr>
            </w:pPr>
          </w:p>
        </w:tc>
        <w:tc>
          <w:tcPr>
            <w:tcW w:w="1461" w:type="pct"/>
          </w:tcPr>
          <w:p w14:paraId="1A19CCF7" w14:textId="77777777" w:rsidR="005747BC" w:rsidRPr="009864CE" w:rsidRDefault="005747BC" w:rsidP="00257E97">
            <w:pPr>
              <w:pStyle w:val="af5"/>
              <w:spacing w:before="156" w:after="156" w:line="360" w:lineRule="auto"/>
              <w:ind w:firstLine="241"/>
              <w:rPr>
                <w:rFonts w:ascii="仿宋" w:eastAsia="仿宋" w:hAnsi="仿宋"/>
              </w:rPr>
            </w:pPr>
          </w:p>
        </w:tc>
      </w:tr>
    </w:tbl>
    <w:p w14:paraId="1F7B3844" w14:textId="77777777" w:rsidR="005747BC" w:rsidRPr="009864CE" w:rsidRDefault="005747BC" w:rsidP="005747BC">
      <w:pPr>
        <w:spacing w:line="360" w:lineRule="auto"/>
        <w:rPr>
          <w:rFonts w:ascii="仿宋" w:eastAsia="仿宋" w:hAnsi="仿宋"/>
          <w:b/>
          <w:bCs/>
          <w:color w:val="000000"/>
          <w:sz w:val="28"/>
        </w:rPr>
      </w:pPr>
    </w:p>
    <w:p w14:paraId="552A58A7" w14:textId="77777777" w:rsidR="005747BC" w:rsidRPr="009864CE" w:rsidRDefault="005747BC" w:rsidP="005747BC">
      <w:pPr>
        <w:spacing w:line="360" w:lineRule="auto"/>
        <w:rPr>
          <w:rFonts w:ascii="仿宋" w:eastAsia="仿宋" w:hAnsi="仿宋" w:cs="宋体"/>
          <w:b/>
          <w:bCs/>
          <w:color w:val="000000"/>
          <w:sz w:val="28"/>
        </w:rPr>
      </w:pPr>
      <w:r w:rsidRPr="009864CE">
        <w:rPr>
          <w:rFonts w:ascii="仿宋" w:eastAsia="仿宋" w:hAnsi="仿宋" w:cs="宋体" w:hint="eastAsia"/>
          <w:b/>
          <w:bCs/>
          <w:color w:val="000000"/>
          <w:sz w:val="28"/>
        </w:rPr>
        <w:t>附件10.2</w:t>
      </w:r>
      <w:r w:rsidRPr="009864CE">
        <w:rPr>
          <w:rFonts w:ascii="仿宋" w:eastAsia="仿宋" w:hAnsi="仿宋" w:cs="宋体"/>
          <w:b/>
          <w:bCs/>
          <w:color w:val="000000"/>
          <w:sz w:val="28"/>
        </w:rPr>
        <w:t xml:space="preserve"> </w:t>
      </w:r>
      <w:r w:rsidRPr="009864CE">
        <w:rPr>
          <w:rFonts w:ascii="仿宋" w:eastAsia="仿宋" w:hAnsi="仿宋" w:cs="宋体" w:hint="eastAsia"/>
          <w:b/>
          <w:bCs/>
          <w:color w:val="000000"/>
          <w:sz w:val="28"/>
        </w:rPr>
        <w:t>备品备件、易损件和专用耗材明细表，</w:t>
      </w:r>
      <w:r w:rsidRPr="009864CE">
        <w:rPr>
          <w:rFonts w:ascii="仿宋" w:eastAsia="仿宋" w:hAnsi="仿宋" w:cs="宋体" w:hint="eastAsia"/>
          <w:b/>
          <w:bCs/>
          <w:color w:val="000000"/>
          <w:sz w:val="28"/>
          <w:szCs w:val="22"/>
        </w:rPr>
        <w:t>封存于商务标书中</w:t>
      </w:r>
    </w:p>
    <w:p w14:paraId="5497D13D" w14:textId="77777777" w:rsidR="005747BC" w:rsidRPr="009864CE" w:rsidRDefault="005747BC" w:rsidP="005747BC">
      <w:pPr>
        <w:spacing w:line="360" w:lineRule="auto"/>
        <w:jc w:val="right"/>
        <w:rPr>
          <w:rFonts w:ascii="仿宋" w:eastAsia="仿宋" w:hAnsi="仿宋"/>
        </w:rPr>
      </w:pPr>
      <w:r w:rsidRPr="009864CE">
        <w:rPr>
          <w:rFonts w:ascii="仿宋" w:eastAsia="仿宋" w:hAnsi="仿宋" w:hint="eastAsia"/>
          <w:bCs/>
          <w:sz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924"/>
        <w:gridCol w:w="1236"/>
        <w:gridCol w:w="720"/>
        <w:gridCol w:w="720"/>
        <w:gridCol w:w="720"/>
        <w:gridCol w:w="720"/>
        <w:gridCol w:w="2235"/>
      </w:tblGrid>
      <w:tr w:rsidR="005747BC" w:rsidRPr="009864CE" w14:paraId="2F9DC20A" w14:textId="77777777" w:rsidTr="00257E97">
        <w:tc>
          <w:tcPr>
            <w:tcW w:w="816" w:type="dxa"/>
          </w:tcPr>
          <w:p w14:paraId="5F42F171"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hint="eastAsia"/>
              </w:rPr>
              <w:t>序号</w:t>
            </w:r>
          </w:p>
        </w:tc>
        <w:tc>
          <w:tcPr>
            <w:tcW w:w="1924" w:type="dxa"/>
          </w:tcPr>
          <w:p w14:paraId="2635658D"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hint="eastAsia"/>
              </w:rPr>
              <w:t>名称</w:t>
            </w:r>
          </w:p>
        </w:tc>
        <w:tc>
          <w:tcPr>
            <w:tcW w:w="1236" w:type="dxa"/>
          </w:tcPr>
          <w:p w14:paraId="6985A278"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hint="eastAsia"/>
              </w:rPr>
              <w:t>型号规格</w:t>
            </w:r>
          </w:p>
        </w:tc>
        <w:tc>
          <w:tcPr>
            <w:tcW w:w="720" w:type="dxa"/>
          </w:tcPr>
          <w:p w14:paraId="46B6C40A"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hint="eastAsia"/>
              </w:rPr>
              <w:t>单位</w:t>
            </w:r>
          </w:p>
        </w:tc>
        <w:tc>
          <w:tcPr>
            <w:tcW w:w="720" w:type="dxa"/>
          </w:tcPr>
          <w:p w14:paraId="6C8B836E"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hint="eastAsia"/>
              </w:rPr>
              <w:t>数量</w:t>
            </w:r>
          </w:p>
        </w:tc>
        <w:tc>
          <w:tcPr>
            <w:tcW w:w="720" w:type="dxa"/>
          </w:tcPr>
          <w:p w14:paraId="3F3DFDF5"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hint="eastAsia"/>
              </w:rPr>
              <w:t>单价</w:t>
            </w:r>
          </w:p>
        </w:tc>
        <w:tc>
          <w:tcPr>
            <w:tcW w:w="720" w:type="dxa"/>
          </w:tcPr>
          <w:p w14:paraId="48448887"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hint="eastAsia"/>
              </w:rPr>
              <w:t>总价</w:t>
            </w:r>
          </w:p>
        </w:tc>
        <w:tc>
          <w:tcPr>
            <w:tcW w:w="2235" w:type="dxa"/>
          </w:tcPr>
          <w:p w14:paraId="08368BCC"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hint="eastAsia"/>
              </w:rPr>
              <w:t>制造商</w:t>
            </w:r>
          </w:p>
        </w:tc>
      </w:tr>
      <w:tr w:rsidR="005747BC" w:rsidRPr="009864CE" w14:paraId="20A139C2" w14:textId="77777777" w:rsidTr="00257E97">
        <w:tc>
          <w:tcPr>
            <w:tcW w:w="816" w:type="dxa"/>
          </w:tcPr>
          <w:p w14:paraId="5229C48F" w14:textId="77777777" w:rsidR="005747BC" w:rsidRPr="009864CE" w:rsidRDefault="005747BC" w:rsidP="00257E97">
            <w:pPr>
              <w:pStyle w:val="af5"/>
              <w:spacing w:before="156" w:after="156" w:line="360" w:lineRule="auto"/>
              <w:ind w:firstLine="241"/>
              <w:rPr>
                <w:rFonts w:ascii="仿宋" w:eastAsia="仿宋" w:hAnsi="仿宋"/>
              </w:rPr>
            </w:pPr>
          </w:p>
        </w:tc>
        <w:tc>
          <w:tcPr>
            <w:tcW w:w="1924" w:type="dxa"/>
          </w:tcPr>
          <w:p w14:paraId="2766945E" w14:textId="77777777" w:rsidR="005747BC" w:rsidRPr="009864CE" w:rsidRDefault="005747BC" w:rsidP="00257E97">
            <w:pPr>
              <w:pStyle w:val="af5"/>
              <w:spacing w:before="156" w:after="156" w:line="360" w:lineRule="auto"/>
              <w:ind w:firstLine="241"/>
              <w:rPr>
                <w:rFonts w:ascii="仿宋" w:eastAsia="仿宋" w:hAnsi="仿宋"/>
              </w:rPr>
            </w:pPr>
          </w:p>
        </w:tc>
        <w:tc>
          <w:tcPr>
            <w:tcW w:w="1236" w:type="dxa"/>
          </w:tcPr>
          <w:p w14:paraId="25569BA3"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069D8C9E"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6528390D"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532195A4"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4A76A053" w14:textId="77777777" w:rsidR="005747BC" w:rsidRPr="009864CE" w:rsidRDefault="005747BC" w:rsidP="00257E97">
            <w:pPr>
              <w:pStyle w:val="af5"/>
              <w:spacing w:before="156" w:after="156" w:line="360" w:lineRule="auto"/>
              <w:ind w:firstLine="241"/>
              <w:rPr>
                <w:rFonts w:ascii="仿宋" w:eastAsia="仿宋" w:hAnsi="仿宋"/>
              </w:rPr>
            </w:pPr>
          </w:p>
        </w:tc>
        <w:tc>
          <w:tcPr>
            <w:tcW w:w="2235" w:type="dxa"/>
          </w:tcPr>
          <w:p w14:paraId="43F171A2" w14:textId="77777777" w:rsidR="005747BC" w:rsidRPr="009864CE" w:rsidRDefault="005747BC" w:rsidP="00257E97">
            <w:pPr>
              <w:pStyle w:val="af5"/>
              <w:spacing w:before="156" w:after="156" w:line="360" w:lineRule="auto"/>
              <w:ind w:firstLine="241"/>
              <w:rPr>
                <w:rFonts w:ascii="仿宋" w:eastAsia="仿宋" w:hAnsi="仿宋"/>
              </w:rPr>
            </w:pPr>
          </w:p>
        </w:tc>
      </w:tr>
      <w:tr w:rsidR="005747BC" w:rsidRPr="009864CE" w14:paraId="731C25BC" w14:textId="77777777" w:rsidTr="00257E97">
        <w:tc>
          <w:tcPr>
            <w:tcW w:w="816" w:type="dxa"/>
          </w:tcPr>
          <w:p w14:paraId="64317C26" w14:textId="77777777" w:rsidR="005747BC" w:rsidRPr="009864CE" w:rsidRDefault="005747BC" w:rsidP="00257E97">
            <w:pPr>
              <w:pStyle w:val="af5"/>
              <w:spacing w:before="156" w:after="156" w:line="360" w:lineRule="auto"/>
              <w:ind w:firstLine="241"/>
              <w:rPr>
                <w:rFonts w:ascii="仿宋" w:eastAsia="仿宋" w:hAnsi="仿宋"/>
              </w:rPr>
            </w:pPr>
          </w:p>
        </w:tc>
        <w:tc>
          <w:tcPr>
            <w:tcW w:w="1924" w:type="dxa"/>
          </w:tcPr>
          <w:p w14:paraId="5974B23E" w14:textId="77777777" w:rsidR="005747BC" w:rsidRPr="009864CE" w:rsidRDefault="005747BC" w:rsidP="00257E97">
            <w:pPr>
              <w:pStyle w:val="af5"/>
              <w:spacing w:before="156" w:after="156" w:line="360" w:lineRule="auto"/>
              <w:ind w:firstLine="241"/>
              <w:rPr>
                <w:rFonts w:ascii="仿宋" w:eastAsia="仿宋" w:hAnsi="仿宋"/>
              </w:rPr>
            </w:pPr>
          </w:p>
        </w:tc>
        <w:tc>
          <w:tcPr>
            <w:tcW w:w="1236" w:type="dxa"/>
          </w:tcPr>
          <w:p w14:paraId="6CE6D8B3"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6F14459C"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77BF51CD"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01B2277A"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2AA12C7E" w14:textId="77777777" w:rsidR="005747BC" w:rsidRPr="009864CE" w:rsidRDefault="005747BC" w:rsidP="00257E97">
            <w:pPr>
              <w:pStyle w:val="af5"/>
              <w:spacing w:before="156" w:after="156" w:line="360" w:lineRule="auto"/>
              <w:ind w:firstLine="241"/>
              <w:rPr>
                <w:rFonts w:ascii="仿宋" w:eastAsia="仿宋" w:hAnsi="仿宋"/>
              </w:rPr>
            </w:pPr>
          </w:p>
        </w:tc>
        <w:tc>
          <w:tcPr>
            <w:tcW w:w="2235" w:type="dxa"/>
          </w:tcPr>
          <w:p w14:paraId="0434A7F5" w14:textId="77777777" w:rsidR="005747BC" w:rsidRPr="009864CE" w:rsidRDefault="005747BC" w:rsidP="00257E97">
            <w:pPr>
              <w:pStyle w:val="af5"/>
              <w:spacing w:before="156" w:after="156" w:line="360" w:lineRule="auto"/>
              <w:ind w:firstLine="241"/>
              <w:rPr>
                <w:rFonts w:ascii="仿宋" w:eastAsia="仿宋" w:hAnsi="仿宋"/>
              </w:rPr>
            </w:pPr>
          </w:p>
        </w:tc>
      </w:tr>
      <w:tr w:rsidR="005747BC" w:rsidRPr="009864CE" w14:paraId="2B7ED9D3" w14:textId="77777777" w:rsidTr="00257E97">
        <w:tc>
          <w:tcPr>
            <w:tcW w:w="816" w:type="dxa"/>
          </w:tcPr>
          <w:p w14:paraId="19E0A54B" w14:textId="77777777" w:rsidR="005747BC" w:rsidRPr="009864CE" w:rsidRDefault="005747BC" w:rsidP="00257E97">
            <w:pPr>
              <w:pStyle w:val="af5"/>
              <w:spacing w:before="156" w:after="156" w:line="360" w:lineRule="auto"/>
              <w:ind w:firstLine="241"/>
              <w:rPr>
                <w:rFonts w:ascii="仿宋" w:eastAsia="仿宋" w:hAnsi="仿宋"/>
              </w:rPr>
            </w:pPr>
          </w:p>
        </w:tc>
        <w:tc>
          <w:tcPr>
            <w:tcW w:w="1924" w:type="dxa"/>
          </w:tcPr>
          <w:p w14:paraId="5A31FBCC" w14:textId="77777777" w:rsidR="005747BC" w:rsidRPr="009864CE" w:rsidRDefault="005747BC" w:rsidP="00257E97">
            <w:pPr>
              <w:pStyle w:val="af5"/>
              <w:spacing w:before="156" w:after="156" w:line="360" w:lineRule="auto"/>
              <w:ind w:firstLine="241"/>
              <w:rPr>
                <w:rFonts w:ascii="仿宋" w:eastAsia="仿宋" w:hAnsi="仿宋"/>
              </w:rPr>
            </w:pPr>
          </w:p>
        </w:tc>
        <w:tc>
          <w:tcPr>
            <w:tcW w:w="1236" w:type="dxa"/>
          </w:tcPr>
          <w:p w14:paraId="4A959AE0"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68634E14"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44B732C7"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4323CA25"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4F0EBCB7" w14:textId="77777777" w:rsidR="005747BC" w:rsidRPr="009864CE" w:rsidRDefault="005747BC" w:rsidP="00257E97">
            <w:pPr>
              <w:pStyle w:val="af5"/>
              <w:spacing w:before="156" w:after="156" w:line="360" w:lineRule="auto"/>
              <w:ind w:firstLine="241"/>
              <w:rPr>
                <w:rFonts w:ascii="仿宋" w:eastAsia="仿宋" w:hAnsi="仿宋"/>
              </w:rPr>
            </w:pPr>
          </w:p>
        </w:tc>
        <w:tc>
          <w:tcPr>
            <w:tcW w:w="2235" w:type="dxa"/>
          </w:tcPr>
          <w:p w14:paraId="036A9911" w14:textId="77777777" w:rsidR="005747BC" w:rsidRPr="009864CE" w:rsidRDefault="005747BC" w:rsidP="00257E97">
            <w:pPr>
              <w:pStyle w:val="af5"/>
              <w:spacing w:before="156" w:after="156" w:line="360" w:lineRule="auto"/>
              <w:ind w:firstLine="241"/>
              <w:rPr>
                <w:rFonts w:ascii="仿宋" w:eastAsia="仿宋" w:hAnsi="仿宋"/>
              </w:rPr>
            </w:pPr>
          </w:p>
        </w:tc>
      </w:tr>
      <w:tr w:rsidR="005747BC" w:rsidRPr="009864CE" w14:paraId="32FA6F06" w14:textId="77777777" w:rsidTr="00257E97">
        <w:tc>
          <w:tcPr>
            <w:tcW w:w="816" w:type="dxa"/>
          </w:tcPr>
          <w:p w14:paraId="3C77336B" w14:textId="77777777" w:rsidR="005747BC" w:rsidRPr="009864CE" w:rsidRDefault="005747BC" w:rsidP="00257E97">
            <w:pPr>
              <w:pStyle w:val="af5"/>
              <w:spacing w:before="156" w:after="156" w:line="360" w:lineRule="auto"/>
              <w:ind w:firstLine="241"/>
              <w:rPr>
                <w:rFonts w:ascii="仿宋" w:eastAsia="仿宋" w:hAnsi="仿宋"/>
              </w:rPr>
            </w:pPr>
          </w:p>
        </w:tc>
        <w:tc>
          <w:tcPr>
            <w:tcW w:w="1924" w:type="dxa"/>
          </w:tcPr>
          <w:p w14:paraId="43FC5973" w14:textId="77777777" w:rsidR="005747BC" w:rsidRPr="009864CE" w:rsidRDefault="005747BC" w:rsidP="00257E97">
            <w:pPr>
              <w:pStyle w:val="af5"/>
              <w:spacing w:before="156" w:after="156" w:line="360" w:lineRule="auto"/>
              <w:ind w:firstLine="241"/>
              <w:rPr>
                <w:rFonts w:ascii="仿宋" w:eastAsia="仿宋" w:hAnsi="仿宋"/>
              </w:rPr>
            </w:pPr>
          </w:p>
        </w:tc>
        <w:tc>
          <w:tcPr>
            <w:tcW w:w="1236" w:type="dxa"/>
          </w:tcPr>
          <w:p w14:paraId="430078DA"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04292881"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3A038028"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33584736"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5CB0C3CC" w14:textId="77777777" w:rsidR="005747BC" w:rsidRPr="009864CE" w:rsidRDefault="005747BC" w:rsidP="00257E97">
            <w:pPr>
              <w:pStyle w:val="af5"/>
              <w:spacing w:before="156" w:after="156" w:line="360" w:lineRule="auto"/>
              <w:ind w:firstLine="241"/>
              <w:rPr>
                <w:rFonts w:ascii="仿宋" w:eastAsia="仿宋" w:hAnsi="仿宋"/>
              </w:rPr>
            </w:pPr>
          </w:p>
        </w:tc>
        <w:tc>
          <w:tcPr>
            <w:tcW w:w="2235" w:type="dxa"/>
          </w:tcPr>
          <w:p w14:paraId="04545981" w14:textId="77777777" w:rsidR="005747BC" w:rsidRPr="009864CE" w:rsidRDefault="005747BC" w:rsidP="00257E97">
            <w:pPr>
              <w:pStyle w:val="af5"/>
              <w:spacing w:before="156" w:after="156" w:line="360" w:lineRule="auto"/>
              <w:ind w:firstLine="241"/>
              <w:rPr>
                <w:rFonts w:ascii="仿宋" w:eastAsia="仿宋" w:hAnsi="仿宋"/>
              </w:rPr>
            </w:pPr>
          </w:p>
        </w:tc>
      </w:tr>
      <w:tr w:rsidR="005747BC" w:rsidRPr="009864CE" w14:paraId="3207E7B9" w14:textId="77777777" w:rsidTr="00257E97">
        <w:tc>
          <w:tcPr>
            <w:tcW w:w="816" w:type="dxa"/>
          </w:tcPr>
          <w:p w14:paraId="4C8205C2" w14:textId="77777777" w:rsidR="005747BC" w:rsidRPr="009864CE" w:rsidRDefault="005747BC" w:rsidP="00257E97">
            <w:pPr>
              <w:pStyle w:val="af5"/>
              <w:spacing w:before="156" w:after="156" w:line="360" w:lineRule="auto"/>
              <w:ind w:firstLine="241"/>
              <w:rPr>
                <w:rFonts w:ascii="仿宋" w:eastAsia="仿宋" w:hAnsi="仿宋"/>
              </w:rPr>
            </w:pPr>
          </w:p>
        </w:tc>
        <w:tc>
          <w:tcPr>
            <w:tcW w:w="1924" w:type="dxa"/>
          </w:tcPr>
          <w:p w14:paraId="3323AF61" w14:textId="77777777" w:rsidR="005747BC" w:rsidRPr="009864CE" w:rsidRDefault="005747BC" w:rsidP="00257E97">
            <w:pPr>
              <w:pStyle w:val="af5"/>
              <w:spacing w:before="156" w:after="156" w:line="360" w:lineRule="auto"/>
              <w:ind w:firstLine="241"/>
              <w:rPr>
                <w:rFonts w:ascii="仿宋" w:eastAsia="仿宋" w:hAnsi="仿宋"/>
              </w:rPr>
            </w:pPr>
          </w:p>
        </w:tc>
        <w:tc>
          <w:tcPr>
            <w:tcW w:w="1236" w:type="dxa"/>
          </w:tcPr>
          <w:p w14:paraId="7B0BF626"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14EF0ED0"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3217F08B"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5B73DA10"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0681824A" w14:textId="77777777" w:rsidR="005747BC" w:rsidRPr="009864CE" w:rsidRDefault="005747BC" w:rsidP="00257E97">
            <w:pPr>
              <w:pStyle w:val="af5"/>
              <w:spacing w:before="156" w:after="156" w:line="360" w:lineRule="auto"/>
              <w:ind w:firstLine="241"/>
              <w:rPr>
                <w:rFonts w:ascii="仿宋" w:eastAsia="仿宋" w:hAnsi="仿宋"/>
              </w:rPr>
            </w:pPr>
          </w:p>
        </w:tc>
        <w:tc>
          <w:tcPr>
            <w:tcW w:w="2235" w:type="dxa"/>
          </w:tcPr>
          <w:p w14:paraId="317008A1" w14:textId="77777777" w:rsidR="005747BC" w:rsidRPr="009864CE" w:rsidRDefault="005747BC" w:rsidP="00257E97">
            <w:pPr>
              <w:pStyle w:val="af5"/>
              <w:spacing w:before="156" w:after="156" w:line="360" w:lineRule="auto"/>
              <w:ind w:firstLine="241"/>
              <w:rPr>
                <w:rFonts w:ascii="仿宋" w:eastAsia="仿宋" w:hAnsi="仿宋"/>
              </w:rPr>
            </w:pPr>
          </w:p>
        </w:tc>
      </w:tr>
      <w:tr w:rsidR="005747BC" w:rsidRPr="009864CE" w14:paraId="3E88A6DF" w14:textId="77777777" w:rsidTr="00257E97">
        <w:tc>
          <w:tcPr>
            <w:tcW w:w="816" w:type="dxa"/>
          </w:tcPr>
          <w:p w14:paraId="745178E0" w14:textId="77777777" w:rsidR="005747BC" w:rsidRPr="009864CE" w:rsidRDefault="005747BC" w:rsidP="00257E97">
            <w:pPr>
              <w:pStyle w:val="af5"/>
              <w:spacing w:before="156" w:after="156" w:line="360" w:lineRule="auto"/>
              <w:ind w:firstLine="241"/>
              <w:rPr>
                <w:rFonts w:ascii="仿宋" w:eastAsia="仿宋" w:hAnsi="仿宋"/>
              </w:rPr>
            </w:pPr>
          </w:p>
        </w:tc>
        <w:tc>
          <w:tcPr>
            <w:tcW w:w="1924" w:type="dxa"/>
          </w:tcPr>
          <w:p w14:paraId="74970CF4" w14:textId="77777777" w:rsidR="005747BC" w:rsidRPr="009864CE" w:rsidRDefault="005747BC" w:rsidP="00257E97">
            <w:pPr>
              <w:pStyle w:val="af5"/>
              <w:spacing w:before="156" w:after="156" w:line="360" w:lineRule="auto"/>
              <w:ind w:firstLine="241"/>
              <w:rPr>
                <w:rFonts w:ascii="仿宋" w:eastAsia="仿宋" w:hAnsi="仿宋"/>
              </w:rPr>
            </w:pPr>
          </w:p>
        </w:tc>
        <w:tc>
          <w:tcPr>
            <w:tcW w:w="1236" w:type="dxa"/>
          </w:tcPr>
          <w:p w14:paraId="61D8D5EA"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569353CA"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6D0247CB"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0B8927AB" w14:textId="77777777" w:rsidR="005747BC" w:rsidRPr="009864CE" w:rsidRDefault="005747BC" w:rsidP="00257E97">
            <w:pPr>
              <w:pStyle w:val="af5"/>
              <w:spacing w:before="156" w:after="156" w:line="360" w:lineRule="auto"/>
              <w:ind w:firstLine="241"/>
              <w:rPr>
                <w:rFonts w:ascii="仿宋" w:eastAsia="仿宋" w:hAnsi="仿宋"/>
              </w:rPr>
            </w:pPr>
          </w:p>
        </w:tc>
        <w:tc>
          <w:tcPr>
            <w:tcW w:w="720" w:type="dxa"/>
          </w:tcPr>
          <w:p w14:paraId="27C37469" w14:textId="77777777" w:rsidR="005747BC" w:rsidRPr="009864CE" w:rsidRDefault="005747BC" w:rsidP="00257E97">
            <w:pPr>
              <w:pStyle w:val="af5"/>
              <w:spacing w:before="156" w:after="156" w:line="360" w:lineRule="auto"/>
              <w:ind w:firstLine="241"/>
              <w:rPr>
                <w:rFonts w:ascii="仿宋" w:eastAsia="仿宋" w:hAnsi="仿宋"/>
              </w:rPr>
            </w:pPr>
          </w:p>
        </w:tc>
        <w:tc>
          <w:tcPr>
            <w:tcW w:w="2235" w:type="dxa"/>
          </w:tcPr>
          <w:p w14:paraId="105596D8" w14:textId="77777777" w:rsidR="005747BC" w:rsidRPr="009864CE" w:rsidRDefault="005747BC" w:rsidP="00257E97">
            <w:pPr>
              <w:pStyle w:val="af5"/>
              <w:spacing w:before="156" w:after="156" w:line="360" w:lineRule="auto"/>
              <w:ind w:firstLine="241"/>
              <w:rPr>
                <w:rFonts w:ascii="仿宋" w:eastAsia="仿宋" w:hAnsi="仿宋"/>
              </w:rPr>
            </w:pPr>
          </w:p>
        </w:tc>
      </w:tr>
    </w:tbl>
    <w:p w14:paraId="1B76A104" w14:textId="77777777" w:rsidR="005747BC" w:rsidRPr="009864CE" w:rsidRDefault="005747BC" w:rsidP="005747BC">
      <w:pPr>
        <w:spacing w:line="360" w:lineRule="auto"/>
        <w:rPr>
          <w:rFonts w:ascii="仿宋" w:eastAsia="仿宋" w:hAnsi="仿宋" w:cs="宋体"/>
          <w:b/>
          <w:bCs/>
          <w:color w:val="000000"/>
          <w:sz w:val="28"/>
        </w:rPr>
        <w:sectPr w:rsidR="005747BC" w:rsidRPr="009864CE">
          <w:pgSz w:w="11906" w:h="16838"/>
          <w:pgMar w:top="1588" w:right="1418" w:bottom="1134" w:left="1418" w:header="851" w:footer="992" w:gutter="0"/>
          <w:pgNumType w:fmt="numberInDash"/>
          <w:cols w:space="720"/>
          <w:titlePg/>
          <w:docGrid w:type="lines" w:linePitch="312"/>
        </w:sectPr>
      </w:pPr>
    </w:p>
    <w:p w14:paraId="310BCE6D" w14:textId="77777777" w:rsidR="005747BC" w:rsidRPr="009864CE" w:rsidRDefault="005747BC" w:rsidP="005747BC">
      <w:pPr>
        <w:spacing w:line="360" w:lineRule="auto"/>
        <w:rPr>
          <w:rFonts w:ascii="仿宋" w:eastAsia="仿宋" w:hAnsi="仿宋" w:cs="宋体"/>
          <w:b/>
          <w:bCs/>
          <w:color w:val="000000"/>
          <w:sz w:val="28"/>
        </w:rPr>
      </w:pPr>
      <w:r w:rsidRPr="009864CE">
        <w:rPr>
          <w:rFonts w:ascii="仿宋" w:eastAsia="仿宋" w:hAnsi="仿宋" w:cs="宋体" w:hint="eastAsia"/>
          <w:b/>
          <w:bCs/>
          <w:color w:val="000000"/>
          <w:sz w:val="28"/>
        </w:rPr>
        <w:lastRenderedPageBreak/>
        <w:t>附件11设备质量承诺函</w:t>
      </w:r>
      <w:bookmarkEnd w:id="89"/>
      <w:bookmarkEnd w:id="90"/>
      <w:bookmarkEnd w:id="91"/>
      <w:r w:rsidRPr="009864CE">
        <w:rPr>
          <w:rFonts w:ascii="仿宋" w:eastAsia="仿宋" w:hAnsi="仿宋" w:cs="宋体" w:hint="eastAsia"/>
          <w:b/>
          <w:bCs/>
          <w:color w:val="000000"/>
          <w:sz w:val="28"/>
        </w:rPr>
        <w:t>，</w:t>
      </w:r>
      <w:r w:rsidRPr="009864CE">
        <w:rPr>
          <w:rFonts w:ascii="仿宋" w:eastAsia="仿宋" w:hAnsi="仿宋" w:cs="宋体" w:hint="eastAsia"/>
          <w:b/>
          <w:bCs/>
          <w:color w:val="000000"/>
          <w:sz w:val="28"/>
          <w:szCs w:val="22"/>
        </w:rPr>
        <w:t>封存于技术标书中</w:t>
      </w:r>
    </w:p>
    <w:p w14:paraId="2CFAF960" w14:textId="77777777" w:rsidR="005747BC" w:rsidRPr="009864CE" w:rsidRDefault="005747BC" w:rsidP="005747BC">
      <w:pPr>
        <w:spacing w:line="360" w:lineRule="auto"/>
        <w:rPr>
          <w:rFonts w:ascii="仿宋" w:eastAsia="仿宋" w:hAnsi="仿宋"/>
        </w:rPr>
      </w:pPr>
      <w:r w:rsidRPr="009864CE">
        <w:rPr>
          <w:rFonts w:ascii="仿宋" w:eastAsia="仿宋" w:hAnsi="仿宋" w:hint="eastAsia"/>
        </w:rPr>
        <w:t xml:space="preserve">                                               </w:t>
      </w:r>
    </w:p>
    <w:p w14:paraId="333DA02F" w14:textId="77777777" w:rsidR="005747BC" w:rsidRPr="009864CE" w:rsidRDefault="005747BC" w:rsidP="005747BC">
      <w:pPr>
        <w:spacing w:line="360" w:lineRule="auto"/>
        <w:rPr>
          <w:rFonts w:ascii="仿宋" w:eastAsia="仿宋" w:hAnsi="仿宋"/>
          <w:color w:val="000000"/>
          <w:sz w:val="24"/>
          <w:szCs w:val="24"/>
          <w:u w:val="single"/>
        </w:rPr>
      </w:pPr>
      <w:r w:rsidRPr="009864CE">
        <w:rPr>
          <w:rFonts w:ascii="仿宋" w:eastAsia="仿宋" w:hAnsi="仿宋" w:hint="eastAsia"/>
          <w:sz w:val="24"/>
        </w:rPr>
        <w:t>项目名称:</w:t>
      </w:r>
      <w:r w:rsidRPr="009864CE">
        <w:rPr>
          <w:rFonts w:ascii="仿宋" w:eastAsia="仿宋" w:hAnsi="仿宋" w:hint="eastAsia"/>
          <w:color w:val="000000"/>
          <w:sz w:val="24"/>
          <w:szCs w:val="24"/>
          <w:u w:val="single"/>
        </w:rPr>
        <w:t xml:space="preserve"> 整车传动链试验室建设项目新能源动力系统多功能测试台架建设子项</w:t>
      </w:r>
    </w:p>
    <w:p w14:paraId="5E36E96A" w14:textId="77777777" w:rsidR="005747BC" w:rsidRPr="009864CE" w:rsidRDefault="005747BC" w:rsidP="005747BC">
      <w:pPr>
        <w:spacing w:line="360" w:lineRule="auto"/>
        <w:rPr>
          <w:rFonts w:ascii="仿宋" w:eastAsia="仿宋" w:hAnsi="仿宋"/>
          <w:b/>
          <w:bCs/>
          <w:sz w:val="24"/>
        </w:rPr>
      </w:pPr>
      <w:r w:rsidRPr="009864CE">
        <w:rPr>
          <w:rFonts w:ascii="仿宋" w:eastAsia="仿宋" w:hAnsi="仿宋" w:hint="eastAsia"/>
          <w:b/>
          <w:bCs/>
          <w:sz w:val="24"/>
        </w:rPr>
        <w:t>中国重汽集团济南动力有限公司：</w:t>
      </w:r>
    </w:p>
    <w:p w14:paraId="7BA56624" w14:textId="77777777" w:rsidR="005747BC" w:rsidRPr="009864CE" w:rsidRDefault="005747BC" w:rsidP="005747BC">
      <w:pPr>
        <w:spacing w:line="360" w:lineRule="auto"/>
        <w:ind w:firstLineChars="200" w:firstLine="480"/>
        <w:rPr>
          <w:rFonts w:ascii="仿宋" w:eastAsia="仿宋" w:hAnsi="仿宋"/>
          <w:sz w:val="24"/>
        </w:rPr>
      </w:pPr>
      <w:r w:rsidRPr="009864CE">
        <w:rPr>
          <w:rFonts w:ascii="仿宋" w:eastAsia="仿宋" w:hAnsi="仿宋" w:hint="eastAsia"/>
          <w:sz w:val="24"/>
        </w:rPr>
        <w:t>我代表(投标单位名称)为保证中标产品的质量特作如下承诺：</w:t>
      </w:r>
    </w:p>
    <w:p w14:paraId="134C5CBB"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738E29E7"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2FEA770F"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50E642E7"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2CA18A8F"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4C4D6657"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505C0201"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74C5B781"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601DB337"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6E713FC9"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09A8F710"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321AC9CD"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48BC7EA9"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0253F449"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69CF54A8"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51EF9D74"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7078559C"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53794625" w14:textId="77777777" w:rsidR="005747BC" w:rsidRPr="009864CE" w:rsidRDefault="005747BC" w:rsidP="005747BC">
      <w:pPr>
        <w:spacing w:line="360" w:lineRule="auto"/>
        <w:ind w:firstLineChars="200" w:firstLine="480"/>
        <w:rPr>
          <w:rFonts w:ascii="仿宋" w:eastAsia="仿宋" w:hAnsi="仿宋"/>
          <w:sz w:val="24"/>
          <w:u w:val="single"/>
        </w:rPr>
      </w:pPr>
      <w:r w:rsidRPr="009864CE">
        <w:rPr>
          <w:rFonts w:ascii="仿宋" w:eastAsia="仿宋" w:hAnsi="仿宋" w:hint="eastAsia"/>
          <w:sz w:val="24"/>
          <w:u w:val="single"/>
        </w:rPr>
        <w:t xml:space="preserve">                                                                       </w:t>
      </w:r>
    </w:p>
    <w:p w14:paraId="6E84D8AC" w14:textId="77777777" w:rsidR="005747BC" w:rsidRPr="009864CE" w:rsidRDefault="005747BC" w:rsidP="005747BC">
      <w:pPr>
        <w:spacing w:line="360" w:lineRule="auto"/>
        <w:ind w:left="480"/>
        <w:rPr>
          <w:rFonts w:ascii="仿宋" w:eastAsia="仿宋" w:hAnsi="仿宋"/>
          <w:sz w:val="24"/>
        </w:rPr>
      </w:pPr>
      <w:r w:rsidRPr="009864CE">
        <w:rPr>
          <w:rFonts w:ascii="仿宋" w:eastAsia="仿宋" w:hAnsi="仿宋" w:hint="eastAsia"/>
          <w:sz w:val="24"/>
        </w:rPr>
        <w:t xml:space="preserve">                           </w:t>
      </w:r>
    </w:p>
    <w:p w14:paraId="79793983" w14:textId="77777777" w:rsidR="005747BC" w:rsidRPr="009864CE" w:rsidRDefault="005747BC" w:rsidP="005747BC">
      <w:pPr>
        <w:spacing w:line="360" w:lineRule="auto"/>
        <w:rPr>
          <w:rFonts w:ascii="仿宋" w:eastAsia="仿宋" w:hAnsi="仿宋"/>
          <w:sz w:val="24"/>
        </w:rPr>
      </w:pPr>
      <w:r w:rsidRPr="009864CE">
        <w:rPr>
          <w:rFonts w:ascii="仿宋" w:eastAsia="仿宋" w:hAnsi="仿宋" w:hint="eastAsia"/>
          <w:sz w:val="24"/>
        </w:rPr>
        <w:t>投标人：（盖章）</w:t>
      </w:r>
    </w:p>
    <w:p w14:paraId="3AA060AF" w14:textId="77777777" w:rsidR="005747BC" w:rsidRPr="009864CE" w:rsidRDefault="005747BC" w:rsidP="005747BC">
      <w:pPr>
        <w:spacing w:line="360" w:lineRule="auto"/>
        <w:rPr>
          <w:rFonts w:ascii="仿宋" w:eastAsia="仿宋" w:hAnsi="仿宋"/>
          <w:sz w:val="24"/>
        </w:rPr>
      </w:pPr>
      <w:r w:rsidRPr="009864CE">
        <w:rPr>
          <w:rFonts w:ascii="仿宋" w:eastAsia="仿宋" w:hAnsi="仿宋" w:hint="eastAsia"/>
          <w:sz w:val="24"/>
        </w:rPr>
        <w:t>法定代表人（委托代理人）：（签字）</w:t>
      </w:r>
    </w:p>
    <w:p w14:paraId="35A9EA6C" w14:textId="77777777" w:rsidR="005747BC" w:rsidRPr="009864CE" w:rsidRDefault="005747BC" w:rsidP="005747BC">
      <w:pPr>
        <w:spacing w:line="360" w:lineRule="auto"/>
        <w:rPr>
          <w:rFonts w:ascii="仿宋" w:eastAsia="仿宋" w:hAnsi="仿宋"/>
          <w:sz w:val="24"/>
        </w:rPr>
      </w:pPr>
      <w:r w:rsidRPr="009864CE">
        <w:rPr>
          <w:rFonts w:ascii="仿宋" w:eastAsia="仿宋" w:hAnsi="仿宋" w:hint="eastAsia"/>
          <w:sz w:val="24"/>
        </w:rPr>
        <w:t>日  期：</w:t>
      </w:r>
      <w:r w:rsidRPr="009864CE">
        <w:rPr>
          <w:rFonts w:ascii="仿宋" w:eastAsia="仿宋" w:hAnsi="仿宋" w:hint="eastAsia"/>
          <w:sz w:val="24"/>
          <w:u w:val="single"/>
        </w:rPr>
        <w:t xml:space="preserve">       </w:t>
      </w:r>
      <w:r w:rsidRPr="009864CE">
        <w:rPr>
          <w:rFonts w:ascii="仿宋" w:eastAsia="仿宋" w:hAnsi="仿宋" w:hint="eastAsia"/>
          <w:sz w:val="24"/>
        </w:rPr>
        <w:t>年</w:t>
      </w:r>
      <w:r w:rsidRPr="009864CE">
        <w:rPr>
          <w:rFonts w:ascii="仿宋" w:eastAsia="仿宋" w:hAnsi="仿宋" w:hint="eastAsia"/>
          <w:sz w:val="24"/>
          <w:u w:val="single"/>
        </w:rPr>
        <w:t xml:space="preserve">    </w:t>
      </w:r>
      <w:r w:rsidRPr="009864CE">
        <w:rPr>
          <w:rFonts w:ascii="仿宋" w:eastAsia="仿宋" w:hAnsi="仿宋" w:hint="eastAsia"/>
          <w:sz w:val="24"/>
        </w:rPr>
        <w:t>月</w:t>
      </w:r>
      <w:r w:rsidRPr="009864CE">
        <w:rPr>
          <w:rFonts w:ascii="仿宋" w:eastAsia="仿宋" w:hAnsi="仿宋" w:hint="eastAsia"/>
          <w:sz w:val="24"/>
          <w:u w:val="single"/>
        </w:rPr>
        <w:t xml:space="preserve">    </w:t>
      </w:r>
      <w:r w:rsidRPr="009864CE">
        <w:rPr>
          <w:rFonts w:ascii="仿宋" w:eastAsia="仿宋" w:hAnsi="仿宋" w:hint="eastAsia"/>
          <w:sz w:val="24"/>
        </w:rPr>
        <w:t>日</w:t>
      </w:r>
    </w:p>
    <w:p w14:paraId="52930AB3" w14:textId="77777777" w:rsidR="005747BC" w:rsidRPr="009864CE" w:rsidRDefault="005747BC" w:rsidP="005747BC">
      <w:pPr>
        <w:spacing w:line="360" w:lineRule="auto"/>
        <w:rPr>
          <w:rFonts w:ascii="仿宋" w:eastAsia="仿宋" w:hAnsi="仿宋" w:cs="宋体"/>
          <w:b/>
          <w:bCs/>
          <w:color w:val="000000"/>
          <w:sz w:val="28"/>
        </w:rPr>
        <w:sectPr w:rsidR="005747BC" w:rsidRPr="009864CE">
          <w:pgSz w:w="11906" w:h="16838"/>
          <w:pgMar w:top="1588" w:right="1418" w:bottom="1134" w:left="1418" w:header="851" w:footer="992" w:gutter="0"/>
          <w:pgNumType w:fmt="numberInDash"/>
          <w:cols w:space="720"/>
          <w:titlePg/>
          <w:docGrid w:type="lines" w:linePitch="312"/>
        </w:sectPr>
      </w:pPr>
    </w:p>
    <w:p w14:paraId="6E0E4A38" w14:textId="77777777" w:rsidR="005747BC" w:rsidRPr="009864CE" w:rsidRDefault="005747BC" w:rsidP="005747BC">
      <w:pPr>
        <w:spacing w:line="360" w:lineRule="auto"/>
        <w:rPr>
          <w:rFonts w:ascii="仿宋" w:eastAsia="仿宋" w:hAnsi="仿宋" w:cs="宋体"/>
          <w:b/>
          <w:bCs/>
          <w:color w:val="000000"/>
          <w:sz w:val="28"/>
        </w:rPr>
      </w:pPr>
      <w:r w:rsidRPr="009864CE">
        <w:rPr>
          <w:rFonts w:ascii="仿宋" w:eastAsia="仿宋" w:hAnsi="仿宋" w:cs="宋体" w:hint="eastAsia"/>
          <w:b/>
          <w:bCs/>
          <w:color w:val="000000"/>
          <w:sz w:val="28"/>
        </w:rPr>
        <w:lastRenderedPageBreak/>
        <w:t>附件</w:t>
      </w:r>
      <w:bookmarkStart w:id="92" w:name="_Toc92678174"/>
      <w:bookmarkStart w:id="93" w:name="_Toc212369556"/>
      <w:bookmarkStart w:id="94" w:name="_Toc15535"/>
      <w:bookmarkStart w:id="95" w:name="_Toc353881023"/>
      <w:bookmarkStart w:id="96" w:name="_Toc639014"/>
      <w:r w:rsidRPr="009864CE">
        <w:rPr>
          <w:rFonts w:ascii="仿宋" w:eastAsia="仿宋" w:hAnsi="仿宋" w:cs="宋体" w:hint="eastAsia"/>
          <w:b/>
          <w:bCs/>
          <w:color w:val="000000"/>
          <w:sz w:val="28"/>
        </w:rPr>
        <w:t>12投标文件封面及封口</w:t>
      </w:r>
      <w:bookmarkEnd w:id="92"/>
      <w:r w:rsidRPr="009864CE">
        <w:rPr>
          <w:rFonts w:ascii="仿宋" w:eastAsia="仿宋" w:hAnsi="仿宋" w:cs="宋体" w:hint="eastAsia"/>
          <w:b/>
          <w:bCs/>
          <w:color w:val="000000"/>
          <w:sz w:val="28"/>
        </w:rPr>
        <w:t>格式</w:t>
      </w:r>
      <w:bookmarkEnd w:id="93"/>
      <w:bookmarkEnd w:id="94"/>
      <w:bookmarkEnd w:id="95"/>
      <w:bookmarkEnd w:id="96"/>
    </w:p>
    <w:p w14:paraId="35423457" w14:textId="77777777" w:rsidR="005747BC" w:rsidRPr="009864CE" w:rsidRDefault="005747BC" w:rsidP="005747BC">
      <w:pPr>
        <w:pStyle w:val="af0"/>
        <w:ind w:firstLine="480"/>
        <w:rPr>
          <w:rFonts w:ascii="仿宋" w:eastAsia="仿宋" w:hAnsi="仿宋"/>
        </w:rPr>
      </w:pPr>
      <w:r w:rsidRPr="009864CE">
        <w:rPr>
          <w:rFonts w:ascii="仿宋" w:eastAsia="仿宋" w:hAnsi="仿宋" w:hint="eastAsia"/>
        </w:rPr>
        <w:t>封面格式：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4530"/>
      </w:tblGrid>
      <w:tr w:rsidR="005747BC" w:rsidRPr="009864CE" w14:paraId="1CD3C7AE" w14:textId="77777777" w:rsidTr="00257E97">
        <w:tc>
          <w:tcPr>
            <w:tcW w:w="2500" w:type="pct"/>
          </w:tcPr>
          <w:p w14:paraId="47DEB9F5" w14:textId="77777777" w:rsidR="005747BC" w:rsidRPr="009864CE" w:rsidRDefault="005747BC" w:rsidP="00257E97">
            <w:pPr>
              <w:pStyle w:val="af5"/>
              <w:spacing w:before="156" w:after="156" w:line="360" w:lineRule="auto"/>
              <w:ind w:firstLine="241"/>
              <w:rPr>
                <w:rFonts w:ascii="仿宋" w:eastAsia="仿宋" w:hAnsi="仿宋"/>
              </w:rPr>
            </w:pPr>
          </w:p>
          <w:p w14:paraId="4690C95D" w14:textId="77777777" w:rsidR="005747BC" w:rsidRPr="009864CE" w:rsidRDefault="005747BC" w:rsidP="00257E97">
            <w:pPr>
              <w:pStyle w:val="af5"/>
              <w:spacing w:before="156" w:after="156" w:line="360" w:lineRule="auto"/>
              <w:ind w:firstLine="301"/>
              <w:rPr>
                <w:rFonts w:ascii="仿宋" w:eastAsia="仿宋" w:hAnsi="仿宋"/>
                <w:sz w:val="30"/>
                <w:szCs w:val="30"/>
              </w:rPr>
            </w:pPr>
            <w:r w:rsidRPr="009864CE">
              <w:rPr>
                <w:rFonts w:ascii="仿宋" w:eastAsia="仿宋" w:hAnsi="仿宋" w:cs="宋体" w:hint="eastAsia"/>
                <w:sz w:val="30"/>
                <w:szCs w:val="30"/>
              </w:rPr>
              <w:t>投标文件</w:t>
            </w:r>
          </w:p>
          <w:p w14:paraId="3B89DB10" w14:textId="77777777" w:rsidR="005747BC" w:rsidRPr="009864CE" w:rsidRDefault="005747BC" w:rsidP="00257E97">
            <w:pPr>
              <w:pStyle w:val="af5"/>
              <w:spacing w:before="156" w:after="156" w:line="360" w:lineRule="auto"/>
              <w:ind w:firstLine="301"/>
              <w:rPr>
                <w:rFonts w:ascii="仿宋" w:eastAsia="仿宋" w:hAnsi="仿宋"/>
                <w:sz w:val="30"/>
                <w:szCs w:val="30"/>
              </w:rPr>
            </w:pPr>
            <w:r w:rsidRPr="009864CE">
              <w:rPr>
                <w:rFonts w:ascii="仿宋" w:eastAsia="仿宋" w:hAnsi="仿宋" w:cs="宋体" w:hint="eastAsia"/>
                <w:sz w:val="30"/>
                <w:szCs w:val="30"/>
              </w:rPr>
              <w:t>（</w:t>
            </w:r>
            <w:r w:rsidRPr="009864CE">
              <w:rPr>
                <w:rFonts w:ascii="仿宋" w:eastAsia="仿宋" w:hAnsi="仿宋" w:hint="eastAsia"/>
                <w:sz w:val="30"/>
                <w:szCs w:val="30"/>
              </w:rPr>
              <w:t>1</w:t>
            </w:r>
            <w:r w:rsidRPr="009864CE">
              <w:rPr>
                <w:rFonts w:ascii="仿宋" w:eastAsia="仿宋" w:hAnsi="仿宋" w:cs="宋体" w:hint="eastAsia"/>
                <w:sz w:val="30"/>
                <w:szCs w:val="30"/>
              </w:rPr>
              <w:t>正本</w:t>
            </w:r>
            <w:r w:rsidRPr="009864CE">
              <w:rPr>
                <w:rFonts w:ascii="仿宋" w:eastAsia="仿宋" w:hAnsi="仿宋" w:hint="eastAsia"/>
                <w:sz w:val="30"/>
                <w:szCs w:val="30"/>
              </w:rPr>
              <w:t>/</w:t>
            </w:r>
            <w:r w:rsidRPr="009864CE">
              <w:rPr>
                <w:rFonts w:ascii="仿宋" w:eastAsia="仿宋" w:hAnsi="仿宋"/>
                <w:sz w:val="30"/>
                <w:szCs w:val="30"/>
                <w:u w:val="single"/>
              </w:rPr>
              <w:t xml:space="preserve">    </w:t>
            </w:r>
            <w:r w:rsidRPr="009864CE">
              <w:rPr>
                <w:rFonts w:ascii="仿宋" w:eastAsia="仿宋" w:hAnsi="仿宋" w:cs="宋体" w:hint="eastAsia"/>
                <w:sz w:val="30"/>
                <w:szCs w:val="30"/>
              </w:rPr>
              <w:t>副本）</w:t>
            </w:r>
          </w:p>
          <w:p w14:paraId="32A5CC54" w14:textId="77777777" w:rsidR="005747BC" w:rsidRPr="009864CE" w:rsidRDefault="005747BC" w:rsidP="00257E97">
            <w:pPr>
              <w:pStyle w:val="af5"/>
              <w:spacing w:before="156" w:after="156" w:line="360" w:lineRule="auto"/>
              <w:ind w:firstLine="241"/>
              <w:rPr>
                <w:rFonts w:ascii="仿宋" w:eastAsia="仿宋" w:hAnsi="仿宋"/>
              </w:rPr>
            </w:pPr>
          </w:p>
          <w:p w14:paraId="1D9C925A"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cs="宋体" w:hint="eastAsia"/>
              </w:rPr>
              <w:t>招标编号：</w:t>
            </w:r>
          </w:p>
          <w:p w14:paraId="1AA74663"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cs="宋体" w:hint="eastAsia"/>
              </w:rPr>
              <w:t>项目名称：</w:t>
            </w:r>
          </w:p>
          <w:p w14:paraId="1E440694"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cs="宋体" w:hint="eastAsia"/>
              </w:rPr>
              <w:t>投标人名称（公章）：</w:t>
            </w:r>
          </w:p>
          <w:p w14:paraId="32BD219A"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cs="宋体" w:hint="eastAsia"/>
              </w:rPr>
              <w:t>地址：</w:t>
            </w:r>
          </w:p>
          <w:p w14:paraId="1CBECF83"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cs="宋体" w:hint="eastAsia"/>
              </w:rPr>
              <w:t>电话：</w:t>
            </w:r>
          </w:p>
          <w:p w14:paraId="5F2BA1C4"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cs="宋体" w:hint="eastAsia"/>
              </w:rPr>
              <w:t>传真：</w:t>
            </w:r>
          </w:p>
        </w:tc>
        <w:tc>
          <w:tcPr>
            <w:tcW w:w="2500" w:type="pct"/>
          </w:tcPr>
          <w:p w14:paraId="27E9B97E" w14:textId="77777777" w:rsidR="005747BC" w:rsidRPr="009864CE" w:rsidRDefault="005747BC" w:rsidP="00257E97">
            <w:pPr>
              <w:pStyle w:val="af5"/>
              <w:spacing w:before="156" w:after="156" w:line="360" w:lineRule="auto"/>
              <w:ind w:firstLine="301"/>
              <w:rPr>
                <w:rFonts w:ascii="仿宋" w:eastAsia="仿宋" w:hAnsi="仿宋"/>
                <w:sz w:val="30"/>
                <w:szCs w:val="30"/>
              </w:rPr>
            </w:pPr>
            <w:r w:rsidRPr="009864CE">
              <w:rPr>
                <w:rFonts w:ascii="仿宋" w:eastAsia="仿宋" w:hAnsi="仿宋" w:cs="宋体" w:hint="eastAsia"/>
                <w:sz w:val="30"/>
                <w:szCs w:val="30"/>
              </w:rPr>
              <w:t>资质证明文件</w:t>
            </w:r>
            <w:r w:rsidRPr="009864CE">
              <w:rPr>
                <w:rFonts w:ascii="仿宋" w:eastAsia="仿宋" w:hAnsi="仿宋" w:hint="eastAsia"/>
                <w:sz w:val="30"/>
                <w:szCs w:val="30"/>
              </w:rPr>
              <w:t xml:space="preserve"> </w:t>
            </w:r>
          </w:p>
          <w:p w14:paraId="4C7DCFB8" w14:textId="77777777" w:rsidR="005747BC" w:rsidRPr="009864CE" w:rsidRDefault="005747BC" w:rsidP="00257E97">
            <w:pPr>
              <w:pStyle w:val="af5"/>
              <w:spacing w:before="156" w:after="156" w:line="360" w:lineRule="auto"/>
              <w:ind w:firstLine="241"/>
              <w:rPr>
                <w:rFonts w:ascii="仿宋" w:eastAsia="仿宋" w:hAnsi="仿宋"/>
              </w:rPr>
            </w:pPr>
          </w:p>
          <w:p w14:paraId="1196A17C"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cs="宋体" w:hint="eastAsia"/>
              </w:rPr>
              <w:t>招标编号：</w:t>
            </w:r>
          </w:p>
          <w:p w14:paraId="5ABDCB24"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cs="宋体" w:hint="eastAsia"/>
              </w:rPr>
              <w:t>项目名称：</w:t>
            </w:r>
          </w:p>
          <w:p w14:paraId="3E270DA7"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cs="宋体" w:hint="eastAsia"/>
              </w:rPr>
              <w:t>投标人名称（公章）：</w:t>
            </w:r>
          </w:p>
          <w:p w14:paraId="7B4396E2"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cs="宋体" w:hint="eastAsia"/>
              </w:rPr>
              <w:t>地址：</w:t>
            </w:r>
          </w:p>
          <w:p w14:paraId="6B00466C"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cs="宋体" w:hint="eastAsia"/>
              </w:rPr>
              <w:t>电话：</w:t>
            </w:r>
          </w:p>
          <w:p w14:paraId="049A93DA" w14:textId="77777777" w:rsidR="005747BC" w:rsidRPr="009864CE" w:rsidRDefault="005747BC" w:rsidP="00257E97">
            <w:pPr>
              <w:pStyle w:val="af5"/>
              <w:spacing w:before="156" w:after="156" w:line="360" w:lineRule="auto"/>
              <w:ind w:firstLine="241"/>
              <w:rPr>
                <w:rFonts w:ascii="仿宋" w:eastAsia="仿宋" w:hAnsi="仿宋"/>
              </w:rPr>
            </w:pPr>
            <w:r w:rsidRPr="009864CE">
              <w:rPr>
                <w:rFonts w:ascii="仿宋" w:eastAsia="仿宋" w:hAnsi="仿宋" w:cs="宋体" w:hint="eastAsia"/>
              </w:rPr>
              <w:t>传真：</w:t>
            </w:r>
          </w:p>
          <w:p w14:paraId="3926B3FD" w14:textId="77777777" w:rsidR="005747BC" w:rsidRPr="009864CE" w:rsidRDefault="005747BC" w:rsidP="00257E97">
            <w:pPr>
              <w:pStyle w:val="af5"/>
              <w:spacing w:before="156" w:after="156" w:line="360" w:lineRule="auto"/>
              <w:ind w:firstLine="241"/>
              <w:rPr>
                <w:rFonts w:ascii="仿宋" w:eastAsia="仿宋" w:hAnsi="仿宋"/>
              </w:rPr>
            </w:pPr>
          </w:p>
        </w:tc>
      </w:tr>
    </w:tbl>
    <w:p w14:paraId="03A01EBA" w14:textId="77777777" w:rsidR="005747BC" w:rsidRPr="009864CE" w:rsidRDefault="005747BC" w:rsidP="005747BC">
      <w:pPr>
        <w:pStyle w:val="af0"/>
        <w:ind w:firstLine="480"/>
        <w:rPr>
          <w:rFonts w:ascii="仿宋" w:eastAsia="仿宋" w:hAnsi="仿宋"/>
        </w:rPr>
      </w:pPr>
      <w:r w:rsidRPr="009864CE">
        <w:rPr>
          <w:rFonts w:ascii="仿宋" w:eastAsia="仿宋" w:hAnsi="仿宋" w:hint="eastAsia"/>
        </w:rPr>
        <w:t>投标人名称：                   授权代表签字：                  日期</w:t>
      </w:r>
    </w:p>
    <w:p w14:paraId="30C7881C" w14:textId="77777777" w:rsidR="005747BC" w:rsidRPr="009864CE" w:rsidRDefault="005747BC" w:rsidP="005747BC">
      <w:pPr>
        <w:spacing w:line="360" w:lineRule="auto"/>
        <w:rPr>
          <w:rFonts w:ascii="仿宋" w:eastAsia="仿宋" w:hAnsi="仿宋"/>
          <w:b/>
          <w:bCs/>
          <w:kern w:val="44"/>
          <w:sz w:val="32"/>
          <w:szCs w:val="44"/>
          <w:lang w:val="x-none"/>
        </w:rPr>
      </w:pPr>
      <w:bookmarkStart w:id="97" w:name="_Toc465187641"/>
    </w:p>
    <w:p w14:paraId="71BD5909" w14:textId="77777777" w:rsidR="005747BC" w:rsidRPr="009864CE" w:rsidRDefault="005747BC" w:rsidP="005747BC">
      <w:pPr>
        <w:spacing w:line="360" w:lineRule="auto"/>
        <w:rPr>
          <w:rFonts w:ascii="仿宋" w:eastAsia="仿宋" w:hAnsi="仿宋"/>
          <w:b/>
          <w:bCs/>
          <w:kern w:val="44"/>
          <w:sz w:val="32"/>
          <w:szCs w:val="44"/>
          <w:lang w:val="x-none"/>
        </w:rPr>
      </w:pPr>
    </w:p>
    <w:p w14:paraId="080D9753" w14:textId="77777777" w:rsidR="005747BC" w:rsidRPr="009864CE" w:rsidRDefault="005747BC" w:rsidP="005747BC">
      <w:pPr>
        <w:spacing w:line="360" w:lineRule="auto"/>
        <w:rPr>
          <w:rFonts w:ascii="仿宋" w:eastAsia="仿宋" w:hAnsi="仿宋"/>
          <w:b/>
          <w:bCs/>
          <w:kern w:val="44"/>
          <w:sz w:val="32"/>
          <w:szCs w:val="44"/>
          <w:lang w:val="x-none"/>
        </w:rPr>
      </w:pPr>
    </w:p>
    <w:p w14:paraId="0C72F1BE" w14:textId="77777777" w:rsidR="005747BC" w:rsidRPr="009864CE" w:rsidRDefault="005747BC" w:rsidP="005747BC">
      <w:pPr>
        <w:spacing w:line="360" w:lineRule="auto"/>
        <w:rPr>
          <w:rFonts w:ascii="仿宋" w:eastAsia="仿宋" w:hAnsi="仿宋"/>
          <w:b/>
          <w:bCs/>
          <w:kern w:val="44"/>
          <w:sz w:val="32"/>
          <w:szCs w:val="44"/>
          <w:lang w:val="x-none"/>
        </w:rPr>
      </w:pPr>
    </w:p>
    <w:p w14:paraId="30B0CE68" w14:textId="77777777" w:rsidR="005747BC" w:rsidRPr="009864CE" w:rsidRDefault="005747BC" w:rsidP="005747BC">
      <w:pPr>
        <w:spacing w:line="360" w:lineRule="auto"/>
        <w:rPr>
          <w:rFonts w:ascii="仿宋" w:eastAsia="仿宋" w:hAnsi="仿宋"/>
          <w:b/>
          <w:bCs/>
          <w:kern w:val="44"/>
          <w:sz w:val="32"/>
          <w:szCs w:val="44"/>
          <w:lang w:val="x-none"/>
        </w:rPr>
      </w:pPr>
    </w:p>
    <w:p w14:paraId="09EB3118" w14:textId="77777777" w:rsidR="005747BC" w:rsidRPr="009864CE" w:rsidRDefault="005747BC" w:rsidP="005747BC">
      <w:pPr>
        <w:spacing w:line="360" w:lineRule="auto"/>
        <w:rPr>
          <w:rFonts w:ascii="仿宋" w:eastAsia="仿宋" w:hAnsi="仿宋"/>
          <w:b/>
          <w:bCs/>
          <w:kern w:val="44"/>
          <w:sz w:val="32"/>
          <w:szCs w:val="44"/>
          <w:lang w:val="x-none"/>
        </w:rPr>
      </w:pPr>
    </w:p>
    <w:p w14:paraId="1EC719DF" w14:textId="77777777" w:rsidR="005747BC" w:rsidRPr="009864CE" w:rsidRDefault="005747BC" w:rsidP="005747BC">
      <w:pPr>
        <w:spacing w:line="360" w:lineRule="auto"/>
        <w:rPr>
          <w:rFonts w:ascii="仿宋" w:eastAsia="仿宋" w:hAnsi="仿宋"/>
          <w:b/>
          <w:bCs/>
          <w:kern w:val="44"/>
          <w:sz w:val="32"/>
          <w:szCs w:val="44"/>
          <w:lang w:val="x-none"/>
        </w:rPr>
      </w:pPr>
    </w:p>
    <w:p w14:paraId="573843AC" w14:textId="77777777" w:rsidR="005747BC" w:rsidRPr="009864CE" w:rsidRDefault="005747BC" w:rsidP="005747BC">
      <w:pPr>
        <w:spacing w:line="360" w:lineRule="auto"/>
        <w:rPr>
          <w:rFonts w:ascii="仿宋" w:eastAsia="仿宋" w:hAnsi="仿宋"/>
          <w:b/>
          <w:bCs/>
          <w:kern w:val="44"/>
          <w:sz w:val="32"/>
          <w:szCs w:val="44"/>
          <w:lang w:val="x-none"/>
        </w:rPr>
      </w:pPr>
    </w:p>
    <w:p w14:paraId="2488F826" w14:textId="77777777" w:rsidR="005747BC" w:rsidRPr="009864CE" w:rsidRDefault="005747BC" w:rsidP="005747BC">
      <w:pPr>
        <w:spacing w:line="360" w:lineRule="auto"/>
        <w:rPr>
          <w:rFonts w:ascii="仿宋" w:eastAsia="仿宋" w:hAnsi="仿宋"/>
          <w:b/>
          <w:bCs/>
          <w:kern w:val="44"/>
          <w:sz w:val="32"/>
          <w:szCs w:val="44"/>
          <w:lang w:val="x-none"/>
        </w:rPr>
      </w:pPr>
    </w:p>
    <w:p w14:paraId="35A49B67" w14:textId="77777777" w:rsidR="005747BC" w:rsidRPr="009864CE" w:rsidRDefault="005747BC" w:rsidP="005747BC">
      <w:pPr>
        <w:spacing w:line="360" w:lineRule="auto"/>
        <w:rPr>
          <w:rFonts w:ascii="仿宋" w:eastAsia="仿宋" w:hAnsi="仿宋"/>
          <w:b/>
          <w:bCs/>
          <w:kern w:val="44"/>
          <w:sz w:val="32"/>
          <w:szCs w:val="44"/>
          <w:lang w:val="x-none"/>
        </w:rPr>
      </w:pPr>
    </w:p>
    <w:p w14:paraId="06EA90D8" w14:textId="77777777" w:rsidR="005747BC" w:rsidRPr="009864CE" w:rsidRDefault="005747BC" w:rsidP="005747BC">
      <w:pPr>
        <w:spacing w:line="360" w:lineRule="auto"/>
        <w:rPr>
          <w:rFonts w:ascii="仿宋" w:eastAsia="仿宋" w:hAnsi="仿宋"/>
          <w:b/>
          <w:bCs/>
          <w:kern w:val="44"/>
          <w:sz w:val="32"/>
          <w:szCs w:val="44"/>
          <w:lang w:val="x-none"/>
        </w:rPr>
      </w:pPr>
    </w:p>
    <w:p w14:paraId="6FC35A73" w14:textId="77777777" w:rsidR="005747BC" w:rsidRPr="009864CE" w:rsidRDefault="005747BC" w:rsidP="005747BC">
      <w:pPr>
        <w:spacing w:line="360" w:lineRule="auto"/>
        <w:rPr>
          <w:rFonts w:ascii="仿宋" w:eastAsia="仿宋" w:hAnsi="仿宋"/>
          <w:b/>
          <w:bCs/>
          <w:kern w:val="44"/>
          <w:sz w:val="32"/>
          <w:szCs w:val="44"/>
          <w:lang w:val="x-none"/>
        </w:rPr>
      </w:pPr>
    </w:p>
    <w:p w14:paraId="3471DF85" w14:textId="77777777" w:rsidR="005747BC" w:rsidRPr="009864CE" w:rsidRDefault="005747BC" w:rsidP="005747BC">
      <w:pPr>
        <w:spacing w:line="360" w:lineRule="auto"/>
        <w:rPr>
          <w:rFonts w:ascii="仿宋" w:eastAsia="仿宋" w:hAnsi="仿宋"/>
          <w:b/>
          <w:sz w:val="32"/>
        </w:rPr>
      </w:pPr>
      <w:r w:rsidRPr="009864CE">
        <w:rPr>
          <w:rFonts w:ascii="仿宋" w:eastAsia="仿宋" w:hAnsi="仿宋" w:hint="eastAsia"/>
          <w:b/>
          <w:bCs/>
          <w:kern w:val="44"/>
          <w:sz w:val="32"/>
          <w:szCs w:val="44"/>
          <w:lang w:val="x-none" w:eastAsia="x-none"/>
        </w:rPr>
        <w:t>附件1</w:t>
      </w:r>
      <w:r w:rsidRPr="009864CE">
        <w:rPr>
          <w:rFonts w:ascii="仿宋" w:eastAsia="仿宋" w:hAnsi="仿宋" w:hint="eastAsia"/>
          <w:b/>
          <w:bCs/>
          <w:kern w:val="44"/>
          <w:sz w:val="32"/>
          <w:szCs w:val="44"/>
          <w:lang w:val="x-none"/>
        </w:rPr>
        <w:t xml:space="preserve">3                </w:t>
      </w:r>
      <w:r w:rsidRPr="009864CE">
        <w:rPr>
          <w:rFonts w:ascii="仿宋" w:eastAsia="仿宋" w:hAnsi="仿宋" w:hint="eastAsia"/>
          <w:b/>
          <w:sz w:val="32"/>
        </w:rPr>
        <w:t>技术协议书</w:t>
      </w:r>
    </w:p>
    <w:p w14:paraId="0F98C0F8" w14:textId="77777777" w:rsidR="005747BC" w:rsidRPr="009864CE" w:rsidRDefault="005747BC" w:rsidP="005747BC">
      <w:pPr>
        <w:pStyle w:val="aa"/>
        <w:spacing w:beforeLines="50" w:before="156" w:afterLines="50" w:after="156" w:line="360" w:lineRule="auto"/>
        <w:rPr>
          <w:rFonts w:ascii="仿宋" w:eastAsia="仿宋" w:hAnsi="仿宋"/>
          <w:sz w:val="24"/>
          <w:szCs w:val="24"/>
        </w:rPr>
      </w:pPr>
      <w:r w:rsidRPr="009864CE">
        <w:rPr>
          <w:rFonts w:ascii="仿宋" w:eastAsia="仿宋" w:hAnsi="仿宋" w:hint="eastAsia"/>
          <w:sz w:val="24"/>
          <w:szCs w:val="24"/>
        </w:rPr>
        <w:t>第一章  采购货物概况</w:t>
      </w:r>
    </w:p>
    <w:p w14:paraId="722FA0CA" w14:textId="77777777" w:rsidR="005747BC" w:rsidRPr="009864CE" w:rsidRDefault="005747BC" w:rsidP="005747BC">
      <w:pPr>
        <w:pStyle w:val="ac"/>
        <w:spacing w:before="156" w:after="156" w:line="360" w:lineRule="auto"/>
        <w:jc w:val="center"/>
        <w:rPr>
          <w:rFonts w:ascii="仿宋" w:eastAsia="仿宋" w:hAnsi="仿宋"/>
          <w:b/>
          <w:sz w:val="24"/>
          <w:szCs w:val="24"/>
        </w:rPr>
      </w:pPr>
      <w:bookmarkStart w:id="98" w:name="_Toc169605878"/>
      <w:r w:rsidRPr="009864CE">
        <w:rPr>
          <w:rFonts w:ascii="仿宋" w:eastAsia="仿宋" w:hAnsi="仿宋" w:hint="eastAsia"/>
          <w:b/>
          <w:sz w:val="24"/>
          <w:szCs w:val="24"/>
        </w:rPr>
        <w:t>第一节  使用环境</w:t>
      </w:r>
      <w:bookmarkEnd w:id="98"/>
    </w:p>
    <w:p w14:paraId="28385627" w14:textId="77777777" w:rsidR="005747BC" w:rsidRPr="009864CE" w:rsidRDefault="005747BC" w:rsidP="005747BC">
      <w:pPr>
        <w:spacing w:line="360" w:lineRule="auto"/>
        <w:rPr>
          <w:rFonts w:ascii="仿宋" w:eastAsia="仿宋" w:hAnsi="仿宋"/>
          <w:color w:val="000000"/>
          <w:szCs w:val="21"/>
          <w:u w:val="single"/>
        </w:rPr>
      </w:pPr>
      <w:r w:rsidRPr="009864CE">
        <w:rPr>
          <w:rFonts w:ascii="仿宋" w:eastAsia="仿宋" w:hAnsi="仿宋" w:hint="eastAsia"/>
          <w:szCs w:val="21"/>
        </w:rPr>
        <w:t>1、项目名称：</w:t>
      </w:r>
      <w:r w:rsidRPr="009864CE">
        <w:rPr>
          <w:rFonts w:ascii="仿宋" w:eastAsia="仿宋" w:hAnsi="仿宋" w:hint="eastAsia"/>
          <w:color w:val="000000"/>
          <w:sz w:val="24"/>
          <w:szCs w:val="24"/>
          <w:u w:val="single"/>
        </w:rPr>
        <w:t>整车传动链试验室建设项目新能源动力系统多功能测试台架建设子项</w:t>
      </w:r>
    </w:p>
    <w:p w14:paraId="144DD7E2" w14:textId="77777777" w:rsidR="005747BC" w:rsidRPr="009864CE" w:rsidRDefault="005747BC" w:rsidP="005747BC">
      <w:pPr>
        <w:spacing w:line="360" w:lineRule="auto"/>
        <w:rPr>
          <w:rFonts w:ascii="仿宋" w:eastAsia="仿宋" w:hAnsi="仿宋"/>
          <w:szCs w:val="21"/>
          <w:u w:val="single"/>
        </w:rPr>
      </w:pPr>
      <w:r w:rsidRPr="009864CE">
        <w:rPr>
          <w:rFonts w:ascii="仿宋" w:eastAsia="仿宋" w:hAnsi="仿宋" w:hint="eastAsia"/>
          <w:szCs w:val="21"/>
        </w:rPr>
        <w:t>2、建设地点：</w:t>
      </w:r>
      <w:r w:rsidRPr="009864CE">
        <w:rPr>
          <w:rFonts w:ascii="仿宋" w:eastAsia="仿宋" w:hAnsi="仿宋" w:hint="eastAsia"/>
          <w:color w:val="000000"/>
          <w:szCs w:val="21"/>
          <w:u w:val="single"/>
        </w:rPr>
        <w:t xml:space="preserve">  中国重汽集团济南动力有限公司</w:t>
      </w:r>
    </w:p>
    <w:p w14:paraId="095FB80C" w14:textId="77777777" w:rsidR="005747BC" w:rsidRPr="009864CE" w:rsidRDefault="005747BC" w:rsidP="005747BC">
      <w:pPr>
        <w:spacing w:line="360" w:lineRule="auto"/>
        <w:rPr>
          <w:rFonts w:ascii="仿宋" w:eastAsia="仿宋" w:hAnsi="仿宋"/>
          <w:szCs w:val="21"/>
        </w:rPr>
      </w:pPr>
      <w:r w:rsidRPr="009864CE">
        <w:rPr>
          <w:rFonts w:ascii="仿宋" w:eastAsia="仿宋" w:hAnsi="仿宋" w:hint="eastAsia"/>
          <w:szCs w:val="21"/>
        </w:rPr>
        <w:t>3、使用地点：</w:t>
      </w:r>
      <w:r w:rsidRPr="009864CE">
        <w:rPr>
          <w:rFonts w:ascii="仿宋" w:eastAsia="仿宋" w:hAnsi="仿宋" w:hint="eastAsia"/>
          <w:color w:val="000000"/>
          <w:szCs w:val="21"/>
          <w:u w:val="single"/>
        </w:rPr>
        <w:t xml:space="preserve">  章丘燃料电池试验室A16试验间  （室内）</w:t>
      </w:r>
    </w:p>
    <w:p w14:paraId="382447A7" w14:textId="77777777" w:rsidR="005747BC" w:rsidRPr="009864CE" w:rsidRDefault="005747BC" w:rsidP="005747BC">
      <w:pPr>
        <w:spacing w:line="360" w:lineRule="auto"/>
        <w:rPr>
          <w:rFonts w:ascii="仿宋" w:eastAsia="仿宋" w:hAnsi="仿宋"/>
          <w:szCs w:val="21"/>
        </w:rPr>
      </w:pPr>
      <w:r w:rsidRPr="009864CE">
        <w:rPr>
          <w:rFonts w:ascii="仿宋" w:eastAsia="仿宋" w:hAnsi="仿宋" w:hint="eastAsia"/>
          <w:szCs w:val="21"/>
        </w:rPr>
        <w:t>4、工作制度：全年工作</w:t>
      </w:r>
      <w:r w:rsidRPr="009864CE">
        <w:rPr>
          <w:rFonts w:ascii="仿宋" w:eastAsia="仿宋" w:hAnsi="仿宋" w:hint="eastAsia"/>
          <w:szCs w:val="21"/>
          <w:u w:val="single"/>
        </w:rPr>
        <w:t>300</w:t>
      </w:r>
      <w:r w:rsidRPr="009864CE">
        <w:rPr>
          <w:rFonts w:ascii="仿宋" w:eastAsia="仿宋" w:hAnsi="仿宋" w:hint="eastAsia"/>
          <w:szCs w:val="21"/>
        </w:rPr>
        <w:t>天、</w:t>
      </w:r>
      <w:r w:rsidRPr="009864CE">
        <w:rPr>
          <w:rFonts w:ascii="仿宋" w:eastAsia="仿宋" w:hAnsi="仿宋" w:hint="eastAsia"/>
          <w:szCs w:val="21"/>
          <w:u w:val="single"/>
        </w:rPr>
        <w:t xml:space="preserve"> 二 </w:t>
      </w:r>
      <w:r w:rsidRPr="009864CE">
        <w:rPr>
          <w:rFonts w:ascii="仿宋" w:eastAsia="仿宋" w:hAnsi="仿宋" w:hint="eastAsia"/>
          <w:szCs w:val="21"/>
        </w:rPr>
        <w:t>班制、设备年时基数</w:t>
      </w:r>
      <w:r w:rsidRPr="009864CE">
        <w:rPr>
          <w:rFonts w:ascii="仿宋" w:eastAsia="仿宋" w:hAnsi="仿宋" w:hint="eastAsia"/>
          <w:szCs w:val="21"/>
          <w:u w:val="single"/>
        </w:rPr>
        <w:t>3</w:t>
      </w:r>
      <w:r w:rsidRPr="009864CE">
        <w:rPr>
          <w:rFonts w:ascii="仿宋" w:eastAsia="仿宋" w:hAnsi="仿宋"/>
          <w:szCs w:val="21"/>
          <w:u w:val="single"/>
        </w:rPr>
        <w:t>600</w:t>
      </w:r>
      <w:r w:rsidRPr="009864CE">
        <w:rPr>
          <w:rFonts w:ascii="仿宋" w:eastAsia="仿宋" w:hAnsi="仿宋" w:hint="eastAsia"/>
          <w:szCs w:val="21"/>
        </w:rPr>
        <w:t>小时</w:t>
      </w:r>
    </w:p>
    <w:p w14:paraId="62DD9A59" w14:textId="77777777" w:rsidR="005747BC" w:rsidRPr="009864CE" w:rsidRDefault="005747BC" w:rsidP="005747BC">
      <w:pPr>
        <w:spacing w:line="360" w:lineRule="auto"/>
        <w:rPr>
          <w:rFonts w:ascii="仿宋" w:eastAsia="仿宋" w:hAnsi="仿宋"/>
          <w:szCs w:val="21"/>
        </w:rPr>
      </w:pPr>
      <w:r w:rsidRPr="009864CE">
        <w:rPr>
          <w:rFonts w:ascii="仿宋" w:eastAsia="仿宋" w:hAnsi="仿宋" w:hint="eastAsia"/>
          <w:szCs w:val="21"/>
        </w:rPr>
        <w:t>5、使用地点区域自然环境：</w:t>
      </w:r>
    </w:p>
    <w:p w14:paraId="6A772983" w14:textId="77777777" w:rsidR="005747BC" w:rsidRPr="009864CE" w:rsidRDefault="005747BC" w:rsidP="005747BC">
      <w:pPr>
        <w:spacing w:line="360" w:lineRule="auto"/>
        <w:ind w:leftChars="100" w:left="210"/>
        <w:rPr>
          <w:rFonts w:ascii="仿宋" w:eastAsia="仿宋" w:hAnsi="仿宋"/>
          <w:bCs/>
          <w:color w:val="000000"/>
          <w:szCs w:val="21"/>
        </w:rPr>
      </w:pPr>
      <w:r w:rsidRPr="009864CE">
        <w:rPr>
          <w:rFonts w:ascii="仿宋" w:eastAsia="仿宋" w:hAnsi="仿宋" w:hint="eastAsia"/>
          <w:bCs/>
          <w:color w:val="000000"/>
          <w:szCs w:val="21"/>
        </w:rPr>
        <w:t>5.1、海拔高度：</w:t>
      </w:r>
      <w:r w:rsidRPr="009864CE">
        <w:rPr>
          <w:rFonts w:ascii="仿宋" w:eastAsia="仿宋" w:hAnsi="仿宋" w:hint="eastAsia"/>
          <w:bCs/>
          <w:color w:val="000000"/>
        </w:rPr>
        <w:t>1000</w:t>
      </w:r>
      <w:r w:rsidRPr="009864CE">
        <w:rPr>
          <w:rFonts w:ascii="仿宋" w:eastAsia="仿宋" w:hAnsi="仿宋"/>
          <w:bCs/>
          <w:color w:val="000000"/>
        </w:rPr>
        <w:t>m</w:t>
      </w:r>
      <w:r w:rsidRPr="009864CE">
        <w:rPr>
          <w:rFonts w:ascii="仿宋" w:eastAsia="仿宋" w:hAnsi="仿宋" w:hint="eastAsia"/>
          <w:bCs/>
          <w:color w:val="000000"/>
        </w:rPr>
        <w:t>以下</w:t>
      </w:r>
      <w:r w:rsidRPr="009864CE">
        <w:rPr>
          <w:rFonts w:ascii="仿宋" w:eastAsia="仿宋" w:hAnsi="仿宋" w:hint="eastAsia"/>
          <w:bCs/>
          <w:color w:val="000000"/>
          <w:szCs w:val="21"/>
        </w:rPr>
        <w:t>。</w:t>
      </w:r>
    </w:p>
    <w:p w14:paraId="788076FB" w14:textId="77777777" w:rsidR="005747BC" w:rsidRPr="009864CE" w:rsidRDefault="005747BC" w:rsidP="005747BC">
      <w:pPr>
        <w:spacing w:line="360" w:lineRule="auto"/>
        <w:ind w:leftChars="100" w:left="210"/>
        <w:rPr>
          <w:rFonts w:ascii="仿宋" w:eastAsia="仿宋" w:hAnsi="仿宋"/>
          <w:bCs/>
          <w:color w:val="000000"/>
          <w:szCs w:val="21"/>
        </w:rPr>
      </w:pPr>
      <w:r w:rsidRPr="009864CE">
        <w:rPr>
          <w:rFonts w:ascii="仿宋" w:eastAsia="仿宋" w:hAnsi="仿宋" w:hint="eastAsia"/>
          <w:bCs/>
          <w:color w:val="000000"/>
          <w:szCs w:val="21"/>
        </w:rPr>
        <w:t>5.2、环境温度：室外极端最低温度-</w:t>
      </w:r>
      <w:r w:rsidRPr="009864CE">
        <w:rPr>
          <w:rFonts w:ascii="仿宋" w:eastAsia="仿宋" w:hAnsi="仿宋"/>
          <w:bCs/>
          <w:color w:val="000000"/>
          <w:szCs w:val="21"/>
        </w:rPr>
        <w:t>15</w:t>
      </w:r>
      <w:r w:rsidRPr="009864CE">
        <w:rPr>
          <w:rFonts w:ascii="仿宋" w:eastAsia="仿宋" w:hAnsi="仿宋" w:hint="eastAsia"/>
          <w:bCs/>
          <w:color w:val="000000"/>
          <w:szCs w:val="21"/>
        </w:rPr>
        <w:t>℃、极端最高温度45℃，昼夜最大温差15℃；室内温度5～42℃。</w:t>
      </w:r>
    </w:p>
    <w:p w14:paraId="736166B4" w14:textId="77777777" w:rsidR="005747BC" w:rsidRPr="009864CE" w:rsidRDefault="005747BC" w:rsidP="005747BC">
      <w:pPr>
        <w:spacing w:line="360" w:lineRule="auto"/>
        <w:ind w:leftChars="100" w:left="210"/>
        <w:rPr>
          <w:rFonts w:ascii="仿宋" w:eastAsia="仿宋" w:hAnsi="仿宋"/>
          <w:bCs/>
          <w:color w:val="000000"/>
          <w:szCs w:val="21"/>
        </w:rPr>
      </w:pPr>
      <w:r w:rsidRPr="009864CE">
        <w:rPr>
          <w:rFonts w:ascii="仿宋" w:eastAsia="仿宋" w:hAnsi="仿宋" w:hint="eastAsia"/>
          <w:bCs/>
          <w:color w:val="000000"/>
          <w:szCs w:val="21"/>
        </w:rPr>
        <w:t>5.3、相对湿度：年平均67%，最大98%、最小25%。</w:t>
      </w:r>
    </w:p>
    <w:p w14:paraId="7AADFA67" w14:textId="77777777" w:rsidR="005747BC" w:rsidRPr="009864CE" w:rsidRDefault="005747BC" w:rsidP="005747BC">
      <w:pPr>
        <w:spacing w:line="360" w:lineRule="auto"/>
        <w:ind w:leftChars="100" w:left="210"/>
        <w:rPr>
          <w:rFonts w:ascii="仿宋" w:eastAsia="仿宋" w:hAnsi="仿宋"/>
          <w:bCs/>
          <w:color w:val="000000"/>
          <w:szCs w:val="21"/>
        </w:rPr>
      </w:pPr>
      <w:r w:rsidRPr="009864CE">
        <w:rPr>
          <w:rFonts w:ascii="仿宋" w:eastAsia="仿宋" w:hAnsi="仿宋" w:hint="eastAsia"/>
          <w:bCs/>
          <w:color w:val="000000"/>
          <w:szCs w:val="21"/>
        </w:rPr>
        <w:t>5.4、地震设防裂度：七度。</w:t>
      </w:r>
    </w:p>
    <w:p w14:paraId="7F6C3AB9" w14:textId="77777777" w:rsidR="005747BC" w:rsidRPr="009864CE" w:rsidRDefault="005747BC" w:rsidP="005747BC">
      <w:pPr>
        <w:spacing w:line="360" w:lineRule="auto"/>
        <w:rPr>
          <w:rFonts w:ascii="仿宋" w:eastAsia="仿宋" w:hAnsi="仿宋"/>
          <w:szCs w:val="21"/>
        </w:rPr>
      </w:pPr>
      <w:r w:rsidRPr="009864CE">
        <w:rPr>
          <w:rFonts w:ascii="仿宋" w:eastAsia="仿宋" w:hAnsi="仿宋" w:hint="eastAsia"/>
          <w:szCs w:val="21"/>
        </w:rPr>
        <w:t>6、能源环境：</w:t>
      </w:r>
    </w:p>
    <w:p w14:paraId="7615CE67" w14:textId="77777777" w:rsidR="005747BC" w:rsidRPr="009864CE" w:rsidRDefault="005747BC" w:rsidP="005747BC">
      <w:pPr>
        <w:spacing w:line="360" w:lineRule="auto"/>
        <w:ind w:leftChars="100" w:left="210"/>
        <w:rPr>
          <w:rFonts w:ascii="仿宋" w:eastAsia="仿宋" w:hAnsi="仿宋"/>
          <w:bCs/>
          <w:color w:val="000000"/>
          <w:szCs w:val="21"/>
        </w:rPr>
      </w:pPr>
      <w:r w:rsidRPr="009864CE">
        <w:rPr>
          <w:rFonts w:ascii="仿宋" w:eastAsia="仿宋" w:hAnsi="仿宋" w:hint="eastAsia"/>
          <w:bCs/>
          <w:color w:val="000000"/>
          <w:szCs w:val="21"/>
        </w:rPr>
        <w:t>6.1、电力：中国制式，供电电压690V±10%/38</w:t>
      </w:r>
      <w:r w:rsidRPr="009864CE">
        <w:rPr>
          <w:rFonts w:ascii="仿宋" w:eastAsia="仿宋" w:hAnsi="仿宋"/>
          <w:bCs/>
          <w:color w:val="000000"/>
          <w:szCs w:val="21"/>
        </w:rPr>
        <w:t>0V</w:t>
      </w:r>
      <w:r w:rsidRPr="009864CE">
        <w:rPr>
          <w:rFonts w:ascii="仿宋" w:eastAsia="仿宋" w:hAnsi="仿宋" w:hint="eastAsia"/>
          <w:bCs/>
          <w:color w:val="000000"/>
          <w:szCs w:val="21"/>
        </w:rPr>
        <w:t>±</w:t>
      </w:r>
      <w:r w:rsidRPr="009864CE">
        <w:rPr>
          <w:rFonts w:ascii="仿宋" w:eastAsia="仿宋" w:hAnsi="仿宋"/>
          <w:bCs/>
          <w:color w:val="000000"/>
          <w:szCs w:val="21"/>
        </w:rPr>
        <w:t>1</w:t>
      </w:r>
      <w:r w:rsidRPr="009864CE">
        <w:rPr>
          <w:rFonts w:ascii="仿宋" w:eastAsia="仿宋" w:hAnsi="仿宋" w:hint="eastAsia"/>
          <w:bCs/>
          <w:color w:val="000000"/>
          <w:szCs w:val="21"/>
        </w:rPr>
        <w:t>0</w:t>
      </w:r>
      <w:r w:rsidRPr="009864CE">
        <w:rPr>
          <w:rFonts w:ascii="仿宋" w:eastAsia="仿宋" w:hAnsi="仿宋"/>
          <w:bCs/>
          <w:color w:val="000000"/>
          <w:szCs w:val="21"/>
        </w:rPr>
        <w:t>%</w:t>
      </w:r>
      <w:r w:rsidRPr="009864CE">
        <w:rPr>
          <w:rFonts w:ascii="仿宋" w:eastAsia="仿宋" w:hAnsi="仿宋" w:hint="eastAsia"/>
          <w:bCs/>
          <w:color w:val="000000"/>
          <w:szCs w:val="21"/>
        </w:rPr>
        <w:t>/220V±</w:t>
      </w:r>
      <w:r w:rsidRPr="009864CE">
        <w:rPr>
          <w:rFonts w:ascii="仿宋" w:eastAsia="仿宋" w:hAnsi="仿宋"/>
          <w:bCs/>
          <w:color w:val="000000"/>
          <w:szCs w:val="21"/>
        </w:rPr>
        <w:t>1</w:t>
      </w:r>
      <w:r w:rsidRPr="009864CE">
        <w:rPr>
          <w:rFonts w:ascii="仿宋" w:eastAsia="仿宋" w:hAnsi="仿宋" w:hint="eastAsia"/>
          <w:bCs/>
          <w:color w:val="000000"/>
          <w:szCs w:val="21"/>
        </w:rPr>
        <w:t>0</w:t>
      </w:r>
      <w:r w:rsidRPr="009864CE">
        <w:rPr>
          <w:rFonts w:ascii="仿宋" w:eastAsia="仿宋" w:hAnsi="仿宋"/>
          <w:bCs/>
          <w:color w:val="000000"/>
          <w:szCs w:val="21"/>
        </w:rPr>
        <w:t>%</w:t>
      </w:r>
      <w:r w:rsidRPr="009864CE">
        <w:rPr>
          <w:rFonts w:ascii="仿宋" w:eastAsia="仿宋" w:hAnsi="仿宋" w:hint="eastAsia"/>
          <w:bCs/>
          <w:color w:val="000000"/>
          <w:szCs w:val="21"/>
        </w:rPr>
        <w:t>，供电频率</w:t>
      </w:r>
      <w:r w:rsidRPr="009864CE">
        <w:rPr>
          <w:rFonts w:ascii="仿宋" w:eastAsia="仿宋" w:hAnsi="仿宋"/>
          <w:bCs/>
          <w:color w:val="000000"/>
          <w:szCs w:val="21"/>
        </w:rPr>
        <w:t>50Hz</w:t>
      </w:r>
      <w:r w:rsidRPr="009864CE">
        <w:rPr>
          <w:rFonts w:ascii="仿宋" w:eastAsia="仿宋" w:hAnsi="仿宋" w:hint="eastAsia"/>
          <w:bCs/>
          <w:color w:val="000000"/>
          <w:szCs w:val="21"/>
        </w:rPr>
        <w:t>±</w:t>
      </w:r>
      <w:r w:rsidRPr="009864CE">
        <w:rPr>
          <w:rFonts w:ascii="仿宋" w:eastAsia="仿宋" w:hAnsi="仿宋"/>
          <w:bCs/>
          <w:color w:val="000000"/>
          <w:szCs w:val="21"/>
        </w:rPr>
        <w:t>2%</w:t>
      </w:r>
      <w:r w:rsidRPr="009864CE">
        <w:rPr>
          <w:rFonts w:ascii="仿宋" w:eastAsia="仿宋" w:hAnsi="仿宋" w:hint="eastAsia"/>
          <w:bCs/>
          <w:color w:val="000000"/>
          <w:szCs w:val="21"/>
        </w:rPr>
        <w:t>。</w:t>
      </w:r>
    </w:p>
    <w:p w14:paraId="3D9C47B8" w14:textId="77777777" w:rsidR="005747BC" w:rsidRPr="009864CE" w:rsidRDefault="005747BC" w:rsidP="005747BC">
      <w:pPr>
        <w:spacing w:line="360" w:lineRule="auto"/>
        <w:ind w:leftChars="100" w:left="210"/>
        <w:rPr>
          <w:rFonts w:ascii="仿宋" w:eastAsia="仿宋" w:hAnsi="仿宋"/>
          <w:bCs/>
          <w:color w:val="000000"/>
          <w:szCs w:val="21"/>
        </w:rPr>
      </w:pPr>
      <w:r w:rsidRPr="009864CE">
        <w:rPr>
          <w:rFonts w:ascii="仿宋" w:eastAsia="仿宋" w:hAnsi="仿宋" w:hint="eastAsia"/>
          <w:bCs/>
          <w:color w:val="000000"/>
          <w:szCs w:val="21"/>
        </w:rPr>
        <w:t>6.2、给水：市政自来水或软化水，冷却水：&lt;32℃，循环冷冻水≤9℃。</w:t>
      </w:r>
    </w:p>
    <w:p w14:paraId="2F7832E4" w14:textId="77777777" w:rsidR="005747BC" w:rsidRPr="009864CE" w:rsidRDefault="005747BC" w:rsidP="005747BC">
      <w:pPr>
        <w:spacing w:line="360" w:lineRule="auto"/>
        <w:ind w:leftChars="100" w:left="210"/>
        <w:rPr>
          <w:rFonts w:ascii="仿宋" w:eastAsia="仿宋" w:hAnsi="仿宋"/>
          <w:bCs/>
          <w:color w:val="000000"/>
          <w:szCs w:val="21"/>
        </w:rPr>
      </w:pPr>
      <w:r w:rsidRPr="009864CE">
        <w:rPr>
          <w:rFonts w:ascii="仿宋" w:eastAsia="仿宋" w:hAnsi="仿宋" w:hint="eastAsia"/>
          <w:bCs/>
          <w:color w:val="000000"/>
          <w:szCs w:val="21"/>
        </w:rPr>
        <w:t>6.3、压缩空气：自备空压机自产压缩空气，0.5～0.7MPa</w:t>
      </w:r>
    </w:p>
    <w:p w14:paraId="31450E86" w14:textId="77777777" w:rsidR="005747BC" w:rsidRPr="009864CE" w:rsidRDefault="005747BC" w:rsidP="005747BC">
      <w:pPr>
        <w:pStyle w:val="ac"/>
        <w:spacing w:before="156" w:after="156" w:line="360" w:lineRule="auto"/>
        <w:jc w:val="center"/>
        <w:rPr>
          <w:rFonts w:ascii="仿宋" w:eastAsia="仿宋" w:hAnsi="仿宋"/>
          <w:b/>
          <w:sz w:val="24"/>
          <w:szCs w:val="24"/>
        </w:rPr>
      </w:pPr>
      <w:r w:rsidRPr="009864CE">
        <w:rPr>
          <w:rFonts w:ascii="仿宋" w:eastAsia="仿宋" w:hAnsi="仿宋" w:hint="eastAsia"/>
          <w:b/>
          <w:sz w:val="24"/>
          <w:szCs w:val="24"/>
        </w:rPr>
        <w:t>第二节  采购货物概况</w:t>
      </w:r>
    </w:p>
    <w:p w14:paraId="414AFF46" w14:textId="77777777" w:rsidR="005747BC" w:rsidRPr="009864CE" w:rsidRDefault="005747BC" w:rsidP="005747BC">
      <w:pPr>
        <w:spacing w:line="360" w:lineRule="auto"/>
        <w:rPr>
          <w:rFonts w:ascii="仿宋" w:eastAsia="仿宋" w:hAnsi="仿宋"/>
          <w:szCs w:val="21"/>
        </w:rPr>
      </w:pPr>
      <w:r w:rsidRPr="009864CE">
        <w:rPr>
          <w:rFonts w:ascii="仿宋" w:eastAsia="仿宋" w:hAnsi="仿宋" w:hint="eastAsia"/>
          <w:b/>
          <w:szCs w:val="21"/>
        </w:rPr>
        <w:t>1、货物名称：</w:t>
      </w:r>
      <w:r w:rsidRPr="009864CE">
        <w:rPr>
          <w:rFonts w:ascii="仿宋" w:eastAsia="仿宋" w:hAnsi="仿宋" w:hint="eastAsia"/>
          <w:szCs w:val="21"/>
          <w:u w:val="single"/>
        </w:rPr>
        <w:t xml:space="preserve">  </w:t>
      </w:r>
      <w:r w:rsidRPr="009864CE">
        <w:rPr>
          <w:rFonts w:ascii="仿宋" w:eastAsia="仿宋" w:hAnsi="仿宋" w:hint="eastAsia"/>
          <w:color w:val="000000"/>
          <w:szCs w:val="21"/>
          <w:u w:val="single"/>
        </w:rPr>
        <w:t>新能源动力系统多功能测试台架</w:t>
      </w:r>
      <w:r w:rsidRPr="009864CE">
        <w:rPr>
          <w:rFonts w:ascii="仿宋" w:eastAsia="仿宋" w:hAnsi="仿宋" w:hint="eastAsia"/>
          <w:szCs w:val="21"/>
          <w:u w:val="single"/>
        </w:rPr>
        <w:t>（</w:t>
      </w:r>
      <w:r w:rsidRPr="009864CE">
        <w:rPr>
          <w:rFonts w:ascii="仿宋" w:eastAsia="仿宋" w:hAnsi="仿宋" w:hint="eastAsia"/>
          <w:szCs w:val="21"/>
        </w:rPr>
        <w:t>详见下表）</w:t>
      </w:r>
    </w:p>
    <w:p w14:paraId="752FFD0A" w14:textId="77777777" w:rsidR="005747BC" w:rsidRPr="009864CE" w:rsidRDefault="005747BC" w:rsidP="005747BC">
      <w:pPr>
        <w:spacing w:line="360" w:lineRule="auto"/>
        <w:rPr>
          <w:rFonts w:ascii="仿宋" w:eastAsia="仿宋" w:hAnsi="仿宋"/>
          <w:szCs w:val="21"/>
        </w:rPr>
      </w:pPr>
      <w:r w:rsidRPr="009864CE">
        <w:rPr>
          <w:rFonts w:ascii="仿宋" w:eastAsia="仿宋" w:hAnsi="仿宋" w:hint="eastAsia"/>
          <w:b/>
          <w:szCs w:val="21"/>
        </w:rPr>
        <w:t>2、货物数量：</w:t>
      </w:r>
      <w:r w:rsidRPr="009864CE">
        <w:rPr>
          <w:rFonts w:ascii="仿宋" w:eastAsia="仿宋" w:hAnsi="仿宋" w:hint="eastAsia"/>
          <w:szCs w:val="21"/>
          <w:u w:val="single"/>
        </w:rPr>
        <w:t xml:space="preserve">  </w:t>
      </w:r>
      <w:r w:rsidRPr="009864CE">
        <w:rPr>
          <w:rFonts w:ascii="仿宋" w:eastAsia="仿宋" w:hAnsi="仿宋"/>
          <w:szCs w:val="21"/>
          <w:u w:val="single"/>
        </w:rPr>
        <w:t xml:space="preserve"> </w:t>
      </w:r>
      <w:r w:rsidRPr="009864CE">
        <w:rPr>
          <w:rFonts w:ascii="仿宋" w:eastAsia="仿宋" w:hAnsi="仿宋" w:hint="eastAsia"/>
          <w:szCs w:val="21"/>
          <w:u w:val="single"/>
        </w:rPr>
        <w:t xml:space="preserve">1套   </w:t>
      </w:r>
      <w:r w:rsidRPr="009864CE">
        <w:rPr>
          <w:rFonts w:ascii="仿宋" w:eastAsia="仿宋" w:hAnsi="仿宋" w:hint="eastAsia"/>
          <w:szCs w:val="21"/>
        </w:rPr>
        <w:t>（详见下表）</w:t>
      </w:r>
    </w:p>
    <w:p w14:paraId="4D0B55F4" w14:textId="77777777" w:rsidR="005747BC" w:rsidRPr="009864CE" w:rsidRDefault="005747BC" w:rsidP="005747BC">
      <w:pPr>
        <w:spacing w:line="360" w:lineRule="auto"/>
        <w:rPr>
          <w:rFonts w:ascii="仿宋" w:eastAsia="仿宋" w:hAnsi="仿宋"/>
          <w:b/>
          <w:szCs w:val="21"/>
        </w:rPr>
      </w:pPr>
      <w:r w:rsidRPr="009864CE">
        <w:rPr>
          <w:rFonts w:ascii="仿宋" w:eastAsia="仿宋" w:hAnsi="仿宋" w:hint="eastAsia"/>
          <w:b/>
          <w:szCs w:val="21"/>
        </w:rPr>
        <w:t>3、分投分中：不允许</w:t>
      </w:r>
    </w:p>
    <w:p w14:paraId="46ED4C14" w14:textId="77777777" w:rsidR="005747BC" w:rsidRPr="009864CE" w:rsidRDefault="005747BC" w:rsidP="005747BC">
      <w:pPr>
        <w:pStyle w:val="af0"/>
        <w:ind w:firstLine="420"/>
        <w:rPr>
          <w:rFonts w:ascii="仿宋" w:eastAsia="仿宋" w:hAnsi="仿宋"/>
          <w:sz w:val="21"/>
          <w:szCs w:val="21"/>
        </w:rPr>
      </w:pPr>
      <w:r w:rsidRPr="009864CE">
        <w:rPr>
          <w:rFonts w:ascii="仿宋" w:eastAsia="仿宋" w:hAnsi="仿宋" w:hint="eastAsia"/>
          <w:sz w:val="21"/>
          <w:szCs w:val="21"/>
        </w:rPr>
        <w:t>新能源动力系统多功能测试台架采购货物主要构成一览表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2521"/>
        <w:gridCol w:w="1080"/>
        <w:gridCol w:w="720"/>
        <w:gridCol w:w="720"/>
        <w:gridCol w:w="3240"/>
      </w:tblGrid>
      <w:tr w:rsidR="005747BC" w:rsidRPr="009864CE" w14:paraId="2EB57AA0" w14:textId="77777777" w:rsidTr="00257E97">
        <w:trPr>
          <w:jc w:val="center"/>
        </w:trPr>
        <w:tc>
          <w:tcPr>
            <w:tcW w:w="647" w:type="dxa"/>
            <w:vAlign w:val="center"/>
          </w:tcPr>
          <w:p w14:paraId="188C7E53"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序号</w:t>
            </w:r>
          </w:p>
        </w:tc>
        <w:tc>
          <w:tcPr>
            <w:tcW w:w="2521" w:type="dxa"/>
            <w:vAlign w:val="center"/>
          </w:tcPr>
          <w:p w14:paraId="60D6EE92"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名称</w:t>
            </w:r>
          </w:p>
        </w:tc>
        <w:tc>
          <w:tcPr>
            <w:tcW w:w="1080" w:type="dxa"/>
            <w:vAlign w:val="center"/>
          </w:tcPr>
          <w:p w14:paraId="308B4EA0"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型号规格</w:t>
            </w:r>
          </w:p>
        </w:tc>
        <w:tc>
          <w:tcPr>
            <w:tcW w:w="720" w:type="dxa"/>
            <w:vAlign w:val="center"/>
          </w:tcPr>
          <w:p w14:paraId="6B542611"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单位</w:t>
            </w:r>
          </w:p>
        </w:tc>
        <w:tc>
          <w:tcPr>
            <w:tcW w:w="720" w:type="dxa"/>
            <w:vAlign w:val="center"/>
          </w:tcPr>
          <w:p w14:paraId="16454121"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数量</w:t>
            </w:r>
          </w:p>
        </w:tc>
        <w:tc>
          <w:tcPr>
            <w:tcW w:w="3240" w:type="dxa"/>
            <w:vAlign w:val="center"/>
          </w:tcPr>
          <w:p w14:paraId="79E058A4"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安装地点/服务对象</w:t>
            </w:r>
          </w:p>
        </w:tc>
      </w:tr>
      <w:tr w:rsidR="005747BC" w:rsidRPr="009864CE" w14:paraId="669F5BFA" w14:textId="77777777" w:rsidTr="00257E97">
        <w:trPr>
          <w:jc w:val="center"/>
        </w:trPr>
        <w:tc>
          <w:tcPr>
            <w:tcW w:w="647" w:type="dxa"/>
            <w:vAlign w:val="center"/>
          </w:tcPr>
          <w:p w14:paraId="032E0719"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lastRenderedPageBreak/>
              <w:t>1</w:t>
            </w:r>
          </w:p>
        </w:tc>
        <w:tc>
          <w:tcPr>
            <w:tcW w:w="2521" w:type="dxa"/>
            <w:vAlign w:val="center"/>
          </w:tcPr>
          <w:p w14:paraId="17D2FBB0" w14:textId="77777777" w:rsidR="005747BC" w:rsidRPr="009864CE" w:rsidRDefault="005747BC" w:rsidP="00257E97">
            <w:pPr>
              <w:spacing w:line="360" w:lineRule="auto"/>
              <w:jc w:val="center"/>
              <w:rPr>
                <w:rFonts w:ascii="仿宋" w:eastAsia="仿宋" w:hAnsi="仿宋"/>
                <w:color w:val="000000"/>
                <w:szCs w:val="18"/>
              </w:rPr>
            </w:pPr>
            <w:r w:rsidRPr="009864CE">
              <w:rPr>
                <w:rFonts w:ascii="仿宋" w:eastAsia="仿宋" w:hAnsi="仿宋" w:hint="eastAsia"/>
                <w:color w:val="000000"/>
                <w:szCs w:val="18"/>
              </w:rPr>
              <w:t>混合动力系统测功机</w:t>
            </w:r>
          </w:p>
        </w:tc>
        <w:tc>
          <w:tcPr>
            <w:tcW w:w="1080" w:type="dxa"/>
            <w:vAlign w:val="center"/>
          </w:tcPr>
          <w:p w14:paraId="140E4BDC"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w:t>
            </w:r>
          </w:p>
        </w:tc>
        <w:tc>
          <w:tcPr>
            <w:tcW w:w="720" w:type="dxa"/>
            <w:vAlign w:val="center"/>
          </w:tcPr>
          <w:p w14:paraId="0380F4E4"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套</w:t>
            </w:r>
          </w:p>
        </w:tc>
        <w:tc>
          <w:tcPr>
            <w:tcW w:w="720" w:type="dxa"/>
            <w:vAlign w:val="center"/>
          </w:tcPr>
          <w:p w14:paraId="053F8AA0"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1</w:t>
            </w:r>
          </w:p>
        </w:tc>
        <w:tc>
          <w:tcPr>
            <w:tcW w:w="3240" w:type="dxa"/>
            <w:vAlign w:val="center"/>
          </w:tcPr>
          <w:p w14:paraId="71B5CDA6" w14:textId="77777777" w:rsidR="005747BC" w:rsidRPr="009864CE" w:rsidRDefault="005747BC" w:rsidP="00257E97">
            <w:pPr>
              <w:spacing w:line="360" w:lineRule="auto"/>
              <w:jc w:val="center"/>
              <w:rPr>
                <w:rFonts w:ascii="仿宋" w:eastAsia="仿宋" w:hAnsi="仿宋"/>
                <w:color w:val="000000"/>
                <w:sz w:val="18"/>
                <w:szCs w:val="18"/>
              </w:rPr>
            </w:pPr>
          </w:p>
        </w:tc>
      </w:tr>
      <w:tr w:rsidR="005747BC" w:rsidRPr="009864CE" w14:paraId="31A6F909" w14:textId="77777777" w:rsidTr="00257E97">
        <w:trPr>
          <w:jc w:val="center"/>
        </w:trPr>
        <w:tc>
          <w:tcPr>
            <w:tcW w:w="647" w:type="dxa"/>
            <w:vAlign w:val="center"/>
          </w:tcPr>
          <w:p w14:paraId="0A987DA2"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2</w:t>
            </w:r>
          </w:p>
        </w:tc>
        <w:tc>
          <w:tcPr>
            <w:tcW w:w="2521" w:type="dxa"/>
            <w:vAlign w:val="center"/>
          </w:tcPr>
          <w:p w14:paraId="17187457" w14:textId="77777777" w:rsidR="005747BC" w:rsidRPr="009864CE" w:rsidRDefault="005747BC" w:rsidP="00257E97">
            <w:pPr>
              <w:spacing w:line="360" w:lineRule="auto"/>
              <w:jc w:val="center"/>
              <w:rPr>
                <w:rFonts w:ascii="仿宋" w:eastAsia="仿宋" w:hAnsi="仿宋"/>
                <w:color w:val="000000"/>
                <w:szCs w:val="18"/>
              </w:rPr>
            </w:pPr>
            <w:r w:rsidRPr="009864CE">
              <w:rPr>
                <w:rFonts w:ascii="仿宋" w:eastAsia="仿宋" w:hAnsi="仿宋" w:hint="eastAsia"/>
                <w:color w:val="000000"/>
                <w:szCs w:val="18"/>
              </w:rPr>
              <w:t>冷却系统</w:t>
            </w:r>
          </w:p>
        </w:tc>
        <w:tc>
          <w:tcPr>
            <w:tcW w:w="1080" w:type="dxa"/>
            <w:vAlign w:val="center"/>
          </w:tcPr>
          <w:p w14:paraId="2033E1D5"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w:t>
            </w:r>
          </w:p>
        </w:tc>
        <w:tc>
          <w:tcPr>
            <w:tcW w:w="720" w:type="dxa"/>
            <w:vAlign w:val="center"/>
          </w:tcPr>
          <w:p w14:paraId="016B7303"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套</w:t>
            </w:r>
          </w:p>
        </w:tc>
        <w:tc>
          <w:tcPr>
            <w:tcW w:w="720" w:type="dxa"/>
            <w:vAlign w:val="center"/>
          </w:tcPr>
          <w:p w14:paraId="1227EA46"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1</w:t>
            </w:r>
          </w:p>
        </w:tc>
        <w:tc>
          <w:tcPr>
            <w:tcW w:w="3240" w:type="dxa"/>
            <w:vAlign w:val="center"/>
          </w:tcPr>
          <w:p w14:paraId="20532B0B" w14:textId="77777777" w:rsidR="005747BC" w:rsidRPr="009864CE" w:rsidRDefault="005747BC" w:rsidP="00257E97">
            <w:pPr>
              <w:spacing w:line="360" w:lineRule="auto"/>
              <w:jc w:val="center"/>
              <w:rPr>
                <w:rFonts w:ascii="仿宋" w:eastAsia="仿宋" w:hAnsi="仿宋"/>
                <w:color w:val="000000"/>
                <w:sz w:val="18"/>
                <w:szCs w:val="18"/>
              </w:rPr>
            </w:pPr>
          </w:p>
        </w:tc>
      </w:tr>
      <w:tr w:rsidR="005747BC" w:rsidRPr="009864CE" w14:paraId="0DB6BA50" w14:textId="77777777" w:rsidTr="00257E97">
        <w:trPr>
          <w:jc w:val="center"/>
        </w:trPr>
        <w:tc>
          <w:tcPr>
            <w:tcW w:w="647" w:type="dxa"/>
            <w:vAlign w:val="center"/>
          </w:tcPr>
          <w:p w14:paraId="6DAC9AA8"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3</w:t>
            </w:r>
          </w:p>
        </w:tc>
        <w:tc>
          <w:tcPr>
            <w:tcW w:w="2521" w:type="dxa"/>
            <w:vAlign w:val="center"/>
          </w:tcPr>
          <w:p w14:paraId="11B61310" w14:textId="77777777" w:rsidR="005747BC" w:rsidRPr="009864CE" w:rsidRDefault="005747BC" w:rsidP="00257E97">
            <w:pPr>
              <w:spacing w:line="360" w:lineRule="auto"/>
              <w:jc w:val="center"/>
              <w:rPr>
                <w:rFonts w:ascii="仿宋" w:eastAsia="仿宋" w:hAnsi="仿宋"/>
                <w:color w:val="000000"/>
                <w:szCs w:val="18"/>
              </w:rPr>
            </w:pPr>
            <w:r w:rsidRPr="009864CE">
              <w:rPr>
                <w:rFonts w:ascii="仿宋" w:eastAsia="仿宋" w:hAnsi="仿宋" w:hint="eastAsia"/>
                <w:color w:val="000000"/>
                <w:szCs w:val="18"/>
              </w:rPr>
              <w:t>辅助系统</w:t>
            </w:r>
          </w:p>
        </w:tc>
        <w:tc>
          <w:tcPr>
            <w:tcW w:w="1080" w:type="dxa"/>
            <w:vAlign w:val="center"/>
          </w:tcPr>
          <w:p w14:paraId="1105F79A"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w:t>
            </w:r>
          </w:p>
        </w:tc>
        <w:tc>
          <w:tcPr>
            <w:tcW w:w="720" w:type="dxa"/>
            <w:vAlign w:val="center"/>
          </w:tcPr>
          <w:p w14:paraId="2CF8778F"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套</w:t>
            </w:r>
          </w:p>
        </w:tc>
        <w:tc>
          <w:tcPr>
            <w:tcW w:w="720" w:type="dxa"/>
            <w:vAlign w:val="center"/>
          </w:tcPr>
          <w:p w14:paraId="530F6DA8"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1</w:t>
            </w:r>
          </w:p>
        </w:tc>
        <w:tc>
          <w:tcPr>
            <w:tcW w:w="3240" w:type="dxa"/>
            <w:vAlign w:val="center"/>
          </w:tcPr>
          <w:p w14:paraId="11EEB587" w14:textId="77777777" w:rsidR="005747BC" w:rsidRPr="009864CE" w:rsidRDefault="005747BC" w:rsidP="00257E97">
            <w:pPr>
              <w:spacing w:line="360" w:lineRule="auto"/>
              <w:jc w:val="center"/>
              <w:rPr>
                <w:rFonts w:ascii="仿宋" w:eastAsia="仿宋" w:hAnsi="仿宋"/>
                <w:color w:val="000000"/>
                <w:sz w:val="18"/>
                <w:szCs w:val="18"/>
              </w:rPr>
            </w:pPr>
          </w:p>
        </w:tc>
      </w:tr>
      <w:tr w:rsidR="005747BC" w:rsidRPr="009864CE" w14:paraId="2267E33F" w14:textId="77777777" w:rsidTr="00257E97">
        <w:trPr>
          <w:jc w:val="center"/>
        </w:trPr>
        <w:tc>
          <w:tcPr>
            <w:tcW w:w="647" w:type="dxa"/>
            <w:vAlign w:val="center"/>
          </w:tcPr>
          <w:p w14:paraId="3616405E"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4</w:t>
            </w:r>
          </w:p>
        </w:tc>
        <w:tc>
          <w:tcPr>
            <w:tcW w:w="2521" w:type="dxa"/>
            <w:vAlign w:val="center"/>
          </w:tcPr>
          <w:p w14:paraId="0EB01D8F" w14:textId="77777777" w:rsidR="005747BC" w:rsidRPr="009864CE" w:rsidRDefault="005747BC" w:rsidP="00257E97">
            <w:pPr>
              <w:spacing w:line="360" w:lineRule="auto"/>
              <w:jc w:val="center"/>
              <w:rPr>
                <w:rFonts w:ascii="仿宋" w:eastAsia="仿宋" w:hAnsi="仿宋"/>
                <w:color w:val="000000"/>
                <w:szCs w:val="18"/>
              </w:rPr>
            </w:pPr>
            <w:r w:rsidRPr="009864CE">
              <w:rPr>
                <w:rFonts w:ascii="仿宋" w:eastAsia="仿宋" w:hAnsi="仿宋" w:hint="eastAsia"/>
                <w:color w:val="000000"/>
                <w:szCs w:val="18"/>
              </w:rPr>
              <w:t>大底板及弹簧</w:t>
            </w:r>
          </w:p>
        </w:tc>
        <w:tc>
          <w:tcPr>
            <w:tcW w:w="1080" w:type="dxa"/>
            <w:vAlign w:val="center"/>
          </w:tcPr>
          <w:p w14:paraId="156AAE66"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w:t>
            </w:r>
          </w:p>
        </w:tc>
        <w:tc>
          <w:tcPr>
            <w:tcW w:w="720" w:type="dxa"/>
            <w:vAlign w:val="center"/>
          </w:tcPr>
          <w:p w14:paraId="38B1426A"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套</w:t>
            </w:r>
          </w:p>
        </w:tc>
        <w:tc>
          <w:tcPr>
            <w:tcW w:w="720" w:type="dxa"/>
            <w:vAlign w:val="center"/>
          </w:tcPr>
          <w:p w14:paraId="034DC1AA"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1</w:t>
            </w:r>
          </w:p>
        </w:tc>
        <w:tc>
          <w:tcPr>
            <w:tcW w:w="3240" w:type="dxa"/>
            <w:vAlign w:val="center"/>
          </w:tcPr>
          <w:p w14:paraId="590B5279" w14:textId="77777777" w:rsidR="005747BC" w:rsidRPr="009864CE" w:rsidRDefault="005747BC" w:rsidP="00257E97">
            <w:pPr>
              <w:spacing w:line="360" w:lineRule="auto"/>
              <w:jc w:val="center"/>
              <w:rPr>
                <w:rFonts w:ascii="仿宋" w:eastAsia="仿宋" w:hAnsi="仿宋"/>
                <w:color w:val="000000"/>
                <w:sz w:val="18"/>
                <w:szCs w:val="18"/>
              </w:rPr>
            </w:pPr>
          </w:p>
        </w:tc>
      </w:tr>
    </w:tbl>
    <w:p w14:paraId="0685B8F7" w14:textId="77777777" w:rsidR="005747BC" w:rsidRPr="009864CE" w:rsidRDefault="005747BC" w:rsidP="005747BC">
      <w:pPr>
        <w:pStyle w:val="af0"/>
        <w:ind w:firstLine="420"/>
        <w:rPr>
          <w:rFonts w:ascii="仿宋" w:eastAsia="仿宋" w:hAnsi="仿宋"/>
          <w:sz w:val="21"/>
          <w:szCs w:val="21"/>
        </w:rPr>
      </w:pPr>
    </w:p>
    <w:p w14:paraId="53157D5F" w14:textId="77777777" w:rsidR="005747BC" w:rsidRPr="009864CE" w:rsidRDefault="005747BC" w:rsidP="005747BC">
      <w:pPr>
        <w:pStyle w:val="af0"/>
        <w:ind w:firstLine="480"/>
        <w:rPr>
          <w:rFonts w:ascii="仿宋" w:eastAsia="仿宋" w:hAnsi="仿宋"/>
          <w:szCs w:val="21"/>
        </w:rPr>
      </w:pPr>
      <w:r w:rsidRPr="009864CE">
        <w:rPr>
          <w:rFonts w:ascii="仿宋" w:eastAsia="仿宋" w:hAnsi="仿宋" w:hint="eastAsia"/>
          <w:szCs w:val="21"/>
        </w:rPr>
        <w:t>备注：本表所列采购货物仅为货物的主要构成部分，应配套供货以及招标方所列其它货物（或设备）和服务，请投标方认真阅读“供货范围”。若有异议，不管是多么微小，都应在投标文件“商务偏离”章节中予以详细说明。</w:t>
      </w:r>
    </w:p>
    <w:p w14:paraId="7A7794B4" w14:textId="77777777" w:rsidR="005747BC" w:rsidRPr="009864CE" w:rsidRDefault="005747BC" w:rsidP="005747BC">
      <w:pPr>
        <w:spacing w:line="360" w:lineRule="auto"/>
        <w:rPr>
          <w:rFonts w:ascii="仿宋" w:eastAsia="仿宋" w:hAnsi="仿宋"/>
          <w:b/>
          <w:szCs w:val="21"/>
        </w:rPr>
      </w:pPr>
      <w:r w:rsidRPr="009864CE">
        <w:rPr>
          <w:rFonts w:ascii="仿宋" w:eastAsia="仿宋" w:hAnsi="仿宋" w:hint="eastAsia"/>
          <w:b/>
          <w:szCs w:val="21"/>
        </w:rPr>
        <w:t>4、采购货物特别说明</w:t>
      </w:r>
    </w:p>
    <w:p w14:paraId="5890AC82" w14:textId="77777777" w:rsidR="005747BC" w:rsidRPr="009864CE" w:rsidRDefault="005747BC" w:rsidP="005747BC">
      <w:pPr>
        <w:spacing w:line="360" w:lineRule="auto"/>
        <w:ind w:firstLineChars="200" w:firstLine="420"/>
        <w:rPr>
          <w:rFonts w:ascii="仿宋" w:eastAsia="仿宋" w:hAnsi="仿宋"/>
          <w:szCs w:val="21"/>
        </w:rPr>
      </w:pPr>
      <w:r w:rsidRPr="009864CE">
        <w:rPr>
          <w:rFonts w:ascii="仿宋" w:eastAsia="仿宋" w:hAnsi="仿宋" w:hint="eastAsia"/>
          <w:szCs w:val="21"/>
        </w:rPr>
        <w:t>招标方所列货物的名称和规格型号，如为某一供应商所特有，则该名称和规格型号可作参考；但要求投标方所提供的货物必须满足本技术标书实质性要求。</w:t>
      </w:r>
    </w:p>
    <w:p w14:paraId="4136DF74" w14:textId="77777777" w:rsidR="005747BC" w:rsidRPr="009864CE" w:rsidRDefault="005747BC" w:rsidP="005747BC">
      <w:pPr>
        <w:pStyle w:val="aa"/>
        <w:spacing w:line="360" w:lineRule="auto"/>
        <w:rPr>
          <w:rFonts w:ascii="仿宋" w:eastAsia="仿宋" w:hAnsi="仿宋"/>
          <w:sz w:val="24"/>
          <w:szCs w:val="24"/>
        </w:rPr>
      </w:pPr>
      <w:bookmarkStart w:id="99" w:name="_Toc169605880"/>
      <w:r w:rsidRPr="009864CE">
        <w:rPr>
          <w:rFonts w:ascii="仿宋" w:eastAsia="仿宋" w:hAnsi="仿宋" w:hint="eastAsia"/>
          <w:sz w:val="24"/>
          <w:szCs w:val="24"/>
        </w:rPr>
        <w:t>第二章  技术要求</w:t>
      </w:r>
      <w:bookmarkEnd w:id="99"/>
    </w:p>
    <w:p w14:paraId="71273204" w14:textId="77777777" w:rsidR="005747BC" w:rsidRPr="009864CE" w:rsidRDefault="005747BC" w:rsidP="005747BC">
      <w:pPr>
        <w:spacing w:line="360" w:lineRule="auto"/>
        <w:rPr>
          <w:rFonts w:ascii="仿宋" w:eastAsia="仿宋" w:hAnsi="仿宋"/>
          <w:b/>
          <w:szCs w:val="21"/>
        </w:rPr>
      </w:pPr>
      <w:r w:rsidRPr="009864CE">
        <w:rPr>
          <w:rFonts w:ascii="仿宋" w:eastAsia="仿宋" w:hAnsi="仿宋" w:hint="eastAsia"/>
          <w:b/>
          <w:szCs w:val="21"/>
        </w:rPr>
        <w:t>1、特别提示</w:t>
      </w:r>
    </w:p>
    <w:p w14:paraId="07B6AB3C" w14:textId="77777777" w:rsidR="005747BC" w:rsidRPr="009864CE" w:rsidRDefault="005747BC" w:rsidP="005747BC">
      <w:pPr>
        <w:spacing w:line="360" w:lineRule="auto"/>
        <w:ind w:firstLineChars="200" w:firstLine="420"/>
        <w:rPr>
          <w:rFonts w:ascii="仿宋" w:eastAsia="仿宋" w:hAnsi="仿宋"/>
          <w:color w:val="000000"/>
        </w:rPr>
      </w:pPr>
      <w:bookmarkStart w:id="100" w:name="_Toc169605881"/>
      <w:r w:rsidRPr="009864CE">
        <w:rPr>
          <w:rFonts w:ascii="仿宋" w:eastAsia="仿宋" w:hAnsi="仿宋" w:hint="eastAsia"/>
          <w:color w:val="000000"/>
        </w:rPr>
        <w:t>1.1、本章技术要求，仅对功能、设计、结构、性能、安装和试验检验等方面，提出了最低和一般性的技术要求，并未对一切技术细节作出规定。</w:t>
      </w:r>
    </w:p>
    <w:p w14:paraId="05D3BFF1"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1.2、本技术要求所使用的标准、规范等，如与投标方所执行的标准、规范不一致时，应按高于本技术要求所列的标准、规范执行。</w:t>
      </w:r>
    </w:p>
    <w:p w14:paraId="27773B4C"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1.3、投标方认为所供货物必需由招标方配备、解决或提供的其它要求，如设备基础隔振和减振设施、软化水、洁净气源等，均应在投标文件“技术偏离”中予以充分说明。</w:t>
      </w:r>
    </w:p>
    <w:p w14:paraId="242A95AC"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1.4、投标方应根据招投标货物具体要求，提出对厂房、设备基础（或安装平台）、公用设施、消防、环保等超出招标文件、投标文件、答疑文件、技术交流文件、技术协议书和合同等规定的、有特殊需要的解释、说明和要求。</w:t>
      </w:r>
    </w:p>
    <w:p w14:paraId="10BCB0C4"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1.5、无论是否有技术偏离，投标方均应在投标文件“技术偏离”中明确作出有无说明。若有异议，不管是多么微小，投标方必须予以明确和详细的说明或澄清。</w:t>
      </w:r>
    </w:p>
    <w:p w14:paraId="31D61B68"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1.6、为避免投标方优势在招标评审时漏项，质保期超出本技术标书要求的，应当在投标文件“技术偏离”中特别注明。</w:t>
      </w:r>
    </w:p>
    <w:p w14:paraId="7DE63434"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1.7、投标文件中，针对“特别提示”条款所做的回应，将作为投标方能否中标的重要依据之一。</w:t>
      </w:r>
      <w:r w:rsidRPr="009864CE">
        <w:rPr>
          <w:rFonts w:ascii="仿宋" w:eastAsia="仿宋" w:hAnsi="仿宋" w:hint="eastAsia"/>
          <w:b/>
          <w:szCs w:val="21"/>
        </w:rPr>
        <w:t>2、基本要求</w:t>
      </w:r>
    </w:p>
    <w:p w14:paraId="036D9D6A"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2.1、投标方所供的货物，必须符合中国最新版的法律、法规和相关标准、规范的要求，符合项目所在地政府有关特殊要求。</w:t>
      </w:r>
    </w:p>
    <w:p w14:paraId="1F3C9BFD"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lastRenderedPageBreak/>
        <w:t>2.2、投标方所供货物涉及的专利权技术以及知识产权保护的其它技术等，应保证招标方不因此受到任何侵权指控以及实际损失。</w:t>
      </w:r>
    </w:p>
    <w:p w14:paraId="73390064"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2.3、投标方应保证所供货物的先进性、可靠性、经济性和实用性，并为全新货物（或设备）。</w:t>
      </w:r>
    </w:p>
    <w:p w14:paraId="6CD0E11B"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2.4、投标方应满足招标方提出的各项技术要求，必要时应当免费提供技术承诺或担保。</w:t>
      </w:r>
    </w:p>
    <w:p w14:paraId="2458AE7D"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2.5、投标方应保证所供货物（或设备）为中国政府指定或规定的主管部门公布的非淘汰货物（或设备），并尽力提供中国政府指定或规定的主管部门认可的环保型和节能型货物（或设备）。</w:t>
      </w:r>
    </w:p>
    <w:p w14:paraId="792AB79D"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2.6、投标方应保证所供货物的完整性和成套性，能保证货物的正常运行、使用。</w:t>
      </w:r>
    </w:p>
    <w:p w14:paraId="76D309CD"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2.7、投标方应对招标方采购的货物所涉及的技术、产能等信息负有保密义务，招标方拥有追究投标方泄密责任的权利；招标方如有需要，投标方应无条件签署保密协议。</w:t>
      </w:r>
    </w:p>
    <w:p w14:paraId="192C02C6" w14:textId="77777777" w:rsidR="005747BC" w:rsidRPr="009864CE" w:rsidRDefault="005747BC" w:rsidP="005747BC">
      <w:pPr>
        <w:pStyle w:val="ac"/>
        <w:spacing w:before="156" w:after="156" w:line="360" w:lineRule="auto"/>
        <w:rPr>
          <w:rFonts w:ascii="仿宋" w:eastAsia="仿宋" w:hAnsi="仿宋"/>
          <w:b/>
          <w:sz w:val="21"/>
          <w:szCs w:val="21"/>
        </w:rPr>
      </w:pPr>
      <w:r w:rsidRPr="009864CE">
        <w:rPr>
          <w:rFonts w:ascii="仿宋" w:eastAsia="仿宋" w:hAnsi="仿宋" w:hint="eastAsia"/>
          <w:b/>
          <w:sz w:val="21"/>
          <w:szCs w:val="21"/>
        </w:rPr>
        <w:t>3、执行标准</w:t>
      </w:r>
    </w:p>
    <w:p w14:paraId="48731ECD"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3.1、招标方此处所列标准仅为涉及的主要标准，而且不保证其为最新版执行标准；投标方应当在投标文件中认真予以填写、补充和修改完善。</w:t>
      </w:r>
    </w:p>
    <w:p w14:paraId="03717325"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3.2、投标方需要执行的标准，应当采用所供货物通过招标人组织的最终验收之日已经开始执行的最新标准。</w:t>
      </w:r>
    </w:p>
    <w:p w14:paraId="325B0FA9"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3.3、采购货物的产品质量、技术标准如在招投标文件中无相应说明，则按中华人民共和国有关部门颁发的最新的国标或专业（部）标准执行及相应的国际标准。</w:t>
      </w:r>
    </w:p>
    <w:p w14:paraId="6A74893A"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3.4、采购货物没有国家或专业（部）标准的，按企业标准执行时，中标人应在合同签署之前，将所涉及的企业标准提供给招标人确认。</w:t>
      </w:r>
    </w:p>
    <w:p w14:paraId="13C1772D"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3.5、采购货物如果采用国际标准，其执行标准由投标方提供、招标方确认。</w:t>
      </w:r>
    </w:p>
    <w:p w14:paraId="0005AB8E"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3.6、采购货物所涉及的标准不统一时，原则上按照最严格标准执行。</w:t>
      </w:r>
    </w:p>
    <w:p w14:paraId="74930E85"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 xml:space="preserve">3.7、涉及的主要标准见下表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675"/>
        <w:gridCol w:w="3402"/>
        <w:gridCol w:w="1098"/>
      </w:tblGrid>
      <w:tr w:rsidR="005747BC" w:rsidRPr="009864CE" w14:paraId="6F7CDBF0" w14:textId="77777777" w:rsidTr="00257E97">
        <w:tc>
          <w:tcPr>
            <w:tcW w:w="828" w:type="dxa"/>
          </w:tcPr>
          <w:p w14:paraId="48A0FD67"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序号</w:t>
            </w:r>
          </w:p>
        </w:tc>
        <w:tc>
          <w:tcPr>
            <w:tcW w:w="3675" w:type="dxa"/>
          </w:tcPr>
          <w:p w14:paraId="63262E36"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标准名称</w:t>
            </w:r>
          </w:p>
        </w:tc>
        <w:tc>
          <w:tcPr>
            <w:tcW w:w="3402" w:type="dxa"/>
          </w:tcPr>
          <w:p w14:paraId="4AC7A6A2"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标准编号</w:t>
            </w:r>
          </w:p>
        </w:tc>
        <w:tc>
          <w:tcPr>
            <w:tcW w:w="1098" w:type="dxa"/>
          </w:tcPr>
          <w:p w14:paraId="68506699"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备注</w:t>
            </w:r>
          </w:p>
        </w:tc>
      </w:tr>
      <w:tr w:rsidR="005747BC" w:rsidRPr="009864CE" w14:paraId="5A1DE70D" w14:textId="77777777" w:rsidTr="00257E97">
        <w:tc>
          <w:tcPr>
            <w:tcW w:w="828" w:type="dxa"/>
          </w:tcPr>
          <w:p w14:paraId="240E76A8"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1</w:t>
            </w:r>
          </w:p>
        </w:tc>
        <w:tc>
          <w:tcPr>
            <w:tcW w:w="3675" w:type="dxa"/>
            <w:vAlign w:val="center"/>
          </w:tcPr>
          <w:p w14:paraId="59EAD73B" w14:textId="77777777" w:rsidR="005747BC" w:rsidRPr="009864CE" w:rsidRDefault="005747BC" w:rsidP="00257E97">
            <w:pPr>
              <w:spacing w:line="360" w:lineRule="auto"/>
              <w:rPr>
                <w:rFonts w:ascii="仿宋" w:eastAsia="仿宋" w:hAnsi="仿宋"/>
                <w:color w:val="000000"/>
              </w:rPr>
            </w:pPr>
            <w:r w:rsidRPr="009864CE">
              <w:rPr>
                <w:rFonts w:ascii="仿宋" w:eastAsia="仿宋" w:hAnsi="仿宋" w:hint="eastAsia"/>
                <w:color w:val="000000"/>
              </w:rPr>
              <w:t>中标人提供企业标准</w:t>
            </w:r>
          </w:p>
        </w:tc>
        <w:tc>
          <w:tcPr>
            <w:tcW w:w="3402" w:type="dxa"/>
            <w:vAlign w:val="center"/>
          </w:tcPr>
          <w:p w14:paraId="214FE839" w14:textId="77777777" w:rsidR="005747BC" w:rsidRPr="009864CE" w:rsidRDefault="005747BC" w:rsidP="00257E97">
            <w:pPr>
              <w:spacing w:line="360" w:lineRule="auto"/>
              <w:rPr>
                <w:rFonts w:ascii="仿宋" w:eastAsia="仿宋" w:hAnsi="仿宋"/>
                <w:color w:val="000000"/>
              </w:rPr>
            </w:pPr>
          </w:p>
        </w:tc>
        <w:tc>
          <w:tcPr>
            <w:tcW w:w="1098" w:type="dxa"/>
            <w:vAlign w:val="center"/>
          </w:tcPr>
          <w:p w14:paraId="118C9ADE" w14:textId="77777777" w:rsidR="005747BC" w:rsidRPr="009864CE" w:rsidRDefault="005747BC" w:rsidP="00257E97">
            <w:pPr>
              <w:spacing w:line="360" w:lineRule="auto"/>
              <w:rPr>
                <w:rFonts w:ascii="仿宋" w:eastAsia="仿宋" w:hAnsi="仿宋"/>
                <w:color w:val="000000"/>
              </w:rPr>
            </w:pPr>
            <w:r w:rsidRPr="009864CE">
              <w:rPr>
                <w:rFonts w:ascii="仿宋" w:eastAsia="仿宋" w:hAnsi="仿宋" w:hint="eastAsia"/>
                <w:color w:val="000000"/>
              </w:rPr>
              <w:t>招标人确认</w:t>
            </w:r>
          </w:p>
        </w:tc>
      </w:tr>
      <w:tr w:rsidR="005747BC" w:rsidRPr="009864CE" w14:paraId="6C5C7D77" w14:textId="77777777" w:rsidTr="00257E97">
        <w:tc>
          <w:tcPr>
            <w:tcW w:w="828" w:type="dxa"/>
          </w:tcPr>
          <w:p w14:paraId="4835C499"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2</w:t>
            </w:r>
          </w:p>
        </w:tc>
        <w:tc>
          <w:tcPr>
            <w:tcW w:w="3675" w:type="dxa"/>
            <w:vAlign w:val="center"/>
          </w:tcPr>
          <w:p w14:paraId="51C40A7B"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中标人提供与设备安全和环保相关的中国、国际通用和制造国的标准</w:t>
            </w:r>
          </w:p>
        </w:tc>
        <w:tc>
          <w:tcPr>
            <w:tcW w:w="3402" w:type="dxa"/>
            <w:vAlign w:val="center"/>
          </w:tcPr>
          <w:p w14:paraId="68D2F5E9" w14:textId="77777777" w:rsidR="005747BC" w:rsidRPr="009864CE" w:rsidRDefault="005747BC" w:rsidP="00257E97">
            <w:pPr>
              <w:spacing w:line="360" w:lineRule="auto"/>
              <w:jc w:val="center"/>
              <w:rPr>
                <w:rFonts w:ascii="仿宋" w:eastAsia="仿宋" w:hAnsi="仿宋"/>
                <w:color w:val="000000"/>
              </w:rPr>
            </w:pPr>
          </w:p>
        </w:tc>
        <w:tc>
          <w:tcPr>
            <w:tcW w:w="1098" w:type="dxa"/>
            <w:vAlign w:val="center"/>
          </w:tcPr>
          <w:p w14:paraId="0030D4B3"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招标人确认</w:t>
            </w:r>
          </w:p>
        </w:tc>
      </w:tr>
      <w:tr w:rsidR="005747BC" w:rsidRPr="009864CE" w14:paraId="4D2797A4" w14:textId="77777777" w:rsidTr="00257E97">
        <w:tc>
          <w:tcPr>
            <w:tcW w:w="828" w:type="dxa"/>
          </w:tcPr>
          <w:p w14:paraId="33461F0A"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3</w:t>
            </w:r>
          </w:p>
        </w:tc>
        <w:tc>
          <w:tcPr>
            <w:tcW w:w="3675" w:type="dxa"/>
            <w:vAlign w:val="center"/>
          </w:tcPr>
          <w:p w14:paraId="24219E92"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工业企业厂界环境噪声排放标准</w:t>
            </w:r>
          </w:p>
        </w:tc>
        <w:tc>
          <w:tcPr>
            <w:tcW w:w="3402" w:type="dxa"/>
            <w:vAlign w:val="center"/>
          </w:tcPr>
          <w:p w14:paraId="38CD1C02"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GB12348-2008</w:t>
            </w:r>
          </w:p>
        </w:tc>
        <w:tc>
          <w:tcPr>
            <w:tcW w:w="1098" w:type="dxa"/>
            <w:vAlign w:val="center"/>
          </w:tcPr>
          <w:p w14:paraId="2FB851D1" w14:textId="77777777" w:rsidR="005747BC" w:rsidRPr="009864CE" w:rsidRDefault="005747BC" w:rsidP="00257E97">
            <w:pPr>
              <w:spacing w:line="360" w:lineRule="auto"/>
              <w:jc w:val="center"/>
              <w:rPr>
                <w:rFonts w:ascii="仿宋" w:eastAsia="仿宋" w:hAnsi="仿宋"/>
                <w:color w:val="000000"/>
              </w:rPr>
            </w:pPr>
          </w:p>
        </w:tc>
      </w:tr>
      <w:tr w:rsidR="005747BC" w:rsidRPr="009864CE" w14:paraId="3DE0DF29" w14:textId="77777777" w:rsidTr="00257E97">
        <w:tc>
          <w:tcPr>
            <w:tcW w:w="828" w:type="dxa"/>
          </w:tcPr>
          <w:p w14:paraId="02F14AD2" w14:textId="77777777" w:rsidR="005747BC" w:rsidRPr="009864CE" w:rsidRDefault="005747BC" w:rsidP="00257E97">
            <w:pPr>
              <w:spacing w:line="360" w:lineRule="auto"/>
              <w:jc w:val="center"/>
              <w:rPr>
                <w:rFonts w:ascii="仿宋" w:eastAsia="仿宋" w:hAnsi="仿宋"/>
                <w:color w:val="000000"/>
              </w:rPr>
            </w:pPr>
            <w:r w:rsidRPr="009864CE">
              <w:rPr>
                <w:rFonts w:ascii="仿宋" w:eastAsia="仿宋" w:hAnsi="仿宋" w:hint="eastAsia"/>
                <w:color w:val="000000"/>
              </w:rPr>
              <w:t>4</w:t>
            </w:r>
          </w:p>
        </w:tc>
        <w:tc>
          <w:tcPr>
            <w:tcW w:w="3675" w:type="dxa"/>
            <w:vAlign w:val="center"/>
          </w:tcPr>
          <w:p w14:paraId="7DCFFE67" w14:textId="77777777" w:rsidR="005747BC" w:rsidRPr="009864CE" w:rsidRDefault="005747BC" w:rsidP="00257E97">
            <w:pPr>
              <w:spacing w:line="360" w:lineRule="auto"/>
              <w:jc w:val="center"/>
              <w:rPr>
                <w:rFonts w:ascii="仿宋" w:eastAsia="仿宋" w:hAnsi="仿宋"/>
                <w:color w:val="000000"/>
              </w:rPr>
            </w:pPr>
          </w:p>
        </w:tc>
        <w:tc>
          <w:tcPr>
            <w:tcW w:w="3402" w:type="dxa"/>
            <w:vAlign w:val="center"/>
          </w:tcPr>
          <w:p w14:paraId="2F5FA464" w14:textId="77777777" w:rsidR="005747BC" w:rsidRPr="009864CE" w:rsidRDefault="005747BC" w:rsidP="00257E97">
            <w:pPr>
              <w:spacing w:line="360" w:lineRule="auto"/>
              <w:jc w:val="center"/>
              <w:rPr>
                <w:rFonts w:ascii="仿宋" w:eastAsia="仿宋" w:hAnsi="仿宋"/>
                <w:color w:val="000000"/>
              </w:rPr>
            </w:pPr>
          </w:p>
        </w:tc>
        <w:tc>
          <w:tcPr>
            <w:tcW w:w="1098" w:type="dxa"/>
            <w:vAlign w:val="center"/>
          </w:tcPr>
          <w:p w14:paraId="03325B2F" w14:textId="77777777" w:rsidR="005747BC" w:rsidRPr="009864CE" w:rsidRDefault="005747BC" w:rsidP="00257E97">
            <w:pPr>
              <w:spacing w:line="360" w:lineRule="auto"/>
              <w:rPr>
                <w:rFonts w:ascii="仿宋" w:eastAsia="仿宋" w:hAnsi="仿宋"/>
                <w:color w:val="000000"/>
              </w:rPr>
            </w:pPr>
          </w:p>
        </w:tc>
      </w:tr>
    </w:tbl>
    <w:p w14:paraId="76DDED81" w14:textId="77777777" w:rsidR="005747BC" w:rsidRPr="009864CE" w:rsidRDefault="005747BC" w:rsidP="005747BC">
      <w:pPr>
        <w:pStyle w:val="ac"/>
        <w:spacing w:before="156" w:after="156" w:line="360" w:lineRule="auto"/>
        <w:rPr>
          <w:rFonts w:ascii="仿宋" w:eastAsia="仿宋" w:hAnsi="仿宋"/>
          <w:b/>
          <w:sz w:val="21"/>
          <w:szCs w:val="21"/>
        </w:rPr>
      </w:pPr>
      <w:r w:rsidRPr="009864CE">
        <w:rPr>
          <w:rFonts w:ascii="仿宋" w:eastAsia="仿宋" w:hAnsi="仿宋" w:hint="eastAsia"/>
          <w:b/>
          <w:sz w:val="21"/>
          <w:szCs w:val="21"/>
        </w:rPr>
        <w:lastRenderedPageBreak/>
        <w:t>4、技术规范</w:t>
      </w:r>
    </w:p>
    <w:p w14:paraId="3AED54E4" w14:textId="77777777" w:rsidR="005747BC" w:rsidRPr="009864CE" w:rsidRDefault="005747BC" w:rsidP="005747BC">
      <w:pPr>
        <w:spacing w:line="360" w:lineRule="auto"/>
        <w:rPr>
          <w:rFonts w:ascii="仿宋" w:eastAsia="仿宋" w:hAnsi="仿宋"/>
          <w:b/>
          <w:color w:val="000000"/>
          <w:szCs w:val="21"/>
        </w:rPr>
      </w:pPr>
      <w:r w:rsidRPr="009864CE">
        <w:rPr>
          <w:rFonts w:ascii="仿宋" w:eastAsia="仿宋" w:hAnsi="仿宋" w:hint="eastAsia"/>
          <w:b/>
          <w:color w:val="000000"/>
          <w:szCs w:val="21"/>
        </w:rPr>
        <w:t>4.1 功能用途要求</w:t>
      </w:r>
    </w:p>
    <w:p w14:paraId="3DDE7F60"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4.1.1 混合</w:t>
      </w:r>
      <w:r w:rsidRPr="009864CE">
        <w:rPr>
          <w:rFonts w:ascii="仿宋" w:eastAsia="仿宋" w:hAnsi="仿宋"/>
          <w:color w:val="000000"/>
          <w:szCs w:val="21"/>
        </w:rPr>
        <w:t>动力系统、纯电动系统、</w:t>
      </w:r>
      <w:r w:rsidRPr="009864CE">
        <w:rPr>
          <w:rFonts w:ascii="仿宋" w:eastAsia="仿宋" w:hAnsi="仿宋" w:hint="eastAsia"/>
          <w:color w:val="000000"/>
          <w:szCs w:val="21"/>
        </w:rPr>
        <w:t>纯</w:t>
      </w:r>
      <w:r w:rsidRPr="009864CE">
        <w:rPr>
          <w:rFonts w:ascii="仿宋" w:eastAsia="仿宋" w:hAnsi="仿宋"/>
          <w:color w:val="000000"/>
          <w:szCs w:val="21"/>
        </w:rPr>
        <w:t>发动机</w:t>
      </w:r>
      <w:r w:rsidRPr="009864CE">
        <w:rPr>
          <w:rFonts w:ascii="仿宋" w:eastAsia="仿宋" w:hAnsi="仿宋" w:hint="eastAsia"/>
          <w:color w:val="000000"/>
          <w:szCs w:val="21"/>
        </w:rPr>
        <w:t>系统动力性、</w:t>
      </w:r>
      <w:r w:rsidRPr="009864CE">
        <w:rPr>
          <w:rFonts w:ascii="仿宋" w:eastAsia="仿宋" w:hAnsi="仿宋"/>
          <w:color w:val="000000"/>
          <w:szCs w:val="21"/>
        </w:rPr>
        <w:t>经济性及</w:t>
      </w:r>
      <w:r w:rsidRPr="009864CE">
        <w:rPr>
          <w:rFonts w:ascii="仿宋" w:eastAsia="仿宋" w:hAnsi="仿宋" w:hint="eastAsia"/>
          <w:color w:val="000000"/>
          <w:szCs w:val="21"/>
        </w:rPr>
        <w:t>可靠性</w:t>
      </w:r>
      <w:r w:rsidRPr="009864CE">
        <w:rPr>
          <w:rFonts w:ascii="仿宋" w:eastAsia="仿宋" w:hAnsi="仿宋"/>
          <w:color w:val="000000"/>
          <w:szCs w:val="21"/>
        </w:rPr>
        <w:t>测试评价；</w:t>
      </w:r>
    </w:p>
    <w:p w14:paraId="1BC969D5"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4.1.2 ECU、TCU、HCU、VCU、BMS等控制</w:t>
      </w:r>
      <w:r w:rsidRPr="009864CE">
        <w:rPr>
          <w:rFonts w:ascii="仿宋" w:eastAsia="仿宋" w:hAnsi="仿宋"/>
          <w:color w:val="000000"/>
          <w:szCs w:val="21"/>
        </w:rPr>
        <w:t>策略标定、优化</w:t>
      </w:r>
      <w:r w:rsidRPr="009864CE">
        <w:rPr>
          <w:rFonts w:ascii="仿宋" w:eastAsia="仿宋" w:hAnsi="仿宋" w:hint="eastAsia"/>
          <w:color w:val="000000"/>
          <w:szCs w:val="21"/>
        </w:rPr>
        <w:t>，能完成总成控制功能和控制策略的开发</w:t>
      </w:r>
      <w:r w:rsidRPr="009864CE">
        <w:rPr>
          <w:rFonts w:ascii="仿宋" w:eastAsia="仿宋" w:hAnsi="仿宋"/>
          <w:color w:val="000000"/>
          <w:szCs w:val="21"/>
        </w:rPr>
        <w:t>；</w:t>
      </w:r>
    </w:p>
    <w:p w14:paraId="18EDCFB2"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4.1.3 变速箱换档</w:t>
      </w:r>
      <w:r w:rsidRPr="009864CE">
        <w:rPr>
          <w:rFonts w:ascii="仿宋" w:eastAsia="仿宋" w:hAnsi="仿宋"/>
          <w:color w:val="000000"/>
          <w:szCs w:val="21"/>
        </w:rPr>
        <w:t>质量评价及优化，变速箱</w:t>
      </w:r>
      <w:r w:rsidRPr="009864CE">
        <w:rPr>
          <w:rFonts w:ascii="仿宋" w:eastAsia="仿宋" w:hAnsi="仿宋" w:hint="eastAsia"/>
          <w:color w:val="000000"/>
          <w:szCs w:val="21"/>
        </w:rPr>
        <w:t>套和旋转部件应变极限寿命评价、齿轮箱和轴承寿命评价；</w:t>
      </w:r>
    </w:p>
    <w:p w14:paraId="7645A5CB"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4.1.4 整车运行工况</w:t>
      </w:r>
      <w:r w:rsidRPr="009864CE">
        <w:rPr>
          <w:rFonts w:ascii="仿宋" w:eastAsia="仿宋" w:hAnsi="仿宋"/>
          <w:color w:val="000000"/>
          <w:szCs w:val="21"/>
        </w:rPr>
        <w:t>模拟</w:t>
      </w:r>
      <w:r w:rsidRPr="009864CE">
        <w:rPr>
          <w:rFonts w:ascii="仿宋" w:eastAsia="仿宋" w:hAnsi="仿宋" w:hint="eastAsia"/>
          <w:color w:val="000000"/>
          <w:szCs w:val="21"/>
        </w:rPr>
        <w:t>（如中国典型城市工况、</w:t>
      </w:r>
      <w:r w:rsidRPr="009864CE">
        <w:rPr>
          <w:rFonts w:ascii="仿宋" w:eastAsia="仿宋" w:hAnsi="仿宋"/>
          <w:color w:val="000000"/>
          <w:szCs w:val="21"/>
        </w:rPr>
        <w:t>UDDS</w:t>
      </w:r>
      <w:r w:rsidRPr="009864CE">
        <w:rPr>
          <w:rFonts w:ascii="仿宋" w:eastAsia="仿宋" w:hAnsi="仿宋" w:hint="eastAsia"/>
          <w:color w:val="000000"/>
          <w:szCs w:val="21"/>
        </w:rPr>
        <w:t>、NEDC、UDC、FTP75循环、CHTC、CWTVC等）及驾驶性能和策略优化（加速、减速、荷载分布等）。</w:t>
      </w:r>
    </w:p>
    <w:p w14:paraId="68F65D8C"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4.1.5发动机总成外特性、燃油经济性测试；</w:t>
      </w:r>
    </w:p>
    <w:p w14:paraId="4E6FA6FD"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4.1.6 总成参数配置的优化及验证；</w:t>
      </w:r>
    </w:p>
    <w:p w14:paraId="2C661DAA"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4.1.7具有嵌入式的、商业化、开放性的、独立的实时车辆动力学模型（整车模型、传动系统模型、主减模型、轮胎模型、驾驶员模型、道路模型等）及独立的运行平台等；并且可修改编辑模型，可对架构进行修改，不止进行模型参数的修改。</w:t>
      </w:r>
    </w:p>
    <w:p w14:paraId="648CCFDB"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4.1.8 电机、电池性能试验及联合工况试验能力；</w:t>
      </w:r>
    </w:p>
    <w:p w14:paraId="090F013E"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4.1.9具有高速CAN网络通讯收发能力；</w:t>
      </w:r>
    </w:p>
    <w:p w14:paraId="1FAF6498"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4.1.10能联合电池模拟器进行电池管理系统和能量控制策略的开发；</w:t>
      </w:r>
    </w:p>
    <w:p w14:paraId="26B2D01F"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4.1.11 实时模拟整车的平动和转动惯量，保证在加速和减速阶段对目标车速精确跟踪；</w:t>
      </w:r>
    </w:p>
    <w:p w14:paraId="34E6F1E1"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4.1.12简易驾驶室模拟功能(至少含有油门踏板模拟、制动踏板模拟、换档模拟及不少于10个备用翘板开关),各模块要排放整齐，便于操作。</w:t>
      </w:r>
    </w:p>
    <w:p w14:paraId="1ADA1C8F" w14:textId="77777777" w:rsidR="005747BC" w:rsidRPr="009864CE" w:rsidRDefault="005747BC" w:rsidP="005747BC">
      <w:pPr>
        <w:spacing w:line="360" w:lineRule="auto"/>
        <w:rPr>
          <w:rFonts w:ascii="仿宋" w:eastAsia="仿宋" w:hAnsi="仿宋"/>
          <w:b/>
          <w:color w:val="000000"/>
        </w:rPr>
      </w:pPr>
      <w:r w:rsidRPr="009864CE">
        <w:rPr>
          <w:rFonts w:ascii="仿宋" w:eastAsia="仿宋" w:hAnsi="仿宋" w:hint="eastAsia"/>
          <w:b/>
          <w:color w:val="000000"/>
        </w:rPr>
        <w:t>4.2、技术性能参数要求</w:t>
      </w:r>
    </w:p>
    <w:p w14:paraId="3C8648EE" w14:textId="77777777" w:rsidR="005747BC" w:rsidRPr="009864CE" w:rsidRDefault="005747BC" w:rsidP="005747BC">
      <w:pPr>
        <w:spacing w:line="360" w:lineRule="auto"/>
        <w:ind w:leftChars="177" w:left="372"/>
        <w:rPr>
          <w:rFonts w:ascii="仿宋" w:eastAsia="仿宋" w:hAnsi="仿宋"/>
          <w:color w:val="000000"/>
        </w:rPr>
      </w:pPr>
      <w:r w:rsidRPr="009864CE">
        <w:rPr>
          <w:rFonts w:ascii="仿宋" w:eastAsia="仿宋" w:hAnsi="仿宋" w:hint="eastAsia"/>
          <w:color w:val="000000"/>
        </w:rPr>
        <w:t>4.2.1总体</w:t>
      </w:r>
      <w:r w:rsidRPr="009864CE">
        <w:rPr>
          <w:rFonts w:ascii="仿宋" w:eastAsia="仿宋" w:hAnsi="仿宋"/>
          <w:color w:val="000000"/>
        </w:rPr>
        <w:t>要求</w:t>
      </w:r>
    </w:p>
    <w:p w14:paraId="06A8A808" w14:textId="77777777" w:rsidR="005747BC" w:rsidRPr="009864CE" w:rsidRDefault="005747BC" w:rsidP="005747BC">
      <w:pPr>
        <w:snapToGrid w:val="0"/>
        <w:spacing w:line="360" w:lineRule="auto"/>
        <w:ind w:leftChars="177" w:left="372"/>
        <w:rPr>
          <w:rFonts w:ascii="仿宋" w:eastAsia="仿宋" w:hAnsi="仿宋"/>
          <w:color w:val="000000"/>
          <w:szCs w:val="21"/>
        </w:rPr>
      </w:pPr>
      <w:r w:rsidRPr="009864CE">
        <w:rPr>
          <w:rFonts w:ascii="仿宋" w:eastAsia="仿宋" w:hAnsi="仿宋" w:hint="eastAsia"/>
          <w:color w:val="000000"/>
        </w:rPr>
        <w:t xml:space="preserve"> </w:t>
      </w:r>
      <w:r w:rsidRPr="009864CE">
        <w:rPr>
          <w:rFonts w:ascii="仿宋" w:eastAsia="仿宋" w:hAnsi="仿宋" w:hint="eastAsia"/>
          <w:color w:val="000000"/>
          <w:szCs w:val="21"/>
        </w:rPr>
        <w:t xml:space="preserve">   新能源多功能动力系统试验台用于研究新能源汽车动力系统，建立一个进行新能源动力匹配试验，</w:t>
      </w:r>
      <w:r w:rsidRPr="009864CE">
        <w:rPr>
          <w:rFonts w:ascii="仿宋" w:eastAsia="仿宋" w:hAnsi="仿宋"/>
          <w:color w:val="000000"/>
          <w:szCs w:val="21"/>
        </w:rPr>
        <w:t>以及</w:t>
      </w:r>
      <w:r w:rsidRPr="009864CE">
        <w:rPr>
          <w:rFonts w:ascii="仿宋" w:eastAsia="仿宋" w:hAnsi="仿宋" w:hint="eastAsia"/>
          <w:color w:val="000000"/>
          <w:szCs w:val="21"/>
        </w:rPr>
        <w:t>动力</w:t>
      </w:r>
      <w:r w:rsidRPr="009864CE">
        <w:rPr>
          <w:rFonts w:ascii="仿宋" w:eastAsia="仿宋" w:hAnsi="仿宋"/>
          <w:color w:val="000000"/>
          <w:szCs w:val="21"/>
        </w:rPr>
        <w:t>性</w:t>
      </w:r>
      <w:r w:rsidRPr="009864CE">
        <w:rPr>
          <w:rFonts w:ascii="仿宋" w:eastAsia="仿宋" w:hAnsi="仿宋" w:hint="eastAsia"/>
          <w:color w:val="000000"/>
          <w:szCs w:val="21"/>
        </w:rPr>
        <w:t>、经济性</w:t>
      </w:r>
      <w:r w:rsidRPr="009864CE">
        <w:rPr>
          <w:rFonts w:ascii="仿宋" w:eastAsia="仿宋" w:hAnsi="仿宋"/>
          <w:color w:val="000000"/>
          <w:szCs w:val="21"/>
        </w:rPr>
        <w:t>评价试验工作</w:t>
      </w:r>
      <w:r w:rsidRPr="009864CE">
        <w:rPr>
          <w:rFonts w:ascii="仿宋" w:eastAsia="仿宋" w:hAnsi="仿宋" w:hint="eastAsia"/>
          <w:color w:val="000000"/>
          <w:szCs w:val="21"/>
        </w:rPr>
        <w:t>的综合台架试验室。除了能进行传统的动力台架发动机测试外，台架还能够进行新能源混合动力系统以及纯电动电机的开发、匹配、标定和评价研究等工作，并且可以通过软件仿真整车模型，并且具有驾驶员操作模型，可以对整车道路负载进行模拟，为整车匹配参数的确认和优化提供试验数据。</w:t>
      </w:r>
    </w:p>
    <w:p w14:paraId="0F42FF05" w14:textId="77777777" w:rsidR="005747BC" w:rsidRPr="009864CE" w:rsidRDefault="005747BC" w:rsidP="005747BC">
      <w:pPr>
        <w:spacing w:line="360" w:lineRule="auto"/>
        <w:ind w:leftChars="177" w:left="372"/>
        <w:rPr>
          <w:rFonts w:ascii="仿宋" w:eastAsia="仿宋" w:hAnsi="仿宋"/>
          <w:color w:val="000000"/>
          <w:szCs w:val="21"/>
        </w:rPr>
      </w:pPr>
      <w:r w:rsidRPr="009864CE">
        <w:rPr>
          <w:rFonts w:ascii="仿宋" w:eastAsia="仿宋" w:hAnsi="仿宋" w:hint="eastAsia"/>
          <w:color w:val="000000"/>
          <w:szCs w:val="21"/>
        </w:rPr>
        <w:t>试验室应至少具备以下功能：</w:t>
      </w:r>
    </w:p>
    <w:p w14:paraId="183E1A91"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4.2.2测功机系统参数要求</w:t>
      </w:r>
    </w:p>
    <w:p w14:paraId="218DE58C" w14:textId="77777777" w:rsidR="005747BC" w:rsidRPr="009864CE" w:rsidRDefault="005747BC" w:rsidP="005747BC">
      <w:pPr>
        <w:numPr>
          <w:ilvl w:val="0"/>
          <w:numId w:val="10"/>
        </w:numPr>
        <w:spacing w:line="360" w:lineRule="auto"/>
        <w:rPr>
          <w:rFonts w:ascii="仿宋" w:eastAsia="仿宋" w:hAnsi="仿宋"/>
          <w:color w:val="000000"/>
          <w:szCs w:val="21"/>
        </w:rPr>
      </w:pPr>
      <w:r w:rsidRPr="009864CE">
        <w:rPr>
          <w:rFonts w:ascii="仿宋" w:eastAsia="仿宋" w:hAnsi="仿宋" w:hint="eastAsia"/>
          <w:color w:val="000000"/>
          <w:szCs w:val="21"/>
        </w:rPr>
        <w:t>系统扭矩实现范围至少满足：0~1</w:t>
      </w:r>
      <w:r w:rsidRPr="009864CE">
        <w:rPr>
          <w:rFonts w:ascii="仿宋" w:eastAsia="仿宋" w:hAnsi="仿宋"/>
          <w:color w:val="000000"/>
          <w:szCs w:val="21"/>
        </w:rPr>
        <w:t>8</w:t>
      </w:r>
      <w:r w:rsidRPr="009864CE">
        <w:rPr>
          <w:rFonts w:ascii="仿宋" w:eastAsia="仿宋" w:hAnsi="仿宋" w:hint="eastAsia"/>
          <w:color w:val="000000"/>
          <w:szCs w:val="21"/>
        </w:rPr>
        <w:t>000Nm</w:t>
      </w:r>
    </w:p>
    <w:p w14:paraId="5BAC0087" w14:textId="77777777" w:rsidR="005747BC" w:rsidRPr="009864CE" w:rsidRDefault="005747BC" w:rsidP="005747BC">
      <w:pPr>
        <w:numPr>
          <w:ilvl w:val="0"/>
          <w:numId w:val="10"/>
        </w:numPr>
        <w:spacing w:line="360" w:lineRule="auto"/>
        <w:rPr>
          <w:rFonts w:ascii="仿宋" w:eastAsia="仿宋" w:hAnsi="仿宋"/>
          <w:color w:val="000000"/>
          <w:szCs w:val="21"/>
        </w:rPr>
      </w:pPr>
      <w:r w:rsidRPr="009864CE">
        <w:rPr>
          <w:rFonts w:ascii="仿宋" w:eastAsia="仿宋" w:hAnsi="仿宋" w:hint="eastAsia"/>
          <w:color w:val="000000"/>
          <w:szCs w:val="21"/>
        </w:rPr>
        <w:lastRenderedPageBreak/>
        <w:t>系统转速实现范围至少满足：0~2</w:t>
      </w:r>
      <w:r w:rsidRPr="009864CE">
        <w:rPr>
          <w:rFonts w:ascii="仿宋" w:eastAsia="仿宋" w:hAnsi="仿宋"/>
          <w:color w:val="000000"/>
          <w:szCs w:val="21"/>
        </w:rPr>
        <w:t>5</w:t>
      </w:r>
      <w:r w:rsidRPr="009864CE">
        <w:rPr>
          <w:rFonts w:ascii="仿宋" w:eastAsia="仿宋" w:hAnsi="仿宋" w:hint="eastAsia"/>
          <w:color w:val="000000"/>
          <w:szCs w:val="21"/>
        </w:rPr>
        <w:t>00rpm；</w:t>
      </w:r>
    </w:p>
    <w:p w14:paraId="709D1E9F" w14:textId="77777777" w:rsidR="005747BC" w:rsidRPr="009864CE" w:rsidRDefault="005747BC" w:rsidP="005747BC">
      <w:pPr>
        <w:numPr>
          <w:ilvl w:val="0"/>
          <w:numId w:val="10"/>
        </w:numPr>
        <w:spacing w:line="360" w:lineRule="auto"/>
        <w:rPr>
          <w:rFonts w:ascii="仿宋" w:eastAsia="仿宋" w:hAnsi="仿宋"/>
          <w:color w:val="000000"/>
          <w:szCs w:val="21"/>
        </w:rPr>
      </w:pPr>
      <w:r w:rsidRPr="009864CE">
        <w:rPr>
          <w:rFonts w:ascii="仿宋" w:eastAsia="仿宋" w:hAnsi="仿宋" w:hint="eastAsia"/>
          <w:color w:val="000000"/>
          <w:szCs w:val="21"/>
        </w:rPr>
        <w:t>测功电机功率要求：≥500kW；</w:t>
      </w:r>
    </w:p>
    <w:p w14:paraId="56ACA2F6" w14:textId="77777777" w:rsidR="005747BC" w:rsidRPr="009864CE" w:rsidRDefault="005747BC" w:rsidP="005747BC">
      <w:pPr>
        <w:numPr>
          <w:ilvl w:val="0"/>
          <w:numId w:val="10"/>
        </w:numPr>
        <w:spacing w:line="360" w:lineRule="auto"/>
        <w:rPr>
          <w:rFonts w:ascii="仿宋" w:eastAsia="仿宋" w:hAnsi="仿宋"/>
          <w:color w:val="000000"/>
          <w:szCs w:val="21"/>
        </w:rPr>
      </w:pPr>
      <w:r w:rsidRPr="009864CE">
        <w:rPr>
          <w:rFonts w:ascii="仿宋" w:eastAsia="仿宋" w:hAnsi="仿宋" w:hint="eastAsia"/>
          <w:color w:val="000000"/>
          <w:szCs w:val="21"/>
        </w:rPr>
        <w:t>转速控制精度</w:t>
      </w:r>
    </w:p>
    <w:p w14:paraId="37F4921B" w14:textId="77777777" w:rsidR="005747BC" w:rsidRPr="009864CE" w:rsidRDefault="005747BC" w:rsidP="005747BC">
      <w:pPr>
        <w:numPr>
          <w:ilvl w:val="1"/>
          <w:numId w:val="13"/>
        </w:numPr>
        <w:spacing w:line="360" w:lineRule="auto"/>
        <w:rPr>
          <w:rFonts w:ascii="仿宋" w:eastAsia="仿宋" w:hAnsi="仿宋"/>
          <w:color w:val="000000"/>
          <w:szCs w:val="21"/>
        </w:rPr>
      </w:pPr>
      <w:r w:rsidRPr="009864CE">
        <w:rPr>
          <w:rFonts w:ascii="仿宋" w:eastAsia="仿宋" w:hAnsi="仿宋" w:hint="eastAsia"/>
          <w:color w:val="000000"/>
          <w:szCs w:val="21"/>
        </w:rPr>
        <w:t>测量系统分辨率：  &lt;±1rpm/min</w:t>
      </w:r>
    </w:p>
    <w:p w14:paraId="3C95EE60" w14:textId="77777777" w:rsidR="005747BC" w:rsidRPr="009864CE" w:rsidRDefault="005747BC" w:rsidP="005747BC">
      <w:pPr>
        <w:numPr>
          <w:ilvl w:val="1"/>
          <w:numId w:val="13"/>
        </w:numPr>
        <w:spacing w:line="360" w:lineRule="auto"/>
        <w:rPr>
          <w:rFonts w:ascii="仿宋" w:eastAsia="仿宋" w:hAnsi="仿宋"/>
          <w:color w:val="000000"/>
          <w:szCs w:val="21"/>
        </w:rPr>
      </w:pPr>
      <w:r w:rsidRPr="009864CE">
        <w:rPr>
          <w:rFonts w:ascii="仿宋" w:eastAsia="仿宋" w:hAnsi="仿宋" w:hint="eastAsia"/>
          <w:color w:val="000000"/>
          <w:szCs w:val="21"/>
        </w:rPr>
        <w:t>控制精度：        &lt;±</w:t>
      </w:r>
      <w:r w:rsidRPr="009864CE">
        <w:rPr>
          <w:rFonts w:ascii="仿宋" w:eastAsia="仿宋" w:hAnsi="仿宋"/>
          <w:color w:val="000000"/>
          <w:szCs w:val="21"/>
        </w:rPr>
        <w:t>1</w:t>
      </w:r>
      <w:r w:rsidRPr="009864CE">
        <w:rPr>
          <w:rFonts w:ascii="仿宋" w:eastAsia="仿宋" w:hAnsi="仿宋" w:hint="eastAsia"/>
          <w:color w:val="000000"/>
          <w:szCs w:val="21"/>
        </w:rPr>
        <w:t>rpm/min</w:t>
      </w:r>
    </w:p>
    <w:p w14:paraId="5EE6A72C" w14:textId="77777777" w:rsidR="005747BC" w:rsidRPr="009864CE" w:rsidRDefault="005747BC" w:rsidP="005747BC">
      <w:pPr>
        <w:numPr>
          <w:ilvl w:val="1"/>
          <w:numId w:val="13"/>
        </w:numPr>
        <w:spacing w:line="360" w:lineRule="auto"/>
        <w:rPr>
          <w:rFonts w:ascii="仿宋" w:eastAsia="仿宋" w:hAnsi="仿宋"/>
          <w:color w:val="000000"/>
          <w:szCs w:val="21"/>
        </w:rPr>
      </w:pPr>
      <w:r w:rsidRPr="009864CE">
        <w:rPr>
          <w:rFonts w:ascii="仿宋" w:eastAsia="仿宋" w:hAnsi="仿宋" w:hint="eastAsia"/>
          <w:color w:val="000000"/>
          <w:szCs w:val="21"/>
        </w:rPr>
        <w:t>测量系统误差：    &lt;±0.1%FS</w:t>
      </w:r>
    </w:p>
    <w:p w14:paraId="51A83C11" w14:textId="77777777" w:rsidR="005747BC" w:rsidRPr="009864CE" w:rsidRDefault="005747BC" w:rsidP="005747BC">
      <w:pPr>
        <w:numPr>
          <w:ilvl w:val="0"/>
          <w:numId w:val="10"/>
        </w:numPr>
        <w:spacing w:line="360" w:lineRule="auto"/>
        <w:rPr>
          <w:rFonts w:ascii="仿宋" w:eastAsia="仿宋" w:hAnsi="仿宋"/>
          <w:color w:val="000000"/>
          <w:szCs w:val="21"/>
        </w:rPr>
      </w:pPr>
      <w:r w:rsidRPr="009864CE">
        <w:rPr>
          <w:rFonts w:ascii="仿宋" w:eastAsia="仿宋" w:hAnsi="仿宋" w:hint="eastAsia"/>
          <w:color w:val="000000"/>
          <w:szCs w:val="21"/>
        </w:rPr>
        <w:t>扭矩控制精度</w:t>
      </w:r>
    </w:p>
    <w:p w14:paraId="3E154665" w14:textId="77777777" w:rsidR="005747BC" w:rsidRPr="009864CE" w:rsidRDefault="005747BC" w:rsidP="005747BC">
      <w:pPr>
        <w:numPr>
          <w:ilvl w:val="0"/>
          <w:numId w:val="14"/>
        </w:numPr>
        <w:spacing w:line="360" w:lineRule="auto"/>
        <w:rPr>
          <w:rFonts w:ascii="仿宋" w:eastAsia="仿宋" w:hAnsi="仿宋"/>
          <w:color w:val="000000"/>
          <w:szCs w:val="21"/>
        </w:rPr>
      </w:pPr>
      <w:r w:rsidRPr="009864CE">
        <w:rPr>
          <w:rFonts w:ascii="仿宋" w:eastAsia="仿宋" w:hAnsi="仿宋" w:hint="eastAsia"/>
          <w:color w:val="000000"/>
          <w:szCs w:val="21"/>
        </w:rPr>
        <w:t>测量系统分辨率：  &lt;±0.05%FS</w:t>
      </w:r>
    </w:p>
    <w:p w14:paraId="513A71F3" w14:textId="77777777" w:rsidR="005747BC" w:rsidRPr="009864CE" w:rsidRDefault="005747BC" w:rsidP="005747BC">
      <w:pPr>
        <w:numPr>
          <w:ilvl w:val="0"/>
          <w:numId w:val="14"/>
        </w:numPr>
        <w:spacing w:line="360" w:lineRule="auto"/>
        <w:rPr>
          <w:rFonts w:ascii="仿宋" w:eastAsia="仿宋" w:hAnsi="仿宋"/>
          <w:color w:val="000000"/>
          <w:szCs w:val="21"/>
        </w:rPr>
      </w:pPr>
      <w:r w:rsidRPr="009864CE">
        <w:rPr>
          <w:rFonts w:ascii="仿宋" w:eastAsia="仿宋" w:hAnsi="仿宋" w:hint="eastAsia"/>
          <w:color w:val="000000"/>
          <w:szCs w:val="21"/>
        </w:rPr>
        <w:t>控制精度：        &lt;±0.</w:t>
      </w:r>
      <w:r w:rsidRPr="009864CE">
        <w:rPr>
          <w:rFonts w:ascii="仿宋" w:eastAsia="仿宋" w:hAnsi="仿宋"/>
          <w:color w:val="000000"/>
          <w:szCs w:val="21"/>
        </w:rPr>
        <w:t>2</w:t>
      </w:r>
      <w:r w:rsidRPr="009864CE">
        <w:rPr>
          <w:rFonts w:ascii="仿宋" w:eastAsia="仿宋" w:hAnsi="仿宋" w:hint="eastAsia"/>
          <w:color w:val="000000"/>
          <w:szCs w:val="21"/>
        </w:rPr>
        <w:t>%FS</w:t>
      </w:r>
    </w:p>
    <w:p w14:paraId="4A324846" w14:textId="77777777" w:rsidR="005747BC" w:rsidRPr="009864CE" w:rsidRDefault="005747BC" w:rsidP="005747BC">
      <w:pPr>
        <w:numPr>
          <w:ilvl w:val="0"/>
          <w:numId w:val="14"/>
        </w:numPr>
        <w:spacing w:line="360" w:lineRule="auto"/>
        <w:rPr>
          <w:rFonts w:ascii="仿宋" w:eastAsia="仿宋" w:hAnsi="仿宋"/>
          <w:color w:val="000000"/>
          <w:szCs w:val="21"/>
        </w:rPr>
      </w:pPr>
      <w:r w:rsidRPr="009864CE">
        <w:rPr>
          <w:rFonts w:ascii="仿宋" w:eastAsia="仿宋" w:hAnsi="仿宋" w:hint="eastAsia"/>
          <w:color w:val="000000"/>
          <w:szCs w:val="21"/>
        </w:rPr>
        <w:t>扭矩重复性偏差：  &lt;±0.</w:t>
      </w:r>
      <w:r w:rsidRPr="009864CE">
        <w:rPr>
          <w:rFonts w:ascii="仿宋" w:eastAsia="仿宋" w:hAnsi="仿宋"/>
          <w:color w:val="000000"/>
          <w:szCs w:val="21"/>
        </w:rPr>
        <w:t>05</w:t>
      </w:r>
      <w:r w:rsidRPr="009864CE">
        <w:rPr>
          <w:rFonts w:ascii="仿宋" w:eastAsia="仿宋" w:hAnsi="仿宋" w:hint="eastAsia"/>
          <w:color w:val="000000"/>
          <w:szCs w:val="21"/>
        </w:rPr>
        <w:t>%FS</w:t>
      </w:r>
    </w:p>
    <w:p w14:paraId="060B8CD6" w14:textId="77777777" w:rsidR="005747BC" w:rsidRPr="009864CE" w:rsidRDefault="005747BC" w:rsidP="005747BC">
      <w:pPr>
        <w:numPr>
          <w:ilvl w:val="0"/>
          <w:numId w:val="10"/>
        </w:numPr>
        <w:spacing w:line="360" w:lineRule="auto"/>
        <w:rPr>
          <w:rFonts w:ascii="仿宋" w:eastAsia="仿宋" w:hAnsi="仿宋"/>
          <w:color w:val="000000"/>
          <w:szCs w:val="21"/>
        </w:rPr>
      </w:pPr>
      <w:r w:rsidRPr="009864CE">
        <w:rPr>
          <w:rFonts w:ascii="仿宋" w:eastAsia="仿宋" w:hAnsi="仿宋" w:hint="eastAsia"/>
          <w:color w:val="000000"/>
          <w:szCs w:val="21"/>
        </w:rPr>
        <w:t>测量系统误差： &lt;±0.2%FS</w:t>
      </w:r>
    </w:p>
    <w:p w14:paraId="04269456" w14:textId="77777777" w:rsidR="005747BC" w:rsidRPr="009864CE" w:rsidRDefault="005747BC" w:rsidP="005747BC">
      <w:pPr>
        <w:numPr>
          <w:ilvl w:val="0"/>
          <w:numId w:val="10"/>
        </w:numPr>
        <w:spacing w:line="360" w:lineRule="auto"/>
        <w:rPr>
          <w:rFonts w:ascii="仿宋" w:eastAsia="仿宋" w:hAnsi="仿宋"/>
          <w:color w:val="000000"/>
          <w:szCs w:val="21"/>
        </w:rPr>
      </w:pPr>
      <w:r w:rsidRPr="009864CE">
        <w:rPr>
          <w:rFonts w:ascii="仿宋" w:eastAsia="仿宋" w:hAnsi="仿宋" w:hint="eastAsia"/>
          <w:color w:val="000000"/>
          <w:szCs w:val="21"/>
        </w:rPr>
        <w:t>过载能力（10s/60s）：≥15％；</w:t>
      </w:r>
    </w:p>
    <w:p w14:paraId="57154942" w14:textId="77777777" w:rsidR="005747BC" w:rsidRPr="009864CE" w:rsidRDefault="005747BC" w:rsidP="005747BC">
      <w:pPr>
        <w:numPr>
          <w:ilvl w:val="0"/>
          <w:numId w:val="10"/>
        </w:numPr>
        <w:spacing w:line="360" w:lineRule="auto"/>
        <w:rPr>
          <w:rFonts w:ascii="仿宋" w:eastAsia="仿宋" w:hAnsi="仿宋"/>
          <w:color w:val="000000"/>
          <w:szCs w:val="21"/>
        </w:rPr>
      </w:pPr>
      <w:r w:rsidRPr="009864CE">
        <w:rPr>
          <w:rFonts w:ascii="仿宋" w:eastAsia="仿宋" w:hAnsi="仿宋" w:hint="eastAsia"/>
          <w:color w:val="000000"/>
          <w:szCs w:val="21"/>
        </w:rPr>
        <w:t>测功机模式切换时间：≤10ms；</w:t>
      </w:r>
    </w:p>
    <w:p w14:paraId="66A854A5" w14:textId="77777777" w:rsidR="005747BC" w:rsidRPr="009864CE" w:rsidRDefault="005747BC" w:rsidP="005747BC">
      <w:pPr>
        <w:numPr>
          <w:ilvl w:val="0"/>
          <w:numId w:val="10"/>
        </w:numPr>
        <w:spacing w:line="360" w:lineRule="auto"/>
        <w:rPr>
          <w:rFonts w:ascii="仿宋" w:eastAsia="仿宋" w:hAnsi="仿宋"/>
          <w:color w:val="000000"/>
          <w:szCs w:val="21"/>
        </w:rPr>
      </w:pPr>
      <w:r w:rsidRPr="009864CE">
        <w:rPr>
          <w:rFonts w:ascii="仿宋" w:eastAsia="仿宋" w:hAnsi="仿宋" w:hint="eastAsia"/>
          <w:color w:val="000000"/>
          <w:szCs w:val="21"/>
        </w:rPr>
        <w:t>最大速度偏离：±1rpm≤10Hz</w:t>
      </w:r>
    </w:p>
    <w:p w14:paraId="62C43ED1" w14:textId="77777777" w:rsidR="005747BC" w:rsidRPr="009864CE" w:rsidRDefault="005747BC" w:rsidP="005747BC">
      <w:pPr>
        <w:numPr>
          <w:ilvl w:val="0"/>
          <w:numId w:val="10"/>
        </w:numPr>
        <w:spacing w:line="360" w:lineRule="auto"/>
        <w:rPr>
          <w:rFonts w:ascii="仿宋" w:eastAsia="仿宋" w:hAnsi="仿宋"/>
          <w:color w:val="000000"/>
          <w:szCs w:val="21"/>
        </w:rPr>
      </w:pPr>
      <w:r w:rsidRPr="009864CE">
        <w:rPr>
          <w:rFonts w:ascii="仿宋" w:eastAsia="仿宋" w:hAnsi="仿宋" w:hint="eastAsia"/>
          <w:color w:val="000000"/>
          <w:szCs w:val="21"/>
        </w:rPr>
        <w:t>扭矩、转速采集频率：≥</w:t>
      </w:r>
      <w:r w:rsidRPr="009864CE">
        <w:rPr>
          <w:rFonts w:ascii="仿宋" w:eastAsia="仿宋" w:hAnsi="仿宋"/>
          <w:color w:val="000000"/>
          <w:szCs w:val="21"/>
        </w:rPr>
        <w:t>100</w:t>
      </w:r>
      <w:r w:rsidRPr="009864CE">
        <w:rPr>
          <w:rFonts w:ascii="仿宋" w:eastAsia="仿宋" w:hAnsi="仿宋" w:hint="eastAsia"/>
          <w:color w:val="000000"/>
          <w:szCs w:val="21"/>
        </w:rPr>
        <w:t>0</w:t>
      </w:r>
      <w:r w:rsidRPr="009864CE">
        <w:rPr>
          <w:rFonts w:ascii="仿宋" w:eastAsia="仿宋" w:hAnsi="仿宋"/>
          <w:color w:val="000000"/>
          <w:szCs w:val="21"/>
        </w:rPr>
        <w:t>H</w:t>
      </w:r>
      <w:r w:rsidRPr="009864CE">
        <w:rPr>
          <w:rFonts w:ascii="仿宋" w:eastAsia="仿宋" w:hAnsi="仿宋" w:hint="eastAsia"/>
          <w:color w:val="000000"/>
          <w:szCs w:val="21"/>
        </w:rPr>
        <w:t>z；</w:t>
      </w:r>
    </w:p>
    <w:p w14:paraId="1DAAC1F4" w14:textId="77777777" w:rsidR="005747BC" w:rsidRPr="009864CE" w:rsidRDefault="005747BC" w:rsidP="005747BC">
      <w:pPr>
        <w:numPr>
          <w:ilvl w:val="0"/>
          <w:numId w:val="10"/>
        </w:numPr>
        <w:spacing w:line="360" w:lineRule="auto"/>
        <w:rPr>
          <w:rFonts w:ascii="仿宋" w:eastAsia="仿宋" w:hAnsi="仿宋"/>
          <w:color w:val="000000"/>
          <w:szCs w:val="21"/>
        </w:rPr>
      </w:pPr>
      <w:r w:rsidRPr="009864CE">
        <w:rPr>
          <w:rFonts w:ascii="仿宋" w:eastAsia="仿宋" w:hAnsi="仿宋" w:hint="eastAsia"/>
          <w:color w:val="000000"/>
          <w:szCs w:val="21"/>
        </w:rPr>
        <w:t>整个测控机系统扭矩响应时间：≤100ms。</w:t>
      </w:r>
    </w:p>
    <w:p w14:paraId="3ADF61F1" w14:textId="77777777" w:rsidR="005747BC" w:rsidRPr="009864CE" w:rsidRDefault="005747BC" w:rsidP="005747BC">
      <w:pPr>
        <w:numPr>
          <w:ilvl w:val="0"/>
          <w:numId w:val="10"/>
        </w:numPr>
        <w:spacing w:line="360" w:lineRule="auto"/>
        <w:rPr>
          <w:rFonts w:ascii="仿宋" w:eastAsia="仿宋" w:hAnsi="仿宋"/>
          <w:color w:val="000000"/>
          <w:szCs w:val="21"/>
        </w:rPr>
      </w:pPr>
      <w:r w:rsidRPr="009864CE">
        <w:rPr>
          <w:rFonts w:ascii="仿宋" w:eastAsia="仿宋" w:hAnsi="仿宋" w:hint="eastAsia"/>
          <w:color w:val="000000"/>
          <w:szCs w:val="21"/>
        </w:rPr>
        <w:t>测功机惯量：≤</w:t>
      </w:r>
      <w:r w:rsidRPr="009864CE">
        <w:rPr>
          <w:rFonts w:ascii="仿宋" w:eastAsia="仿宋" w:hAnsi="仿宋"/>
          <w:color w:val="000000"/>
          <w:szCs w:val="21"/>
        </w:rPr>
        <w:t>100</w:t>
      </w:r>
      <w:r w:rsidRPr="009864CE">
        <w:rPr>
          <w:rFonts w:ascii="仿宋" w:eastAsia="仿宋" w:hAnsi="仿宋" w:hint="eastAsia"/>
          <w:color w:val="000000"/>
          <w:szCs w:val="21"/>
        </w:rPr>
        <w:t>kgm2</w:t>
      </w:r>
    </w:p>
    <w:p w14:paraId="26BD2C26" w14:textId="77777777" w:rsidR="005747BC" w:rsidRPr="009864CE" w:rsidRDefault="005747BC" w:rsidP="005747BC">
      <w:pPr>
        <w:numPr>
          <w:ilvl w:val="0"/>
          <w:numId w:val="10"/>
        </w:numPr>
        <w:spacing w:line="360" w:lineRule="auto"/>
        <w:rPr>
          <w:rFonts w:ascii="仿宋" w:eastAsia="仿宋" w:hAnsi="仿宋"/>
          <w:color w:val="000000"/>
          <w:szCs w:val="21"/>
        </w:rPr>
      </w:pPr>
      <w:r w:rsidRPr="009864CE">
        <w:rPr>
          <w:rFonts w:ascii="仿宋" w:eastAsia="仿宋" w:hAnsi="仿宋" w:hint="eastAsia"/>
          <w:color w:val="000000"/>
          <w:szCs w:val="21"/>
        </w:rPr>
        <w:t>测功机轴承使用寿命：≥30000h</w:t>
      </w:r>
    </w:p>
    <w:p w14:paraId="4253803A" w14:textId="77777777" w:rsidR="005747BC" w:rsidRPr="009864CE" w:rsidRDefault="005747BC" w:rsidP="005747BC">
      <w:pPr>
        <w:numPr>
          <w:ilvl w:val="0"/>
          <w:numId w:val="10"/>
        </w:numPr>
        <w:spacing w:line="360" w:lineRule="auto"/>
        <w:rPr>
          <w:rFonts w:ascii="仿宋" w:eastAsia="仿宋" w:hAnsi="仿宋"/>
          <w:color w:val="000000"/>
          <w:szCs w:val="21"/>
        </w:rPr>
      </w:pPr>
      <w:r w:rsidRPr="009864CE">
        <w:rPr>
          <w:rFonts w:ascii="仿宋" w:eastAsia="仿宋" w:hAnsi="仿宋" w:hint="eastAsia"/>
          <w:color w:val="000000"/>
          <w:szCs w:val="21"/>
        </w:rPr>
        <w:t>配置转速测量编码器，测量精度不低于±1rpm</w:t>
      </w:r>
    </w:p>
    <w:p w14:paraId="186B036B" w14:textId="77777777" w:rsidR="005747BC" w:rsidRPr="009864CE" w:rsidRDefault="005747BC" w:rsidP="005747BC">
      <w:pPr>
        <w:numPr>
          <w:ilvl w:val="0"/>
          <w:numId w:val="10"/>
        </w:numPr>
        <w:spacing w:line="360" w:lineRule="auto"/>
        <w:rPr>
          <w:rFonts w:ascii="仿宋" w:eastAsia="仿宋" w:hAnsi="仿宋"/>
          <w:color w:val="000000"/>
          <w:szCs w:val="21"/>
        </w:rPr>
      </w:pPr>
      <w:r w:rsidRPr="009864CE">
        <w:rPr>
          <w:rFonts w:ascii="仿宋" w:eastAsia="仿宋" w:hAnsi="仿宋" w:hint="eastAsia"/>
          <w:color w:val="000000"/>
          <w:szCs w:val="21"/>
        </w:rPr>
        <w:t>配置测功机振动测量和监控</w:t>
      </w:r>
    </w:p>
    <w:p w14:paraId="5C6EEB3F" w14:textId="77777777" w:rsidR="005747BC" w:rsidRPr="009864CE" w:rsidRDefault="005747BC" w:rsidP="005747BC">
      <w:pPr>
        <w:numPr>
          <w:ilvl w:val="0"/>
          <w:numId w:val="10"/>
        </w:numPr>
        <w:spacing w:line="360" w:lineRule="auto"/>
        <w:rPr>
          <w:rFonts w:ascii="仿宋" w:eastAsia="仿宋" w:hAnsi="仿宋"/>
          <w:color w:val="000000"/>
          <w:szCs w:val="21"/>
        </w:rPr>
      </w:pPr>
      <w:r w:rsidRPr="009864CE">
        <w:rPr>
          <w:rFonts w:ascii="仿宋" w:eastAsia="仿宋" w:hAnsi="仿宋" w:hint="eastAsia"/>
          <w:color w:val="000000"/>
          <w:szCs w:val="21"/>
        </w:rPr>
        <w:t>配置测功机轴承和绕组温度监控</w:t>
      </w:r>
    </w:p>
    <w:p w14:paraId="2643C5C0" w14:textId="77777777" w:rsidR="005747BC" w:rsidRPr="009864CE" w:rsidRDefault="005747BC" w:rsidP="005747BC">
      <w:pPr>
        <w:spacing w:line="360" w:lineRule="auto"/>
        <w:rPr>
          <w:rFonts w:ascii="仿宋" w:eastAsia="仿宋" w:hAnsi="仿宋"/>
          <w:color w:val="000000"/>
        </w:rPr>
      </w:pPr>
      <w:r w:rsidRPr="009864CE">
        <w:rPr>
          <w:rFonts w:ascii="仿宋" w:eastAsia="仿宋" w:hAnsi="仿宋" w:hint="eastAsia"/>
          <w:bCs/>
          <w:color w:val="000000"/>
        </w:rPr>
        <w:t>4.2.3  控制系统要求</w:t>
      </w:r>
    </w:p>
    <w:p w14:paraId="110625E1" w14:textId="77777777" w:rsidR="005747BC" w:rsidRPr="009864CE" w:rsidRDefault="005747BC" w:rsidP="005747BC">
      <w:pPr>
        <w:spacing w:line="360" w:lineRule="auto"/>
        <w:rPr>
          <w:rFonts w:ascii="仿宋" w:eastAsia="仿宋" w:hAnsi="仿宋"/>
          <w:color w:val="000000"/>
        </w:rPr>
      </w:pPr>
      <w:r w:rsidRPr="009864CE">
        <w:rPr>
          <w:rFonts w:ascii="仿宋" w:eastAsia="仿宋" w:hAnsi="仿宋" w:hint="eastAsia"/>
          <w:color w:val="000000"/>
        </w:rPr>
        <w:t>4.2.3.1总体要求</w:t>
      </w:r>
    </w:p>
    <w:p w14:paraId="33E7D506"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1）系统具有统一集成控制工作模式和各设备独立工作控制模式（包括测功机、电池模拟器、电参数测试仪、冷却系统、数据采集系统）；具有手动控制和自动控制功能；</w:t>
      </w:r>
    </w:p>
    <w:p w14:paraId="5FE40811"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2）系统具有对所有数据进行统一采集的功能，以保证所有数据同步采集，并将采集数据统一输出到测功机控制系统软件内；</w:t>
      </w:r>
    </w:p>
    <w:p w14:paraId="4A16598E"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3）系统具备在同一个控制程序里编制自动运行工况的功能，工况中可设定以下参数：测功机的转速、扭矩、节气门开度和电池模拟器的电压、电流、功率，系统参数（包括采集参数和CAN信息）；系统具有实时控制功能、实时显示功能、数据实时记录功能、数据自定义存储功能，数据后处理功</w:t>
      </w:r>
      <w:r w:rsidRPr="009864CE">
        <w:rPr>
          <w:rFonts w:ascii="仿宋" w:eastAsia="仿宋" w:hAnsi="仿宋" w:hint="eastAsia"/>
          <w:color w:val="000000"/>
          <w:szCs w:val="21"/>
        </w:rPr>
        <w:lastRenderedPageBreak/>
        <w:t>能等；</w:t>
      </w:r>
    </w:p>
    <w:p w14:paraId="56766D35"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4）具有CAN2.0B可编程通讯接口，可进行CAN报文自定义，所有测试数据能通过CAN通讯读取（包括电机控制器信号），并可通过编辑向外界（如：电机控制器等）发送CAN信息。</w:t>
      </w:r>
    </w:p>
    <w:p w14:paraId="1848752E"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5）具备数据实时自动采集功能，以确保突然断电前数据记录的完整性；</w:t>
      </w:r>
    </w:p>
    <w:p w14:paraId="2EC420E8"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6）控制软件具有断电保护记忆功能，即在恢复供电后，测试工作能够延续断电前测试程序；</w:t>
      </w:r>
    </w:p>
    <w:p w14:paraId="352F2ACA" w14:textId="77777777" w:rsidR="005747BC" w:rsidRPr="009864CE" w:rsidRDefault="005747BC" w:rsidP="005747BC">
      <w:pPr>
        <w:spacing w:line="360" w:lineRule="auto"/>
        <w:ind w:firstLineChars="200" w:firstLine="420"/>
        <w:jc w:val="left"/>
        <w:rPr>
          <w:rFonts w:ascii="仿宋" w:eastAsia="仿宋" w:hAnsi="仿宋"/>
          <w:color w:val="000000"/>
          <w:szCs w:val="21"/>
        </w:rPr>
      </w:pPr>
      <w:r w:rsidRPr="009864CE">
        <w:rPr>
          <w:rFonts w:ascii="仿宋" w:eastAsia="仿宋" w:hAnsi="仿宋" w:hint="eastAsia"/>
          <w:color w:val="000000"/>
          <w:szCs w:val="21"/>
        </w:rPr>
        <w:t>7）控制系统要求具有用户自定义功能测试参数再计算处理输出、显示等功能（自定义计算功能）；</w:t>
      </w:r>
    </w:p>
    <w:p w14:paraId="6D895E4C" w14:textId="77777777" w:rsidR="005747BC" w:rsidRPr="009864CE" w:rsidRDefault="005747BC" w:rsidP="005747BC">
      <w:pPr>
        <w:spacing w:line="360" w:lineRule="auto"/>
        <w:ind w:firstLineChars="200" w:firstLine="420"/>
        <w:jc w:val="left"/>
        <w:rPr>
          <w:rFonts w:ascii="仿宋" w:eastAsia="仿宋" w:hAnsi="仿宋"/>
          <w:color w:val="000000"/>
          <w:szCs w:val="21"/>
        </w:rPr>
      </w:pPr>
      <w:r w:rsidRPr="009864CE">
        <w:rPr>
          <w:rFonts w:ascii="仿宋" w:eastAsia="仿宋" w:hAnsi="仿宋" w:hint="eastAsia"/>
          <w:color w:val="000000"/>
          <w:szCs w:val="21"/>
        </w:rPr>
        <w:t>8）系统具备层次清晰的多坐标转速、扭矩、功率、时间等实时曲线显示功能，要求所有采集的数据都能实时曲线化；</w:t>
      </w:r>
      <w:r w:rsidRPr="009864CE">
        <w:rPr>
          <w:rFonts w:ascii="仿宋" w:eastAsia="仿宋" w:hAnsi="仿宋"/>
          <w:color w:val="000000"/>
          <w:szCs w:val="21"/>
        </w:rPr>
        <w:t xml:space="preserve"> </w:t>
      </w:r>
    </w:p>
    <w:p w14:paraId="49F37E6C"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9）提供所有软件安装光盘，软件所有功能权限不受限制。</w:t>
      </w:r>
    </w:p>
    <w:p w14:paraId="1D45D5F8"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10）提供全套中文使用说明。</w:t>
      </w:r>
    </w:p>
    <w:p w14:paraId="1B2E51AE" w14:textId="77777777" w:rsidR="005747BC" w:rsidRPr="009864CE" w:rsidRDefault="005747BC" w:rsidP="005747BC">
      <w:pPr>
        <w:spacing w:line="360" w:lineRule="auto"/>
        <w:rPr>
          <w:rFonts w:ascii="仿宋" w:eastAsia="仿宋" w:hAnsi="仿宋"/>
          <w:color w:val="000000"/>
        </w:rPr>
      </w:pPr>
      <w:r w:rsidRPr="009864CE">
        <w:rPr>
          <w:rFonts w:ascii="仿宋" w:eastAsia="仿宋" w:hAnsi="仿宋" w:hint="eastAsia"/>
          <w:color w:val="000000"/>
        </w:rPr>
        <w:t>4.2.3.2 主控计算机要求</w:t>
      </w:r>
    </w:p>
    <w:p w14:paraId="5B0037BB"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1）主控计算机一台，硬件为目前主流工业级工作站；所有的自动控制、控制器、仿真和应用任务应在同一个工作站上执行</w:t>
      </w:r>
    </w:p>
    <w:p w14:paraId="3266F1A0"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2）CPU：I</w:t>
      </w:r>
      <w:r w:rsidRPr="009864CE">
        <w:rPr>
          <w:rFonts w:ascii="仿宋" w:eastAsia="仿宋" w:hAnsi="仿宋"/>
          <w:color w:val="000000"/>
          <w:szCs w:val="21"/>
        </w:rPr>
        <w:t>7</w:t>
      </w:r>
      <w:r w:rsidRPr="009864CE">
        <w:rPr>
          <w:rFonts w:ascii="仿宋" w:eastAsia="仿宋" w:hAnsi="仿宋" w:hint="eastAsia"/>
          <w:color w:val="000000"/>
          <w:szCs w:val="21"/>
        </w:rPr>
        <w:t>处理器及以上；</w:t>
      </w:r>
    </w:p>
    <w:p w14:paraId="32506829"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3）硬盘：≥1TB；</w:t>
      </w:r>
    </w:p>
    <w:p w14:paraId="51B8A8FC"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4）配套移动硬盘：≥2TB；</w:t>
      </w:r>
    </w:p>
    <w:p w14:paraId="3437BF50"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5）内存：≥</w:t>
      </w:r>
      <w:r w:rsidRPr="009864CE">
        <w:rPr>
          <w:rFonts w:ascii="仿宋" w:eastAsia="仿宋" w:hAnsi="仿宋"/>
          <w:color w:val="000000"/>
          <w:szCs w:val="21"/>
        </w:rPr>
        <w:t>16</w:t>
      </w:r>
      <w:r w:rsidRPr="009864CE">
        <w:rPr>
          <w:rFonts w:ascii="仿宋" w:eastAsia="仿宋" w:hAnsi="仿宋" w:hint="eastAsia"/>
          <w:color w:val="000000"/>
          <w:szCs w:val="21"/>
        </w:rPr>
        <w:t>GB；</w:t>
      </w:r>
    </w:p>
    <w:p w14:paraId="59B32BE4"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6）DVD-RW：≥16倍速；</w:t>
      </w:r>
    </w:p>
    <w:p w14:paraId="49A79CC6"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7）显示卡：3D图形加速显示卡，2G显存，支持双屏；</w:t>
      </w:r>
    </w:p>
    <w:p w14:paraId="3E3634B1"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8）显示器：34英寸彩色液晶图形显示器，2台；</w:t>
      </w:r>
    </w:p>
    <w:p w14:paraId="40903F32"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9）支持外扩卡如PCI插槽卡等；</w:t>
      </w:r>
    </w:p>
    <w:p w14:paraId="78D53348"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10）主控计算机软件操作系统为WINDOWS7及以上系统，并提供所有软件备份和安装程序；</w:t>
      </w:r>
    </w:p>
    <w:p w14:paraId="261D545C"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11）主控计算机配置UPS电源；</w:t>
      </w:r>
    </w:p>
    <w:p w14:paraId="4E3A02FF"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12）数据监控笔记本一台、数据分析笔记本一台（共2台），配置：10代I7、独立显卡、8G内存、15.6英寸屏幕、1T固态硬盘，如：ThinkPad590；</w:t>
      </w:r>
    </w:p>
    <w:p w14:paraId="2291C59C"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13）打印机：激光图形打印机(A4纸)；</w:t>
      </w:r>
    </w:p>
    <w:p w14:paraId="4D56A466" w14:textId="77777777" w:rsidR="005747BC" w:rsidRPr="009864CE" w:rsidRDefault="005747BC" w:rsidP="005747BC">
      <w:pPr>
        <w:spacing w:line="360" w:lineRule="auto"/>
        <w:rPr>
          <w:rFonts w:ascii="仿宋" w:eastAsia="仿宋" w:hAnsi="仿宋"/>
          <w:color w:val="000000"/>
        </w:rPr>
      </w:pPr>
      <w:r w:rsidRPr="009864CE">
        <w:rPr>
          <w:rFonts w:ascii="仿宋" w:eastAsia="仿宋" w:hAnsi="仿宋" w:hint="eastAsia"/>
          <w:color w:val="000000"/>
        </w:rPr>
        <w:t>4.2.3.3 控制系统软件要求</w:t>
      </w:r>
    </w:p>
    <w:p w14:paraId="0FEDB5C6"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1）</w:t>
      </w:r>
      <w:r w:rsidRPr="009864CE">
        <w:rPr>
          <w:rFonts w:ascii="仿宋" w:eastAsia="仿宋" w:hAnsi="仿宋" w:hint="eastAsia"/>
          <w:color w:val="000000"/>
          <w:szCs w:val="21"/>
        </w:rPr>
        <w:t>拥有传统发动机台架的功能：</w:t>
      </w:r>
    </w:p>
    <w:p w14:paraId="2D6322CE"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2）</w:t>
      </w:r>
      <w:r w:rsidRPr="009864CE">
        <w:rPr>
          <w:rFonts w:ascii="仿宋" w:eastAsia="仿宋" w:hAnsi="仿宋" w:hint="eastAsia"/>
          <w:color w:val="000000"/>
          <w:szCs w:val="21"/>
        </w:rPr>
        <w:t>能够准确控制发动机（电机）转速，扭矩和油门开度，且可以在发动机（电机）转速-扭矩、</w:t>
      </w:r>
      <w:r w:rsidRPr="009864CE">
        <w:rPr>
          <w:rFonts w:ascii="仿宋" w:eastAsia="仿宋" w:hAnsi="仿宋" w:hint="eastAsia"/>
          <w:color w:val="000000"/>
          <w:szCs w:val="21"/>
        </w:rPr>
        <w:lastRenderedPageBreak/>
        <w:t xml:space="preserve">扭矩-油门开度、发动机（电机）转速-油门开度这三种控制模式之间任意切换； </w:t>
      </w:r>
    </w:p>
    <w:p w14:paraId="4F3B0350" w14:textId="77777777" w:rsidR="005747BC" w:rsidRPr="009864CE" w:rsidRDefault="005747BC" w:rsidP="005747BC">
      <w:pPr>
        <w:spacing w:line="360" w:lineRule="auto"/>
        <w:ind w:leftChars="200" w:left="420"/>
        <w:rPr>
          <w:rFonts w:ascii="仿宋" w:eastAsia="仿宋" w:hAnsi="仿宋"/>
          <w:color w:val="000000"/>
        </w:rPr>
      </w:pPr>
      <w:r w:rsidRPr="009864CE">
        <w:rPr>
          <w:rFonts w:ascii="仿宋" w:eastAsia="仿宋" w:hAnsi="仿宋" w:hint="eastAsia"/>
          <w:color w:val="000000"/>
        </w:rPr>
        <w:t>3）</w:t>
      </w:r>
      <w:r w:rsidRPr="009864CE">
        <w:rPr>
          <w:rFonts w:ascii="仿宋" w:eastAsia="仿宋" w:hAnsi="仿宋" w:hint="eastAsia"/>
          <w:color w:val="000000"/>
          <w:szCs w:val="21"/>
        </w:rPr>
        <w:t>系统能够编辑程序，对试验任务进行定义，发动机启动后，能够按既定的试验程序自动运行；4）配有标准接口，可以用来连接ECU数据载入，控制系统访问ECU数据；</w:t>
      </w:r>
    </w:p>
    <w:p w14:paraId="25FB0309" w14:textId="77777777" w:rsidR="005747BC" w:rsidRPr="009864CE" w:rsidRDefault="005747BC" w:rsidP="005747BC">
      <w:pPr>
        <w:spacing w:line="360" w:lineRule="auto"/>
        <w:ind w:leftChars="200" w:left="420"/>
        <w:rPr>
          <w:rFonts w:ascii="仿宋" w:eastAsia="仿宋" w:hAnsi="仿宋"/>
          <w:color w:val="000000"/>
        </w:rPr>
      </w:pPr>
      <w:r w:rsidRPr="009864CE">
        <w:rPr>
          <w:rFonts w:ascii="仿宋" w:eastAsia="仿宋" w:hAnsi="仿宋" w:hint="eastAsia"/>
          <w:color w:val="000000"/>
        </w:rPr>
        <w:t>5）</w:t>
      </w:r>
      <w:r w:rsidRPr="009864CE">
        <w:rPr>
          <w:rFonts w:ascii="仿宋" w:eastAsia="仿宋" w:hAnsi="仿宋" w:hint="eastAsia"/>
          <w:color w:val="000000"/>
          <w:szCs w:val="21"/>
        </w:rPr>
        <w:t>介质控制：可复制的发动机台架环境条件（润滑油、发动机冷却液、电机冷却液、空气温湿度、燃油、中冷模拟器等），配有PID或点控制器直接从控制系统来控制介质并调节系统的冷冻剂、润滑油、燃油等其他辅助台架设备的启动、关闭、控制以及监测数据采集；</w:t>
      </w:r>
      <w:r w:rsidRPr="009864CE">
        <w:rPr>
          <w:rFonts w:ascii="仿宋" w:eastAsia="仿宋" w:hAnsi="仿宋"/>
          <w:color w:val="000000"/>
          <w:szCs w:val="21"/>
        </w:rPr>
        <w:t xml:space="preserve"> </w:t>
      </w:r>
    </w:p>
    <w:p w14:paraId="29B0241F" w14:textId="77777777" w:rsidR="005747BC" w:rsidRPr="009864CE" w:rsidRDefault="005747BC" w:rsidP="005747BC">
      <w:pPr>
        <w:spacing w:line="360" w:lineRule="auto"/>
        <w:ind w:leftChars="200" w:left="420"/>
        <w:rPr>
          <w:rFonts w:ascii="仿宋" w:eastAsia="仿宋" w:hAnsi="仿宋"/>
          <w:color w:val="000000"/>
        </w:rPr>
      </w:pPr>
      <w:r w:rsidRPr="009864CE">
        <w:rPr>
          <w:rFonts w:ascii="仿宋" w:eastAsia="仿宋" w:hAnsi="仿宋" w:hint="eastAsia"/>
          <w:color w:val="000000"/>
        </w:rPr>
        <w:t>6）</w:t>
      </w:r>
      <w:r w:rsidRPr="009864CE">
        <w:rPr>
          <w:rFonts w:ascii="仿宋" w:eastAsia="仿宋" w:hAnsi="仿宋" w:hint="eastAsia"/>
          <w:color w:val="000000"/>
          <w:szCs w:val="21"/>
        </w:rPr>
        <w:t>能够集成采集监控台架试验室内的温度和湿度两个参数；</w:t>
      </w:r>
    </w:p>
    <w:p w14:paraId="65668769" w14:textId="77777777" w:rsidR="005747BC" w:rsidRPr="009864CE" w:rsidRDefault="005747BC" w:rsidP="005747BC">
      <w:pPr>
        <w:spacing w:line="360" w:lineRule="auto"/>
        <w:ind w:leftChars="200" w:left="420"/>
        <w:rPr>
          <w:rFonts w:ascii="仿宋" w:eastAsia="仿宋" w:hAnsi="仿宋"/>
          <w:color w:val="000000"/>
        </w:rPr>
      </w:pPr>
      <w:r w:rsidRPr="009864CE">
        <w:rPr>
          <w:rFonts w:ascii="仿宋" w:eastAsia="仿宋" w:hAnsi="仿宋" w:hint="eastAsia"/>
          <w:color w:val="000000"/>
        </w:rPr>
        <w:t>7）</w:t>
      </w:r>
      <w:r w:rsidRPr="009864CE">
        <w:rPr>
          <w:rFonts w:ascii="仿宋" w:eastAsia="仿宋" w:hAnsi="仿宋"/>
          <w:color w:val="000000"/>
          <w:szCs w:val="21"/>
        </w:rPr>
        <w:t>具备故障自诊断功能</w:t>
      </w:r>
      <w:r w:rsidRPr="009864CE">
        <w:rPr>
          <w:rFonts w:ascii="仿宋" w:eastAsia="仿宋" w:hAnsi="仿宋" w:hint="eastAsia"/>
          <w:color w:val="000000"/>
          <w:szCs w:val="21"/>
        </w:rPr>
        <w:t>；</w:t>
      </w:r>
    </w:p>
    <w:p w14:paraId="2965B24B" w14:textId="77777777" w:rsidR="005747BC" w:rsidRPr="009864CE" w:rsidRDefault="005747BC" w:rsidP="005747BC">
      <w:pPr>
        <w:spacing w:line="360" w:lineRule="auto"/>
        <w:ind w:leftChars="200" w:left="420"/>
        <w:rPr>
          <w:rFonts w:ascii="仿宋" w:eastAsia="仿宋" w:hAnsi="仿宋"/>
          <w:color w:val="000000"/>
        </w:rPr>
      </w:pPr>
      <w:r w:rsidRPr="009864CE">
        <w:rPr>
          <w:rFonts w:ascii="仿宋" w:eastAsia="仿宋" w:hAnsi="仿宋" w:hint="eastAsia"/>
          <w:color w:val="000000"/>
        </w:rPr>
        <w:t>8）</w:t>
      </w:r>
      <w:r w:rsidRPr="009864CE">
        <w:rPr>
          <w:rFonts w:ascii="仿宋" w:eastAsia="仿宋" w:hAnsi="仿宋" w:hint="eastAsia"/>
          <w:color w:val="000000"/>
          <w:szCs w:val="21"/>
        </w:rPr>
        <w:t>报警控制：系统能够设置各个参数的报警值和报警处理措施，当某个参数超出阀值，系统按预制反应执行相应的指令；</w:t>
      </w:r>
    </w:p>
    <w:p w14:paraId="3D75B758" w14:textId="77777777" w:rsidR="005747BC" w:rsidRPr="009864CE" w:rsidRDefault="005747BC" w:rsidP="005747BC">
      <w:pPr>
        <w:spacing w:line="360" w:lineRule="auto"/>
        <w:ind w:leftChars="200" w:left="420"/>
        <w:rPr>
          <w:rFonts w:ascii="仿宋" w:eastAsia="仿宋" w:hAnsi="仿宋"/>
          <w:color w:val="000000"/>
        </w:rPr>
      </w:pPr>
      <w:r w:rsidRPr="009864CE">
        <w:rPr>
          <w:rFonts w:ascii="仿宋" w:eastAsia="仿宋" w:hAnsi="仿宋" w:hint="eastAsia"/>
          <w:color w:val="000000"/>
        </w:rPr>
        <w:t>9）</w:t>
      </w:r>
      <w:r w:rsidRPr="009864CE">
        <w:rPr>
          <w:rFonts w:ascii="仿宋" w:eastAsia="仿宋" w:hAnsi="仿宋" w:hint="eastAsia"/>
          <w:color w:val="000000"/>
          <w:szCs w:val="21"/>
        </w:rPr>
        <w:t xml:space="preserve">电子油门模拟功能（1路）；电子油门（实物1路）集成于控制操作台下方，方便操作； </w:t>
      </w:r>
    </w:p>
    <w:p w14:paraId="68078B79" w14:textId="77777777" w:rsidR="005747BC" w:rsidRPr="009864CE" w:rsidRDefault="005747BC" w:rsidP="005747BC">
      <w:pPr>
        <w:spacing w:line="360" w:lineRule="auto"/>
        <w:ind w:leftChars="200" w:left="420"/>
        <w:rPr>
          <w:rFonts w:ascii="仿宋" w:eastAsia="仿宋" w:hAnsi="仿宋"/>
          <w:color w:val="000000"/>
        </w:rPr>
      </w:pPr>
      <w:r w:rsidRPr="009864CE">
        <w:rPr>
          <w:rFonts w:ascii="仿宋" w:eastAsia="仿宋" w:hAnsi="仿宋" w:hint="eastAsia"/>
          <w:color w:val="000000"/>
        </w:rPr>
        <w:t>10）</w:t>
      </w:r>
      <w:r w:rsidRPr="009864CE">
        <w:rPr>
          <w:rFonts w:ascii="仿宋" w:eastAsia="仿宋" w:hAnsi="仿宋" w:hint="eastAsia"/>
          <w:color w:val="000000"/>
          <w:szCs w:val="21"/>
        </w:rPr>
        <w:t>制动踏板模拟功能（1路）；制动踏板（实物1路）集成于控制操作台下方，方便操作；</w:t>
      </w:r>
    </w:p>
    <w:p w14:paraId="047E9F5D" w14:textId="77777777" w:rsidR="005747BC" w:rsidRPr="009864CE" w:rsidRDefault="005747BC" w:rsidP="005747BC">
      <w:pPr>
        <w:spacing w:line="360" w:lineRule="auto"/>
        <w:ind w:leftChars="200" w:left="420"/>
        <w:rPr>
          <w:rFonts w:ascii="仿宋" w:eastAsia="仿宋" w:hAnsi="仿宋"/>
          <w:color w:val="000000"/>
        </w:rPr>
      </w:pPr>
      <w:r w:rsidRPr="009864CE">
        <w:rPr>
          <w:rFonts w:ascii="仿宋" w:eastAsia="仿宋" w:hAnsi="仿宋" w:hint="eastAsia"/>
          <w:color w:val="000000"/>
        </w:rPr>
        <w:t>11）</w:t>
      </w:r>
      <w:r w:rsidRPr="009864CE">
        <w:rPr>
          <w:rFonts w:ascii="仿宋" w:eastAsia="仿宋" w:hAnsi="仿宋" w:hint="eastAsia"/>
          <w:color w:val="000000"/>
          <w:szCs w:val="21"/>
        </w:rPr>
        <w:t>档位操作面板及显示功能；</w:t>
      </w:r>
    </w:p>
    <w:p w14:paraId="08B476AD" w14:textId="77777777" w:rsidR="005747BC" w:rsidRPr="009864CE" w:rsidRDefault="005747BC" w:rsidP="005747BC">
      <w:pPr>
        <w:spacing w:line="360" w:lineRule="auto"/>
        <w:ind w:leftChars="200" w:left="420"/>
        <w:rPr>
          <w:rFonts w:ascii="仿宋" w:eastAsia="仿宋" w:hAnsi="仿宋"/>
          <w:color w:val="000000"/>
        </w:rPr>
      </w:pPr>
      <w:r w:rsidRPr="009864CE">
        <w:rPr>
          <w:rFonts w:ascii="仿宋" w:eastAsia="仿宋" w:hAnsi="仿宋" w:hint="eastAsia"/>
          <w:color w:val="000000"/>
        </w:rPr>
        <w:t>12）</w:t>
      </w:r>
      <w:r w:rsidRPr="009864CE">
        <w:rPr>
          <w:rFonts w:ascii="仿宋" w:eastAsia="仿宋" w:hAnsi="仿宋" w:hint="eastAsia"/>
          <w:color w:val="000000"/>
          <w:szCs w:val="21"/>
        </w:rPr>
        <w:t>基于</w:t>
      </w:r>
      <w:r w:rsidRPr="009864CE">
        <w:rPr>
          <w:rFonts w:ascii="仿宋" w:eastAsia="仿宋" w:hAnsi="仿宋"/>
          <w:color w:val="000000"/>
          <w:szCs w:val="21"/>
        </w:rPr>
        <w:t xml:space="preserve">CAN </w:t>
      </w:r>
      <w:r w:rsidRPr="009864CE">
        <w:rPr>
          <w:rFonts w:ascii="仿宋" w:eastAsia="仿宋" w:hAnsi="仿宋" w:hint="eastAsia"/>
          <w:color w:val="000000"/>
          <w:szCs w:val="21"/>
        </w:rPr>
        <w:t>的设备或</w:t>
      </w:r>
      <w:r w:rsidRPr="009864CE">
        <w:rPr>
          <w:rFonts w:ascii="仿宋" w:eastAsia="仿宋" w:hAnsi="仿宋"/>
          <w:color w:val="000000"/>
          <w:szCs w:val="21"/>
        </w:rPr>
        <w:t xml:space="preserve">I/O </w:t>
      </w:r>
      <w:r w:rsidRPr="009864CE">
        <w:rPr>
          <w:rFonts w:ascii="仿宋" w:eastAsia="仿宋" w:hAnsi="仿宋" w:hint="eastAsia"/>
          <w:color w:val="000000"/>
          <w:szCs w:val="21"/>
        </w:rPr>
        <w:t>通道的集成，用于其他功能或者与其他控制单元进行数据交换的能力；</w:t>
      </w:r>
    </w:p>
    <w:p w14:paraId="0E396DB1" w14:textId="77777777" w:rsidR="005747BC" w:rsidRPr="009864CE" w:rsidRDefault="005747BC" w:rsidP="005747BC">
      <w:pPr>
        <w:spacing w:line="360" w:lineRule="auto"/>
        <w:ind w:leftChars="200" w:left="420"/>
        <w:rPr>
          <w:rFonts w:ascii="仿宋" w:eastAsia="仿宋" w:hAnsi="仿宋"/>
          <w:color w:val="000000"/>
        </w:rPr>
      </w:pPr>
      <w:r w:rsidRPr="009864CE">
        <w:rPr>
          <w:rFonts w:ascii="仿宋" w:eastAsia="仿宋" w:hAnsi="仿宋" w:hint="eastAsia"/>
          <w:color w:val="000000"/>
        </w:rPr>
        <w:t>13）</w:t>
      </w:r>
      <w:r w:rsidRPr="009864CE">
        <w:rPr>
          <w:rFonts w:ascii="仿宋" w:eastAsia="仿宋" w:hAnsi="仿宋" w:hint="eastAsia"/>
          <w:color w:val="000000"/>
          <w:szCs w:val="21"/>
        </w:rPr>
        <w:t>操作者可以选择实时文本显示，实时图形显示和运行进程记录器；</w:t>
      </w:r>
    </w:p>
    <w:p w14:paraId="4C31E489"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14）支持新能源动力总成与测功机控制系统的实时通讯，协调几种测试结构的转换，以及整车道路负载模拟功能：</w:t>
      </w:r>
    </w:p>
    <w:p w14:paraId="31192F51"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15）除了转速-扭矩、扭矩-油门开度、发动机（电机）转速-油门开度这三种控制模式之间任意切换，还应具备整车与驾驶模拟需要道路坡度-车速等控制；</w:t>
      </w:r>
    </w:p>
    <w:p w14:paraId="2E38FE35"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16）系统能够通讯并记录电动机转速、输出扭矩，以及功率计的功率数据，并能与常规的台架数据同步进行采集；</w:t>
      </w:r>
    </w:p>
    <w:p w14:paraId="5B7D118B"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17）数据传输功能：测功机控制系统可以通过仿真开发平台或直接从HCU/BMS的CAN网络系统中采集数据，并进行实时的数据存储和显示；也能通过仿真开发平台或直接将测功机的相关数据实时发送到HCU/BMS的CAN网络系统中；</w:t>
      </w:r>
    </w:p>
    <w:p w14:paraId="6816D69D"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18）支持HCU开发环境：允许用户控制系统平台上开发HCU的控制策略和控制逻辑，并与台架控制软件系统实现无缝连接，并执行操作命令；</w:t>
      </w:r>
    </w:p>
    <w:p w14:paraId="4F342C10"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19）试验台控制系统可发出线性和非线性的模拟信号和开关量信号，与被试验的HCU、ECU、BMS控制器通讯，模拟驾驶操纵机构，实现对控制器的驾驶给定并可定义信号的种类和标定信号的特征；</w:t>
      </w:r>
    </w:p>
    <w:p w14:paraId="1F8B324A"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20）</w:t>
      </w:r>
      <w:r w:rsidRPr="009864CE">
        <w:rPr>
          <w:rFonts w:ascii="仿宋" w:eastAsia="仿宋" w:hAnsi="仿宋"/>
          <w:color w:val="000000"/>
          <w:szCs w:val="21"/>
        </w:rPr>
        <w:t>整车道路模拟试验系统</w:t>
      </w:r>
      <w:r w:rsidRPr="009864CE">
        <w:rPr>
          <w:rFonts w:ascii="仿宋" w:eastAsia="仿宋" w:hAnsi="仿宋" w:hint="eastAsia"/>
          <w:color w:val="000000"/>
          <w:szCs w:val="21"/>
        </w:rPr>
        <w:t>：</w:t>
      </w:r>
      <w:r w:rsidRPr="009864CE">
        <w:rPr>
          <w:rFonts w:ascii="仿宋" w:eastAsia="仿宋" w:hAnsi="仿宋"/>
          <w:color w:val="000000"/>
          <w:szCs w:val="21"/>
        </w:rPr>
        <w:t>该系统可以是独立的也可以集成到测功机的控制系统中。试验是</w:t>
      </w:r>
      <w:r w:rsidRPr="009864CE">
        <w:rPr>
          <w:rFonts w:ascii="仿宋" w:eastAsia="仿宋" w:hAnsi="仿宋"/>
          <w:color w:val="000000"/>
          <w:szCs w:val="21"/>
        </w:rPr>
        <w:lastRenderedPageBreak/>
        <w:t>通过程序控制自动完成的。试验过程中可以按程序设定或人工干预的方式，实时对模拟参数进行读取、记录和修改。利用该系统，可以完成整车模拟试验（包括起步、加速、匀速、减速、滑行、爬坡、坡路起步、制动、驻车等工况和运动性、经济性驾驶）和特定循环工况的燃料消耗量试验（例如：</w:t>
      </w:r>
      <w:r w:rsidRPr="009864CE">
        <w:rPr>
          <w:rFonts w:ascii="仿宋" w:eastAsia="仿宋" w:hAnsi="仿宋" w:hint="eastAsia"/>
          <w:color w:val="000000"/>
          <w:szCs w:val="21"/>
        </w:rPr>
        <w:t>CWTVC、CHTC、</w:t>
      </w:r>
      <w:r w:rsidRPr="009864CE">
        <w:rPr>
          <w:rFonts w:ascii="仿宋" w:eastAsia="仿宋" w:hAnsi="仿宋"/>
          <w:color w:val="000000"/>
          <w:szCs w:val="21"/>
        </w:rPr>
        <w:t>NEDC、FTP75和中国城市工况）</w:t>
      </w:r>
      <w:r w:rsidRPr="009864CE">
        <w:rPr>
          <w:rFonts w:ascii="仿宋" w:eastAsia="仿宋" w:hAnsi="仿宋" w:hint="eastAsia"/>
          <w:color w:val="000000"/>
          <w:szCs w:val="21"/>
        </w:rPr>
        <w:t>；</w:t>
      </w:r>
      <w:r w:rsidRPr="009864CE">
        <w:rPr>
          <w:rFonts w:ascii="仿宋" w:eastAsia="仿宋" w:hAnsi="仿宋"/>
          <w:color w:val="000000"/>
          <w:szCs w:val="21"/>
        </w:rPr>
        <w:t>该系统至少还应具备如下功能：道路阻力的模拟，其中车辆行驶阻力要依据滚动阻力、空气阻力、坡度阻力、加速阻力来确定，车辆行驶阻力至少可以通过三种方法设定：公式法、基于距离-油门开度法和基于时间-车辆速度法</w:t>
      </w:r>
      <w:r w:rsidRPr="009864CE">
        <w:rPr>
          <w:rFonts w:ascii="仿宋" w:eastAsia="仿宋" w:hAnsi="仿宋" w:hint="eastAsia"/>
          <w:color w:val="000000"/>
          <w:szCs w:val="21"/>
        </w:rPr>
        <w:t>；</w:t>
      </w:r>
      <w:r w:rsidRPr="009864CE">
        <w:rPr>
          <w:rFonts w:ascii="仿宋" w:eastAsia="仿宋" w:hAnsi="仿宋"/>
          <w:color w:val="000000"/>
          <w:szCs w:val="21"/>
        </w:rPr>
        <w:t>能够进行“实际道路路谱”与“编程道路路谱”两种形式试验</w:t>
      </w:r>
      <w:r w:rsidRPr="009864CE">
        <w:rPr>
          <w:rFonts w:ascii="仿宋" w:eastAsia="仿宋" w:hAnsi="仿宋" w:hint="eastAsia"/>
          <w:color w:val="000000"/>
          <w:szCs w:val="21"/>
        </w:rPr>
        <w:t>；</w:t>
      </w:r>
    </w:p>
    <w:p w14:paraId="3A14F782"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21）系统能够支持以</w:t>
      </w:r>
      <w:r w:rsidRPr="009864CE">
        <w:rPr>
          <w:rFonts w:ascii="仿宋" w:eastAsia="仿宋" w:hAnsi="仿宋"/>
          <w:color w:val="000000"/>
          <w:szCs w:val="21"/>
        </w:rPr>
        <w:t>Excel</w:t>
      </w:r>
      <w:r w:rsidRPr="009864CE">
        <w:rPr>
          <w:rFonts w:ascii="仿宋" w:eastAsia="仿宋" w:hAnsi="仿宋" w:hint="eastAsia"/>
          <w:color w:val="000000"/>
          <w:szCs w:val="21"/>
        </w:rPr>
        <w:t>格式导入或者导出既有的路谱工况；</w:t>
      </w:r>
    </w:p>
    <w:p w14:paraId="5167F9A9"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22）整车动力传动模型仿真系统，包括对整车质量、传动轴、主减速器以及车轮等的惯量模拟；</w:t>
      </w:r>
    </w:p>
    <w:p w14:paraId="1CE1B485"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23）驾驶员模拟仿真系统，可模拟驾驶特性曲线；</w:t>
      </w:r>
    </w:p>
    <w:p w14:paraId="19D709EA"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24）与电池模拟器通讯软件；</w:t>
      </w:r>
    </w:p>
    <w:p w14:paraId="69A4274E"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25）与功率分析仪通讯软件；</w:t>
      </w:r>
    </w:p>
    <w:p w14:paraId="5984B83F"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26）与HCU快速原型通讯软件；</w:t>
      </w:r>
    </w:p>
    <w:p w14:paraId="539D2BB7"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szCs w:val="21"/>
        </w:rPr>
        <w:t>27）需要预留扩展新增控制系统的功能。</w:t>
      </w:r>
    </w:p>
    <w:p w14:paraId="4FA2FBB9" w14:textId="77777777" w:rsidR="005747BC" w:rsidRPr="009864CE" w:rsidRDefault="005747BC" w:rsidP="005747BC">
      <w:pPr>
        <w:spacing w:line="360" w:lineRule="auto"/>
        <w:rPr>
          <w:rFonts w:ascii="仿宋" w:eastAsia="仿宋" w:hAnsi="仿宋"/>
          <w:color w:val="000000"/>
        </w:rPr>
      </w:pPr>
      <w:r w:rsidRPr="009864CE">
        <w:rPr>
          <w:rFonts w:ascii="仿宋" w:eastAsia="仿宋" w:hAnsi="仿宋" w:hint="eastAsia"/>
          <w:color w:val="000000"/>
        </w:rPr>
        <w:t>4.2.3.4</w:t>
      </w:r>
      <w:bookmarkStart w:id="101" w:name="_Toc305829722"/>
      <w:r w:rsidRPr="009864CE">
        <w:rPr>
          <w:rFonts w:ascii="仿宋" w:eastAsia="仿宋" w:hAnsi="仿宋" w:hint="eastAsia"/>
          <w:color w:val="000000"/>
        </w:rPr>
        <w:t>试验台架数据采集与故障报警</w:t>
      </w:r>
      <w:bookmarkEnd w:id="101"/>
    </w:p>
    <w:p w14:paraId="3A9FC5CB"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台架能够集成各个参数于一体，按一定的频率自动采集测量记录试验数据，能够实时文本显示、图形显示，并能够按一定格式输出，永久存储；</w:t>
      </w:r>
    </w:p>
    <w:p w14:paraId="1E73D191"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要求具有用户自定义功能：用户可以自定义设定试验步数、工况点、测试参数、采集时间、文件存储路径、文件存储名称、保护限值等参数；</w:t>
      </w:r>
    </w:p>
    <w:p w14:paraId="5C3B72D4"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系统操作软件具有用户自定义编辑功能和自定义添加控件的功能；</w:t>
      </w:r>
    </w:p>
    <w:p w14:paraId="6FB10FF8"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系统要求具备不间断自动数据采集存储功能，能够实现自动以不低于20Hz的速率采集距当前不少于10分钟的试验数据，且该数据随时间自行覆盖；</w:t>
      </w:r>
    </w:p>
    <w:p w14:paraId="76BE9EF1"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设备具有严密的报警及断电保护功能，系统软件可以根据用户自定义设置保护限值，在测试系统过压、过流、缺相、过热等情况下可以有效地保护设备和人员安全。</w:t>
      </w:r>
    </w:p>
    <w:p w14:paraId="09E47B84" w14:textId="77777777" w:rsidR="005747BC" w:rsidRPr="009864CE" w:rsidRDefault="005747BC" w:rsidP="005747BC">
      <w:pPr>
        <w:numPr>
          <w:ilvl w:val="0"/>
          <w:numId w:val="15"/>
        </w:numPr>
        <w:spacing w:line="360" w:lineRule="auto"/>
        <w:rPr>
          <w:rFonts w:ascii="仿宋" w:eastAsia="仿宋" w:hAnsi="仿宋"/>
          <w:color w:val="000000"/>
        </w:rPr>
      </w:pPr>
      <w:r w:rsidRPr="009864CE">
        <w:rPr>
          <w:rFonts w:ascii="仿宋" w:eastAsia="仿宋" w:hAnsi="仿宋" w:hint="eastAsia"/>
          <w:color w:val="000000"/>
          <w:szCs w:val="21"/>
        </w:rPr>
        <w:t>对于台架报警，操作系统能够将故障信息以及发动机其他控制参数报警能够自动以文本形式记录。</w:t>
      </w:r>
    </w:p>
    <w:p w14:paraId="1D632317" w14:textId="77777777" w:rsidR="005747BC" w:rsidRPr="009864CE" w:rsidRDefault="005747BC" w:rsidP="005747BC">
      <w:pPr>
        <w:spacing w:line="360" w:lineRule="auto"/>
        <w:rPr>
          <w:rFonts w:ascii="仿宋" w:eastAsia="仿宋" w:hAnsi="仿宋"/>
          <w:color w:val="000000"/>
        </w:rPr>
      </w:pPr>
      <w:bookmarkStart w:id="102" w:name="_Toc305829723"/>
      <w:r w:rsidRPr="009864CE">
        <w:rPr>
          <w:rFonts w:ascii="仿宋" w:eastAsia="仿宋" w:hAnsi="仿宋" w:hint="eastAsia"/>
          <w:color w:val="000000"/>
        </w:rPr>
        <w:t>4.2.3.5数据处理软件</w:t>
      </w:r>
      <w:bookmarkEnd w:id="102"/>
    </w:p>
    <w:p w14:paraId="7F45DC4E" w14:textId="77777777" w:rsidR="005747BC" w:rsidRPr="009864CE" w:rsidRDefault="005747BC" w:rsidP="005747BC">
      <w:pPr>
        <w:spacing w:line="360" w:lineRule="auto"/>
        <w:ind w:leftChars="207" w:left="435" w:firstLineChars="150" w:firstLine="315"/>
        <w:rPr>
          <w:rFonts w:ascii="仿宋" w:eastAsia="仿宋" w:hAnsi="仿宋"/>
          <w:color w:val="000000"/>
          <w:szCs w:val="21"/>
        </w:rPr>
      </w:pPr>
      <w:r w:rsidRPr="009864CE">
        <w:rPr>
          <w:rFonts w:ascii="仿宋" w:eastAsia="仿宋" w:hAnsi="仿宋" w:hint="eastAsia"/>
          <w:color w:val="000000"/>
          <w:szCs w:val="21"/>
        </w:rPr>
        <w:t>数据处理软件是一个以台架测量数据为基础的后处理软件，提供试验数据的处理和分析软件包，根据用户需求显示并存储各种试验数据和试验曲线。其主要功能有：</w:t>
      </w:r>
    </w:p>
    <w:p w14:paraId="362189F5"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用户可以定义不同的窗口显示一个或多个文件的测量、计算数据；</w:t>
      </w:r>
    </w:p>
    <w:p w14:paraId="3FB64BF4"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lastRenderedPageBreak/>
        <w:t>数据后处理软件具有自动分析处理功能，例如：根据数据结果进行自动分析，自动输出功率扭矩特性曲线、效率曲线等功能，同时能按要求的报告格式输出试验结果；</w:t>
      </w:r>
    </w:p>
    <w:p w14:paraId="4F8CA236"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图形变换功能，比如放大</w:t>
      </w:r>
      <w:r w:rsidRPr="009864CE">
        <w:rPr>
          <w:rFonts w:ascii="仿宋" w:eastAsia="仿宋" w:hAnsi="仿宋"/>
          <w:color w:val="000000"/>
          <w:szCs w:val="21"/>
        </w:rPr>
        <w:t xml:space="preserve">, </w:t>
      </w:r>
      <w:r w:rsidRPr="009864CE">
        <w:rPr>
          <w:rFonts w:ascii="仿宋" w:eastAsia="仿宋" w:hAnsi="仿宋" w:hint="eastAsia"/>
          <w:color w:val="000000"/>
          <w:szCs w:val="21"/>
        </w:rPr>
        <w:t>移动</w:t>
      </w:r>
      <w:r w:rsidRPr="009864CE">
        <w:rPr>
          <w:rFonts w:ascii="仿宋" w:eastAsia="仿宋" w:hAnsi="仿宋"/>
          <w:color w:val="000000"/>
          <w:szCs w:val="21"/>
        </w:rPr>
        <w:t xml:space="preserve">, </w:t>
      </w:r>
      <w:r w:rsidRPr="009864CE">
        <w:rPr>
          <w:rFonts w:ascii="仿宋" w:eastAsia="仿宋" w:hAnsi="仿宋" w:hint="eastAsia"/>
          <w:color w:val="000000"/>
          <w:szCs w:val="21"/>
        </w:rPr>
        <w:t>滑块</w:t>
      </w:r>
      <w:r w:rsidRPr="009864CE">
        <w:rPr>
          <w:rFonts w:ascii="仿宋" w:eastAsia="仿宋" w:hAnsi="仿宋"/>
          <w:color w:val="000000"/>
          <w:szCs w:val="21"/>
        </w:rPr>
        <w:t xml:space="preserve">, </w:t>
      </w:r>
      <w:r w:rsidRPr="009864CE">
        <w:rPr>
          <w:rFonts w:ascii="仿宋" w:eastAsia="仿宋" w:hAnsi="仿宋" w:hint="eastAsia"/>
          <w:color w:val="000000"/>
          <w:szCs w:val="21"/>
        </w:rPr>
        <w:t>局部滑块</w:t>
      </w:r>
      <w:r w:rsidRPr="009864CE">
        <w:rPr>
          <w:rFonts w:ascii="仿宋" w:eastAsia="仿宋" w:hAnsi="仿宋"/>
          <w:color w:val="000000"/>
          <w:szCs w:val="21"/>
        </w:rPr>
        <w:t xml:space="preserve">, </w:t>
      </w:r>
      <w:r w:rsidRPr="009864CE">
        <w:rPr>
          <w:rFonts w:ascii="仿宋" w:eastAsia="仿宋" w:hAnsi="仿宋" w:hint="eastAsia"/>
          <w:color w:val="000000"/>
          <w:szCs w:val="21"/>
        </w:rPr>
        <w:t>循环选择</w:t>
      </w:r>
      <w:r w:rsidRPr="009864CE">
        <w:rPr>
          <w:rFonts w:ascii="仿宋" w:eastAsia="仿宋" w:hAnsi="仿宋"/>
          <w:color w:val="000000"/>
          <w:szCs w:val="21"/>
        </w:rPr>
        <w:t xml:space="preserve">, </w:t>
      </w:r>
      <w:r w:rsidRPr="009864CE">
        <w:rPr>
          <w:rFonts w:ascii="仿宋" w:eastAsia="仿宋" w:hAnsi="仿宋" w:hint="eastAsia"/>
          <w:color w:val="000000"/>
          <w:szCs w:val="21"/>
        </w:rPr>
        <w:t xml:space="preserve">在同一页面上展示图形与表格的组合； </w:t>
      </w:r>
    </w:p>
    <w:p w14:paraId="6137D1E6"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强大的数据转换功能，可以把试验数据转换成EXCEL等类型文件，也可以接受外部EXCEL等类型文件；</w:t>
      </w:r>
    </w:p>
    <w:p w14:paraId="357C4E0E"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二维曲面图和二维的等高线图的对比；</w:t>
      </w:r>
    </w:p>
    <w:p w14:paraId="7CCB3F55"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三维曲面图处理功能。</w:t>
      </w:r>
    </w:p>
    <w:p w14:paraId="1C498E53" w14:textId="77777777" w:rsidR="005747BC" w:rsidRPr="009864CE" w:rsidRDefault="005747BC" w:rsidP="005747BC">
      <w:pPr>
        <w:numPr>
          <w:ilvl w:val="0"/>
          <w:numId w:val="15"/>
        </w:numPr>
        <w:spacing w:line="360" w:lineRule="auto"/>
        <w:rPr>
          <w:rFonts w:ascii="仿宋" w:eastAsia="仿宋" w:hAnsi="仿宋"/>
          <w:color w:val="000000"/>
        </w:rPr>
      </w:pPr>
      <w:r w:rsidRPr="009864CE">
        <w:rPr>
          <w:rFonts w:ascii="仿宋" w:eastAsia="仿宋" w:hAnsi="仿宋" w:hint="eastAsia"/>
          <w:color w:val="000000"/>
          <w:szCs w:val="21"/>
        </w:rPr>
        <w:t>数据处理软件安装要求能够与台架操作控制系统软件脱离，支持办公室运行。</w:t>
      </w:r>
    </w:p>
    <w:p w14:paraId="4CE5D61A" w14:textId="77777777" w:rsidR="005747BC" w:rsidRPr="009864CE" w:rsidRDefault="005747BC" w:rsidP="005747BC">
      <w:pPr>
        <w:spacing w:line="360" w:lineRule="auto"/>
        <w:rPr>
          <w:rFonts w:ascii="仿宋" w:eastAsia="仿宋" w:hAnsi="仿宋"/>
          <w:bCs/>
          <w:color w:val="000000"/>
        </w:rPr>
      </w:pPr>
      <w:r w:rsidRPr="009864CE">
        <w:rPr>
          <w:rFonts w:ascii="仿宋" w:eastAsia="仿宋" w:hAnsi="仿宋" w:hint="eastAsia"/>
          <w:bCs/>
          <w:color w:val="000000"/>
        </w:rPr>
        <w:t>4.2.4台架兼容功率分析仪及电池模拟器技术要求</w:t>
      </w:r>
    </w:p>
    <w:p w14:paraId="28537605" w14:textId="77777777" w:rsidR="005747BC" w:rsidRPr="009864CE" w:rsidRDefault="005747BC" w:rsidP="005747BC">
      <w:pPr>
        <w:numPr>
          <w:ilvl w:val="0"/>
          <w:numId w:val="12"/>
        </w:numPr>
        <w:spacing w:line="360" w:lineRule="auto"/>
        <w:ind w:firstLine="6"/>
        <w:rPr>
          <w:rFonts w:ascii="仿宋" w:eastAsia="仿宋" w:hAnsi="仿宋"/>
          <w:color w:val="000000"/>
          <w:szCs w:val="21"/>
        </w:rPr>
      </w:pPr>
      <w:r w:rsidRPr="009864CE">
        <w:rPr>
          <w:rFonts w:ascii="仿宋" w:eastAsia="仿宋" w:hAnsi="仿宋" w:hint="eastAsia"/>
          <w:color w:val="000000"/>
          <w:szCs w:val="21"/>
        </w:rPr>
        <w:t>我司提供Kewell电池模拟器和日本横河WT3000功率分析仪，供应商台架需兼容；</w:t>
      </w:r>
    </w:p>
    <w:p w14:paraId="24E357BD" w14:textId="77777777" w:rsidR="005747BC" w:rsidRPr="009864CE" w:rsidRDefault="005747BC" w:rsidP="005747BC">
      <w:pPr>
        <w:numPr>
          <w:ilvl w:val="0"/>
          <w:numId w:val="12"/>
        </w:numPr>
        <w:spacing w:line="360" w:lineRule="auto"/>
        <w:ind w:firstLine="6"/>
        <w:rPr>
          <w:rFonts w:ascii="仿宋" w:eastAsia="仿宋" w:hAnsi="仿宋"/>
          <w:color w:val="000000"/>
          <w:szCs w:val="21"/>
        </w:rPr>
      </w:pPr>
      <w:r w:rsidRPr="009864CE">
        <w:rPr>
          <w:rFonts w:ascii="仿宋" w:eastAsia="仿宋" w:hAnsi="仿宋" w:hint="eastAsia"/>
          <w:color w:val="000000"/>
          <w:szCs w:val="21"/>
        </w:rPr>
        <w:t>供应商需提供功率分析仪固定安装柜（带滑轮）。</w:t>
      </w:r>
    </w:p>
    <w:p w14:paraId="40A9B0CC" w14:textId="77777777" w:rsidR="005747BC" w:rsidRPr="009864CE" w:rsidRDefault="005747BC" w:rsidP="005747BC">
      <w:pPr>
        <w:numPr>
          <w:ilvl w:val="0"/>
          <w:numId w:val="12"/>
        </w:numPr>
        <w:spacing w:line="360" w:lineRule="auto"/>
        <w:ind w:firstLine="6"/>
        <w:rPr>
          <w:rFonts w:ascii="仿宋" w:eastAsia="仿宋" w:hAnsi="仿宋"/>
          <w:color w:val="000000"/>
          <w:szCs w:val="21"/>
        </w:rPr>
      </w:pPr>
      <w:r w:rsidRPr="009864CE">
        <w:rPr>
          <w:rFonts w:ascii="仿宋" w:eastAsia="仿宋" w:hAnsi="仿宋" w:hint="eastAsia"/>
          <w:color w:val="000000"/>
          <w:szCs w:val="21"/>
        </w:rPr>
        <w:t>电池模拟器及功率分析仪数据需集成台架显示。</w:t>
      </w:r>
    </w:p>
    <w:p w14:paraId="48F0525B" w14:textId="77777777" w:rsidR="005747BC" w:rsidRPr="009864CE" w:rsidRDefault="005747BC" w:rsidP="005747BC">
      <w:pPr>
        <w:spacing w:line="360" w:lineRule="auto"/>
        <w:rPr>
          <w:rFonts w:ascii="仿宋" w:eastAsia="仿宋" w:hAnsi="仿宋"/>
          <w:bCs/>
          <w:color w:val="000000"/>
        </w:rPr>
      </w:pPr>
      <w:r w:rsidRPr="009864CE">
        <w:rPr>
          <w:rFonts w:ascii="仿宋" w:eastAsia="仿宋" w:hAnsi="仿宋" w:hint="eastAsia"/>
          <w:bCs/>
          <w:color w:val="000000"/>
        </w:rPr>
        <w:t>4.2.5 试验数据采集单元</w:t>
      </w:r>
    </w:p>
    <w:p w14:paraId="46945B81"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主要包括传感器部分和数据调理部分，模拟量</w:t>
      </w:r>
      <w:r w:rsidRPr="009864CE">
        <w:rPr>
          <w:rFonts w:ascii="仿宋" w:eastAsia="仿宋" w:hAnsi="仿宋"/>
          <w:color w:val="000000"/>
          <w:szCs w:val="21"/>
        </w:rPr>
        <w:t>/</w:t>
      </w:r>
      <w:r w:rsidRPr="009864CE">
        <w:rPr>
          <w:rFonts w:ascii="仿宋" w:eastAsia="仿宋" w:hAnsi="仿宋" w:hint="eastAsia"/>
          <w:color w:val="000000"/>
          <w:szCs w:val="21"/>
        </w:rPr>
        <w:t>数字量转换部分，应具有计算机通讯接口，并提供完整的接口协议。</w:t>
      </w:r>
    </w:p>
    <w:p w14:paraId="448733A9" w14:textId="77777777" w:rsidR="005747BC" w:rsidRPr="009864CE" w:rsidRDefault="005747BC" w:rsidP="005747BC">
      <w:pPr>
        <w:spacing w:line="360" w:lineRule="auto"/>
        <w:rPr>
          <w:rFonts w:ascii="仿宋" w:eastAsia="仿宋" w:hAnsi="仿宋"/>
          <w:color w:val="000000"/>
        </w:rPr>
      </w:pPr>
      <w:r w:rsidRPr="009864CE">
        <w:rPr>
          <w:rFonts w:ascii="仿宋" w:eastAsia="仿宋" w:hAnsi="仿宋" w:hint="eastAsia"/>
          <w:color w:val="000000"/>
        </w:rPr>
        <w:t>4.2.5.1</w:t>
      </w:r>
      <w:bookmarkStart w:id="103" w:name="_Toc305829731"/>
      <w:r w:rsidRPr="009864CE">
        <w:rPr>
          <w:rFonts w:ascii="仿宋" w:eastAsia="仿宋" w:hAnsi="仿宋" w:hint="eastAsia"/>
          <w:color w:val="000000"/>
        </w:rPr>
        <w:t>空气温湿度、压力传感器</w:t>
      </w:r>
      <w:bookmarkEnd w:id="103"/>
    </w:p>
    <w:p w14:paraId="11D5C565" w14:textId="77777777" w:rsidR="005747BC" w:rsidRPr="009864CE" w:rsidRDefault="005747BC" w:rsidP="005747BC">
      <w:pPr>
        <w:spacing w:line="360" w:lineRule="auto"/>
        <w:ind w:left="855"/>
        <w:rPr>
          <w:rFonts w:ascii="仿宋" w:eastAsia="仿宋" w:hAnsi="仿宋"/>
          <w:color w:val="000000"/>
          <w:szCs w:val="21"/>
        </w:rPr>
      </w:pPr>
      <w:r w:rsidRPr="009864CE">
        <w:rPr>
          <w:rFonts w:ascii="仿宋" w:eastAsia="仿宋" w:hAnsi="仿宋" w:hint="eastAsia"/>
          <w:color w:val="000000"/>
          <w:szCs w:val="21"/>
        </w:rPr>
        <w:t>供应商提供试验环境测量系统一套，包括：</w:t>
      </w:r>
    </w:p>
    <w:p w14:paraId="510275DA"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空气湿度测量（精度：±2%RH，0～90 % RH；±3%RH，90～100 % RH）；</w:t>
      </w:r>
    </w:p>
    <w:p w14:paraId="667014F1"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大气压力（85～120 kPa，精度0.05%FS）测量；</w:t>
      </w:r>
    </w:p>
    <w:p w14:paraId="74E05F34"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环境温度测量（-20～+80℃精度：±1℃）；采样速率应≥1H</w:t>
      </w:r>
      <w:r w:rsidRPr="009864CE">
        <w:rPr>
          <w:rFonts w:ascii="仿宋" w:eastAsia="仿宋" w:hAnsi="仿宋"/>
          <w:color w:val="000000"/>
          <w:szCs w:val="21"/>
        </w:rPr>
        <w:t>z</w:t>
      </w:r>
      <w:r w:rsidRPr="009864CE">
        <w:rPr>
          <w:rFonts w:ascii="仿宋" w:eastAsia="仿宋" w:hAnsi="仿宋" w:hint="eastAsia"/>
          <w:color w:val="000000"/>
          <w:szCs w:val="21"/>
        </w:rPr>
        <w:t>。</w:t>
      </w:r>
    </w:p>
    <w:p w14:paraId="5EB13F2E"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提供至少4支流体压力传感器、压力快速接头、压力测量管，传感器规格：0-15bar、0-1bar、0-6bar、-1-2bar，精度：1%FS并可集成台架显示。</w:t>
      </w:r>
    </w:p>
    <w:p w14:paraId="50D1BA20" w14:textId="77777777" w:rsidR="005747BC" w:rsidRPr="009864CE" w:rsidRDefault="005747BC" w:rsidP="005747BC">
      <w:pPr>
        <w:spacing w:line="360" w:lineRule="auto"/>
        <w:rPr>
          <w:rFonts w:ascii="仿宋" w:eastAsia="仿宋" w:hAnsi="仿宋"/>
          <w:color w:val="000000"/>
        </w:rPr>
      </w:pPr>
      <w:r w:rsidRPr="009864CE">
        <w:rPr>
          <w:rFonts w:ascii="仿宋" w:eastAsia="仿宋" w:hAnsi="仿宋" w:hint="eastAsia"/>
          <w:color w:val="000000"/>
        </w:rPr>
        <w:t>4.2.5.2 CAN总线</w:t>
      </w:r>
    </w:p>
    <w:p w14:paraId="18DE457A" w14:textId="77777777" w:rsidR="005747BC" w:rsidRPr="009864CE" w:rsidRDefault="005747BC" w:rsidP="005747BC">
      <w:pPr>
        <w:numPr>
          <w:ilvl w:val="0"/>
          <w:numId w:val="12"/>
        </w:numPr>
        <w:spacing w:line="360" w:lineRule="auto"/>
        <w:ind w:firstLine="6"/>
        <w:rPr>
          <w:rFonts w:ascii="仿宋" w:eastAsia="仿宋" w:hAnsi="仿宋"/>
          <w:color w:val="000000"/>
          <w:szCs w:val="21"/>
        </w:rPr>
      </w:pPr>
      <w:r w:rsidRPr="009864CE">
        <w:rPr>
          <w:rFonts w:ascii="仿宋" w:eastAsia="仿宋" w:hAnsi="仿宋" w:hint="eastAsia"/>
          <w:color w:val="000000"/>
          <w:szCs w:val="21"/>
        </w:rPr>
        <w:t xml:space="preserve">典型测量节点：HCU、BMS、测功机控制单元、动力电池模拟器等； </w:t>
      </w:r>
    </w:p>
    <w:p w14:paraId="221C29B8" w14:textId="77777777" w:rsidR="005747BC" w:rsidRPr="009864CE" w:rsidRDefault="005747BC" w:rsidP="005747BC">
      <w:pPr>
        <w:numPr>
          <w:ilvl w:val="0"/>
          <w:numId w:val="12"/>
        </w:numPr>
        <w:spacing w:line="360" w:lineRule="auto"/>
        <w:ind w:firstLine="6"/>
        <w:rPr>
          <w:rFonts w:ascii="仿宋" w:eastAsia="仿宋" w:hAnsi="仿宋"/>
          <w:color w:val="000000"/>
          <w:szCs w:val="21"/>
        </w:rPr>
      </w:pPr>
      <w:r w:rsidRPr="009864CE">
        <w:rPr>
          <w:rFonts w:ascii="仿宋" w:eastAsia="仿宋" w:hAnsi="仿宋" w:hint="eastAsia"/>
          <w:color w:val="000000"/>
          <w:szCs w:val="21"/>
        </w:rPr>
        <w:t>数据传输功能：测功机控制系统可以通过仿真开发平台或直接从HCU/BMS的CAN网络系统中采集数据，并进行实时的数据存储和显示；也能通过仿真开发平台或直接将测功机的相关数据实时发送到HCU/MCU的CAN网络系统中；</w:t>
      </w:r>
    </w:p>
    <w:p w14:paraId="2D794DDD" w14:textId="77777777" w:rsidR="005747BC" w:rsidRPr="009864CE" w:rsidRDefault="005747BC" w:rsidP="005747BC">
      <w:pPr>
        <w:numPr>
          <w:ilvl w:val="0"/>
          <w:numId w:val="12"/>
        </w:numPr>
        <w:spacing w:line="360" w:lineRule="auto"/>
        <w:ind w:firstLine="6"/>
        <w:rPr>
          <w:rFonts w:ascii="仿宋" w:eastAsia="仿宋" w:hAnsi="仿宋"/>
          <w:color w:val="000000"/>
          <w:szCs w:val="21"/>
        </w:rPr>
      </w:pPr>
      <w:r w:rsidRPr="009864CE">
        <w:rPr>
          <w:rFonts w:ascii="仿宋" w:eastAsia="仿宋" w:hAnsi="仿宋" w:hint="eastAsia"/>
          <w:color w:val="000000"/>
          <w:szCs w:val="21"/>
        </w:rPr>
        <w:t>CAN总线标准：符合CAN2.0A和CAN2.0B的标准；</w:t>
      </w:r>
    </w:p>
    <w:p w14:paraId="21ACDED8" w14:textId="77777777" w:rsidR="005747BC" w:rsidRPr="009864CE" w:rsidRDefault="005747BC" w:rsidP="005747BC">
      <w:pPr>
        <w:numPr>
          <w:ilvl w:val="0"/>
          <w:numId w:val="12"/>
        </w:numPr>
        <w:spacing w:line="360" w:lineRule="auto"/>
        <w:ind w:firstLine="6"/>
        <w:rPr>
          <w:rFonts w:ascii="仿宋" w:eastAsia="仿宋" w:hAnsi="仿宋"/>
          <w:color w:val="000000"/>
          <w:szCs w:val="21"/>
        </w:rPr>
      </w:pPr>
      <w:r w:rsidRPr="009864CE">
        <w:rPr>
          <w:rFonts w:ascii="仿宋" w:eastAsia="仿宋" w:hAnsi="仿宋" w:hint="eastAsia"/>
          <w:color w:val="000000"/>
          <w:szCs w:val="21"/>
        </w:rPr>
        <w:t>CAN报文定义：开放协议内容或由用户自定义，编辑方式友好；</w:t>
      </w:r>
    </w:p>
    <w:p w14:paraId="7FEDC9D9" w14:textId="77777777" w:rsidR="005747BC" w:rsidRPr="009864CE" w:rsidRDefault="005747BC" w:rsidP="005747BC">
      <w:pPr>
        <w:numPr>
          <w:ilvl w:val="0"/>
          <w:numId w:val="12"/>
        </w:numPr>
        <w:spacing w:line="360" w:lineRule="auto"/>
        <w:rPr>
          <w:rFonts w:ascii="仿宋" w:eastAsia="仿宋" w:hAnsi="仿宋"/>
          <w:color w:val="000000"/>
          <w:szCs w:val="21"/>
        </w:rPr>
      </w:pPr>
      <w:r w:rsidRPr="009864CE">
        <w:rPr>
          <w:rFonts w:ascii="仿宋" w:eastAsia="仿宋" w:hAnsi="仿宋" w:hint="eastAsia"/>
          <w:color w:val="000000"/>
          <w:szCs w:val="21"/>
        </w:rPr>
        <w:lastRenderedPageBreak/>
        <w:t>CAN通道：≥</w:t>
      </w:r>
      <w:r w:rsidRPr="009864CE">
        <w:rPr>
          <w:rFonts w:ascii="仿宋" w:eastAsia="仿宋" w:hAnsi="仿宋"/>
          <w:color w:val="000000"/>
          <w:szCs w:val="21"/>
        </w:rPr>
        <w:t>8</w:t>
      </w:r>
      <w:r w:rsidRPr="009864CE">
        <w:rPr>
          <w:rFonts w:ascii="仿宋" w:eastAsia="仿宋" w:hAnsi="仿宋" w:hint="eastAsia"/>
          <w:color w:val="000000"/>
          <w:szCs w:val="21"/>
        </w:rPr>
        <w:t>路，可任意设置波特率并加载响应DBC协议。</w:t>
      </w:r>
    </w:p>
    <w:p w14:paraId="606591AD" w14:textId="77777777" w:rsidR="005747BC" w:rsidRPr="009864CE" w:rsidRDefault="005747BC" w:rsidP="005747BC">
      <w:pPr>
        <w:spacing w:line="360" w:lineRule="auto"/>
        <w:rPr>
          <w:rFonts w:ascii="仿宋" w:eastAsia="仿宋" w:hAnsi="仿宋"/>
          <w:color w:val="000000"/>
        </w:rPr>
      </w:pPr>
      <w:r w:rsidRPr="009864CE">
        <w:rPr>
          <w:rFonts w:ascii="仿宋" w:eastAsia="仿宋" w:hAnsi="仿宋" w:hint="eastAsia"/>
          <w:color w:val="000000"/>
        </w:rPr>
        <w:t>4.2.5.3温度和压力测量采集装置</w:t>
      </w:r>
    </w:p>
    <w:p w14:paraId="33927FD3"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szCs w:val="21"/>
        </w:rPr>
        <w:t>温度和压力测量采集系统，能够准确的测量出系统各个位置所要求测量的参数，并能够按一定的频率采集，用于试验监控和试验结果分析，其至少要求有以下功能，并可集成台架显示：</w:t>
      </w:r>
    </w:p>
    <w:p w14:paraId="163EA3A9"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要求采样通道数量：AO≥8、 AI≥16、 DO≥16、 DI≥16、CAN≥4、温度≥32</w:t>
      </w:r>
    </w:p>
    <w:p w14:paraId="7C195458"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高速数据采集</w:t>
      </w:r>
      <w:r w:rsidRPr="009864CE">
        <w:rPr>
          <w:rFonts w:ascii="仿宋" w:eastAsia="仿宋" w:hAnsi="仿宋"/>
          <w:color w:val="000000"/>
          <w:szCs w:val="21"/>
        </w:rPr>
        <w:t>，</w:t>
      </w:r>
      <w:r w:rsidRPr="009864CE">
        <w:rPr>
          <w:rFonts w:ascii="仿宋" w:eastAsia="仿宋" w:hAnsi="仿宋" w:hint="eastAsia"/>
          <w:color w:val="000000"/>
          <w:szCs w:val="21"/>
        </w:rPr>
        <w:t>最高采集频率要求不低于500</w:t>
      </w:r>
      <w:r w:rsidRPr="009864CE">
        <w:rPr>
          <w:rFonts w:ascii="仿宋" w:eastAsia="仿宋" w:hAnsi="仿宋"/>
          <w:color w:val="000000"/>
          <w:szCs w:val="21"/>
        </w:rPr>
        <w:t>Hz</w:t>
      </w:r>
      <w:r w:rsidRPr="009864CE">
        <w:rPr>
          <w:rFonts w:ascii="仿宋" w:eastAsia="仿宋" w:hAnsi="仿宋" w:hint="eastAsia"/>
          <w:color w:val="000000"/>
          <w:szCs w:val="21"/>
        </w:rPr>
        <w:t>，且可以在控制系统软件里设置单步采样速率；</w:t>
      </w:r>
    </w:p>
    <w:p w14:paraId="72C5BEE2"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数据和由操作控制系统软件实时同步；</w:t>
      </w:r>
    </w:p>
    <w:p w14:paraId="2738DB50"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可以通过操作控制系统软件来进行压力传感器的零漂移量调节；</w:t>
      </w:r>
    </w:p>
    <w:p w14:paraId="4B42659A"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系统根据空气温湿度传感器测量值，自动算出大气修正因子；</w:t>
      </w:r>
    </w:p>
    <w:p w14:paraId="4D40A11B" w14:textId="77777777" w:rsidR="005747BC" w:rsidRPr="009864CE" w:rsidRDefault="005747BC" w:rsidP="005747BC">
      <w:pPr>
        <w:numPr>
          <w:ilvl w:val="0"/>
          <w:numId w:val="15"/>
        </w:numPr>
        <w:spacing w:line="360" w:lineRule="auto"/>
        <w:rPr>
          <w:rFonts w:ascii="仿宋" w:eastAsia="仿宋" w:hAnsi="仿宋"/>
          <w:color w:val="000000"/>
          <w:szCs w:val="21"/>
        </w:rPr>
      </w:pPr>
      <w:r w:rsidRPr="009864CE">
        <w:rPr>
          <w:rFonts w:ascii="仿宋" w:eastAsia="仿宋" w:hAnsi="仿宋" w:hint="eastAsia"/>
          <w:color w:val="000000"/>
          <w:szCs w:val="21"/>
        </w:rPr>
        <w:t>温度、压力及湿度各测量单元应包括：传感器部分，放大整形部分，模拟量</w:t>
      </w:r>
      <w:r w:rsidRPr="009864CE">
        <w:rPr>
          <w:rFonts w:ascii="仿宋" w:eastAsia="仿宋" w:hAnsi="仿宋"/>
          <w:color w:val="000000"/>
          <w:szCs w:val="21"/>
        </w:rPr>
        <w:t>/</w:t>
      </w:r>
      <w:r w:rsidRPr="009864CE">
        <w:rPr>
          <w:rFonts w:ascii="仿宋" w:eastAsia="仿宋" w:hAnsi="仿宋" w:hint="eastAsia"/>
          <w:color w:val="000000"/>
          <w:szCs w:val="21"/>
        </w:rPr>
        <w:t>数字量（A/D）转换部分，应具有计算机通讯的通用数字接口（如：USB/RS-232C/RS-485/CAN BUS）。要求提供完整的通讯接口协议。</w:t>
      </w:r>
    </w:p>
    <w:p w14:paraId="437172AF"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hint="eastAsia"/>
          <w:color w:val="000000"/>
          <w:szCs w:val="21"/>
        </w:rPr>
        <w:t>4.2.6</w:t>
      </w:r>
      <w:r w:rsidRPr="009864CE">
        <w:rPr>
          <w:rFonts w:ascii="仿宋" w:eastAsia="仿宋" w:hAnsi="仿宋"/>
          <w:color w:val="000000"/>
          <w:szCs w:val="21"/>
        </w:rPr>
        <w:t></w:t>
      </w:r>
      <w:r w:rsidRPr="009864CE">
        <w:rPr>
          <w:rFonts w:ascii="仿宋" w:eastAsia="仿宋" w:hAnsi="仿宋"/>
          <w:color w:val="000000"/>
          <w:szCs w:val="21"/>
        </w:rPr>
        <w:tab/>
      </w:r>
      <w:r w:rsidRPr="009864CE">
        <w:rPr>
          <w:rFonts w:ascii="仿宋" w:eastAsia="仿宋" w:hAnsi="仿宋" w:hint="eastAsia"/>
          <w:color w:val="000000"/>
          <w:szCs w:val="21"/>
        </w:rPr>
        <w:t>台架大底板及减震装置</w:t>
      </w:r>
    </w:p>
    <w:p w14:paraId="7249704C"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color w:val="000000"/>
          <w:szCs w:val="21"/>
        </w:rPr>
        <w:t></w:t>
      </w:r>
      <w:r w:rsidRPr="009864CE">
        <w:rPr>
          <w:rFonts w:ascii="仿宋" w:eastAsia="仿宋" w:hAnsi="仿宋"/>
          <w:color w:val="000000"/>
          <w:szCs w:val="21"/>
        </w:rPr>
        <w:tab/>
        <w:t>1</w:t>
      </w:r>
      <w:r w:rsidRPr="009864CE">
        <w:rPr>
          <w:rFonts w:ascii="仿宋" w:eastAsia="仿宋" w:hAnsi="仿宋" w:hint="eastAsia"/>
          <w:color w:val="000000"/>
          <w:szCs w:val="21"/>
        </w:rPr>
        <w:t>）台架大底板为铸铁</w:t>
      </w:r>
      <w:r w:rsidRPr="009864CE">
        <w:rPr>
          <w:rFonts w:ascii="仿宋" w:eastAsia="仿宋" w:hAnsi="仿宋"/>
          <w:color w:val="000000"/>
          <w:szCs w:val="21"/>
        </w:rPr>
        <w:t>HT250</w:t>
      </w:r>
      <w:r w:rsidRPr="009864CE">
        <w:rPr>
          <w:rFonts w:ascii="仿宋" w:eastAsia="仿宋" w:hAnsi="仿宋" w:hint="eastAsia"/>
          <w:color w:val="000000"/>
          <w:szCs w:val="21"/>
        </w:rPr>
        <w:t>结构，工作面硬度</w:t>
      </w:r>
      <w:r w:rsidRPr="009864CE">
        <w:rPr>
          <w:rFonts w:ascii="仿宋" w:eastAsia="仿宋" w:hAnsi="仿宋"/>
          <w:color w:val="000000"/>
          <w:szCs w:val="21"/>
        </w:rPr>
        <w:t>HB170~210</w:t>
      </w:r>
      <w:r w:rsidRPr="009864CE">
        <w:rPr>
          <w:rFonts w:ascii="仿宋" w:eastAsia="仿宋" w:hAnsi="仿宋" w:hint="eastAsia"/>
          <w:color w:val="000000"/>
          <w:szCs w:val="21"/>
        </w:rPr>
        <w:t>经过两次时效处理，精度等级</w:t>
      </w:r>
      <w:r w:rsidRPr="009864CE">
        <w:rPr>
          <w:rFonts w:ascii="仿宋" w:eastAsia="仿宋" w:hAnsi="仿宋"/>
          <w:color w:val="000000"/>
          <w:szCs w:val="21"/>
        </w:rPr>
        <w:t>1</w:t>
      </w:r>
      <w:r w:rsidRPr="009864CE">
        <w:rPr>
          <w:rFonts w:ascii="仿宋" w:eastAsia="仿宋" w:hAnsi="仿宋" w:hint="eastAsia"/>
          <w:color w:val="000000"/>
          <w:szCs w:val="21"/>
        </w:rPr>
        <w:t>级。大底板尺寸为</w:t>
      </w:r>
      <w:r w:rsidRPr="009864CE">
        <w:rPr>
          <w:rFonts w:ascii="仿宋" w:eastAsia="仿宋" w:hAnsi="仿宋"/>
          <w:color w:val="000000"/>
          <w:szCs w:val="21"/>
        </w:rPr>
        <w:t>7000×1900×400</w:t>
      </w:r>
      <w:r w:rsidRPr="009864CE">
        <w:rPr>
          <w:rFonts w:ascii="仿宋" w:eastAsia="仿宋" w:hAnsi="仿宋" w:hint="eastAsia"/>
          <w:color w:val="000000"/>
          <w:szCs w:val="21"/>
        </w:rPr>
        <w:t>（参考附件15-地基图纸，最终以现场实际尺寸为准），底座上平面为精加工的台面，上面加工有</w:t>
      </w:r>
      <w:r w:rsidRPr="009864CE">
        <w:rPr>
          <w:rFonts w:ascii="仿宋" w:eastAsia="仿宋" w:hAnsi="仿宋"/>
          <w:color w:val="000000"/>
          <w:szCs w:val="21"/>
        </w:rPr>
        <w:t>T</w:t>
      </w:r>
      <w:r w:rsidRPr="009864CE">
        <w:rPr>
          <w:rFonts w:ascii="仿宋" w:eastAsia="仿宋" w:hAnsi="仿宋" w:hint="eastAsia"/>
          <w:color w:val="000000"/>
          <w:szCs w:val="21"/>
        </w:rPr>
        <w:t>形槽，大底板表面防锈处理。</w:t>
      </w:r>
    </w:p>
    <w:p w14:paraId="066613D1"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color w:val="000000"/>
          <w:szCs w:val="21"/>
        </w:rPr>
        <w:t></w:t>
      </w:r>
      <w:r w:rsidRPr="009864CE">
        <w:rPr>
          <w:rFonts w:ascii="仿宋" w:eastAsia="仿宋" w:hAnsi="仿宋"/>
          <w:color w:val="000000"/>
          <w:szCs w:val="21"/>
        </w:rPr>
        <w:tab/>
        <w:t>2</w:t>
      </w:r>
      <w:r w:rsidRPr="009864CE">
        <w:rPr>
          <w:rFonts w:ascii="仿宋" w:eastAsia="仿宋" w:hAnsi="仿宋" w:hint="eastAsia"/>
          <w:color w:val="000000"/>
          <w:szCs w:val="21"/>
        </w:rPr>
        <w:t>）台架大底板通过空气弹簧安装在大底板地沟内，上平面基本与室内地面设计尺寸相平。大底板基坑比大底板四周大</w:t>
      </w:r>
      <w:r w:rsidRPr="009864CE">
        <w:rPr>
          <w:rFonts w:ascii="仿宋" w:eastAsia="仿宋" w:hAnsi="仿宋"/>
          <w:color w:val="000000"/>
          <w:szCs w:val="21"/>
        </w:rPr>
        <w:t>600mm</w:t>
      </w:r>
      <w:r w:rsidRPr="009864CE">
        <w:rPr>
          <w:rFonts w:ascii="仿宋" w:eastAsia="仿宋" w:hAnsi="仿宋" w:hint="eastAsia"/>
          <w:color w:val="000000"/>
          <w:szCs w:val="21"/>
        </w:rPr>
        <w:t>。其中可安装电缆桥架、水管等装置。</w:t>
      </w:r>
    </w:p>
    <w:p w14:paraId="1512E450"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color w:val="000000"/>
          <w:szCs w:val="21"/>
        </w:rPr>
        <w:t></w:t>
      </w:r>
      <w:r w:rsidRPr="009864CE">
        <w:rPr>
          <w:rFonts w:ascii="仿宋" w:eastAsia="仿宋" w:hAnsi="仿宋"/>
          <w:color w:val="000000"/>
          <w:szCs w:val="21"/>
        </w:rPr>
        <w:tab/>
        <w:t>3</w:t>
      </w:r>
      <w:r w:rsidRPr="009864CE">
        <w:rPr>
          <w:rFonts w:ascii="仿宋" w:eastAsia="仿宋" w:hAnsi="仿宋" w:hint="eastAsia"/>
          <w:color w:val="000000"/>
          <w:szCs w:val="21"/>
        </w:rPr>
        <w:t>）底板选用</w:t>
      </w:r>
      <w:r w:rsidRPr="009864CE">
        <w:rPr>
          <w:rFonts w:ascii="仿宋" w:eastAsia="仿宋" w:hAnsi="仿宋"/>
          <w:color w:val="000000"/>
          <w:szCs w:val="21"/>
        </w:rPr>
        <w:t>8</w:t>
      </w:r>
      <w:r w:rsidRPr="009864CE">
        <w:rPr>
          <w:rFonts w:ascii="仿宋" w:eastAsia="仿宋" w:hAnsi="仿宋" w:hint="eastAsia"/>
          <w:color w:val="000000"/>
          <w:szCs w:val="21"/>
        </w:rPr>
        <w:t>只空气弹簧，另需安装</w:t>
      </w:r>
      <w:r w:rsidRPr="009864CE">
        <w:rPr>
          <w:rFonts w:ascii="仿宋" w:eastAsia="仿宋" w:hAnsi="仿宋"/>
          <w:color w:val="000000"/>
          <w:szCs w:val="21"/>
        </w:rPr>
        <w:t>6</w:t>
      </w:r>
      <w:r w:rsidRPr="009864CE">
        <w:rPr>
          <w:rFonts w:ascii="仿宋" w:eastAsia="仿宋" w:hAnsi="仿宋" w:hint="eastAsia"/>
          <w:color w:val="000000"/>
          <w:szCs w:val="21"/>
        </w:rPr>
        <w:t>只支承座。</w:t>
      </w:r>
    </w:p>
    <w:p w14:paraId="10CD8B0F"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color w:val="000000"/>
          <w:szCs w:val="21"/>
        </w:rPr>
        <w:t></w:t>
      </w:r>
      <w:r w:rsidRPr="009864CE">
        <w:rPr>
          <w:rFonts w:ascii="仿宋" w:eastAsia="仿宋" w:hAnsi="仿宋"/>
          <w:color w:val="000000"/>
          <w:szCs w:val="21"/>
        </w:rPr>
        <w:tab/>
        <w:t>4</w:t>
      </w:r>
      <w:r w:rsidRPr="009864CE">
        <w:rPr>
          <w:rFonts w:ascii="仿宋" w:eastAsia="仿宋" w:hAnsi="仿宋" w:hint="eastAsia"/>
          <w:color w:val="000000"/>
          <w:szCs w:val="21"/>
        </w:rPr>
        <w:t>）空气弹簧具有非线性特性，其刚度随载荷其自振频率几乎保持不变；其吸收高频振动和隔音的性能良好；同时承受轴向载荷和径向载荷，通过内压调整，还可以得到不同的承载能力，能适应多种载荷的需要。</w:t>
      </w:r>
    </w:p>
    <w:p w14:paraId="385C888E"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color w:val="000000"/>
          <w:szCs w:val="21"/>
        </w:rPr>
        <w:t></w:t>
      </w:r>
      <w:r w:rsidRPr="009864CE">
        <w:rPr>
          <w:rFonts w:ascii="仿宋" w:eastAsia="仿宋" w:hAnsi="仿宋"/>
          <w:color w:val="000000"/>
          <w:szCs w:val="21"/>
        </w:rPr>
        <w:tab/>
        <w:t>5</w:t>
      </w:r>
      <w:r w:rsidRPr="009864CE">
        <w:rPr>
          <w:rFonts w:ascii="仿宋" w:eastAsia="仿宋" w:hAnsi="仿宋" w:hint="eastAsia"/>
          <w:color w:val="000000"/>
          <w:szCs w:val="21"/>
        </w:rPr>
        <w:t>）气路元件主要元器件选用</w:t>
      </w:r>
      <w:r w:rsidRPr="009864CE">
        <w:rPr>
          <w:rFonts w:ascii="仿宋" w:eastAsia="仿宋" w:hAnsi="仿宋"/>
          <w:color w:val="000000"/>
          <w:szCs w:val="21"/>
        </w:rPr>
        <w:t>FESTO</w:t>
      </w:r>
      <w:r w:rsidRPr="009864CE">
        <w:rPr>
          <w:rFonts w:ascii="仿宋" w:eastAsia="仿宋" w:hAnsi="仿宋" w:hint="eastAsia"/>
          <w:color w:val="000000"/>
          <w:szCs w:val="21"/>
        </w:rPr>
        <w:t>或</w:t>
      </w:r>
      <w:r w:rsidRPr="009864CE">
        <w:rPr>
          <w:rFonts w:ascii="仿宋" w:eastAsia="仿宋" w:hAnsi="仿宋"/>
          <w:color w:val="000000"/>
          <w:szCs w:val="21"/>
        </w:rPr>
        <w:t>SMC</w:t>
      </w:r>
      <w:r w:rsidRPr="009864CE">
        <w:rPr>
          <w:rFonts w:ascii="仿宋" w:eastAsia="仿宋" w:hAnsi="仿宋" w:hint="eastAsia"/>
          <w:color w:val="000000"/>
          <w:szCs w:val="21"/>
        </w:rPr>
        <w:t>产品。</w:t>
      </w:r>
    </w:p>
    <w:p w14:paraId="50EF7BB6"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hint="eastAsia"/>
          <w:color w:val="000000"/>
          <w:szCs w:val="21"/>
        </w:rPr>
        <w:t xml:space="preserve">    6）</w:t>
      </w:r>
      <w:r w:rsidRPr="009864CE">
        <w:rPr>
          <w:rFonts w:ascii="仿宋" w:eastAsia="仿宋" w:hAnsi="仿宋"/>
          <w:color w:val="000000"/>
          <w:szCs w:val="21"/>
        </w:rPr>
        <w:t>铁地板周围配置</w:t>
      </w:r>
      <w:r w:rsidRPr="009864CE">
        <w:rPr>
          <w:rFonts w:ascii="仿宋" w:eastAsia="仿宋" w:hAnsi="仿宋" w:hint="eastAsia"/>
          <w:color w:val="000000"/>
          <w:szCs w:val="21"/>
        </w:rPr>
        <w:t>不锈钢</w:t>
      </w:r>
      <w:r w:rsidRPr="009864CE">
        <w:rPr>
          <w:rFonts w:ascii="仿宋" w:eastAsia="仿宋" w:hAnsi="仿宋"/>
          <w:color w:val="000000"/>
          <w:szCs w:val="21"/>
        </w:rPr>
        <w:t>盖板</w:t>
      </w:r>
      <w:r w:rsidRPr="009864CE">
        <w:rPr>
          <w:rFonts w:ascii="仿宋" w:eastAsia="仿宋" w:hAnsi="仿宋" w:hint="eastAsia"/>
          <w:color w:val="000000"/>
          <w:szCs w:val="21"/>
        </w:rPr>
        <w:t>（根据地基图纸设计）。</w:t>
      </w:r>
    </w:p>
    <w:p w14:paraId="0E69E3F1"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hint="eastAsia"/>
          <w:color w:val="000000"/>
          <w:szCs w:val="21"/>
        </w:rPr>
        <w:t>4.2.7其他外接件配置</w:t>
      </w:r>
    </w:p>
    <w:p w14:paraId="0F5A3A78"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color w:val="000000"/>
          <w:szCs w:val="21"/>
        </w:rPr>
        <w:t></w:t>
      </w:r>
      <w:r w:rsidRPr="009864CE">
        <w:rPr>
          <w:rFonts w:ascii="仿宋" w:eastAsia="仿宋" w:hAnsi="仿宋"/>
          <w:color w:val="000000"/>
          <w:szCs w:val="21"/>
        </w:rPr>
        <w:tab/>
        <w:t>1</w:t>
      </w:r>
      <w:r w:rsidRPr="009864CE">
        <w:rPr>
          <w:rFonts w:ascii="仿宋" w:eastAsia="仿宋" w:hAnsi="仿宋" w:hint="eastAsia"/>
          <w:color w:val="000000"/>
          <w:szCs w:val="21"/>
        </w:rPr>
        <w:t>）设置方便的人为急停装置。当试验人员判断系统意外时，能立即使系统急停和安全复位。共设置</w:t>
      </w:r>
      <w:r w:rsidRPr="009864CE">
        <w:rPr>
          <w:rFonts w:ascii="仿宋" w:eastAsia="仿宋" w:hAnsi="仿宋"/>
          <w:color w:val="000000"/>
          <w:szCs w:val="21"/>
        </w:rPr>
        <w:t>4</w:t>
      </w:r>
      <w:r w:rsidRPr="009864CE">
        <w:rPr>
          <w:rFonts w:ascii="仿宋" w:eastAsia="仿宋" w:hAnsi="仿宋" w:hint="eastAsia"/>
          <w:color w:val="000000"/>
          <w:szCs w:val="21"/>
        </w:rPr>
        <w:t>个急停开关，分别设置在控制室、车辆进出门外。</w:t>
      </w:r>
    </w:p>
    <w:p w14:paraId="1381BDA0"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color w:val="000000"/>
          <w:szCs w:val="21"/>
        </w:rPr>
        <w:t></w:t>
      </w:r>
      <w:r w:rsidRPr="009864CE">
        <w:rPr>
          <w:rFonts w:ascii="仿宋" w:eastAsia="仿宋" w:hAnsi="仿宋"/>
          <w:color w:val="000000"/>
          <w:szCs w:val="21"/>
        </w:rPr>
        <w:tab/>
        <w:t>2</w:t>
      </w:r>
      <w:r w:rsidRPr="009864CE">
        <w:rPr>
          <w:rFonts w:ascii="仿宋" w:eastAsia="仿宋" w:hAnsi="仿宋" w:hint="eastAsia"/>
          <w:color w:val="000000"/>
          <w:szCs w:val="21"/>
        </w:rPr>
        <w:t>）提供计算机到控制器的专用网络通讯，并另外提供以太网连接口可用于与其它计算机的网络文件传输。具备报告输出设备，控制软件应具有交互式的作图功能及试验报告生成功能，在试验结</w:t>
      </w:r>
      <w:r w:rsidRPr="009864CE">
        <w:rPr>
          <w:rFonts w:ascii="仿宋" w:eastAsia="仿宋" w:hAnsi="仿宋" w:hint="eastAsia"/>
          <w:color w:val="000000"/>
          <w:szCs w:val="21"/>
        </w:rPr>
        <w:lastRenderedPageBreak/>
        <w:t>束后能够立刻看到试验结果并输出试验报告。同时可监控台架及被测件的所有信息，主界面监控项可编辑修改。</w:t>
      </w:r>
    </w:p>
    <w:p w14:paraId="73546728"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color w:val="000000"/>
          <w:szCs w:val="21"/>
        </w:rPr>
        <w:t></w:t>
      </w:r>
      <w:r w:rsidRPr="009864CE">
        <w:rPr>
          <w:rFonts w:ascii="仿宋" w:eastAsia="仿宋" w:hAnsi="仿宋"/>
          <w:color w:val="000000"/>
          <w:szCs w:val="21"/>
        </w:rPr>
        <w:tab/>
        <w:t>3</w:t>
      </w:r>
      <w:r w:rsidRPr="009864CE">
        <w:rPr>
          <w:rFonts w:ascii="仿宋" w:eastAsia="仿宋" w:hAnsi="仿宋" w:hint="eastAsia"/>
          <w:color w:val="000000"/>
          <w:szCs w:val="21"/>
        </w:rPr>
        <w:t>）不间断电源系统（</w:t>
      </w:r>
      <w:r w:rsidRPr="009864CE">
        <w:rPr>
          <w:rFonts w:ascii="仿宋" w:eastAsia="仿宋" w:hAnsi="仿宋"/>
          <w:color w:val="000000"/>
          <w:szCs w:val="21"/>
        </w:rPr>
        <w:t>UPS</w:t>
      </w:r>
      <w:r w:rsidRPr="009864CE">
        <w:rPr>
          <w:rFonts w:ascii="仿宋" w:eastAsia="仿宋" w:hAnsi="仿宋" w:hint="eastAsia"/>
          <w:color w:val="000000"/>
          <w:szCs w:val="21"/>
        </w:rPr>
        <w:t>）集成到控制柜内一体化，即在外界突然断电的情况下，其可以继续供电半小时以上，系统可以自动停止试验，保存试验参数，记录试验数据，然后系统安全停机。</w:t>
      </w:r>
    </w:p>
    <w:p w14:paraId="0806670A"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color w:val="000000"/>
          <w:szCs w:val="21"/>
        </w:rPr>
        <w:t></w:t>
      </w:r>
      <w:r w:rsidRPr="009864CE">
        <w:rPr>
          <w:rFonts w:ascii="仿宋" w:eastAsia="仿宋" w:hAnsi="仿宋"/>
          <w:color w:val="000000"/>
          <w:szCs w:val="21"/>
        </w:rPr>
        <w:tab/>
        <w:t>4</w:t>
      </w:r>
      <w:r w:rsidRPr="009864CE">
        <w:rPr>
          <w:rFonts w:ascii="仿宋" w:eastAsia="仿宋" w:hAnsi="仿宋" w:hint="eastAsia"/>
          <w:color w:val="000000"/>
          <w:szCs w:val="21"/>
        </w:rPr>
        <w:t>）供应商应提供测功机</w:t>
      </w:r>
      <w:r w:rsidRPr="009864CE">
        <w:rPr>
          <w:rFonts w:ascii="仿宋" w:eastAsia="仿宋" w:hAnsi="仿宋"/>
          <w:color w:val="000000"/>
          <w:szCs w:val="21"/>
        </w:rPr>
        <w:t>及附件</w:t>
      </w:r>
      <w:r w:rsidRPr="009864CE">
        <w:rPr>
          <w:rFonts w:ascii="仿宋" w:eastAsia="仿宋" w:hAnsi="仿宋" w:hint="eastAsia"/>
          <w:color w:val="000000"/>
          <w:szCs w:val="21"/>
        </w:rPr>
        <w:t>所需</w:t>
      </w:r>
      <w:r w:rsidRPr="009864CE">
        <w:rPr>
          <w:rFonts w:ascii="仿宋" w:eastAsia="仿宋" w:hAnsi="仿宋"/>
          <w:color w:val="000000"/>
          <w:szCs w:val="21"/>
        </w:rPr>
        <w:t>的所</w:t>
      </w:r>
      <w:r w:rsidRPr="009864CE">
        <w:rPr>
          <w:rFonts w:ascii="仿宋" w:eastAsia="仿宋" w:hAnsi="仿宋" w:hint="eastAsia"/>
          <w:color w:val="000000"/>
          <w:szCs w:val="21"/>
        </w:rPr>
        <w:t>有电缆、桥架、管道、</w:t>
      </w:r>
      <w:r w:rsidRPr="009864CE">
        <w:rPr>
          <w:rFonts w:ascii="仿宋" w:eastAsia="仿宋" w:hAnsi="仿宋"/>
          <w:color w:val="000000"/>
          <w:szCs w:val="21"/>
        </w:rPr>
        <w:t>阀件</w:t>
      </w:r>
      <w:r w:rsidRPr="009864CE">
        <w:rPr>
          <w:rFonts w:ascii="仿宋" w:eastAsia="仿宋" w:hAnsi="仿宋" w:hint="eastAsia"/>
          <w:color w:val="000000"/>
          <w:szCs w:val="21"/>
        </w:rPr>
        <w:t>和传感器等。</w:t>
      </w:r>
    </w:p>
    <w:p w14:paraId="78ABA7B2"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color w:val="000000"/>
          <w:szCs w:val="21"/>
        </w:rPr>
        <w:t></w:t>
      </w:r>
      <w:r w:rsidRPr="009864CE">
        <w:rPr>
          <w:rFonts w:ascii="仿宋" w:eastAsia="仿宋" w:hAnsi="仿宋"/>
          <w:color w:val="000000"/>
          <w:szCs w:val="21"/>
        </w:rPr>
        <w:tab/>
        <w:t>5)</w:t>
      </w:r>
      <w:r w:rsidRPr="009864CE">
        <w:rPr>
          <w:rFonts w:ascii="仿宋" w:eastAsia="仿宋" w:hAnsi="仿宋" w:hint="eastAsia"/>
          <w:color w:val="000000"/>
          <w:szCs w:val="21"/>
        </w:rPr>
        <w:t>供应商需提供被试件与台架连接安装的配套装置，至少包括万向传动轴、联轴器等，以满足试验要求。</w:t>
      </w:r>
    </w:p>
    <w:p w14:paraId="6C4D594A"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color w:val="000000"/>
          <w:szCs w:val="21"/>
        </w:rPr>
        <w:t></w:t>
      </w:r>
      <w:r w:rsidRPr="009864CE">
        <w:rPr>
          <w:rFonts w:ascii="仿宋" w:eastAsia="仿宋" w:hAnsi="仿宋"/>
          <w:color w:val="000000"/>
          <w:szCs w:val="21"/>
        </w:rPr>
        <w:tab/>
        <w:t>6</w:t>
      </w:r>
      <w:r w:rsidRPr="009864CE">
        <w:rPr>
          <w:rFonts w:ascii="仿宋" w:eastAsia="仿宋" w:hAnsi="仿宋" w:hint="eastAsia"/>
          <w:color w:val="000000"/>
          <w:szCs w:val="21"/>
        </w:rPr>
        <w:t>）供应商</w:t>
      </w:r>
      <w:r w:rsidRPr="009864CE">
        <w:rPr>
          <w:rFonts w:ascii="仿宋" w:eastAsia="仿宋" w:hAnsi="仿宋"/>
          <w:color w:val="000000"/>
          <w:szCs w:val="21"/>
        </w:rPr>
        <w:t>应</w:t>
      </w:r>
      <w:r w:rsidRPr="009864CE">
        <w:rPr>
          <w:rFonts w:ascii="仿宋" w:eastAsia="仿宋" w:hAnsi="仿宋" w:hint="eastAsia"/>
          <w:color w:val="000000"/>
          <w:szCs w:val="21"/>
        </w:rPr>
        <w:t>提供</w:t>
      </w:r>
      <w:r w:rsidRPr="009864CE">
        <w:rPr>
          <w:rFonts w:ascii="仿宋" w:eastAsia="仿宋" w:hAnsi="仿宋"/>
          <w:color w:val="000000"/>
          <w:szCs w:val="21"/>
        </w:rPr>
        <w:t>被测件</w:t>
      </w:r>
      <w:r w:rsidRPr="009864CE">
        <w:rPr>
          <w:rFonts w:ascii="仿宋" w:eastAsia="仿宋" w:hAnsi="仿宋" w:hint="eastAsia"/>
          <w:color w:val="000000"/>
          <w:szCs w:val="21"/>
        </w:rPr>
        <w:t>工装</w:t>
      </w:r>
      <w:r w:rsidRPr="009864CE">
        <w:rPr>
          <w:rFonts w:ascii="仿宋" w:eastAsia="仿宋" w:hAnsi="仿宋"/>
          <w:color w:val="000000"/>
          <w:szCs w:val="21"/>
        </w:rPr>
        <w:t>一套</w:t>
      </w:r>
      <w:r w:rsidRPr="009864CE">
        <w:rPr>
          <w:rFonts w:ascii="仿宋" w:eastAsia="仿宋" w:hAnsi="仿宋" w:hint="eastAsia"/>
          <w:color w:val="000000"/>
          <w:szCs w:val="21"/>
        </w:rPr>
        <w:t>，工装</w:t>
      </w:r>
      <w:r w:rsidRPr="009864CE">
        <w:rPr>
          <w:rFonts w:ascii="仿宋" w:eastAsia="仿宋" w:hAnsi="仿宋"/>
          <w:color w:val="000000"/>
          <w:szCs w:val="21"/>
        </w:rPr>
        <w:t>至少包括</w:t>
      </w:r>
      <w:r w:rsidRPr="009864CE">
        <w:rPr>
          <w:rFonts w:ascii="仿宋" w:eastAsia="仿宋" w:hAnsi="仿宋" w:hint="eastAsia"/>
          <w:color w:val="000000"/>
          <w:szCs w:val="21"/>
        </w:rPr>
        <w:t>6个</w:t>
      </w:r>
      <w:r w:rsidRPr="009864CE">
        <w:rPr>
          <w:rFonts w:ascii="仿宋" w:eastAsia="仿宋" w:hAnsi="仿宋"/>
          <w:color w:val="000000"/>
          <w:szCs w:val="21"/>
        </w:rPr>
        <w:t>支持点，可上下、左右、前后调节，</w:t>
      </w:r>
      <w:r w:rsidRPr="009864CE">
        <w:rPr>
          <w:rFonts w:ascii="仿宋" w:eastAsia="仿宋" w:hAnsi="仿宋" w:hint="eastAsia"/>
          <w:color w:val="000000"/>
          <w:szCs w:val="21"/>
        </w:rPr>
        <w:t>承重被试件能力：承重≥12</w:t>
      </w:r>
      <w:r w:rsidRPr="009864CE">
        <w:rPr>
          <w:rFonts w:ascii="仿宋" w:eastAsia="仿宋" w:hAnsi="仿宋"/>
          <w:color w:val="000000"/>
          <w:szCs w:val="21"/>
        </w:rPr>
        <w:t>00kg</w:t>
      </w:r>
      <w:r w:rsidRPr="009864CE">
        <w:rPr>
          <w:rFonts w:ascii="仿宋" w:eastAsia="仿宋" w:hAnsi="仿宋" w:hint="eastAsia"/>
          <w:color w:val="000000"/>
          <w:szCs w:val="21"/>
        </w:rPr>
        <w:t>；</w:t>
      </w:r>
    </w:p>
    <w:p w14:paraId="6E674F03"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color w:val="000000"/>
          <w:szCs w:val="21"/>
        </w:rPr>
        <w:t></w:t>
      </w:r>
      <w:r w:rsidRPr="009864CE">
        <w:rPr>
          <w:rFonts w:ascii="仿宋" w:eastAsia="仿宋" w:hAnsi="仿宋"/>
          <w:color w:val="000000"/>
          <w:szCs w:val="21"/>
        </w:rPr>
        <w:tab/>
        <w:t>7</w:t>
      </w:r>
      <w:r w:rsidRPr="009864CE">
        <w:rPr>
          <w:rFonts w:ascii="仿宋" w:eastAsia="仿宋" w:hAnsi="仿宋" w:hint="eastAsia"/>
          <w:color w:val="000000"/>
          <w:szCs w:val="21"/>
        </w:rPr>
        <w:t>）台架所有旋转部件外侧均需有防护罩，所有防护罩必须安全可靠。防护罩为整体防护式，覆盖至被试件支撑，以免高速旋转部件飞出伤人，且可与控制系统进行安全防护联动。</w:t>
      </w:r>
    </w:p>
    <w:p w14:paraId="0C4F0BEC"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color w:val="000000"/>
          <w:szCs w:val="21"/>
        </w:rPr>
        <w:t></w:t>
      </w:r>
      <w:r w:rsidRPr="009864CE">
        <w:rPr>
          <w:rFonts w:ascii="仿宋" w:eastAsia="仿宋" w:hAnsi="仿宋"/>
          <w:color w:val="000000"/>
          <w:szCs w:val="21"/>
        </w:rPr>
        <w:tab/>
        <w:t>8</w:t>
      </w:r>
      <w:r w:rsidRPr="009864CE">
        <w:rPr>
          <w:rFonts w:ascii="仿宋" w:eastAsia="仿宋" w:hAnsi="仿宋" w:hint="eastAsia"/>
          <w:color w:val="000000"/>
          <w:szCs w:val="21"/>
        </w:rPr>
        <w:t>）供应商根据系统的需要，应至少提供设备总价</w:t>
      </w:r>
      <w:r w:rsidRPr="009864CE">
        <w:rPr>
          <w:rFonts w:ascii="仿宋" w:eastAsia="仿宋" w:hAnsi="仿宋"/>
          <w:color w:val="000000"/>
          <w:szCs w:val="21"/>
        </w:rPr>
        <w:t>1%</w:t>
      </w:r>
      <w:r w:rsidRPr="009864CE">
        <w:rPr>
          <w:rFonts w:ascii="仿宋" w:eastAsia="仿宋" w:hAnsi="仿宋" w:hint="eastAsia"/>
          <w:color w:val="000000"/>
          <w:szCs w:val="21"/>
        </w:rPr>
        <w:t>的备件，需要提供具体名称、型号和单价，并提供一套设备维修工具。</w:t>
      </w:r>
    </w:p>
    <w:p w14:paraId="4F890A84"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rPr>
        <w:t>9）供应商提供油耗仪一套，</w:t>
      </w:r>
      <w:r w:rsidRPr="009864CE">
        <w:rPr>
          <w:rFonts w:ascii="仿宋" w:eastAsia="仿宋" w:hAnsi="仿宋" w:hint="eastAsia"/>
          <w:color w:val="000000"/>
          <w:szCs w:val="21"/>
        </w:rPr>
        <w:t>并可集成台架显示，</w:t>
      </w:r>
      <w:r w:rsidRPr="009864CE">
        <w:rPr>
          <w:rFonts w:ascii="仿宋" w:eastAsia="仿宋" w:hAnsi="仿宋"/>
          <w:color w:val="000000"/>
          <w:szCs w:val="21"/>
        </w:rPr>
        <w:t>油耗仪</w:t>
      </w:r>
      <w:r w:rsidRPr="009864CE">
        <w:rPr>
          <w:rFonts w:ascii="仿宋" w:eastAsia="仿宋" w:hAnsi="仿宋" w:hint="eastAsia"/>
          <w:color w:val="000000"/>
        </w:rPr>
        <w:t>参数如下</w:t>
      </w:r>
      <w:r w:rsidRPr="009864CE">
        <w:rPr>
          <w:rFonts w:ascii="仿宋" w:eastAsia="仿宋" w:hAnsi="仿宋"/>
          <w:color w:val="000000"/>
        </w:rPr>
        <w:t>：</w:t>
      </w:r>
      <w:r w:rsidRPr="009864CE">
        <w:rPr>
          <w:rFonts w:ascii="仿宋" w:eastAsia="仿宋" w:hAnsi="仿宋" w:hint="eastAsia"/>
          <w:color w:val="000000"/>
          <w:szCs w:val="21"/>
        </w:rPr>
        <w:t>。</w:t>
      </w:r>
    </w:p>
    <w:p w14:paraId="5765431E"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a）油耗仪由燃油温控、燃油消耗量测量等组成，适用于本发动机台架系统测试能力范围的各种发动机，能连续测量发动机的瞬时及平均燃油消耗量，可以修正脉流、回流引起的测量误差。提供进回油调压装置，可调节发动机进油压力和回油压力。</w:t>
      </w:r>
    </w:p>
    <w:p w14:paraId="62CCB594"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hint="eastAsia"/>
          <w:color w:val="000000"/>
          <w:szCs w:val="21"/>
        </w:rPr>
        <w:t xml:space="preserve">    （b）适用燃油类型：汽油、柴油、生物柴油（最高含量6%）、乙醇/甲醇汽油（最高含量20%）</w:t>
      </w:r>
    </w:p>
    <w:p w14:paraId="625EED3E"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（c）测量范围：0~125kg/h</w:t>
      </w:r>
    </w:p>
    <w:p w14:paraId="6EC054BD"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（d）测量精度：±0.12%测量值</w:t>
      </w:r>
    </w:p>
    <w:p w14:paraId="637FC21B"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（e）油耗仪供油流量：≥450L/h</w:t>
      </w:r>
    </w:p>
    <w:p w14:paraId="374671EE"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（f）油耗仪回油流量：≥400L/h</w:t>
      </w:r>
    </w:p>
    <w:p w14:paraId="248D956C"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（g）油耗仪加热功率：≥8kW</w:t>
      </w:r>
    </w:p>
    <w:p w14:paraId="66AA2188"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（h）油耗仪温度控制范围：10~90℃，控制精度±0.5℃</w:t>
      </w:r>
    </w:p>
    <w:p w14:paraId="27D53B52"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（i）油耗仪具有自动排气功能</w:t>
      </w:r>
    </w:p>
    <w:p w14:paraId="3A517542"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（j）配置燃油过滤单元</w:t>
      </w:r>
    </w:p>
    <w:p w14:paraId="620C2EDB"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（k）试验室供油管路和油耗仪之间配置安全截止阀</w:t>
      </w:r>
    </w:p>
    <w:p w14:paraId="086E6526"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（l）配置火焰阻断器</w:t>
      </w:r>
    </w:p>
    <w:p w14:paraId="0E2B1143"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（m）系统带独立的压力调节单元</w:t>
      </w:r>
    </w:p>
    <w:p w14:paraId="2542027F"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（n）供油压力：0.1~4bar(相对压力）范围内可调</w:t>
      </w:r>
    </w:p>
    <w:p w14:paraId="70667CBA"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lastRenderedPageBreak/>
        <w:t>（o）回油压力：0.1~0.5bar（相对压力）范围内可调</w:t>
      </w:r>
    </w:p>
    <w:p w14:paraId="26CBED6C"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10）供应商提供被测件安装架及附件，被测件安装架采用模块化设计，确保足够的机械刚度，详细安装尺寸在技术协议阶段由双方共同确认。</w:t>
      </w:r>
    </w:p>
    <w:p w14:paraId="786019D4"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11）供应商提供扭矩仪及校准设备</w:t>
      </w:r>
    </w:p>
    <w:p w14:paraId="19CBD2CD"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提供扭矩仪一套</w:t>
      </w:r>
      <w:r w:rsidRPr="009864CE">
        <w:rPr>
          <w:rFonts w:ascii="仿宋" w:eastAsia="仿宋" w:hAnsi="仿宋"/>
          <w:color w:val="000000"/>
        </w:rPr>
        <w:t>，</w:t>
      </w:r>
      <w:r w:rsidRPr="009864CE">
        <w:rPr>
          <w:rFonts w:ascii="仿宋" w:eastAsia="仿宋" w:hAnsi="仿宋" w:hint="eastAsia"/>
          <w:color w:val="000000"/>
          <w:szCs w:val="21"/>
        </w:rPr>
        <w:t>并可集成台架显示，</w:t>
      </w:r>
      <w:r w:rsidRPr="009864CE">
        <w:rPr>
          <w:rFonts w:ascii="仿宋" w:eastAsia="仿宋" w:hAnsi="仿宋" w:hint="eastAsia"/>
          <w:color w:val="000000"/>
        </w:rPr>
        <w:t>扭矩仪</w:t>
      </w:r>
      <w:r w:rsidRPr="009864CE">
        <w:rPr>
          <w:rFonts w:ascii="仿宋" w:eastAsia="仿宋" w:hAnsi="仿宋"/>
          <w:color w:val="000000"/>
        </w:rPr>
        <w:t>参数</w:t>
      </w:r>
      <w:r w:rsidRPr="009864CE">
        <w:rPr>
          <w:rFonts w:ascii="仿宋" w:eastAsia="仿宋" w:hAnsi="仿宋" w:hint="eastAsia"/>
          <w:color w:val="000000"/>
        </w:rPr>
        <w:t>满足</w:t>
      </w:r>
      <w:r w:rsidRPr="009864CE">
        <w:rPr>
          <w:rFonts w:ascii="仿宋" w:eastAsia="仿宋" w:hAnsi="仿宋"/>
          <w:color w:val="000000"/>
        </w:rPr>
        <w:t>：</w:t>
      </w:r>
    </w:p>
    <w:p w14:paraId="3B62D4D2"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扭矩范围：</w:t>
      </w:r>
      <w:r w:rsidRPr="009864CE">
        <w:rPr>
          <w:rFonts w:ascii="仿宋" w:eastAsia="仿宋" w:hAnsi="仿宋" w:hint="eastAsia"/>
          <w:color w:val="000000"/>
          <w:szCs w:val="21"/>
        </w:rPr>
        <w:t>≥</w:t>
      </w:r>
      <w:r w:rsidRPr="009864CE">
        <w:rPr>
          <w:rFonts w:ascii="仿宋" w:eastAsia="仿宋" w:hAnsi="仿宋"/>
          <w:color w:val="000000"/>
        </w:rPr>
        <w:t>25000Nm</w:t>
      </w:r>
    </w:p>
    <w:p w14:paraId="598B47AA"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rPr>
        <w:t>扭矩</w:t>
      </w:r>
      <w:r w:rsidRPr="009864CE">
        <w:rPr>
          <w:rFonts w:ascii="仿宋" w:eastAsia="仿宋" w:hAnsi="仿宋"/>
          <w:color w:val="000000"/>
        </w:rPr>
        <w:t>精度：</w:t>
      </w:r>
      <w:r w:rsidRPr="009864CE">
        <w:rPr>
          <w:rFonts w:ascii="仿宋" w:eastAsia="仿宋" w:hAnsi="仿宋" w:hint="eastAsia"/>
          <w:color w:val="000000"/>
          <w:szCs w:val="21"/>
        </w:rPr>
        <w:t>&lt;±0.</w:t>
      </w:r>
      <w:r w:rsidRPr="009864CE">
        <w:rPr>
          <w:rFonts w:ascii="仿宋" w:eastAsia="仿宋" w:hAnsi="仿宋"/>
          <w:color w:val="000000"/>
          <w:szCs w:val="21"/>
        </w:rPr>
        <w:t>05</w:t>
      </w:r>
      <w:r w:rsidRPr="009864CE">
        <w:rPr>
          <w:rFonts w:ascii="仿宋" w:eastAsia="仿宋" w:hAnsi="仿宋" w:hint="eastAsia"/>
          <w:color w:val="000000"/>
          <w:szCs w:val="21"/>
        </w:rPr>
        <w:t>%FS</w:t>
      </w:r>
    </w:p>
    <w:p w14:paraId="4F493A9F"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rPr>
        <w:t>过载</w:t>
      </w:r>
      <w:r w:rsidRPr="009864CE">
        <w:rPr>
          <w:rFonts w:ascii="仿宋" w:eastAsia="仿宋" w:hAnsi="仿宋"/>
          <w:color w:val="000000"/>
        </w:rPr>
        <w:t>能力：</w:t>
      </w:r>
      <w:r w:rsidRPr="009864CE">
        <w:rPr>
          <w:rFonts w:ascii="仿宋" w:eastAsia="仿宋" w:hAnsi="仿宋" w:hint="eastAsia"/>
          <w:color w:val="000000"/>
          <w:szCs w:val="21"/>
        </w:rPr>
        <w:t>≥150</w:t>
      </w:r>
      <w:r w:rsidRPr="009864CE">
        <w:rPr>
          <w:rFonts w:ascii="仿宋" w:eastAsia="仿宋" w:hAnsi="仿宋"/>
          <w:color w:val="000000"/>
          <w:szCs w:val="21"/>
        </w:rPr>
        <w:t>%</w:t>
      </w:r>
    </w:p>
    <w:p w14:paraId="475AB4E3"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szCs w:val="21"/>
        </w:rPr>
        <w:t>破坏</w:t>
      </w:r>
      <w:r w:rsidRPr="009864CE">
        <w:rPr>
          <w:rFonts w:ascii="仿宋" w:eastAsia="仿宋" w:hAnsi="仿宋"/>
          <w:color w:val="000000"/>
          <w:szCs w:val="21"/>
        </w:rPr>
        <w:t>载荷：</w:t>
      </w:r>
      <w:r w:rsidRPr="009864CE">
        <w:rPr>
          <w:rFonts w:ascii="仿宋" w:eastAsia="仿宋" w:hAnsi="仿宋" w:hint="eastAsia"/>
          <w:color w:val="000000"/>
          <w:szCs w:val="21"/>
        </w:rPr>
        <w:t>≥</w:t>
      </w:r>
      <w:r w:rsidRPr="009864CE">
        <w:rPr>
          <w:rFonts w:ascii="仿宋" w:eastAsia="仿宋" w:hAnsi="仿宋"/>
          <w:color w:val="000000"/>
          <w:szCs w:val="21"/>
        </w:rPr>
        <w:t>30</w:t>
      </w:r>
      <w:r w:rsidRPr="009864CE">
        <w:rPr>
          <w:rFonts w:ascii="仿宋" w:eastAsia="仿宋" w:hAnsi="仿宋" w:hint="eastAsia"/>
          <w:color w:val="000000"/>
          <w:szCs w:val="21"/>
        </w:rPr>
        <w:t>0</w:t>
      </w:r>
      <w:r w:rsidRPr="009864CE">
        <w:rPr>
          <w:rFonts w:ascii="仿宋" w:eastAsia="仿宋" w:hAnsi="仿宋"/>
          <w:color w:val="000000"/>
          <w:szCs w:val="21"/>
        </w:rPr>
        <w:t>%</w:t>
      </w:r>
    </w:p>
    <w:p w14:paraId="7DDA3B1B"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rPr>
        <w:t>转速</w:t>
      </w:r>
      <w:r w:rsidRPr="009864CE">
        <w:rPr>
          <w:rFonts w:ascii="仿宋" w:eastAsia="仿宋" w:hAnsi="仿宋"/>
          <w:color w:val="000000"/>
        </w:rPr>
        <w:t>范围：</w:t>
      </w:r>
      <w:r w:rsidRPr="009864CE">
        <w:rPr>
          <w:rFonts w:ascii="仿宋" w:eastAsia="仿宋" w:hAnsi="仿宋" w:hint="eastAsia"/>
          <w:color w:val="000000"/>
          <w:szCs w:val="21"/>
        </w:rPr>
        <w:t>≥</w:t>
      </w:r>
      <w:r w:rsidRPr="009864CE">
        <w:rPr>
          <w:rFonts w:ascii="仿宋" w:eastAsia="仿宋" w:hAnsi="仿宋"/>
          <w:color w:val="000000"/>
          <w:szCs w:val="21"/>
        </w:rPr>
        <w:t>30</w:t>
      </w:r>
      <w:r w:rsidRPr="009864CE">
        <w:rPr>
          <w:rFonts w:ascii="仿宋" w:eastAsia="仿宋" w:hAnsi="仿宋" w:hint="eastAsia"/>
          <w:color w:val="000000"/>
          <w:szCs w:val="21"/>
        </w:rPr>
        <w:t>00</w:t>
      </w:r>
      <w:r w:rsidRPr="009864CE">
        <w:rPr>
          <w:rFonts w:ascii="仿宋" w:eastAsia="仿宋" w:hAnsi="仿宋"/>
          <w:color w:val="000000"/>
          <w:szCs w:val="21"/>
        </w:rPr>
        <w:t>r/min</w:t>
      </w:r>
    </w:p>
    <w:p w14:paraId="381A886D"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szCs w:val="21"/>
        </w:rPr>
        <w:t>转速</w:t>
      </w:r>
      <w:r w:rsidRPr="009864CE">
        <w:rPr>
          <w:rFonts w:ascii="仿宋" w:eastAsia="仿宋" w:hAnsi="仿宋"/>
          <w:color w:val="000000"/>
          <w:szCs w:val="21"/>
        </w:rPr>
        <w:t>精度：</w:t>
      </w:r>
      <w:r w:rsidRPr="009864CE">
        <w:rPr>
          <w:rFonts w:ascii="仿宋" w:eastAsia="仿宋" w:hAnsi="仿宋" w:hint="eastAsia"/>
          <w:color w:val="000000"/>
          <w:szCs w:val="21"/>
        </w:rPr>
        <w:t>1</w:t>
      </w:r>
      <w:r w:rsidRPr="009864CE">
        <w:rPr>
          <w:rFonts w:ascii="仿宋" w:eastAsia="仿宋" w:hAnsi="仿宋"/>
          <w:color w:val="000000"/>
          <w:szCs w:val="21"/>
        </w:rPr>
        <w:t>r/min</w:t>
      </w:r>
    </w:p>
    <w:p w14:paraId="6CF07CC3"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rPr>
        <w:t>提供扭矩仪校准设备一套，以进行扭矩法兰的校准。</w:t>
      </w:r>
    </w:p>
    <w:p w14:paraId="60EF2366" w14:textId="77777777" w:rsidR="005747BC" w:rsidRPr="009864CE" w:rsidRDefault="005747BC" w:rsidP="005747BC">
      <w:pPr>
        <w:spacing w:line="360" w:lineRule="auto"/>
        <w:ind w:firstLineChars="200" w:firstLine="420"/>
        <w:rPr>
          <w:rFonts w:ascii="仿宋" w:eastAsia="仿宋" w:hAnsi="仿宋"/>
          <w:color w:val="000000"/>
        </w:rPr>
      </w:pPr>
      <w:r w:rsidRPr="009864CE">
        <w:rPr>
          <w:rFonts w:ascii="仿宋" w:eastAsia="仿宋" w:hAnsi="仿宋" w:hint="eastAsia"/>
          <w:color w:val="000000"/>
          <w:szCs w:val="21"/>
        </w:rPr>
        <w:t>12） 供应商提供振动传感器，频率范围：0.5-1000HZ，振动加速度敏感度不低于100mV/gn，振动加速度测量值分辨率最下值：0.002gn。并可集成台架显示。</w:t>
      </w:r>
    </w:p>
    <w:p w14:paraId="512DE2E2" w14:textId="77777777" w:rsidR="005747BC" w:rsidRPr="009864CE" w:rsidRDefault="005747BC" w:rsidP="005747BC">
      <w:pPr>
        <w:spacing w:line="360" w:lineRule="auto"/>
        <w:rPr>
          <w:rFonts w:ascii="仿宋" w:eastAsia="仿宋" w:hAnsi="仿宋"/>
          <w:sz w:val="32"/>
        </w:rPr>
      </w:pPr>
      <w:r w:rsidRPr="009864CE">
        <w:rPr>
          <w:rFonts w:ascii="仿宋" w:eastAsia="仿宋" w:hAnsi="仿宋" w:hint="eastAsia"/>
          <w:color w:val="000000"/>
          <w:szCs w:val="21"/>
        </w:rPr>
        <w:t>4.2.8 冷却系统要求</w:t>
      </w:r>
    </w:p>
    <w:p w14:paraId="6865E858"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hint="eastAsia"/>
          <w:color w:val="000000"/>
          <w:szCs w:val="21"/>
        </w:rPr>
        <w:t>4.2.8.1发动机冷却：</w:t>
      </w:r>
    </w:p>
    <w:tbl>
      <w:tblPr>
        <w:tblW w:w="5000" w:type="pct"/>
        <w:tblLook w:val="04A0" w:firstRow="1" w:lastRow="0" w:firstColumn="1" w:lastColumn="0" w:noHBand="0" w:noVBand="1"/>
      </w:tblPr>
      <w:tblGrid>
        <w:gridCol w:w="3751"/>
        <w:gridCol w:w="1419"/>
        <w:gridCol w:w="1558"/>
        <w:gridCol w:w="2332"/>
      </w:tblGrid>
      <w:tr w:rsidR="005747BC" w:rsidRPr="009864CE" w14:paraId="1DD1FD68" w14:textId="77777777" w:rsidTr="00257E97">
        <w:trPr>
          <w:trHeight w:val="495"/>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88F558E"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冷却系统</w:t>
            </w:r>
          </w:p>
        </w:tc>
      </w:tr>
      <w:tr w:rsidR="005747BC" w:rsidRPr="009864CE" w14:paraId="3C0A7225" w14:textId="77777777" w:rsidTr="00257E97">
        <w:trPr>
          <w:trHeight w:val="495"/>
        </w:trPr>
        <w:tc>
          <w:tcPr>
            <w:tcW w:w="371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BF349F0"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（基本型）发动机水泵传动速比</w:t>
            </w:r>
          </w:p>
        </w:tc>
        <w:tc>
          <w:tcPr>
            <w:tcW w:w="1287" w:type="pct"/>
            <w:tcBorders>
              <w:top w:val="nil"/>
              <w:left w:val="nil"/>
              <w:bottom w:val="single" w:sz="4" w:space="0" w:color="auto"/>
              <w:right w:val="single" w:sz="4" w:space="0" w:color="auto"/>
            </w:tcBorders>
            <w:shd w:val="clear" w:color="000000" w:fill="FFFFFF"/>
            <w:vAlign w:val="center"/>
            <w:hideMark/>
          </w:tcPr>
          <w:p w14:paraId="5F6836C8"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1.83</w:t>
            </w:r>
          </w:p>
        </w:tc>
      </w:tr>
      <w:tr w:rsidR="005747BC" w:rsidRPr="009864CE" w14:paraId="1F808A9E" w14:textId="77777777" w:rsidTr="00257E97">
        <w:trPr>
          <w:trHeight w:val="495"/>
        </w:trPr>
        <w:tc>
          <w:tcPr>
            <w:tcW w:w="371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7C9C6F6"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冷却液型号</w:t>
            </w:r>
          </w:p>
        </w:tc>
        <w:tc>
          <w:tcPr>
            <w:tcW w:w="1287" w:type="pct"/>
            <w:tcBorders>
              <w:top w:val="nil"/>
              <w:left w:val="nil"/>
              <w:bottom w:val="single" w:sz="4" w:space="0" w:color="auto"/>
              <w:right w:val="single" w:sz="4" w:space="0" w:color="auto"/>
            </w:tcBorders>
            <w:shd w:val="clear" w:color="000000" w:fill="FFFFFF"/>
            <w:vAlign w:val="center"/>
            <w:hideMark/>
          </w:tcPr>
          <w:p w14:paraId="12E2BD30"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Q/ZZ 21007-I 型冷却液</w:t>
            </w:r>
          </w:p>
        </w:tc>
      </w:tr>
      <w:tr w:rsidR="005747BC" w:rsidRPr="009864CE" w14:paraId="0FFC4C81" w14:textId="77777777" w:rsidTr="00257E97">
        <w:trPr>
          <w:trHeight w:val="495"/>
        </w:trPr>
        <w:tc>
          <w:tcPr>
            <w:tcW w:w="2070" w:type="pct"/>
            <w:tcBorders>
              <w:top w:val="nil"/>
              <w:left w:val="single" w:sz="4" w:space="0" w:color="auto"/>
              <w:bottom w:val="single" w:sz="4" w:space="0" w:color="auto"/>
              <w:right w:val="single" w:sz="4" w:space="0" w:color="auto"/>
            </w:tcBorders>
            <w:shd w:val="clear" w:color="000000" w:fill="FFFFFF"/>
            <w:vAlign w:val="center"/>
            <w:hideMark/>
          </w:tcPr>
          <w:p w14:paraId="2152A15F"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冷却水流量(L/min)</w:t>
            </w:r>
          </w:p>
        </w:tc>
        <w:tc>
          <w:tcPr>
            <w:tcW w:w="1643" w:type="pct"/>
            <w:gridSpan w:val="2"/>
            <w:tcBorders>
              <w:top w:val="single" w:sz="4" w:space="0" w:color="auto"/>
              <w:left w:val="nil"/>
              <w:bottom w:val="single" w:sz="4" w:space="0" w:color="auto"/>
              <w:right w:val="single" w:sz="4" w:space="0" w:color="auto"/>
            </w:tcBorders>
            <w:shd w:val="clear" w:color="000000" w:fill="FFFFFF"/>
            <w:vAlign w:val="center"/>
            <w:hideMark/>
          </w:tcPr>
          <w:p w14:paraId="7A058868"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额定工况</w:t>
            </w:r>
          </w:p>
        </w:tc>
        <w:tc>
          <w:tcPr>
            <w:tcW w:w="1287" w:type="pct"/>
            <w:tcBorders>
              <w:top w:val="nil"/>
              <w:left w:val="nil"/>
              <w:bottom w:val="single" w:sz="4" w:space="0" w:color="auto"/>
              <w:right w:val="single" w:sz="4" w:space="0" w:color="auto"/>
            </w:tcBorders>
            <w:shd w:val="clear" w:color="000000" w:fill="FFFFFF"/>
            <w:vAlign w:val="center"/>
            <w:hideMark/>
          </w:tcPr>
          <w:p w14:paraId="414F0840"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≥470</w:t>
            </w:r>
          </w:p>
        </w:tc>
      </w:tr>
      <w:tr w:rsidR="005747BC" w:rsidRPr="009864CE" w14:paraId="3203F57C" w14:textId="77777777" w:rsidTr="00257E97">
        <w:trPr>
          <w:trHeight w:val="495"/>
        </w:trPr>
        <w:tc>
          <w:tcPr>
            <w:tcW w:w="2070" w:type="pct"/>
            <w:vMerge w:val="restart"/>
            <w:tcBorders>
              <w:top w:val="nil"/>
              <w:left w:val="single" w:sz="4" w:space="0" w:color="auto"/>
              <w:bottom w:val="single" w:sz="4" w:space="0" w:color="auto"/>
              <w:right w:val="single" w:sz="4" w:space="0" w:color="auto"/>
            </w:tcBorders>
            <w:shd w:val="clear" w:color="000000" w:fill="FFFFFF"/>
            <w:vAlign w:val="center"/>
            <w:hideMark/>
          </w:tcPr>
          <w:p w14:paraId="5D0FAEC1"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散热器散热量(kW)</w:t>
            </w:r>
          </w:p>
        </w:tc>
        <w:tc>
          <w:tcPr>
            <w:tcW w:w="1643" w:type="pct"/>
            <w:gridSpan w:val="2"/>
            <w:tcBorders>
              <w:top w:val="single" w:sz="4" w:space="0" w:color="auto"/>
              <w:left w:val="nil"/>
              <w:bottom w:val="single" w:sz="4" w:space="0" w:color="auto"/>
              <w:right w:val="single" w:sz="4" w:space="0" w:color="auto"/>
            </w:tcBorders>
            <w:shd w:val="clear" w:color="000000" w:fill="FFFFFF"/>
            <w:vAlign w:val="center"/>
            <w:hideMark/>
          </w:tcPr>
          <w:p w14:paraId="3DAFFD4D"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额定工况</w:t>
            </w:r>
          </w:p>
        </w:tc>
        <w:tc>
          <w:tcPr>
            <w:tcW w:w="1287" w:type="pct"/>
            <w:tcBorders>
              <w:top w:val="nil"/>
              <w:left w:val="nil"/>
              <w:bottom w:val="single" w:sz="4" w:space="0" w:color="auto"/>
              <w:right w:val="single" w:sz="4" w:space="0" w:color="auto"/>
            </w:tcBorders>
            <w:shd w:val="clear" w:color="000000" w:fill="FFFFFF"/>
            <w:vAlign w:val="center"/>
            <w:hideMark/>
          </w:tcPr>
          <w:p w14:paraId="23954EFD"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170</w:t>
            </w:r>
          </w:p>
        </w:tc>
      </w:tr>
      <w:tr w:rsidR="005747BC" w:rsidRPr="009864CE" w14:paraId="0D3A4D0B" w14:textId="77777777" w:rsidTr="00257E97">
        <w:trPr>
          <w:trHeight w:val="495"/>
        </w:trPr>
        <w:tc>
          <w:tcPr>
            <w:tcW w:w="2070" w:type="pct"/>
            <w:vMerge/>
            <w:tcBorders>
              <w:top w:val="nil"/>
              <w:left w:val="single" w:sz="4" w:space="0" w:color="auto"/>
              <w:bottom w:val="single" w:sz="4" w:space="0" w:color="auto"/>
              <w:right w:val="single" w:sz="4" w:space="0" w:color="auto"/>
            </w:tcBorders>
            <w:shd w:val="clear" w:color="auto" w:fill="auto"/>
            <w:vAlign w:val="center"/>
            <w:hideMark/>
          </w:tcPr>
          <w:p w14:paraId="5CED6B04" w14:textId="77777777" w:rsidR="005747BC" w:rsidRPr="009864CE" w:rsidRDefault="005747BC" w:rsidP="00257E97">
            <w:pPr>
              <w:widowControl/>
              <w:spacing w:line="360" w:lineRule="auto"/>
              <w:jc w:val="left"/>
              <w:rPr>
                <w:rFonts w:ascii="仿宋" w:eastAsia="仿宋" w:hAnsi="仿宋"/>
                <w:color w:val="000000"/>
                <w:szCs w:val="21"/>
              </w:rPr>
            </w:pPr>
          </w:p>
        </w:tc>
        <w:tc>
          <w:tcPr>
            <w:tcW w:w="783" w:type="pct"/>
            <w:tcBorders>
              <w:top w:val="nil"/>
              <w:left w:val="single" w:sz="4" w:space="0" w:color="auto"/>
              <w:bottom w:val="single" w:sz="4" w:space="0" w:color="auto"/>
              <w:right w:val="single" w:sz="4" w:space="0" w:color="auto"/>
            </w:tcBorders>
            <w:shd w:val="clear" w:color="000000" w:fill="FFFFFF"/>
            <w:vAlign w:val="center"/>
            <w:hideMark/>
          </w:tcPr>
          <w:p w14:paraId="1B2F518C"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最大扭矩工况</w:t>
            </w:r>
          </w:p>
        </w:tc>
        <w:tc>
          <w:tcPr>
            <w:tcW w:w="860" w:type="pct"/>
            <w:tcBorders>
              <w:top w:val="nil"/>
              <w:left w:val="nil"/>
              <w:bottom w:val="single" w:sz="4" w:space="0" w:color="auto"/>
              <w:right w:val="single" w:sz="4" w:space="0" w:color="auto"/>
            </w:tcBorders>
            <w:shd w:val="clear" w:color="000000" w:fill="FFFFFF"/>
            <w:vAlign w:val="center"/>
            <w:hideMark/>
          </w:tcPr>
          <w:p w14:paraId="01581A37"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1200r/min</w:t>
            </w:r>
          </w:p>
        </w:tc>
        <w:tc>
          <w:tcPr>
            <w:tcW w:w="1287" w:type="pct"/>
            <w:tcBorders>
              <w:top w:val="nil"/>
              <w:left w:val="nil"/>
              <w:bottom w:val="single" w:sz="4" w:space="0" w:color="auto"/>
              <w:right w:val="single" w:sz="4" w:space="0" w:color="auto"/>
            </w:tcBorders>
            <w:shd w:val="clear" w:color="000000" w:fill="FFFFFF"/>
            <w:vAlign w:val="center"/>
            <w:hideMark/>
          </w:tcPr>
          <w:p w14:paraId="2BF265DB"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136</w:t>
            </w:r>
          </w:p>
        </w:tc>
      </w:tr>
      <w:tr w:rsidR="005747BC" w:rsidRPr="009864CE" w14:paraId="1BAEFE3F" w14:textId="77777777" w:rsidTr="00257E97">
        <w:trPr>
          <w:trHeight w:val="495"/>
        </w:trPr>
        <w:tc>
          <w:tcPr>
            <w:tcW w:w="371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0AA4CBE"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冷却液最高允许温度，持续/短时(℃)</w:t>
            </w:r>
          </w:p>
        </w:tc>
        <w:tc>
          <w:tcPr>
            <w:tcW w:w="1287" w:type="pct"/>
            <w:tcBorders>
              <w:top w:val="nil"/>
              <w:left w:val="nil"/>
              <w:bottom w:val="single" w:sz="4" w:space="0" w:color="auto"/>
              <w:right w:val="single" w:sz="4" w:space="0" w:color="auto"/>
            </w:tcBorders>
            <w:shd w:val="clear" w:color="000000" w:fill="FFFFFF"/>
            <w:vAlign w:val="center"/>
            <w:hideMark/>
          </w:tcPr>
          <w:p w14:paraId="704ED785"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100/105</w:t>
            </w:r>
          </w:p>
        </w:tc>
      </w:tr>
      <w:tr w:rsidR="005747BC" w:rsidRPr="009864CE" w14:paraId="29B3CB85" w14:textId="77777777" w:rsidTr="00257E97">
        <w:trPr>
          <w:trHeight w:val="495"/>
        </w:trPr>
        <w:tc>
          <w:tcPr>
            <w:tcW w:w="371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35C6891"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节温器开启温度(℃)</w:t>
            </w:r>
          </w:p>
        </w:tc>
        <w:tc>
          <w:tcPr>
            <w:tcW w:w="1287" w:type="pct"/>
            <w:tcBorders>
              <w:top w:val="nil"/>
              <w:left w:val="nil"/>
              <w:bottom w:val="single" w:sz="4" w:space="0" w:color="auto"/>
              <w:right w:val="single" w:sz="4" w:space="0" w:color="auto"/>
            </w:tcBorders>
            <w:shd w:val="clear" w:color="000000" w:fill="FFFFFF"/>
            <w:vAlign w:val="center"/>
            <w:hideMark/>
          </w:tcPr>
          <w:p w14:paraId="2B244690"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83</w:t>
            </w:r>
          </w:p>
        </w:tc>
      </w:tr>
      <w:tr w:rsidR="005747BC" w:rsidRPr="009864CE" w14:paraId="16A6736D" w14:textId="77777777" w:rsidTr="00257E97">
        <w:trPr>
          <w:trHeight w:val="495"/>
        </w:trPr>
        <w:tc>
          <w:tcPr>
            <w:tcW w:w="371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193728C"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允许机体运行的最低冷却液温度（℃）</w:t>
            </w:r>
          </w:p>
        </w:tc>
        <w:tc>
          <w:tcPr>
            <w:tcW w:w="1287" w:type="pct"/>
            <w:tcBorders>
              <w:top w:val="nil"/>
              <w:left w:val="nil"/>
              <w:bottom w:val="single" w:sz="4" w:space="0" w:color="auto"/>
              <w:right w:val="single" w:sz="4" w:space="0" w:color="auto"/>
            </w:tcBorders>
            <w:shd w:val="clear" w:color="000000" w:fill="FFFFFF"/>
            <w:vAlign w:val="center"/>
            <w:hideMark/>
          </w:tcPr>
          <w:p w14:paraId="409E5EC5"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-41</w:t>
            </w:r>
          </w:p>
        </w:tc>
      </w:tr>
      <w:tr w:rsidR="005747BC" w:rsidRPr="009864CE" w14:paraId="1CD3E5F8" w14:textId="77777777" w:rsidTr="00257E97">
        <w:trPr>
          <w:trHeight w:val="495"/>
        </w:trPr>
        <w:tc>
          <w:tcPr>
            <w:tcW w:w="371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AA6D77F"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建议进出水外部管路的最小内径（mm）</w:t>
            </w:r>
          </w:p>
        </w:tc>
        <w:tc>
          <w:tcPr>
            <w:tcW w:w="1287" w:type="pct"/>
            <w:tcBorders>
              <w:top w:val="nil"/>
              <w:left w:val="nil"/>
              <w:bottom w:val="single" w:sz="4" w:space="0" w:color="auto"/>
              <w:right w:val="single" w:sz="4" w:space="0" w:color="auto"/>
            </w:tcBorders>
            <w:shd w:val="clear" w:color="000000" w:fill="FFFFFF"/>
            <w:vAlign w:val="center"/>
            <w:hideMark/>
          </w:tcPr>
          <w:p w14:paraId="3DA5CDC5"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52</w:t>
            </w:r>
          </w:p>
        </w:tc>
      </w:tr>
      <w:tr w:rsidR="005747BC" w:rsidRPr="009864CE" w14:paraId="7A0E6A54" w14:textId="77777777" w:rsidTr="00257E97">
        <w:trPr>
          <w:trHeight w:val="495"/>
        </w:trPr>
        <w:tc>
          <w:tcPr>
            <w:tcW w:w="371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82A280D"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水泵进口最小压力（kPa）</w:t>
            </w:r>
          </w:p>
        </w:tc>
        <w:tc>
          <w:tcPr>
            <w:tcW w:w="1287" w:type="pct"/>
            <w:tcBorders>
              <w:top w:val="nil"/>
              <w:left w:val="nil"/>
              <w:bottom w:val="single" w:sz="4" w:space="0" w:color="auto"/>
              <w:right w:val="single" w:sz="4" w:space="0" w:color="auto"/>
            </w:tcBorders>
            <w:shd w:val="clear" w:color="000000" w:fill="FFFFFF"/>
            <w:vAlign w:val="center"/>
            <w:hideMark/>
          </w:tcPr>
          <w:p w14:paraId="544F1CBD"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50</w:t>
            </w:r>
          </w:p>
        </w:tc>
      </w:tr>
      <w:tr w:rsidR="005747BC" w:rsidRPr="009864CE" w14:paraId="700B865B" w14:textId="77777777" w:rsidTr="00257E97">
        <w:trPr>
          <w:trHeight w:val="495"/>
        </w:trPr>
        <w:tc>
          <w:tcPr>
            <w:tcW w:w="371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6121965"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lastRenderedPageBreak/>
              <w:t>发动机本身冷却液容量（L）</w:t>
            </w:r>
          </w:p>
        </w:tc>
        <w:tc>
          <w:tcPr>
            <w:tcW w:w="1287" w:type="pct"/>
            <w:tcBorders>
              <w:top w:val="nil"/>
              <w:left w:val="nil"/>
              <w:bottom w:val="single" w:sz="4" w:space="0" w:color="auto"/>
              <w:right w:val="single" w:sz="4" w:space="0" w:color="auto"/>
            </w:tcBorders>
            <w:shd w:val="clear" w:color="000000" w:fill="FFFFFF"/>
            <w:vAlign w:val="center"/>
            <w:hideMark/>
          </w:tcPr>
          <w:p w14:paraId="4F64FB5A"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28（实际加注为准）</w:t>
            </w:r>
          </w:p>
        </w:tc>
      </w:tr>
      <w:tr w:rsidR="005747BC" w:rsidRPr="009864CE" w14:paraId="26EF3161" w14:textId="77777777" w:rsidTr="00257E97">
        <w:trPr>
          <w:trHeight w:val="495"/>
        </w:trPr>
        <w:tc>
          <w:tcPr>
            <w:tcW w:w="371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52E4906"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出水管报警温度（℃）</w:t>
            </w:r>
          </w:p>
        </w:tc>
        <w:tc>
          <w:tcPr>
            <w:tcW w:w="1287" w:type="pct"/>
            <w:tcBorders>
              <w:top w:val="nil"/>
              <w:left w:val="nil"/>
              <w:bottom w:val="single" w:sz="4" w:space="0" w:color="auto"/>
              <w:right w:val="single" w:sz="4" w:space="0" w:color="auto"/>
            </w:tcBorders>
            <w:shd w:val="clear" w:color="000000" w:fill="FFFFFF"/>
            <w:vAlign w:val="center"/>
            <w:hideMark/>
          </w:tcPr>
          <w:p w14:paraId="5BB41750"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106</w:t>
            </w:r>
          </w:p>
        </w:tc>
      </w:tr>
      <w:tr w:rsidR="005747BC" w:rsidRPr="009864CE" w14:paraId="56247BB1" w14:textId="77777777" w:rsidTr="00257E97">
        <w:trPr>
          <w:trHeight w:val="495"/>
        </w:trPr>
        <w:tc>
          <w:tcPr>
            <w:tcW w:w="371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1461D7F"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柴油机外部允许的冷却系统阻力（额定工况）（kPa）</w:t>
            </w:r>
          </w:p>
        </w:tc>
        <w:tc>
          <w:tcPr>
            <w:tcW w:w="1287" w:type="pct"/>
            <w:tcBorders>
              <w:top w:val="nil"/>
              <w:left w:val="nil"/>
              <w:bottom w:val="single" w:sz="4" w:space="0" w:color="auto"/>
              <w:right w:val="single" w:sz="4" w:space="0" w:color="auto"/>
            </w:tcBorders>
            <w:shd w:val="clear" w:color="000000" w:fill="FFFFFF"/>
            <w:vAlign w:val="center"/>
            <w:hideMark/>
          </w:tcPr>
          <w:p w14:paraId="39E66103"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＜80</w:t>
            </w:r>
          </w:p>
        </w:tc>
      </w:tr>
    </w:tbl>
    <w:p w14:paraId="50AA19B4" w14:textId="77777777" w:rsidR="005747BC" w:rsidRPr="009864CE" w:rsidRDefault="005747BC" w:rsidP="005747BC">
      <w:pPr>
        <w:pStyle w:val="af7"/>
        <w:spacing w:line="360" w:lineRule="auto"/>
        <w:ind w:firstLineChars="0" w:firstLine="0"/>
        <w:jc w:val="left"/>
        <w:rPr>
          <w:rFonts w:ascii="仿宋" w:eastAsia="仿宋" w:hAnsi="仿宋"/>
          <w:color w:val="000000"/>
          <w:szCs w:val="21"/>
        </w:rPr>
      </w:pPr>
      <w:r w:rsidRPr="009864CE">
        <w:rPr>
          <w:rFonts w:ascii="仿宋" w:eastAsia="仿宋" w:hAnsi="仿宋" w:hint="eastAsia"/>
          <w:color w:val="000000"/>
          <w:szCs w:val="21"/>
        </w:rPr>
        <w:t>4.2.8.2发动机中冷系统</w:t>
      </w:r>
    </w:p>
    <w:tbl>
      <w:tblPr>
        <w:tblW w:w="5000" w:type="pct"/>
        <w:tblLook w:val="04A0" w:firstRow="1" w:lastRow="0" w:firstColumn="1" w:lastColumn="0" w:noHBand="0" w:noVBand="1"/>
      </w:tblPr>
      <w:tblGrid>
        <w:gridCol w:w="3280"/>
        <w:gridCol w:w="1604"/>
        <w:gridCol w:w="1701"/>
        <w:gridCol w:w="2475"/>
      </w:tblGrid>
      <w:tr w:rsidR="005747BC" w:rsidRPr="009864CE" w14:paraId="752C56B8" w14:textId="77777777" w:rsidTr="00257E97">
        <w:trPr>
          <w:trHeight w:val="459"/>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8A8F784"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中冷系统</w:t>
            </w:r>
          </w:p>
        </w:tc>
      </w:tr>
      <w:tr w:rsidR="005747BC" w:rsidRPr="009864CE" w14:paraId="3CB82303" w14:textId="77777777" w:rsidTr="00257E97">
        <w:trPr>
          <w:trHeight w:val="459"/>
        </w:trPr>
        <w:tc>
          <w:tcPr>
            <w:tcW w:w="363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107D3E5"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在环境温度25℃，最大的进气温度（℃）</w:t>
            </w:r>
          </w:p>
        </w:tc>
        <w:tc>
          <w:tcPr>
            <w:tcW w:w="1366" w:type="pct"/>
            <w:tcBorders>
              <w:top w:val="nil"/>
              <w:left w:val="nil"/>
              <w:bottom w:val="single" w:sz="4" w:space="0" w:color="auto"/>
              <w:right w:val="single" w:sz="4" w:space="0" w:color="auto"/>
            </w:tcBorders>
            <w:shd w:val="clear" w:color="000000" w:fill="FFFFFF"/>
            <w:vAlign w:val="center"/>
            <w:hideMark/>
          </w:tcPr>
          <w:p w14:paraId="6458C631"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50</w:t>
            </w:r>
          </w:p>
        </w:tc>
      </w:tr>
      <w:tr w:rsidR="005747BC" w:rsidRPr="009864CE" w14:paraId="37141314" w14:textId="77777777" w:rsidTr="00257E97">
        <w:trPr>
          <w:trHeight w:val="459"/>
        </w:trPr>
        <w:tc>
          <w:tcPr>
            <w:tcW w:w="363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F24026D"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允许的进气温度与大气温度温差（℃）</w:t>
            </w:r>
          </w:p>
        </w:tc>
        <w:tc>
          <w:tcPr>
            <w:tcW w:w="1366" w:type="pct"/>
            <w:tcBorders>
              <w:top w:val="nil"/>
              <w:left w:val="nil"/>
              <w:bottom w:val="single" w:sz="4" w:space="0" w:color="auto"/>
              <w:right w:val="single" w:sz="4" w:space="0" w:color="auto"/>
            </w:tcBorders>
            <w:shd w:val="clear" w:color="000000" w:fill="FFFFFF"/>
            <w:vAlign w:val="center"/>
            <w:hideMark/>
          </w:tcPr>
          <w:p w14:paraId="237E15B9"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25</w:t>
            </w:r>
          </w:p>
        </w:tc>
      </w:tr>
      <w:tr w:rsidR="005747BC" w:rsidRPr="009864CE" w14:paraId="7CF5C69D" w14:textId="77777777" w:rsidTr="00257E97">
        <w:trPr>
          <w:trHeight w:val="459"/>
        </w:trPr>
        <w:tc>
          <w:tcPr>
            <w:tcW w:w="363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82CBAF0"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中冷器最大允许的压力降（kPa）</w:t>
            </w:r>
          </w:p>
        </w:tc>
        <w:tc>
          <w:tcPr>
            <w:tcW w:w="1366" w:type="pct"/>
            <w:tcBorders>
              <w:top w:val="nil"/>
              <w:left w:val="nil"/>
              <w:bottom w:val="single" w:sz="4" w:space="0" w:color="auto"/>
              <w:right w:val="single" w:sz="4" w:space="0" w:color="auto"/>
            </w:tcBorders>
            <w:shd w:val="clear" w:color="000000" w:fill="FFFFFF"/>
            <w:vAlign w:val="center"/>
            <w:hideMark/>
          </w:tcPr>
          <w:p w14:paraId="070C4668"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18</w:t>
            </w:r>
          </w:p>
        </w:tc>
      </w:tr>
      <w:tr w:rsidR="005747BC" w:rsidRPr="009864CE" w14:paraId="780039FC" w14:textId="77777777" w:rsidTr="00257E97">
        <w:trPr>
          <w:trHeight w:val="459"/>
        </w:trPr>
        <w:tc>
          <w:tcPr>
            <w:tcW w:w="1810" w:type="pct"/>
            <w:vMerge w:val="restart"/>
            <w:tcBorders>
              <w:top w:val="nil"/>
              <w:left w:val="single" w:sz="4" w:space="0" w:color="auto"/>
              <w:bottom w:val="single" w:sz="4" w:space="0" w:color="auto"/>
              <w:right w:val="single" w:sz="4" w:space="0" w:color="auto"/>
            </w:tcBorders>
            <w:shd w:val="clear" w:color="000000" w:fill="FFFFFF"/>
            <w:vAlign w:val="center"/>
            <w:hideMark/>
          </w:tcPr>
          <w:p w14:paraId="7BD17622"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中冷器散热量</w:t>
            </w:r>
          </w:p>
        </w:tc>
        <w:tc>
          <w:tcPr>
            <w:tcW w:w="1824" w:type="pct"/>
            <w:gridSpan w:val="2"/>
            <w:tcBorders>
              <w:top w:val="single" w:sz="4" w:space="0" w:color="auto"/>
              <w:left w:val="nil"/>
              <w:bottom w:val="single" w:sz="4" w:space="0" w:color="auto"/>
              <w:right w:val="single" w:sz="4" w:space="0" w:color="auto"/>
            </w:tcBorders>
            <w:shd w:val="clear" w:color="000000" w:fill="FFFFFF"/>
            <w:vAlign w:val="center"/>
            <w:hideMark/>
          </w:tcPr>
          <w:p w14:paraId="2DADF55B"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额定工况(kW)</w:t>
            </w:r>
          </w:p>
        </w:tc>
        <w:tc>
          <w:tcPr>
            <w:tcW w:w="1366" w:type="pct"/>
            <w:tcBorders>
              <w:top w:val="nil"/>
              <w:left w:val="nil"/>
              <w:bottom w:val="single" w:sz="4" w:space="0" w:color="auto"/>
              <w:right w:val="single" w:sz="4" w:space="0" w:color="auto"/>
            </w:tcBorders>
            <w:shd w:val="clear" w:color="000000" w:fill="FFFFFF"/>
            <w:vAlign w:val="center"/>
            <w:hideMark/>
          </w:tcPr>
          <w:p w14:paraId="05AA7968"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55</w:t>
            </w:r>
          </w:p>
        </w:tc>
      </w:tr>
      <w:tr w:rsidR="005747BC" w:rsidRPr="009864CE" w14:paraId="1AB17AA5" w14:textId="77777777" w:rsidTr="00257E97">
        <w:trPr>
          <w:trHeight w:val="459"/>
        </w:trPr>
        <w:tc>
          <w:tcPr>
            <w:tcW w:w="1810" w:type="pct"/>
            <w:vMerge/>
            <w:tcBorders>
              <w:top w:val="nil"/>
              <w:left w:val="single" w:sz="4" w:space="0" w:color="auto"/>
              <w:bottom w:val="single" w:sz="4" w:space="0" w:color="auto"/>
              <w:right w:val="single" w:sz="4" w:space="0" w:color="auto"/>
            </w:tcBorders>
            <w:shd w:val="clear" w:color="auto" w:fill="auto"/>
            <w:vAlign w:val="center"/>
            <w:hideMark/>
          </w:tcPr>
          <w:p w14:paraId="3BBD6305" w14:textId="77777777" w:rsidR="005747BC" w:rsidRPr="009864CE" w:rsidRDefault="005747BC" w:rsidP="00257E97">
            <w:pPr>
              <w:widowControl/>
              <w:spacing w:line="360" w:lineRule="auto"/>
              <w:jc w:val="left"/>
              <w:rPr>
                <w:rFonts w:ascii="仿宋" w:eastAsia="仿宋" w:hAnsi="仿宋"/>
                <w:color w:val="000000"/>
                <w:szCs w:val="21"/>
              </w:rPr>
            </w:pPr>
          </w:p>
        </w:tc>
        <w:tc>
          <w:tcPr>
            <w:tcW w:w="885" w:type="pct"/>
            <w:vMerge w:val="restart"/>
            <w:tcBorders>
              <w:top w:val="nil"/>
              <w:left w:val="single" w:sz="4" w:space="0" w:color="auto"/>
              <w:bottom w:val="single" w:sz="4" w:space="0" w:color="auto"/>
              <w:right w:val="single" w:sz="4" w:space="0" w:color="auto"/>
            </w:tcBorders>
            <w:shd w:val="clear" w:color="000000" w:fill="FFFFFF"/>
            <w:vAlign w:val="center"/>
            <w:hideMark/>
          </w:tcPr>
          <w:p w14:paraId="6B8C9500"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最大扭矩工况</w:t>
            </w:r>
          </w:p>
        </w:tc>
        <w:tc>
          <w:tcPr>
            <w:tcW w:w="939" w:type="pct"/>
            <w:tcBorders>
              <w:top w:val="nil"/>
              <w:left w:val="nil"/>
              <w:bottom w:val="single" w:sz="4" w:space="0" w:color="auto"/>
              <w:right w:val="single" w:sz="4" w:space="0" w:color="auto"/>
            </w:tcBorders>
            <w:shd w:val="clear" w:color="000000" w:fill="FFFFFF"/>
            <w:vAlign w:val="center"/>
            <w:hideMark/>
          </w:tcPr>
          <w:p w14:paraId="0B3D0735"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1400r/min</w:t>
            </w:r>
          </w:p>
        </w:tc>
        <w:tc>
          <w:tcPr>
            <w:tcW w:w="1366" w:type="pct"/>
            <w:tcBorders>
              <w:top w:val="nil"/>
              <w:left w:val="nil"/>
              <w:bottom w:val="single" w:sz="4" w:space="0" w:color="auto"/>
              <w:right w:val="single" w:sz="4" w:space="0" w:color="auto"/>
            </w:tcBorders>
            <w:shd w:val="clear" w:color="000000" w:fill="FFFFFF"/>
            <w:vAlign w:val="center"/>
            <w:hideMark/>
          </w:tcPr>
          <w:p w14:paraId="3F4A2670"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45</w:t>
            </w:r>
          </w:p>
        </w:tc>
      </w:tr>
      <w:tr w:rsidR="005747BC" w:rsidRPr="009864CE" w14:paraId="52F38E5B" w14:textId="77777777" w:rsidTr="00257E97">
        <w:trPr>
          <w:trHeight w:val="459"/>
        </w:trPr>
        <w:tc>
          <w:tcPr>
            <w:tcW w:w="1810" w:type="pct"/>
            <w:vMerge/>
            <w:tcBorders>
              <w:top w:val="nil"/>
              <w:left w:val="single" w:sz="4" w:space="0" w:color="auto"/>
              <w:bottom w:val="single" w:sz="4" w:space="0" w:color="auto"/>
              <w:right w:val="single" w:sz="4" w:space="0" w:color="auto"/>
            </w:tcBorders>
            <w:shd w:val="clear" w:color="auto" w:fill="auto"/>
            <w:vAlign w:val="center"/>
            <w:hideMark/>
          </w:tcPr>
          <w:p w14:paraId="25BACB42" w14:textId="77777777" w:rsidR="005747BC" w:rsidRPr="009864CE" w:rsidRDefault="005747BC" w:rsidP="00257E97">
            <w:pPr>
              <w:widowControl/>
              <w:spacing w:line="360" w:lineRule="auto"/>
              <w:jc w:val="left"/>
              <w:rPr>
                <w:rFonts w:ascii="仿宋" w:eastAsia="仿宋" w:hAnsi="仿宋"/>
                <w:color w:val="000000"/>
                <w:szCs w:val="21"/>
              </w:rPr>
            </w:pPr>
          </w:p>
        </w:tc>
        <w:tc>
          <w:tcPr>
            <w:tcW w:w="885" w:type="pct"/>
            <w:vMerge/>
            <w:tcBorders>
              <w:top w:val="nil"/>
              <w:left w:val="single" w:sz="4" w:space="0" w:color="auto"/>
              <w:bottom w:val="single" w:sz="4" w:space="0" w:color="auto"/>
              <w:right w:val="single" w:sz="4" w:space="0" w:color="auto"/>
            </w:tcBorders>
            <w:shd w:val="clear" w:color="auto" w:fill="auto"/>
            <w:vAlign w:val="center"/>
            <w:hideMark/>
          </w:tcPr>
          <w:p w14:paraId="0A14691D" w14:textId="77777777" w:rsidR="005747BC" w:rsidRPr="009864CE" w:rsidRDefault="005747BC" w:rsidP="00257E97">
            <w:pPr>
              <w:widowControl/>
              <w:spacing w:line="360" w:lineRule="auto"/>
              <w:jc w:val="left"/>
              <w:rPr>
                <w:rFonts w:ascii="仿宋" w:eastAsia="仿宋" w:hAnsi="仿宋"/>
                <w:color w:val="000000"/>
                <w:szCs w:val="21"/>
              </w:rPr>
            </w:pPr>
          </w:p>
        </w:tc>
        <w:tc>
          <w:tcPr>
            <w:tcW w:w="939" w:type="pct"/>
            <w:tcBorders>
              <w:top w:val="nil"/>
              <w:left w:val="nil"/>
              <w:bottom w:val="single" w:sz="4" w:space="0" w:color="auto"/>
              <w:right w:val="single" w:sz="4" w:space="0" w:color="auto"/>
            </w:tcBorders>
            <w:shd w:val="clear" w:color="000000" w:fill="FFFFFF"/>
            <w:vAlign w:val="center"/>
            <w:hideMark/>
          </w:tcPr>
          <w:p w14:paraId="4C11319C"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1000r/min</w:t>
            </w:r>
          </w:p>
        </w:tc>
        <w:tc>
          <w:tcPr>
            <w:tcW w:w="1366" w:type="pct"/>
            <w:tcBorders>
              <w:top w:val="nil"/>
              <w:left w:val="nil"/>
              <w:bottom w:val="single" w:sz="4" w:space="0" w:color="auto"/>
              <w:right w:val="single" w:sz="4" w:space="0" w:color="auto"/>
            </w:tcBorders>
            <w:shd w:val="clear" w:color="000000" w:fill="FFFFFF"/>
            <w:vAlign w:val="center"/>
            <w:hideMark/>
          </w:tcPr>
          <w:p w14:paraId="4AA910BA"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29</w:t>
            </w:r>
          </w:p>
        </w:tc>
      </w:tr>
    </w:tbl>
    <w:p w14:paraId="64A90A47" w14:textId="77777777" w:rsidR="005747BC" w:rsidRPr="009864CE" w:rsidRDefault="005747BC" w:rsidP="005747BC">
      <w:pPr>
        <w:pStyle w:val="af7"/>
        <w:spacing w:line="360" w:lineRule="auto"/>
        <w:ind w:firstLineChars="0" w:firstLine="0"/>
        <w:jc w:val="left"/>
        <w:rPr>
          <w:rFonts w:ascii="仿宋" w:eastAsia="仿宋" w:hAnsi="仿宋"/>
          <w:color w:val="000000"/>
          <w:szCs w:val="21"/>
        </w:rPr>
      </w:pPr>
      <w:r w:rsidRPr="009864CE">
        <w:rPr>
          <w:rFonts w:ascii="仿宋" w:eastAsia="仿宋" w:hAnsi="仿宋" w:hint="eastAsia"/>
          <w:color w:val="000000"/>
          <w:szCs w:val="21"/>
        </w:rPr>
        <w:t>4.2.8.3电机及电机控制器冷却需求，冷却系统需提供独立的2条支路，2进2出，可以满足双电机、双电机控制器使用，每个电机与电机控制器的冷却可以串一路，单支路的冷却需求：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4255"/>
      </w:tblGrid>
      <w:tr w:rsidR="005747BC" w:rsidRPr="009864CE" w14:paraId="448842C6" w14:textId="77777777" w:rsidTr="00257E97">
        <w:trPr>
          <w:trHeight w:val="373"/>
        </w:trPr>
        <w:tc>
          <w:tcPr>
            <w:tcW w:w="4255" w:type="dxa"/>
            <w:shd w:val="clear" w:color="auto" w:fill="auto"/>
          </w:tcPr>
          <w:p w14:paraId="43FC4219"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散热功率</w:t>
            </w:r>
          </w:p>
        </w:tc>
        <w:tc>
          <w:tcPr>
            <w:tcW w:w="4255" w:type="dxa"/>
            <w:shd w:val="clear" w:color="auto" w:fill="auto"/>
          </w:tcPr>
          <w:p w14:paraId="3F80A009"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w:t>
            </w:r>
            <w:r w:rsidRPr="009864CE">
              <w:rPr>
                <w:rFonts w:ascii="仿宋" w:eastAsia="仿宋" w:hAnsi="仿宋"/>
                <w:color w:val="000000"/>
                <w:szCs w:val="21"/>
              </w:rPr>
              <w:t>40</w:t>
            </w:r>
            <w:r w:rsidRPr="009864CE">
              <w:rPr>
                <w:rFonts w:ascii="仿宋" w:eastAsia="仿宋" w:hAnsi="仿宋" w:hint="eastAsia"/>
                <w:color w:val="000000"/>
                <w:szCs w:val="21"/>
              </w:rPr>
              <w:t>kw</w:t>
            </w:r>
          </w:p>
        </w:tc>
      </w:tr>
      <w:tr w:rsidR="005747BC" w:rsidRPr="009864CE" w14:paraId="2EDC6EF2" w14:textId="77777777" w:rsidTr="00257E97">
        <w:trPr>
          <w:trHeight w:val="379"/>
        </w:trPr>
        <w:tc>
          <w:tcPr>
            <w:tcW w:w="4255" w:type="dxa"/>
            <w:shd w:val="clear" w:color="auto" w:fill="auto"/>
          </w:tcPr>
          <w:p w14:paraId="3A76870A"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温度控制范围</w:t>
            </w:r>
          </w:p>
        </w:tc>
        <w:tc>
          <w:tcPr>
            <w:tcW w:w="4255" w:type="dxa"/>
            <w:shd w:val="clear" w:color="auto" w:fill="auto"/>
          </w:tcPr>
          <w:p w14:paraId="70274DB1"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color w:val="000000"/>
                <w:szCs w:val="21"/>
              </w:rPr>
              <w:t>25~45</w:t>
            </w:r>
            <w:r w:rsidRPr="009864CE">
              <w:rPr>
                <w:rFonts w:ascii="仿宋" w:eastAsia="仿宋" w:hAnsi="仿宋" w:hint="eastAsia"/>
                <w:color w:val="000000"/>
                <w:szCs w:val="21"/>
              </w:rPr>
              <w:t>℃</w:t>
            </w:r>
          </w:p>
        </w:tc>
      </w:tr>
      <w:tr w:rsidR="005747BC" w:rsidRPr="009864CE" w14:paraId="2B171817" w14:textId="77777777" w:rsidTr="00257E97">
        <w:trPr>
          <w:trHeight w:val="375"/>
        </w:trPr>
        <w:tc>
          <w:tcPr>
            <w:tcW w:w="4255" w:type="dxa"/>
            <w:shd w:val="clear" w:color="auto" w:fill="auto"/>
          </w:tcPr>
          <w:p w14:paraId="59990644"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水流量</w:t>
            </w:r>
          </w:p>
        </w:tc>
        <w:tc>
          <w:tcPr>
            <w:tcW w:w="4255" w:type="dxa"/>
            <w:shd w:val="clear" w:color="auto" w:fill="auto"/>
          </w:tcPr>
          <w:p w14:paraId="5E923C10" w14:textId="77777777" w:rsidR="005747BC" w:rsidRPr="009864CE" w:rsidRDefault="005747BC" w:rsidP="00257E97">
            <w:pPr>
              <w:widowControl/>
              <w:spacing w:line="360" w:lineRule="auto"/>
              <w:jc w:val="center"/>
              <w:rPr>
                <w:rFonts w:ascii="仿宋" w:eastAsia="仿宋" w:hAnsi="仿宋"/>
                <w:color w:val="000000"/>
                <w:szCs w:val="21"/>
              </w:rPr>
            </w:pPr>
            <w:r w:rsidRPr="009864CE">
              <w:rPr>
                <w:rFonts w:ascii="仿宋" w:eastAsia="仿宋" w:hAnsi="仿宋" w:hint="eastAsia"/>
                <w:color w:val="000000"/>
                <w:szCs w:val="21"/>
              </w:rPr>
              <w:t>&gt;</w:t>
            </w:r>
            <w:r w:rsidRPr="009864CE">
              <w:rPr>
                <w:rFonts w:ascii="仿宋" w:eastAsia="仿宋" w:hAnsi="仿宋"/>
                <w:color w:val="000000"/>
                <w:szCs w:val="21"/>
              </w:rPr>
              <w:t>5</w:t>
            </w:r>
            <w:r w:rsidRPr="009864CE">
              <w:rPr>
                <w:rFonts w:ascii="仿宋" w:eastAsia="仿宋" w:hAnsi="仿宋" w:hint="eastAsia"/>
                <w:color w:val="000000"/>
                <w:szCs w:val="21"/>
              </w:rPr>
              <w:t>0L/min</w:t>
            </w:r>
          </w:p>
        </w:tc>
      </w:tr>
    </w:tbl>
    <w:p w14:paraId="300401DF" w14:textId="77777777" w:rsidR="005747BC" w:rsidRPr="009864CE" w:rsidRDefault="005747BC" w:rsidP="005747BC">
      <w:pPr>
        <w:spacing w:line="360" w:lineRule="auto"/>
        <w:rPr>
          <w:rFonts w:ascii="仿宋" w:eastAsia="仿宋" w:hAnsi="仿宋"/>
          <w:color w:val="000000"/>
        </w:rPr>
      </w:pPr>
      <w:r w:rsidRPr="009864CE">
        <w:rPr>
          <w:rFonts w:ascii="仿宋" w:eastAsia="仿宋" w:hAnsi="仿宋" w:hint="eastAsia"/>
          <w:color w:val="000000"/>
        </w:rPr>
        <w:t>4.2.8.4其他要求</w:t>
      </w:r>
    </w:p>
    <w:p w14:paraId="24C8A7D9" w14:textId="77777777" w:rsidR="005747BC" w:rsidRPr="009864CE" w:rsidRDefault="005747BC" w:rsidP="005747BC">
      <w:pPr>
        <w:spacing w:line="360" w:lineRule="auto"/>
        <w:ind w:leftChars="200" w:left="420"/>
        <w:rPr>
          <w:rFonts w:ascii="仿宋" w:eastAsia="仿宋" w:hAnsi="仿宋"/>
          <w:color w:val="000000"/>
        </w:rPr>
      </w:pPr>
      <w:r w:rsidRPr="009864CE">
        <w:rPr>
          <w:rFonts w:ascii="仿宋" w:eastAsia="仿宋" w:hAnsi="仿宋" w:hint="eastAsia"/>
          <w:color w:val="000000"/>
        </w:rPr>
        <w:t>在所有冷却进口前端设置孔径≤1mm的过滤网，以清除冷却水中的杂质；</w:t>
      </w:r>
    </w:p>
    <w:p w14:paraId="40DBEF85" w14:textId="77777777" w:rsidR="005747BC" w:rsidRPr="009864CE" w:rsidRDefault="005747BC" w:rsidP="005747BC">
      <w:pPr>
        <w:spacing w:line="360" w:lineRule="auto"/>
        <w:ind w:leftChars="200" w:left="420"/>
        <w:rPr>
          <w:rFonts w:ascii="仿宋" w:eastAsia="仿宋" w:hAnsi="仿宋"/>
          <w:color w:val="000000"/>
        </w:rPr>
      </w:pPr>
      <w:r w:rsidRPr="009864CE">
        <w:rPr>
          <w:rFonts w:ascii="仿宋" w:eastAsia="仿宋" w:hAnsi="仿宋" w:hint="eastAsia"/>
          <w:color w:val="000000"/>
        </w:rPr>
        <w:t>所有的冷却信息可通过台架控制系统进行参数设置和监控</w:t>
      </w:r>
    </w:p>
    <w:p w14:paraId="5080AA4A" w14:textId="77777777" w:rsidR="005747BC" w:rsidRPr="009864CE" w:rsidRDefault="005747BC" w:rsidP="005747BC">
      <w:pPr>
        <w:spacing w:line="360" w:lineRule="auto"/>
        <w:rPr>
          <w:rFonts w:ascii="仿宋" w:eastAsia="仿宋" w:hAnsi="仿宋"/>
          <w:color w:val="000000"/>
        </w:rPr>
      </w:pPr>
      <w:r w:rsidRPr="009864CE">
        <w:rPr>
          <w:rFonts w:ascii="仿宋" w:eastAsia="仿宋" w:hAnsi="仿宋" w:hint="eastAsia"/>
          <w:color w:val="000000"/>
        </w:rPr>
        <w:t>4.3 设备重要要求</w:t>
      </w:r>
    </w:p>
    <w:p w14:paraId="7311C514" w14:textId="77777777" w:rsidR="005747BC" w:rsidRPr="009864CE" w:rsidRDefault="005747BC" w:rsidP="005747BC">
      <w:pPr>
        <w:spacing w:line="360" w:lineRule="auto"/>
        <w:ind w:leftChars="200" w:left="420"/>
        <w:rPr>
          <w:rFonts w:ascii="仿宋" w:eastAsia="仿宋" w:hAnsi="仿宋"/>
          <w:color w:val="000000"/>
          <w:szCs w:val="21"/>
        </w:rPr>
      </w:pPr>
      <w:r w:rsidRPr="009864CE">
        <w:rPr>
          <w:rFonts w:ascii="仿宋" w:eastAsia="仿宋" w:hAnsi="仿宋" w:hint="eastAsia"/>
          <w:color w:val="000000"/>
          <w:szCs w:val="21"/>
        </w:rPr>
        <w:t>4.3.1测功机电机、</w:t>
      </w:r>
      <w:r w:rsidRPr="009864CE">
        <w:rPr>
          <w:rFonts w:ascii="仿宋" w:eastAsia="仿宋" w:hAnsi="仿宋"/>
          <w:color w:val="000000"/>
          <w:szCs w:val="21"/>
        </w:rPr>
        <w:t>变频器、</w:t>
      </w:r>
      <w:r w:rsidRPr="009864CE">
        <w:rPr>
          <w:rFonts w:ascii="仿宋" w:eastAsia="仿宋" w:hAnsi="仿宋" w:hint="eastAsia"/>
          <w:color w:val="000000"/>
          <w:szCs w:val="21"/>
        </w:rPr>
        <w:t>测功机测控</w:t>
      </w:r>
      <w:r w:rsidRPr="009864CE">
        <w:rPr>
          <w:rFonts w:ascii="仿宋" w:eastAsia="仿宋" w:hAnsi="仿宋"/>
          <w:color w:val="000000"/>
          <w:szCs w:val="21"/>
        </w:rPr>
        <w:t>系统、油耗仪</w:t>
      </w:r>
      <w:r w:rsidRPr="009864CE">
        <w:rPr>
          <w:rFonts w:ascii="仿宋" w:eastAsia="仿宋" w:hAnsi="仿宋" w:hint="eastAsia"/>
          <w:color w:val="000000"/>
          <w:szCs w:val="21"/>
        </w:rPr>
        <w:t>、</w:t>
      </w:r>
      <w:r w:rsidRPr="009864CE">
        <w:rPr>
          <w:rFonts w:ascii="仿宋" w:eastAsia="仿宋" w:hAnsi="仿宋"/>
          <w:color w:val="000000"/>
          <w:szCs w:val="21"/>
        </w:rPr>
        <w:t>扭矩仪</w:t>
      </w:r>
      <w:r w:rsidRPr="009864CE">
        <w:rPr>
          <w:rFonts w:ascii="仿宋" w:eastAsia="仿宋" w:hAnsi="仿宋" w:hint="eastAsia"/>
          <w:color w:val="000000"/>
          <w:szCs w:val="21"/>
        </w:rPr>
        <w:t>等重要零部件和传感器需采用国际知名品牌产品，提供详细的材料证明。</w:t>
      </w:r>
    </w:p>
    <w:p w14:paraId="0BC27533" w14:textId="77777777" w:rsidR="005747BC" w:rsidRPr="009864CE" w:rsidRDefault="005747BC" w:rsidP="005747BC">
      <w:pPr>
        <w:spacing w:line="360" w:lineRule="auto"/>
        <w:ind w:leftChars="200" w:left="420"/>
        <w:rPr>
          <w:rFonts w:ascii="仿宋" w:eastAsia="仿宋" w:hAnsi="仿宋"/>
          <w:color w:val="000000"/>
          <w:szCs w:val="21"/>
        </w:rPr>
      </w:pPr>
      <w:r w:rsidRPr="009864CE">
        <w:rPr>
          <w:rFonts w:ascii="仿宋" w:eastAsia="仿宋" w:hAnsi="仿宋" w:hint="eastAsia"/>
          <w:color w:val="000000"/>
          <w:szCs w:val="21"/>
        </w:rPr>
        <w:t>4.3.2电气柜：独立落地型，散热及时，带照明和维修电源插座。</w:t>
      </w:r>
    </w:p>
    <w:p w14:paraId="3E16CC6A" w14:textId="77777777" w:rsidR="005747BC" w:rsidRPr="009864CE" w:rsidRDefault="005747BC" w:rsidP="005747BC">
      <w:pPr>
        <w:spacing w:line="360" w:lineRule="auto"/>
        <w:ind w:leftChars="200" w:left="420"/>
        <w:rPr>
          <w:rFonts w:ascii="仿宋" w:eastAsia="仿宋" w:hAnsi="仿宋"/>
          <w:color w:val="000000"/>
          <w:szCs w:val="21"/>
        </w:rPr>
      </w:pPr>
      <w:r w:rsidRPr="009864CE">
        <w:rPr>
          <w:rFonts w:ascii="仿宋" w:eastAsia="仿宋" w:hAnsi="仿宋" w:hint="eastAsia"/>
          <w:color w:val="000000"/>
          <w:szCs w:val="21"/>
        </w:rPr>
        <w:t>4.3.3所有元件和管线必须有标识，走管、走线应整洁、规范，维修方便。</w:t>
      </w:r>
    </w:p>
    <w:p w14:paraId="0BACE2C4" w14:textId="77777777" w:rsidR="005747BC" w:rsidRPr="009864CE" w:rsidRDefault="005747BC" w:rsidP="005747BC">
      <w:pPr>
        <w:spacing w:line="360" w:lineRule="auto"/>
        <w:ind w:leftChars="200" w:left="420"/>
        <w:rPr>
          <w:rFonts w:ascii="仿宋" w:eastAsia="仿宋" w:hAnsi="仿宋"/>
          <w:color w:val="000000"/>
          <w:szCs w:val="21"/>
        </w:rPr>
      </w:pPr>
      <w:r w:rsidRPr="009864CE">
        <w:rPr>
          <w:rFonts w:ascii="仿宋" w:eastAsia="仿宋" w:hAnsi="仿宋" w:hint="eastAsia"/>
          <w:color w:val="000000"/>
          <w:szCs w:val="21"/>
        </w:rPr>
        <w:t>4.3.4控制系统采用国际知名品牌产品。</w:t>
      </w:r>
    </w:p>
    <w:p w14:paraId="02842E08" w14:textId="77777777" w:rsidR="005747BC" w:rsidRPr="009864CE" w:rsidRDefault="005747BC" w:rsidP="005747BC">
      <w:pPr>
        <w:spacing w:line="360" w:lineRule="auto"/>
        <w:ind w:leftChars="200" w:left="420"/>
        <w:rPr>
          <w:rFonts w:ascii="仿宋" w:eastAsia="仿宋" w:hAnsi="仿宋"/>
          <w:color w:val="000000"/>
          <w:szCs w:val="21"/>
        </w:rPr>
      </w:pPr>
      <w:r w:rsidRPr="009864CE">
        <w:rPr>
          <w:rFonts w:ascii="仿宋" w:eastAsia="仿宋" w:hAnsi="仿宋" w:hint="eastAsia"/>
          <w:color w:val="000000"/>
          <w:szCs w:val="21"/>
        </w:rPr>
        <w:t>4.3.5重要低压元件采用国际知名品牌产品。</w:t>
      </w:r>
    </w:p>
    <w:p w14:paraId="23E69E8F" w14:textId="77777777" w:rsidR="005747BC" w:rsidRPr="009864CE" w:rsidRDefault="005747BC" w:rsidP="005747BC">
      <w:pPr>
        <w:spacing w:line="360" w:lineRule="auto"/>
        <w:ind w:leftChars="200" w:left="420"/>
        <w:rPr>
          <w:rFonts w:ascii="仿宋" w:eastAsia="仿宋" w:hAnsi="仿宋"/>
          <w:color w:val="000000"/>
          <w:szCs w:val="21"/>
        </w:rPr>
      </w:pPr>
      <w:r w:rsidRPr="009864CE">
        <w:rPr>
          <w:rFonts w:ascii="仿宋" w:eastAsia="仿宋" w:hAnsi="仿宋" w:hint="eastAsia"/>
          <w:color w:val="000000"/>
          <w:szCs w:val="21"/>
        </w:rPr>
        <w:t>4.3.6气动元件采用国际知名品牌产品产品。</w:t>
      </w:r>
    </w:p>
    <w:p w14:paraId="615D8986" w14:textId="77777777" w:rsidR="005747BC" w:rsidRPr="009864CE" w:rsidRDefault="005747BC" w:rsidP="005747BC">
      <w:pPr>
        <w:spacing w:line="360" w:lineRule="auto"/>
        <w:ind w:leftChars="200" w:left="420"/>
        <w:rPr>
          <w:rFonts w:ascii="仿宋" w:eastAsia="仿宋" w:hAnsi="仿宋"/>
          <w:color w:val="000000"/>
          <w:szCs w:val="21"/>
        </w:rPr>
      </w:pPr>
      <w:r w:rsidRPr="009864CE">
        <w:rPr>
          <w:rFonts w:ascii="仿宋" w:eastAsia="仿宋" w:hAnsi="仿宋" w:hint="eastAsia"/>
          <w:color w:val="000000"/>
          <w:szCs w:val="21"/>
        </w:rPr>
        <w:t>4.3.7液压元器件采用国际知名品牌产品。</w:t>
      </w:r>
    </w:p>
    <w:p w14:paraId="5C71C5A6" w14:textId="77777777" w:rsidR="005747BC" w:rsidRPr="009864CE" w:rsidRDefault="005747BC" w:rsidP="005747BC">
      <w:pPr>
        <w:spacing w:line="360" w:lineRule="auto"/>
        <w:ind w:leftChars="200" w:left="420"/>
        <w:rPr>
          <w:rFonts w:ascii="仿宋" w:eastAsia="仿宋" w:hAnsi="仿宋"/>
          <w:color w:val="000000"/>
          <w:szCs w:val="21"/>
        </w:rPr>
      </w:pPr>
      <w:r w:rsidRPr="009864CE">
        <w:rPr>
          <w:rFonts w:ascii="仿宋" w:eastAsia="仿宋" w:hAnsi="仿宋" w:hint="eastAsia"/>
          <w:color w:val="000000"/>
          <w:szCs w:val="21"/>
        </w:rPr>
        <w:t>4.3.8中标人推荐、提供详细的选用配置表，招标人确认。</w:t>
      </w:r>
    </w:p>
    <w:p w14:paraId="13B867B2"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hint="eastAsia"/>
          <w:color w:val="000000"/>
        </w:rPr>
        <w:lastRenderedPageBreak/>
        <w:t>4.4、自动化、数控化以及仪器仪表要求</w:t>
      </w:r>
    </w:p>
    <w:p w14:paraId="246ECAD8"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采用国际知名品牌产品，中标人推荐、提供详细的选用配置表，招标人确认。</w:t>
      </w:r>
    </w:p>
    <w:p w14:paraId="49687644" w14:textId="77777777" w:rsidR="005747BC" w:rsidRPr="009864CE" w:rsidRDefault="005747BC" w:rsidP="005747BC">
      <w:pPr>
        <w:spacing w:line="360" w:lineRule="auto"/>
        <w:jc w:val="left"/>
        <w:rPr>
          <w:rFonts w:ascii="仿宋" w:eastAsia="仿宋" w:hAnsi="仿宋"/>
          <w:color w:val="000000"/>
        </w:rPr>
      </w:pPr>
      <w:r w:rsidRPr="009864CE">
        <w:rPr>
          <w:rFonts w:ascii="仿宋" w:eastAsia="仿宋" w:hAnsi="仿宋" w:hint="eastAsia"/>
          <w:color w:val="000000"/>
        </w:rPr>
        <w:t>4.5、材料选用及其材料处理要求</w:t>
      </w:r>
    </w:p>
    <w:p w14:paraId="478DF894"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满足防锈、防腐的要求（耐汽车用燃油、机油、制动液等），中标人推荐、提供详细的选用配置表，招标人确认。</w:t>
      </w:r>
    </w:p>
    <w:p w14:paraId="2C86127E"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hint="eastAsia"/>
          <w:color w:val="000000"/>
          <w:szCs w:val="21"/>
        </w:rPr>
        <w:t>4.6、结构要求</w:t>
      </w:r>
    </w:p>
    <w:p w14:paraId="2E80459D"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布局简洁，配有易于搬运的吊具。</w:t>
      </w:r>
    </w:p>
    <w:p w14:paraId="09FB69B6"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hint="eastAsia"/>
          <w:color w:val="000000"/>
          <w:szCs w:val="21"/>
        </w:rPr>
        <w:t>4.7、保养、维修、使用方便性要求</w:t>
      </w:r>
    </w:p>
    <w:p w14:paraId="0D131E26"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中标人提供保养、维修、使用的说明，招标人确认。</w:t>
      </w:r>
    </w:p>
    <w:p w14:paraId="31783FAB"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hint="eastAsia"/>
          <w:color w:val="000000"/>
          <w:szCs w:val="21"/>
        </w:rPr>
        <w:t>4.8、安全防护、环境保护、节能要求</w:t>
      </w:r>
    </w:p>
    <w:p w14:paraId="6D2F4EDF"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必须符合中国有关标准要求。</w:t>
      </w:r>
    </w:p>
    <w:p w14:paraId="4AF1B35A"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hint="eastAsia"/>
          <w:color w:val="000000"/>
          <w:szCs w:val="21"/>
        </w:rPr>
        <w:t>4.9、其它配套供货要求</w:t>
      </w:r>
    </w:p>
    <w:p w14:paraId="357A64BA"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配套采购的工装、夹具、量具，必要的吊具、挂具等，中标人提供，招标人确认。</w:t>
      </w:r>
    </w:p>
    <w:p w14:paraId="33771607"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hint="eastAsia"/>
          <w:color w:val="000000"/>
          <w:szCs w:val="21"/>
        </w:rPr>
        <w:t>4.10、其它要求</w:t>
      </w:r>
    </w:p>
    <w:p w14:paraId="7A94D7F1" w14:textId="77777777" w:rsidR="005747BC" w:rsidRPr="009864CE" w:rsidRDefault="005747BC" w:rsidP="005747BC">
      <w:pPr>
        <w:spacing w:line="360" w:lineRule="auto"/>
        <w:ind w:firstLineChars="200" w:firstLine="420"/>
        <w:rPr>
          <w:rFonts w:ascii="仿宋" w:eastAsia="仿宋" w:hAnsi="仿宋"/>
          <w:color w:val="000000"/>
          <w:szCs w:val="21"/>
        </w:rPr>
      </w:pPr>
      <w:r w:rsidRPr="009864CE">
        <w:rPr>
          <w:rFonts w:ascii="仿宋" w:eastAsia="仿宋" w:hAnsi="仿宋" w:hint="eastAsia"/>
          <w:color w:val="000000"/>
          <w:szCs w:val="21"/>
        </w:rPr>
        <w:t>设备及设备所含测量元件必须经过省级或省级以上计量单位计量认证。</w:t>
      </w:r>
    </w:p>
    <w:p w14:paraId="3B2D2ABE" w14:textId="77777777" w:rsidR="005747BC" w:rsidRPr="009864CE" w:rsidRDefault="005747BC" w:rsidP="005747BC">
      <w:pPr>
        <w:spacing w:line="360" w:lineRule="auto"/>
        <w:rPr>
          <w:rFonts w:ascii="仿宋" w:eastAsia="仿宋" w:hAnsi="仿宋"/>
          <w:color w:val="000000"/>
          <w:szCs w:val="21"/>
        </w:rPr>
      </w:pPr>
      <w:r w:rsidRPr="009864CE">
        <w:rPr>
          <w:rFonts w:ascii="仿宋" w:eastAsia="仿宋" w:hAnsi="仿宋" w:hint="eastAsia"/>
          <w:color w:val="000000"/>
          <w:szCs w:val="21"/>
        </w:rPr>
        <w:t>4.11、提供详细的供货清单</w:t>
      </w:r>
    </w:p>
    <w:p w14:paraId="4ECD8DF8" w14:textId="77777777" w:rsidR="005747BC" w:rsidRPr="009864CE" w:rsidRDefault="005747BC" w:rsidP="005747BC">
      <w:pPr>
        <w:spacing w:line="360" w:lineRule="auto"/>
        <w:jc w:val="center"/>
        <w:rPr>
          <w:rFonts w:ascii="仿宋" w:eastAsia="仿宋" w:hAnsi="仿宋"/>
          <w:b/>
          <w:sz w:val="24"/>
          <w:szCs w:val="24"/>
        </w:rPr>
      </w:pPr>
      <w:r w:rsidRPr="009864CE">
        <w:rPr>
          <w:rFonts w:ascii="仿宋" w:eastAsia="仿宋" w:hAnsi="仿宋" w:hint="eastAsia"/>
          <w:b/>
          <w:sz w:val="24"/>
          <w:szCs w:val="24"/>
        </w:rPr>
        <w:t>第三章  供货范围</w:t>
      </w:r>
      <w:bookmarkEnd w:id="100"/>
    </w:p>
    <w:p w14:paraId="3ECC3FDB" w14:textId="77777777" w:rsidR="005747BC" w:rsidRPr="009864CE" w:rsidRDefault="005747BC" w:rsidP="005747BC">
      <w:pPr>
        <w:spacing w:line="360" w:lineRule="auto"/>
        <w:ind w:firstLineChars="100" w:firstLine="211"/>
        <w:rPr>
          <w:rFonts w:ascii="仿宋" w:eastAsia="仿宋" w:hAnsi="仿宋"/>
          <w:b/>
        </w:rPr>
      </w:pPr>
      <w:r w:rsidRPr="009864CE">
        <w:rPr>
          <w:rFonts w:ascii="仿宋" w:eastAsia="仿宋" w:hAnsi="仿宋" w:hint="eastAsia"/>
          <w:b/>
        </w:rPr>
        <w:t>1、 一般界定</w:t>
      </w:r>
    </w:p>
    <w:p w14:paraId="3CBA8974"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1） 包括本技术标书所列明的主要货物以及货物正常运行所必需的全套连线设备、材料等。如货物端联接法兰外端面之内的、电气系统接口压线板（插座等）之内的设备、材料、联接螺栓、垫片等。</w:t>
      </w:r>
    </w:p>
    <w:p w14:paraId="5B37F943"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2） 包括为保证货物正常安装、调试和验收完成及以前所必需的整套配件、附件及材料、油料、控制软件及程序或指令等。</w:t>
      </w:r>
    </w:p>
    <w:p w14:paraId="0D625C2E"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如果终验收完成后，中标人有需要收回的配件、附件、材料、油料等，应当在投标文件的技术偏离条款中，予以详细说明；否则视同包括在供货范围之内。</w:t>
      </w:r>
    </w:p>
    <w:p w14:paraId="11770637"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3） 包括货物维护维修所必需的专用工具。</w:t>
      </w:r>
    </w:p>
    <w:p w14:paraId="1E36139F"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4） 包括货物为达到产品标准以及环保、消防和劳动安全卫生等国家法律、法规和标准、规范要求而必须配备但标书未明确提出的除尘系统、通风系统、近距离照明系统以及劳动安全防护设施（不包括人体防护用品）等使用现场配套的设备、材料等。</w:t>
      </w:r>
    </w:p>
    <w:p w14:paraId="1B9B719D"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5） 包括为保证货物自身正常运行所必需的、满足使用地点环境条件的通风、冷却、降温等必</w:t>
      </w:r>
      <w:r w:rsidRPr="009864CE">
        <w:rPr>
          <w:rFonts w:ascii="仿宋" w:eastAsia="仿宋" w:hAnsi="仿宋" w:hint="eastAsia"/>
        </w:rPr>
        <w:lastRenderedPageBreak/>
        <w:t>需设施。</w:t>
      </w:r>
    </w:p>
    <w:p w14:paraId="35624603"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6） 如投标方难以提供或无优势提供以及属于选用配置的，则应当在投标文件的技术偏离条款中，予以详细说明并注明投标报价未包含该部分的货值。</w:t>
      </w:r>
    </w:p>
    <w:p w14:paraId="1624C0DA" w14:textId="77777777" w:rsidR="005747BC" w:rsidRPr="009864CE" w:rsidRDefault="005747BC" w:rsidP="005747BC">
      <w:pPr>
        <w:spacing w:line="360" w:lineRule="auto"/>
        <w:ind w:firstLineChars="100" w:firstLine="211"/>
        <w:rPr>
          <w:rFonts w:ascii="仿宋" w:eastAsia="仿宋" w:hAnsi="仿宋"/>
          <w:b/>
        </w:rPr>
      </w:pPr>
      <w:r w:rsidRPr="009864CE">
        <w:rPr>
          <w:rFonts w:ascii="仿宋" w:eastAsia="仿宋" w:hAnsi="仿宋" w:hint="eastAsia"/>
          <w:b/>
        </w:rPr>
        <w:t>2、 供货范围边界界定</w:t>
      </w:r>
    </w:p>
    <w:p w14:paraId="1B0723EB"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1） 招标人提供货物所需的建筑物（如厂房等）和构筑物（如混凝土池、砼基础等），包含正常安装施工所需的预埋件（如穿管、预埋螺栓、螺母及垫片）。</w:t>
      </w:r>
    </w:p>
    <w:p w14:paraId="7BF9B51A"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2） 招标人提供符合本技术标书中“采购货物概况”和“使用环境”章节所列明品质的电力、自来水、压缩空气、蒸汽、天然气（或煤气）管线至系统接口，如：系统电力接口的接线端，水、气、汽等外围管线端联接法兰外端面。</w:t>
      </w:r>
    </w:p>
    <w:p w14:paraId="35A59245"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如果投标方认为能源系统接口地点以及操控地点之间的货物数量不清或难以界定，应当以书面方式询标或以单价方式报价；否则视同满足招标方要求。</w:t>
      </w:r>
    </w:p>
    <w:p w14:paraId="2BE9233B"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3） 对于招标文件中无明确具体要求而投标方认为必须具备的其它货物，投标方必须将该部分货物单独报价（该报价含运杂费及税费等其它费用，而且不再作为其它报价涉及的其它费用的计算基数）。</w:t>
      </w:r>
    </w:p>
    <w:p w14:paraId="29F950D2"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4） 以“交钥匙”方式采购的货物，在满足技术标书本节上述要求之外，同时包括货物正常运行、使用所需要的过桥、护栏、防护网、盖板等辅助设施。</w:t>
      </w:r>
    </w:p>
    <w:p w14:paraId="5C9E5F94" w14:textId="77777777" w:rsidR="005747BC" w:rsidRPr="009864CE" w:rsidRDefault="005747BC" w:rsidP="005747BC">
      <w:pPr>
        <w:pStyle w:val="ae"/>
        <w:spacing w:before="156" w:after="156" w:line="360" w:lineRule="auto"/>
        <w:ind w:firstLineChars="41" w:firstLine="99"/>
        <w:rPr>
          <w:rFonts w:ascii="仿宋" w:eastAsia="仿宋" w:hAnsi="仿宋"/>
        </w:rPr>
      </w:pPr>
      <w:r w:rsidRPr="009864CE">
        <w:rPr>
          <w:rFonts w:ascii="仿宋" w:eastAsia="仿宋" w:hAnsi="仿宋" w:hint="eastAsia"/>
        </w:rPr>
        <w:t>3、 备品备件、易损件和专用耗材供货范围</w:t>
      </w:r>
    </w:p>
    <w:p w14:paraId="42C5A20F"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1） 备品备件、易损件和专用耗材是招标方为保证货物质保期之后正常运行一年所自备自用的备品备件、易损件和专用耗材。</w:t>
      </w:r>
    </w:p>
    <w:p w14:paraId="32E6E581"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质保期之内正常需要的备品备件、易损件和专用耗材全部包括在供货范围之内而不属于本条款界定的范围（应有明细）。</w:t>
      </w:r>
    </w:p>
    <w:p w14:paraId="5EFF4759"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2） 供货范围包括易损件和专用耗材的制造图纸及其技术要求等资料，如涉及专有技术或无法提供，应在投标文件中予以澄清或说明。</w:t>
      </w:r>
    </w:p>
    <w:p w14:paraId="02611819" w14:textId="77777777" w:rsidR="005747BC" w:rsidRPr="009864CE" w:rsidRDefault="005747BC" w:rsidP="005747BC">
      <w:pPr>
        <w:pStyle w:val="ae"/>
        <w:spacing w:before="156" w:after="156" w:line="360" w:lineRule="auto"/>
        <w:ind w:firstLineChars="0" w:firstLine="0"/>
        <w:rPr>
          <w:rFonts w:ascii="仿宋" w:eastAsia="仿宋" w:hAnsi="仿宋"/>
        </w:rPr>
      </w:pPr>
      <w:r w:rsidRPr="009864CE">
        <w:rPr>
          <w:rFonts w:ascii="仿宋" w:eastAsia="仿宋" w:hAnsi="仿宋" w:hint="eastAsia"/>
        </w:rPr>
        <w:t>4、 技术资料供货范围</w:t>
      </w:r>
    </w:p>
    <w:p w14:paraId="61E626BC"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技术资料供货范围包括：</w:t>
      </w:r>
    </w:p>
    <w:p w14:paraId="5568E838" w14:textId="77777777" w:rsidR="005747BC" w:rsidRPr="009864CE" w:rsidRDefault="005747BC" w:rsidP="005747BC">
      <w:pPr>
        <w:spacing w:line="360" w:lineRule="auto"/>
        <w:ind w:firstLineChars="200" w:firstLine="420"/>
        <w:rPr>
          <w:rFonts w:ascii="仿宋" w:eastAsia="仿宋" w:hAnsi="仿宋"/>
          <w:bCs/>
        </w:rPr>
      </w:pPr>
      <w:r w:rsidRPr="009864CE">
        <w:rPr>
          <w:rFonts w:ascii="仿宋" w:eastAsia="仿宋" w:hAnsi="仿宋" w:hint="eastAsia"/>
        </w:rPr>
        <w:t>1） 在</w:t>
      </w:r>
      <w:r w:rsidRPr="009864CE">
        <w:rPr>
          <w:rFonts w:ascii="仿宋" w:eastAsia="仿宋" w:hAnsi="仿宋" w:hint="eastAsia"/>
          <w:bCs/>
        </w:rPr>
        <w:t>合同签订后</w:t>
      </w:r>
      <w:r w:rsidRPr="009864CE">
        <w:rPr>
          <w:rFonts w:ascii="仿宋" w:eastAsia="仿宋" w:hAnsi="仿宋" w:hint="eastAsia"/>
          <w:bCs/>
          <w:u w:val="single"/>
        </w:rPr>
        <w:t xml:space="preserve"> 90 </w:t>
      </w:r>
      <w:r w:rsidRPr="009864CE">
        <w:rPr>
          <w:rFonts w:ascii="仿宋" w:eastAsia="仿宋" w:hAnsi="仿宋" w:hint="eastAsia"/>
          <w:bCs/>
        </w:rPr>
        <w:t>个日历日内，提供货物基础及相关的设计、制作所需的纸质及电子版资料；电子版文件应当能够使用常用版本软件可以阅读甚至使用，进口货物、设备应有中外文对照。</w:t>
      </w:r>
    </w:p>
    <w:p w14:paraId="34A188BB"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2） 在预验收前，</w:t>
      </w:r>
      <w:r w:rsidRPr="009864CE">
        <w:rPr>
          <w:rFonts w:ascii="仿宋" w:eastAsia="仿宋" w:hAnsi="仿宋" w:hint="eastAsia"/>
          <w:bCs/>
        </w:rPr>
        <w:t>提供货物各部分的功能描述文件、图片、影像等资料（进口、设备应有中外文</w:t>
      </w:r>
      <w:r w:rsidRPr="009864CE">
        <w:rPr>
          <w:rFonts w:ascii="仿宋" w:eastAsia="仿宋" w:hAnsi="仿宋" w:hint="eastAsia"/>
          <w:bCs/>
        </w:rPr>
        <w:lastRenderedPageBreak/>
        <w:t>对照）。</w:t>
      </w:r>
    </w:p>
    <w:p w14:paraId="3407465A"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3） 在终验收前，提供为保证货物后续正常运行所需的工装、吊（挂）具明细及其图纸、具体技术要求等资料（如果供货范围包含该部分实物）。</w:t>
      </w:r>
    </w:p>
    <w:p w14:paraId="1622AB10"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4） 在终验收前，提供确定的维修所需要且招标人可以自行采购的外购件、外协件、电气元件及主要原材料的供货厂家明细表。</w:t>
      </w:r>
    </w:p>
    <w:p w14:paraId="4B093969"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5） 在终验收后、终验收后的第一笔货款支付日之前，提供包括货物的备品备件、易损件和专用耗材的图纸及技术参数、技术要求等资料。</w:t>
      </w:r>
    </w:p>
    <w:p w14:paraId="3BEC5E9E"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6） 在终验收后、终验收后的第一笔货款支付日之前，提供关于采购货物的操作维护手册、保养维修手册、安全注意事项等的使用说明书、仪器仪表检定和使用维修说明书、合格证、产品样本等技术资料（含图片和影像等资料）；对于进口设备，应有中外文资料说明。</w:t>
      </w:r>
    </w:p>
    <w:p w14:paraId="75F69555"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7） 在终验收后、终验收后的第一笔货款支付日之前，提供关于采购货物的电气资料（包括接线图、原理图、布线图、梯形图等）、液压（气动）原理图和系统图、安装基础图、维修图等有关的资料（含图片和影像等资料）；非标准货物还应当提供设计总图、全线布置图等详细资料；对于进口设备，应有中外文资料说明。</w:t>
      </w:r>
    </w:p>
    <w:p w14:paraId="0FCBD817"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8） 本条款所列的技术资料、图片、影像等，投标方应各提供5套，其中2套为电子版光（软）盘；每份技术文件应装有目录清单。</w:t>
      </w:r>
    </w:p>
    <w:p w14:paraId="1A2DA7B9"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9） 本条款所列要求，如招标方认为投标方提供的资料不能满足要求时，有权要求投标方免费补充或增加。</w:t>
      </w:r>
    </w:p>
    <w:p w14:paraId="648834FA" w14:textId="77777777" w:rsidR="005747BC" w:rsidRPr="009864CE" w:rsidRDefault="005747BC" w:rsidP="005747BC">
      <w:pPr>
        <w:pStyle w:val="ae"/>
        <w:spacing w:before="156" w:after="156" w:line="360" w:lineRule="auto"/>
        <w:ind w:firstLineChars="41" w:firstLine="86"/>
        <w:rPr>
          <w:rFonts w:ascii="仿宋" w:eastAsia="仿宋" w:hAnsi="仿宋"/>
          <w:sz w:val="21"/>
        </w:rPr>
      </w:pPr>
      <w:r w:rsidRPr="009864CE">
        <w:rPr>
          <w:rFonts w:ascii="仿宋" w:eastAsia="仿宋" w:hAnsi="仿宋" w:hint="eastAsia"/>
          <w:sz w:val="21"/>
        </w:rPr>
        <w:t>5、 供货范围特别提示</w:t>
      </w:r>
    </w:p>
    <w:p w14:paraId="586553AE"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如果投标方认为本节所列的供货范围难以满足，则仍需要按照本要求提供，但该部分货物应当在投标报价中单独列明货物名称及品质、货值。</w:t>
      </w:r>
    </w:p>
    <w:p w14:paraId="42481387" w14:textId="77777777" w:rsidR="005747BC" w:rsidRPr="009864CE" w:rsidRDefault="005747BC" w:rsidP="005747BC">
      <w:pPr>
        <w:pStyle w:val="aa"/>
        <w:spacing w:line="360" w:lineRule="auto"/>
        <w:rPr>
          <w:rFonts w:ascii="仿宋" w:eastAsia="仿宋" w:hAnsi="仿宋"/>
          <w:sz w:val="24"/>
          <w:szCs w:val="24"/>
        </w:rPr>
      </w:pPr>
      <w:bookmarkStart w:id="104" w:name="_Toc169605884"/>
      <w:r w:rsidRPr="009864CE">
        <w:rPr>
          <w:rFonts w:ascii="仿宋" w:eastAsia="仿宋" w:hAnsi="仿宋" w:hint="eastAsia"/>
          <w:sz w:val="24"/>
          <w:szCs w:val="24"/>
        </w:rPr>
        <w:t>第四章  质保期及售后服务</w:t>
      </w:r>
      <w:bookmarkEnd w:id="104"/>
    </w:p>
    <w:p w14:paraId="6221E94C" w14:textId="77777777" w:rsidR="005747BC" w:rsidRPr="009864CE" w:rsidRDefault="005747BC" w:rsidP="005747BC">
      <w:pPr>
        <w:pStyle w:val="ac"/>
        <w:spacing w:before="156" w:after="156" w:line="360" w:lineRule="auto"/>
        <w:rPr>
          <w:rFonts w:ascii="仿宋" w:eastAsia="仿宋" w:hAnsi="仿宋"/>
          <w:b/>
          <w:sz w:val="21"/>
        </w:rPr>
      </w:pPr>
      <w:r w:rsidRPr="009864CE">
        <w:rPr>
          <w:rFonts w:ascii="仿宋" w:eastAsia="仿宋" w:hAnsi="仿宋" w:hint="eastAsia"/>
          <w:b/>
          <w:sz w:val="21"/>
        </w:rPr>
        <w:t>1、质保期及质保要求</w:t>
      </w:r>
    </w:p>
    <w:p w14:paraId="49FFFED9" w14:textId="77777777" w:rsidR="005747BC" w:rsidRPr="009864CE" w:rsidRDefault="005747BC" w:rsidP="005747BC">
      <w:pPr>
        <w:spacing w:line="360" w:lineRule="auto"/>
        <w:ind w:firstLineChars="200" w:firstLine="420"/>
        <w:jc w:val="left"/>
        <w:rPr>
          <w:rFonts w:ascii="仿宋" w:eastAsia="仿宋" w:hAnsi="仿宋"/>
        </w:rPr>
      </w:pPr>
      <w:r w:rsidRPr="009864CE">
        <w:rPr>
          <w:rFonts w:ascii="仿宋" w:eastAsia="仿宋" w:hAnsi="仿宋" w:hint="eastAsia"/>
        </w:rPr>
        <w:t>1) 全部供货范围内的设备、材料、零配件和工器具等，除合同特别约定外，其质保期均自终验收签字生效之日起</w:t>
      </w:r>
      <w:r w:rsidRPr="009864CE">
        <w:rPr>
          <w:rFonts w:ascii="仿宋" w:eastAsia="仿宋" w:hAnsi="仿宋" w:hint="eastAsia"/>
          <w:u w:val="single"/>
        </w:rPr>
        <w:t>24</w:t>
      </w:r>
      <w:r w:rsidRPr="009864CE">
        <w:rPr>
          <w:rFonts w:ascii="仿宋" w:eastAsia="仿宋" w:hAnsi="仿宋" w:hint="eastAsia"/>
        </w:rPr>
        <w:t>个月。</w:t>
      </w:r>
    </w:p>
    <w:p w14:paraId="7CE0966E" w14:textId="77777777" w:rsidR="005747BC" w:rsidRPr="009864CE" w:rsidRDefault="005747BC" w:rsidP="005747BC">
      <w:pPr>
        <w:spacing w:line="360" w:lineRule="auto"/>
        <w:ind w:firstLineChars="200" w:firstLine="420"/>
        <w:jc w:val="left"/>
        <w:rPr>
          <w:rFonts w:ascii="仿宋" w:eastAsia="仿宋" w:hAnsi="仿宋"/>
        </w:rPr>
      </w:pPr>
      <w:r w:rsidRPr="009864CE">
        <w:rPr>
          <w:rFonts w:ascii="仿宋" w:eastAsia="仿宋" w:hAnsi="仿宋" w:hint="eastAsia"/>
        </w:rPr>
        <w:t>投标货物或涉及的关键总成和零件，如果有更长时间质保期，允许更改并说明，此将有利于投标方。</w:t>
      </w:r>
    </w:p>
    <w:p w14:paraId="4EF804BA" w14:textId="77777777" w:rsidR="005747BC" w:rsidRPr="009864CE" w:rsidRDefault="005747BC" w:rsidP="005747BC">
      <w:pPr>
        <w:spacing w:line="360" w:lineRule="auto"/>
        <w:ind w:firstLineChars="200" w:firstLine="420"/>
        <w:jc w:val="left"/>
        <w:rPr>
          <w:rFonts w:ascii="仿宋" w:eastAsia="仿宋" w:hAnsi="仿宋"/>
        </w:rPr>
      </w:pPr>
      <w:r w:rsidRPr="009864CE">
        <w:rPr>
          <w:rFonts w:ascii="仿宋" w:eastAsia="仿宋" w:hAnsi="仿宋" w:hint="eastAsia"/>
        </w:rPr>
        <w:t>设计使用寿命短于质保期的易损件除外，但属于易损件的，应当有明确说明。</w:t>
      </w:r>
    </w:p>
    <w:p w14:paraId="1BDA3CB2" w14:textId="77777777" w:rsidR="005747BC" w:rsidRPr="009864CE" w:rsidRDefault="005747BC" w:rsidP="005747BC">
      <w:pPr>
        <w:spacing w:line="360" w:lineRule="auto"/>
        <w:ind w:firstLineChars="200" w:firstLine="420"/>
        <w:jc w:val="left"/>
        <w:rPr>
          <w:rFonts w:ascii="仿宋" w:eastAsia="仿宋" w:hAnsi="仿宋"/>
        </w:rPr>
      </w:pPr>
      <w:r w:rsidRPr="009864CE">
        <w:rPr>
          <w:rFonts w:ascii="仿宋" w:eastAsia="仿宋" w:hAnsi="仿宋" w:hint="eastAsia"/>
        </w:rPr>
        <w:lastRenderedPageBreak/>
        <w:t>2) 质保期之内，如果货物出现设备、总成、关键零部件或者多处一般零部件的二次以上的更换或维修行为，则质保期自更换或维修行为结束、货物重新正常运行使用之日起重新计算。</w:t>
      </w:r>
    </w:p>
    <w:p w14:paraId="1E574C70" w14:textId="77777777" w:rsidR="005747BC" w:rsidRPr="009864CE" w:rsidRDefault="005747BC" w:rsidP="005747BC">
      <w:pPr>
        <w:spacing w:line="360" w:lineRule="auto"/>
        <w:ind w:firstLineChars="200" w:firstLine="420"/>
        <w:jc w:val="left"/>
        <w:rPr>
          <w:rFonts w:ascii="仿宋" w:eastAsia="仿宋" w:hAnsi="仿宋"/>
        </w:rPr>
      </w:pPr>
      <w:r w:rsidRPr="009864CE">
        <w:rPr>
          <w:rFonts w:ascii="仿宋" w:eastAsia="仿宋" w:hAnsi="仿宋" w:hint="eastAsia"/>
        </w:rPr>
        <w:t>3) 质保期内提供及时有效的服务。质保期内因货物本身缺陷造成的各种故障，中标人应负责免费维修和服务。</w:t>
      </w:r>
    </w:p>
    <w:p w14:paraId="161C1B03" w14:textId="77777777" w:rsidR="005747BC" w:rsidRPr="009864CE" w:rsidRDefault="005747BC" w:rsidP="005747BC">
      <w:pPr>
        <w:spacing w:line="360" w:lineRule="auto"/>
        <w:ind w:firstLineChars="200" w:firstLine="420"/>
        <w:jc w:val="left"/>
        <w:rPr>
          <w:rFonts w:ascii="仿宋" w:eastAsia="仿宋" w:hAnsi="仿宋"/>
        </w:rPr>
      </w:pPr>
      <w:r w:rsidRPr="009864CE">
        <w:rPr>
          <w:rFonts w:ascii="仿宋" w:eastAsia="仿宋" w:hAnsi="仿宋" w:hint="eastAsia"/>
        </w:rPr>
        <w:t>4) 质保期终止之日起一年内重复出现的质保期之内出现的故障，仍属质保范围而且应当免费。</w:t>
      </w:r>
    </w:p>
    <w:p w14:paraId="4F451004" w14:textId="77777777" w:rsidR="005747BC" w:rsidRPr="009864CE" w:rsidRDefault="005747BC" w:rsidP="005747BC">
      <w:pPr>
        <w:pStyle w:val="ac"/>
        <w:spacing w:before="156" w:after="156" w:line="360" w:lineRule="auto"/>
        <w:rPr>
          <w:rFonts w:ascii="仿宋" w:eastAsia="仿宋" w:hAnsi="仿宋"/>
          <w:b/>
          <w:sz w:val="21"/>
        </w:rPr>
      </w:pPr>
      <w:r w:rsidRPr="009864CE">
        <w:rPr>
          <w:rFonts w:ascii="仿宋" w:eastAsia="仿宋" w:hAnsi="仿宋" w:hint="eastAsia"/>
          <w:b/>
          <w:sz w:val="21"/>
        </w:rPr>
        <w:t>2、技术及培训服务</w:t>
      </w:r>
    </w:p>
    <w:p w14:paraId="27843FB3" w14:textId="77777777" w:rsidR="005747BC" w:rsidRPr="009864CE" w:rsidRDefault="005747BC" w:rsidP="005747BC">
      <w:pPr>
        <w:adjustRightInd w:val="0"/>
        <w:snapToGrid w:val="0"/>
        <w:spacing w:line="360" w:lineRule="auto"/>
        <w:ind w:firstLineChars="200" w:firstLine="420"/>
        <w:rPr>
          <w:rFonts w:ascii="仿宋" w:eastAsia="仿宋" w:hAnsi="仿宋"/>
          <w:color w:val="000000"/>
        </w:rPr>
      </w:pPr>
      <w:r w:rsidRPr="009864CE">
        <w:rPr>
          <w:rFonts w:ascii="仿宋" w:eastAsia="仿宋" w:hAnsi="仿宋" w:hint="eastAsia"/>
          <w:color w:val="000000"/>
        </w:rPr>
        <w:t>1) 应负责为招标人预验收培训人员承担全部差旅费用，招标人派出</w:t>
      </w:r>
      <w:r w:rsidRPr="009864CE">
        <w:rPr>
          <w:rFonts w:ascii="仿宋" w:eastAsia="仿宋" w:hAnsi="仿宋" w:hint="eastAsia"/>
          <w:color w:val="000000"/>
          <w:u w:val="single"/>
        </w:rPr>
        <w:t>4</w:t>
      </w:r>
      <w:r w:rsidRPr="009864CE">
        <w:rPr>
          <w:rFonts w:ascii="仿宋" w:eastAsia="仿宋" w:hAnsi="仿宋" w:hint="eastAsia"/>
          <w:color w:val="000000"/>
        </w:rPr>
        <w:t>名技术人员，在设备生产制造现场进行预验收，工作日不少于</w:t>
      </w:r>
      <w:r w:rsidRPr="009864CE">
        <w:rPr>
          <w:rFonts w:ascii="仿宋" w:eastAsia="仿宋" w:hAnsi="仿宋"/>
          <w:color w:val="000000"/>
          <w:u w:val="single"/>
        </w:rPr>
        <w:t>5</w:t>
      </w:r>
      <w:r w:rsidRPr="009864CE">
        <w:rPr>
          <w:rFonts w:ascii="仿宋" w:eastAsia="仿宋" w:hAnsi="仿宋" w:hint="eastAsia"/>
          <w:color w:val="000000"/>
        </w:rPr>
        <w:t>个日历日,若有其他我方同类项目在设备生产制造现场，一并预验收。</w:t>
      </w:r>
    </w:p>
    <w:p w14:paraId="178C6C21" w14:textId="77777777" w:rsidR="005747BC" w:rsidRPr="009864CE" w:rsidRDefault="005747BC" w:rsidP="005747BC">
      <w:pPr>
        <w:adjustRightInd w:val="0"/>
        <w:snapToGrid w:val="0"/>
        <w:spacing w:line="360" w:lineRule="auto"/>
        <w:ind w:firstLineChars="200" w:firstLine="420"/>
        <w:rPr>
          <w:rFonts w:ascii="仿宋" w:eastAsia="仿宋" w:hAnsi="仿宋"/>
          <w:color w:val="000000"/>
        </w:rPr>
      </w:pPr>
      <w:r w:rsidRPr="009864CE">
        <w:rPr>
          <w:rFonts w:ascii="仿宋" w:eastAsia="仿宋" w:hAnsi="仿宋" w:hint="eastAsia"/>
          <w:color w:val="000000"/>
        </w:rPr>
        <w:t>2) 应负责在招标人货物使用现场，对技术、维修和操作人员提供免费的理论、技术和操作、维修等方面的技术指导和培训，并接受招标人有关人员的技术咨询。培训工作日不少于</w:t>
      </w:r>
      <w:r w:rsidRPr="009864CE">
        <w:rPr>
          <w:rFonts w:ascii="仿宋" w:eastAsia="仿宋" w:hAnsi="仿宋" w:hint="eastAsia"/>
          <w:color w:val="000000"/>
          <w:u w:val="single"/>
        </w:rPr>
        <w:t>15</w:t>
      </w:r>
      <w:r w:rsidRPr="009864CE">
        <w:rPr>
          <w:rFonts w:ascii="仿宋" w:eastAsia="仿宋" w:hAnsi="仿宋" w:hint="eastAsia"/>
          <w:color w:val="000000"/>
        </w:rPr>
        <w:t>个工作日（可分多次进行）。</w:t>
      </w:r>
    </w:p>
    <w:p w14:paraId="011CE703"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3) 应免费提供一定数量的培训资料。</w:t>
      </w:r>
    </w:p>
    <w:p w14:paraId="4CD71A55"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4) 应按要求免费积极协助和提供招标人以及招标人所委托的工程设计单位有关人员所需要的、与货物有关的工程设计资料、技术咨询等。</w:t>
      </w:r>
    </w:p>
    <w:p w14:paraId="731A0A37"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5) 若中标人提供货物涉及到外购外协货物、而且该货物的技术质量等较为关键时，中标人应能保证得到配套厂家的技术支持，并免费为招标人提供技术服务。</w:t>
      </w:r>
    </w:p>
    <w:p w14:paraId="4906D565"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6) 负责制定对招标人人员在运行、维修和试验等方面的培训计划，并有专人负责实施培训计划，负责指导招标人受培训人员正确理解设计和制造意图，认识设备的特点和特性，掌握在运行、维修和使用管理中应遵守的规则等方面的综合知识。</w:t>
      </w:r>
    </w:p>
    <w:p w14:paraId="26354F72" w14:textId="77777777" w:rsidR="005747BC" w:rsidRPr="009864CE" w:rsidRDefault="005747BC" w:rsidP="005747BC">
      <w:pPr>
        <w:pStyle w:val="ac"/>
        <w:spacing w:before="156" w:after="156" w:line="360" w:lineRule="auto"/>
        <w:rPr>
          <w:rFonts w:ascii="仿宋" w:eastAsia="仿宋" w:hAnsi="仿宋"/>
          <w:b/>
          <w:sz w:val="21"/>
        </w:rPr>
      </w:pPr>
      <w:r w:rsidRPr="009864CE">
        <w:rPr>
          <w:rFonts w:ascii="仿宋" w:eastAsia="仿宋" w:hAnsi="仿宋" w:hint="eastAsia"/>
          <w:b/>
          <w:sz w:val="21"/>
        </w:rPr>
        <w:t>3、安装调试及验收服务</w:t>
      </w:r>
    </w:p>
    <w:p w14:paraId="66359464"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1） 指导安装调试或负责安装调试以及协助验收，投标方均应在投标文件中明确其收费额或免费约定，否则视同免费；安装调试及验收服务均应按照合同约定或协议、通知及时组织并完成。因中标人原因造成的延期，所发生的费用全部由中标人承担。</w:t>
      </w:r>
    </w:p>
    <w:p w14:paraId="308AA136"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2） 若中标人提供的货物涉及到外购外协货物、而且该货物的技术质量等较为关键时，应保证能得到供应商的技术支持，并免费为招标人提供安装使用现场的指导与培训。</w:t>
      </w:r>
    </w:p>
    <w:p w14:paraId="51576923"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3） 根据货物的要求，调试及验收可分空载和负载两个阶段进行；招标人将积极协助中标人达到货物的各项技术指标和性能要求。中标人在招标人现场进行的货物的安装、调试和试运行，招标人有权参与，中标人应无条件向招标人提供现场记录和试运行数据及报告。</w:t>
      </w:r>
    </w:p>
    <w:p w14:paraId="2169395C"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4） 在中标人所提供货物需要得到招标人建设项目所在地政府或行业主管部门的查验、试验、验收时，中标人应当免费完成或协助招标方完成所需要的工作、材料和服务等。协助完成的，应当</w:t>
      </w:r>
      <w:r w:rsidRPr="009864CE">
        <w:rPr>
          <w:rFonts w:ascii="仿宋" w:eastAsia="仿宋" w:hAnsi="仿宋" w:hint="eastAsia"/>
        </w:rPr>
        <w:lastRenderedPageBreak/>
        <w:t>在投标文件报价内容中予以说明，否则视同免费。</w:t>
      </w:r>
    </w:p>
    <w:p w14:paraId="5CCA4980"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5） 中标人应当向招标人提供货物试验、验收的有关标准、规范和方法，同时提供货物涉及并使用的软件合法性证明。</w:t>
      </w:r>
    </w:p>
    <w:p w14:paraId="57728D7D"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6） 服务缺陷视同货物缺陷和履约延期。</w:t>
      </w:r>
    </w:p>
    <w:p w14:paraId="60AAD404" w14:textId="77777777" w:rsidR="005747BC" w:rsidRPr="009864CE" w:rsidRDefault="005747BC" w:rsidP="005747BC">
      <w:pPr>
        <w:pStyle w:val="ac"/>
        <w:spacing w:before="156" w:after="156" w:line="360" w:lineRule="auto"/>
        <w:rPr>
          <w:rFonts w:ascii="仿宋" w:eastAsia="仿宋" w:hAnsi="仿宋"/>
          <w:b/>
          <w:sz w:val="21"/>
        </w:rPr>
      </w:pPr>
      <w:r w:rsidRPr="009864CE">
        <w:rPr>
          <w:rFonts w:ascii="仿宋" w:eastAsia="仿宋" w:hAnsi="仿宋" w:hint="eastAsia"/>
          <w:b/>
          <w:sz w:val="21"/>
        </w:rPr>
        <w:t>4、售后服务</w:t>
      </w:r>
    </w:p>
    <w:p w14:paraId="149494F7"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lang w:val="x-none"/>
        </w:rPr>
        <w:t xml:space="preserve">1） </w:t>
      </w:r>
      <w:r w:rsidRPr="009864CE">
        <w:rPr>
          <w:rFonts w:ascii="仿宋" w:eastAsia="仿宋" w:hAnsi="仿宋" w:hint="eastAsia"/>
        </w:rPr>
        <w:t>中标人提供的货物涉及的所有售后服务均由中标人负责。如果发生问题并且收到通知，中标人应当在</w:t>
      </w:r>
      <w:r w:rsidRPr="009864CE">
        <w:rPr>
          <w:rFonts w:ascii="仿宋" w:eastAsia="仿宋" w:hAnsi="仿宋"/>
        </w:rPr>
        <w:t>24</w:t>
      </w:r>
      <w:r w:rsidRPr="009864CE">
        <w:rPr>
          <w:rFonts w:ascii="仿宋" w:eastAsia="仿宋" w:hAnsi="仿宋" w:hint="eastAsia"/>
        </w:rPr>
        <w:t>小时内予以答复。</w:t>
      </w:r>
    </w:p>
    <w:p w14:paraId="232396B5"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2） 如发现所提供的货物存在问题，需要中标人解决或配合解决时：在质保期之内，应在接到通知后</w:t>
      </w:r>
      <w:r w:rsidRPr="009864CE">
        <w:rPr>
          <w:rFonts w:ascii="仿宋" w:eastAsia="仿宋" w:hAnsi="仿宋" w:hint="eastAsia"/>
          <w:u w:val="single"/>
        </w:rPr>
        <w:t>48</w:t>
      </w:r>
      <w:r w:rsidRPr="009864CE">
        <w:rPr>
          <w:rFonts w:ascii="仿宋" w:eastAsia="仿宋" w:hAnsi="仿宋" w:hint="eastAsia"/>
        </w:rPr>
        <w:t>小时内派有关人员到达现场；在质保期之外，应在接到通知后</w:t>
      </w:r>
      <w:r w:rsidRPr="009864CE">
        <w:rPr>
          <w:rFonts w:ascii="仿宋" w:eastAsia="仿宋" w:hAnsi="仿宋" w:hint="eastAsia"/>
          <w:u w:val="single"/>
        </w:rPr>
        <w:t>120</w:t>
      </w:r>
      <w:r w:rsidRPr="009864CE">
        <w:rPr>
          <w:rFonts w:ascii="仿宋" w:eastAsia="仿宋" w:hAnsi="仿宋" w:hint="eastAsia"/>
        </w:rPr>
        <w:t>小时内派有关人员到达现场。</w:t>
      </w:r>
    </w:p>
    <w:p w14:paraId="27596277"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3） 中标人派往招标人使用现场的人员，应具有较高的业务素质；现场解决问题时，不得无故拖延或推迟，应为招标人提供最佳的服务。</w:t>
      </w:r>
    </w:p>
    <w:p w14:paraId="2B23385D" w14:textId="77777777" w:rsidR="005747BC" w:rsidRPr="009864CE" w:rsidRDefault="005747BC" w:rsidP="005747BC">
      <w:pPr>
        <w:pStyle w:val="ac"/>
        <w:spacing w:before="156" w:after="156" w:line="360" w:lineRule="auto"/>
        <w:rPr>
          <w:rFonts w:ascii="仿宋" w:eastAsia="仿宋" w:hAnsi="仿宋"/>
          <w:b/>
          <w:sz w:val="21"/>
        </w:rPr>
      </w:pPr>
      <w:r w:rsidRPr="009864CE">
        <w:rPr>
          <w:rFonts w:ascii="仿宋" w:eastAsia="仿宋" w:hAnsi="仿宋" w:hint="eastAsia"/>
          <w:b/>
          <w:sz w:val="21"/>
        </w:rPr>
        <w:t>5、其它服务</w:t>
      </w:r>
    </w:p>
    <w:p w14:paraId="0136060E"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1） 若中标人所提供货物有需要进口的，招标人负责清关</w:t>
      </w:r>
    </w:p>
    <w:p w14:paraId="1092F864"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2） 除招标文件、投标文件、答疑文件、技术协议、合同等约定之外，中标人应免费负责必要的或强制性的货物的检验、试验、化验等直接费用。</w:t>
      </w:r>
    </w:p>
    <w:p w14:paraId="714FDBBC"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3） 本章节条款所列“免费”，并非指定不可收费，而是指招标文件、投标文件、答疑文件、技术交流文件、技术协议书和合同等范围之外，投标方不可另行收取的费用。</w:t>
      </w:r>
      <w:bookmarkStart w:id="105" w:name="_Toc169605885"/>
    </w:p>
    <w:p w14:paraId="1FADA49C" w14:textId="77777777" w:rsidR="005747BC" w:rsidRPr="009864CE" w:rsidRDefault="005747BC" w:rsidP="005747BC">
      <w:pPr>
        <w:spacing w:line="360" w:lineRule="auto"/>
        <w:ind w:firstLineChars="200" w:firstLine="482"/>
        <w:jc w:val="center"/>
        <w:rPr>
          <w:rFonts w:ascii="仿宋" w:eastAsia="仿宋" w:hAnsi="仿宋"/>
          <w:b/>
          <w:sz w:val="24"/>
        </w:rPr>
      </w:pPr>
      <w:r w:rsidRPr="009864CE">
        <w:rPr>
          <w:rFonts w:ascii="仿宋" w:eastAsia="仿宋" w:hAnsi="仿宋" w:hint="eastAsia"/>
          <w:b/>
          <w:sz w:val="24"/>
        </w:rPr>
        <w:t>第五章  预验收和终验收</w:t>
      </w:r>
      <w:bookmarkEnd w:id="105"/>
    </w:p>
    <w:p w14:paraId="6390C6B7" w14:textId="77777777" w:rsidR="005747BC" w:rsidRPr="009864CE" w:rsidRDefault="005747BC" w:rsidP="005747BC">
      <w:pPr>
        <w:pStyle w:val="ac"/>
        <w:spacing w:before="156" w:after="156" w:line="360" w:lineRule="auto"/>
        <w:rPr>
          <w:rFonts w:ascii="仿宋" w:eastAsia="仿宋" w:hAnsi="仿宋"/>
          <w:b/>
          <w:sz w:val="21"/>
        </w:rPr>
      </w:pPr>
      <w:r w:rsidRPr="009864CE">
        <w:rPr>
          <w:rFonts w:ascii="仿宋" w:eastAsia="仿宋" w:hAnsi="仿宋" w:hint="eastAsia"/>
          <w:b/>
          <w:sz w:val="21"/>
        </w:rPr>
        <w:t>1、验收依据和验收标准</w:t>
      </w:r>
    </w:p>
    <w:p w14:paraId="442456B6" w14:textId="77777777" w:rsidR="005747BC" w:rsidRPr="009864CE" w:rsidRDefault="005747BC" w:rsidP="005747BC">
      <w:pPr>
        <w:spacing w:line="360" w:lineRule="auto"/>
        <w:ind w:firstLineChars="200" w:firstLine="420"/>
        <w:rPr>
          <w:rFonts w:ascii="仿宋" w:eastAsia="仿宋" w:hAnsi="仿宋"/>
        </w:rPr>
      </w:pPr>
      <w:r w:rsidRPr="009864CE">
        <w:rPr>
          <w:rFonts w:ascii="仿宋" w:eastAsia="仿宋" w:hAnsi="仿宋" w:hint="eastAsia"/>
        </w:rPr>
        <w:t>1） 验收标准一般以技术协议书和合同规定验收。无论技术协议书和合同，是否全部并准确列明验收所涉及的相关标准，均作为验收标准之一。</w:t>
      </w:r>
    </w:p>
    <w:p w14:paraId="411F641A"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2） 如果验收过程中，发现招标文件、投标文件、答疑文件、技术交流文件等与技术协议书、合同存在差异，原则上以涉及条款中对招标人最有利条款为验收依据。</w:t>
      </w:r>
    </w:p>
    <w:p w14:paraId="6C500712" w14:textId="77777777" w:rsidR="005747BC" w:rsidRPr="009864CE" w:rsidRDefault="005747BC" w:rsidP="005747BC">
      <w:pPr>
        <w:pStyle w:val="ac"/>
        <w:spacing w:before="156" w:after="156" w:line="360" w:lineRule="auto"/>
        <w:rPr>
          <w:rFonts w:ascii="仿宋" w:eastAsia="仿宋" w:hAnsi="仿宋"/>
          <w:b/>
          <w:sz w:val="21"/>
        </w:rPr>
      </w:pPr>
      <w:r w:rsidRPr="009864CE">
        <w:rPr>
          <w:rFonts w:ascii="仿宋" w:eastAsia="仿宋" w:hAnsi="仿宋" w:hint="eastAsia"/>
          <w:b/>
          <w:sz w:val="21"/>
        </w:rPr>
        <w:t>2、检验</w:t>
      </w:r>
    </w:p>
    <w:p w14:paraId="552C1E45"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如果采购货物涉及必要的或必需的检验，投标方应当在投标文件中明确可能涉及的检验费用，并将该费用包含在投标总报价之内；不作针对性澄清或说明的，视同包含在投标总价之内。基本约定如下：</w:t>
      </w:r>
    </w:p>
    <w:p w14:paraId="18922A17"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1） 国产货物的检验一般由买卖双方共同进行或按照合同要求进行。</w:t>
      </w:r>
    </w:p>
    <w:p w14:paraId="3A6572D9"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2.2、进口货物的检验，中标人需要按照下述要求进行：</w:t>
      </w:r>
    </w:p>
    <w:p w14:paraId="60F3B50A"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lastRenderedPageBreak/>
        <w:t>2.2.1 进口货物发货前，应对货物的质量、型号、规格、性能和数量/重量作精密、全面的检验，并出具证明书，证明所供货物符合合同规定。</w:t>
      </w:r>
    </w:p>
    <w:p w14:paraId="0075220B"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2.2.2 应依据合同规定的要求，提供买卖双方达成一致的货物的验收标准和装箱单，作为招标人检验的依据。</w:t>
      </w:r>
    </w:p>
    <w:p w14:paraId="28A7B892"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2.2.3 进口货物到达目的地后，招标人有权申请中国商品检验检疫局进行检验，如发现货物的品质及规格与合同或发票不符，除招标人的责任外，招标人有权在货物到达卸货目的地后18</w:t>
      </w:r>
      <w:r w:rsidRPr="009864CE">
        <w:rPr>
          <w:rFonts w:ascii="仿宋" w:eastAsia="仿宋" w:hAnsi="仿宋"/>
        </w:rPr>
        <w:t>0</w:t>
      </w:r>
      <w:r w:rsidRPr="009864CE">
        <w:rPr>
          <w:rFonts w:ascii="仿宋" w:eastAsia="仿宋" w:hAnsi="仿宋" w:hint="eastAsia"/>
        </w:rPr>
        <w:t>个日历日内，根据中国商品检验检疫局出具的证明书向中标人提出索赔，因索赔所发生的一切费用</w:t>
      </w:r>
      <w:r w:rsidRPr="009864CE">
        <w:rPr>
          <w:rFonts w:ascii="仿宋" w:eastAsia="仿宋" w:hAnsi="仿宋"/>
        </w:rPr>
        <w:t>(</w:t>
      </w:r>
      <w:r w:rsidRPr="009864CE">
        <w:rPr>
          <w:rFonts w:ascii="仿宋" w:eastAsia="仿宋" w:hAnsi="仿宋" w:hint="eastAsia"/>
        </w:rPr>
        <w:t>包括检验检疫费等</w:t>
      </w:r>
      <w:r w:rsidRPr="009864CE">
        <w:rPr>
          <w:rFonts w:ascii="仿宋" w:eastAsia="仿宋" w:hAnsi="仿宋"/>
        </w:rPr>
        <w:t>)</w:t>
      </w:r>
      <w:r w:rsidRPr="009864CE">
        <w:rPr>
          <w:rFonts w:ascii="仿宋" w:eastAsia="仿宋" w:hAnsi="仿宋" w:hint="eastAsia"/>
        </w:rPr>
        <w:t>均由中标人承担。</w:t>
      </w:r>
    </w:p>
    <w:p w14:paraId="456071D6" w14:textId="77777777" w:rsidR="005747BC" w:rsidRPr="009864CE" w:rsidRDefault="005747BC" w:rsidP="005747BC">
      <w:pPr>
        <w:pStyle w:val="ac"/>
        <w:spacing w:before="156" w:after="156" w:line="360" w:lineRule="auto"/>
        <w:rPr>
          <w:rFonts w:ascii="仿宋" w:eastAsia="仿宋" w:hAnsi="仿宋"/>
          <w:b/>
          <w:sz w:val="21"/>
        </w:rPr>
      </w:pPr>
      <w:r w:rsidRPr="009864CE">
        <w:rPr>
          <w:rFonts w:ascii="仿宋" w:eastAsia="仿宋" w:hAnsi="仿宋" w:hint="eastAsia"/>
          <w:b/>
          <w:sz w:val="21"/>
        </w:rPr>
        <w:t>3、验收基本条件</w:t>
      </w:r>
    </w:p>
    <w:p w14:paraId="1FFBF7F2"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验收一般分预验收和终验收两部分。预验收一般在中标人现场进行，终验收在安装调试完成及试运行后的招标人现场进行。但是所有的项目，包括不能预验收的项目和预验收通过的项目都在终验收时重新检验，最终只以终验收为准。</w:t>
      </w:r>
    </w:p>
    <w:p w14:paraId="2063CEF1"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买卖双方按照合同约定执行了合同，同时货物完成了试运行并经检验合格，则具备验收条件。</w:t>
      </w:r>
    </w:p>
    <w:p w14:paraId="3006A6BA" w14:textId="77777777" w:rsidR="005747BC" w:rsidRPr="009864CE" w:rsidRDefault="005747BC" w:rsidP="005747BC">
      <w:pPr>
        <w:pStyle w:val="ac"/>
        <w:spacing w:before="156" w:after="156" w:line="360" w:lineRule="auto"/>
        <w:rPr>
          <w:rFonts w:ascii="仿宋" w:eastAsia="仿宋" w:hAnsi="仿宋"/>
          <w:b/>
          <w:sz w:val="21"/>
        </w:rPr>
      </w:pPr>
      <w:r w:rsidRPr="009864CE">
        <w:rPr>
          <w:rFonts w:ascii="仿宋" w:eastAsia="仿宋" w:hAnsi="仿宋" w:hint="eastAsia"/>
          <w:b/>
          <w:sz w:val="21"/>
        </w:rPr>
        <w:t>3.1、预验收一般条件</w:t>
      </w:r>
    </w:p>
    <w:p w14:paraId="0A3709BC" w14:textId="77777777" w:rsidR="005747BC" w:rsidRPr="009864CE" w:rsidRDefault="005747BC" w:rsidP="005747BC">
      <w:pPr>
        <w:adjustRightInd w:val="0"/>
        <w:snapToGrid w:val="0"/>
        <w:spacing w:line="360" w:lineRule="auto"/>
        <w:ind w:firstLineChars="200" w:firstLine="420"/>
        <w:rPr>
          <w:rFonts w:ascii="仿宋" w:eastAsia="仿宋" w:hAnsi="仿宋"/>
          <w:color w:val="000000"/>
        </w:rPr>
      </w:pPr>
      <w:r w:rsidRPr="009864CE">
        <w:rPr>
          <w:rFonts w:ascii="仿宋" w:eastAsia="仿宋" w:hAnsi="仿宋" w:hint="eastAsia"/>
          <w:color w:val="000000"/>
        </w:rPr>
        <w:t>3.1.1  中标人已经按照“供货范围”要求提供了预验收资料，并且资料齐全、完整和有效。</w:t>
      </w:r>
    </w:p>
    <w:p w14:paraId="7C7D34CE" w14:textId="77777777" w:rsidR="005747BC" w:rsidRPr="009864CE" w:rsidRDefault="005747BC" w:rsidP="005747BC">
      <w:pPr>
        <w:adjustRightInd w:val="0"/>
        <w:snapToGrid w:val="0"/>
        <w:spacing w:line="360" w:lineRule="auto"/>
        <w:ind w:firstLineChars="200" w:firstLine="420"/>
        <w:rPr>
          <w:rFonts w:ascii="仿宋" w:eastAsia="仿宋" w:hAnsi="仿宋"/>
          <w:color w:val="000000"/>
        </w:rPr>
      </w:pPr>
      <w:r w:rsidRPr="009864CE">
        <w:rPr>
          <w:rFonts w:ascii="仿宋" w:eastAsia="仿宋" w:hAnsi="仿宋" w:hint="eastAsia"/>
          <w:color w:val="000000"/>
        </w:rPr>
        <w:t>3.1.</w:t>
      </w:r>
      <w:r w:rsidRPr="009864CE">
        <w:rPr>
          <w:rFonts w:ascii="仿宋" w:eastAsia="仿宋" w:hAnsi="仿宋"/>
          <w:color w:val="000000"/>
        </w:rPr>
        <w:t>2</w:t>
      </w:r>
      <w:r w:rsidRPr="009864CE">
        <w:rPr>
          <w:rFonts w:ascii="仿宋" w:eastAsia="仿宋" w:hAnsi="仿宋" w:hint="eastAsia"/>
          <w:color w:val="000000"/>
        </w:rPr>
        <w:t xml:space="preserve">  货物应完整且所有的零部件应该安装牢固，外观无损伤，所有的焊缝饱满、无残渣等缺陷。</w:t>
      </w:r>
    </w:p>
    <w:p w14:paraId="6A5FB5EC" w14:textId="77777777" w:rsidR="005747BC" w:rsidRPr="009864CE" w:rsidRDefault="005747BC" w:rsidP="005747BC">
      <w:pPr>
        <w:adjustRightInd w:val="0"/>
        <w:snapToGrid w:val="0"/>
        <w:spacing w:line="360" w:lineRule="auto"/>
        <w:ind w:firstLineChars="200" w:firstLine="420"/>
        <w:rPr>
          <w:rFonts w:ascii="仿宋" w:eastAsia="仿宋" w:hAnsi="仿宋"/>
          <w:color w:val="000000"/>
        </w:rPr>
      </w:pPr>
      <w:r w:rsidRPr="009864CE">
        <w:rPr>
          <w:rFonts w:ascii="仿宋" w:eastAsia="仿宋" w:hAnsi="仿宋" w:hint="eastAsia"/>
          <w:color w:val="000000"/>
        </w:rPr>
        <w:t>3.1.</w:t>
      </w:r>
      <w:r w:rsidRPr="009864CE">
        <w:rPr>
          <w:rFonts w:ascii="仿宋" w:eastAsia="仿宋" w:hAnsi="仿宋"/>
          <w:color w:val="000000"/>
        </w:rPr>
        <w:t>3</w:t>
      </w:r>
      <w:r w:rsidRPr="009864CE">
        <w:rPr>
          <w:rFonts w:ascii="仿宋" w:eastAsia="仿宋" w:hAnsi="仿宋" w:hint="eastAsia"/>
          <w:color w:val="000000"/>
        </w:rPr>
        <w:t xml:space="preserve">  一般情况下，所有的管路和线缆等，接头应完全正确、可靠地联接；应排列有序（正确、牢固、整齐），有必要的防护，无皱褶、收缩和裂缝等不良现象。</w:t>
      </w:r>
    </w:p>
    <w:p w14:paraId="74D31EEF" w14:textId="77777777" w:rsidR="005747BC" w:rsidRPr="009864CE" w:rsidRDefault="005747BC" w:rsidP="005747BC">
      <w:pPr>
        <w:adjustRightInd w:val="0"/>
        <w:snapToGrid w:val="0"/>
        <w:spacing w:line="360" w:lineRule="auto"/>
        <w:ind w:firstLineChars="200" w:firstLine="420"/>
        <w:rPr>
          <w:rFonts w:ascii="仿宋" w:eastAsia="仿宋" w:hAnsi="仿宋"/>
          <w:color w:val="000000"/>
        </w:rPr>
      </w:pPr>
      <w:r w:rsidRPr="009864CE">
        <w:rPr>
          <w:rFonts w:ascii="仿宋" w:eastAsia="仿宋" w:hAnsi="仿宋" w:hint="eastAsia"/>
          <w:color w:val="000000"/>
        </w:rPr>
        <w:t>3.1.</w:t>
      </w:r>
      <w:r w:rsidRPr="009864CE">
        <w:rPr>
          <w:rFonts w:ascii="仿宋" w:eastAsia="仿宋" w:hAnsi="仿宋"/>
          <w:color w:val="000000"/>
        </w:rPr>
        <w:t>4</w:t>
      </w:r>
      <w:r w:rsidRPr="009864CE">
        <w:rPr>
          <w:rFonts w:ascii="仿宋" w:eastAsia="仿宋" w:hAnsi="仿宋" w:hint="eastAsia"/>
          <w:color w:val="000000"/>
        </w:rPr>
        <w:t xml:space="preserve">  使用的压力容器、电气等应具备合格证（如果有压力容器）。</w:t>
      </w:r>
    </w:p>
    <w:p w14:paraId="6256AEDC" w14:textId="77777777" w:rsidR="005747BC" w:rsidRPr="009864CE" w:rsidRDefault="005747BC" w:rsidP="005747BC">
      <w:pPr>
        <w:adjustRightInd w:val="0"/>
        <w:snapToGrid w:val="0"/>
        <w:spacing w:line="360" w:lineRule="auto"/>
        <w:ind w:firstLineChars="200" w:firstLine="420"/>
        <w:rPr>
          <w:rFonts w:ascii="仿宋" w:eastAsia="仿宋" w:hAnsi="仿宋"/>
          <w:color w:val="000000"/>
        </w:rPr>
      </w:pPr>
      <w:r w:rsidRPr="009864CE">
        <w:rPr>
          <w:rFonts w:ascii="仿宋" w:eastAsia="仿宋" w:hAnsi="仿宋" w:hint="eastAsia"/>
          <w:color w:val="000000"/>
        </w:rPr>
        <w:t>3.1.</w:t>
      </w:r>
      <w:r w:rsidRPr="009864CE">
        <w:rPr>
          <w:rFonts w:ascii="仿宋" w:eastAsia="仿宋" w:hAnsi="仿宋"/>
          <w:color w:val="000000"/>
        </w:rPr>
        <w:t>5</w:t>
      </w:r>
      <w:r w:rsidRPr="009864CE">
        <w:rPr>
          <w:rFonts w:ascii="仿宋" w:eastAsia="仿宋" w:hAnsi="仿宋" w:hint="eastAsia"/>
          <w:color w:val="000000"/>
        </w:rPr>
        <w:t xml:space="preserve">  货物的油漆质量应饱满、有光泽，无掉漆、无色差、无“桔皮”等不良现象（特殊标志除外）。</w:t>
      </w:r>
    </w:p>
    <w:p w14:paraId="327F0776" w14:textId="77777777" w:rsidR="005747BC" w:rsidRPr="009864CE" w:rsidRDefault="005747BC" w:rsidP="005747BC">
      <w:pPr>
        <w:adjustRightInd w:val="0"/>
        <w:snapToGrid w:val="0"/>
        <w:spacing w:line="360" w:lineRule="auto"/>
        <w:ind w:firstLineChars="200" w:firstLine="420"/>
        <w:rPr>
          <w:rFonts w:ascii="仿宋" w:eastAsia="仿宋" w:hAnsi="仿宋"/>
          <w:color w:val="000000"/>
        </w:rPr>
      </w:pPr>
      <w:r w:rsidRPr="009864CE">
        <w:rPr>
          <w:rFonts w:ascii="仿宋" w:eastAsia="仿宋" w:hAnsi="仿宋" w:hint="eastAsia"/>
          <w:color w:val="000000"/>
        </w:rPr>
        <w:t>3.1.</w:t>
      </w:r>
      <w:r w:rsidRPr="009864CE">
        <w:rPr>
          <w:rFonts w:ascii="仿宋" w:eastAsia="仿宋" w:hAnsi="仿宋"/>
          <w:color w:val="000000"/>
        </w:rPr>
        <w:t>6</w:t>
      </w:r>
      <w:r w:rsidRPr="009864CE">
        <w:rPr>
          <w:rFonts w:ascii="仿宋" w:eastAsia="仿宋" w:hAnsi="仿宋" w:hint="eastAsia"/>
          <w:color w:val="000000"/>
        </w:rPr>
        <w:t xml:space="preserve">  货物标牌完整、清晰、明确。</w:t>
      </w:r>
    </w:p>
    <w:p w14:paraId="4E4E1607" w14:textId="77777777" w:rsidR="005747BC" w:rsidRPr="009864CE" w:rsidRDefault="005747BC" w:rsidP="005747BC">
      <w:pPr>
        <w:adjustRightInd w:val="0"/>
        <w:snapToGrid w:val="0"/>
        <w:spacing w:line="360" w:lineRule="auto"/>
        <w:ind w:firstLineChars="200" w:firstLine="420"/>
        <w:rPr>
          <w:rFonts w:ascii="仿宋" w:eastAsia="仿宋" w:hAnsi="仿宋"/>
          <w:color w:val="000000"/>
        </w:rPr>
      </w:pPr>
      <w:r w:rsidRPr="009864CE">
        <w:rPr>
          <w:rFonts w:ascii="仿宋" w:eastAsia="仿宋" w:hAnsi="仿宋" w:hint="eastAsia"/>
          <w:color w:val="000000"/>
        </w:rPr>
        <w:t>3.1.</w:t>
      </w:r>
      <w:r w:rsidRPr="009864CE">
        <w:rPr>
          <w:rFonts w:ascii="仿宋" w:eastAsia="仿宋" w:hAnsi="仿宋"/>
          <w:color w:val="000000"/>
        </w:rPr>
        <w:t>7</w:t>
      </w:r>
      <w:r w:rsidRPr="009864CE">
        <w:rPr>
          <w:rFonts w:ascii="仿宋" w:eastAsia="仿宋" w:hAnsi="仿宋" w:hint="eastAsia"/>
          <w:color w:val="000000"/>
        </w:rPr>
        <w:t xml:space="preserve">  地线联接和地极符合国际（</w:t>
      </w:r>
      <w:r w:rsidRPr="009864CE">
        <w:rPr>
          <w:rFonts w:ascii="仿宋" w:eastAsia="仿宋" w:hAnsi="仿宋"/>
          <w:color w:val="000000"/>
        </w:rPr>
        <w:t>ISO</w:t>
      </w:r>
      <w:r w:rsidRPr="009864CE">
        <w:rPr>
          <w:rFonts w:ascii="仿宋" w:eastAsia="仿宋" w:hAnsi="仿宋" w:hint="eastAsia"/>
          <w:color w:val="000000"/>
        </w:rPr>
        <w:t>/</w:t>
      </w:r>
      <w:r w:rsidRPr="009864CE">
        <w:rPr>
          <w:rFonts w:ascii="仿宋" w:eastAsia="仿宋" w:hAnsi="仿宋"/>
          <w:color w:val="000000"/>
        </w:rPr>
        <w:t>IEC</w:t>
      </w:r>
      <w:r w:rsidRPr="009864CE">
        <w:rPr>
          <w:rFonts w:ascii="仿宋" w:eastAsia="仿宋" w:hAnsi="仿宋" w:hint="eastAsia"/>
          <w:color w:val="000000"/>
        </w:rPr>
        <w:t>）标准规范。</w:t>
      </w:r>
    </w:p>
    <w:p w14:paraId="24AFF46B" w14:textId="77777777" w:rsidR="005747BC" w:rsidRPr="009864CE" w:rsidRDefault="005747BC" w:rsidP="005747BC">
      <w:pPr>
        <w:adjustRightInd w:val="0"/>
        <w:snapToGrid w:val="0"/>
        <w:spacing w:line="360" w:lineRule="auto"/>
        <w:ind w:firstLineChars="200" w:firstLine="420"/>
        <w:rPr>
          <w:rFonts w:ascii="仿宋" w:eastAsia="仿宋" w:hAnsi="仿宋"/>
          <w:color w:val="000000"/>
        </w:rPr>
      </w:pPr>
      <w:r w:rsidRPr="009864CE">
        <w:rPr>
          <w:rFonts w:ascii="仿宋" w:eastAsia="仿宋" w:hAnsi="仿宋" w:hint="eastAsia"/>
          <w:color w:val="000000"/>
        </w:rPr>
        <w:t>3.1.</w:t>
      </w:r>
      <w:r w:rsidRPr="009864CE">
        <w:rPr>
          <w:rFonts w:ascii="仿宋" w:eastAsia="仿宋" w:hAnsi="仿宋"/>
          <w:color w:val="000000"/>
        </w:rPr>
        <w:t>8</w:t>
      </w:r>
      <w:r w:rsidRPr="009864CE">
        <w:rPr>
          <w:rFonts w:ascii="仿宋" w:eastAsia="仿宋" w:hAnsi="仿宋" w:hint="eastAsia"/>
          <w:color w:val="000000"/>
        </w:rPr>
        <w:t xml:space="preserve">  货物的安全要求符合中国最新的相关法律、法规、标准和规范以及合同要求。</w:t>
      </w:r>
    </w:p>
    <w:p w14:paraId="0D40799A" w14:textId="77777777" w:rsidR="005747BC" w:rsidRPr="009864CE" w:rsidRDefault="005747BC" w:rsidP="005747BC">
      <w:pPr>
        <w:adjustRightInd w:val="0"/>
        <w:snapToGrid w:val="0"/>
        <w:spacing w:line="360" w:lineRule="auto"/>
        <w:ind w:firstLineChars="200" w:firstLine="420"/>
        <w:rPr>
          <w:rFonts w:ascii="仿宋" w:eastAsia="仿宋" w:hAnsi="仿宋"/>
          <w:color w:val="000000"/>
        </w:rPr>
      </w:pPr>
      <w:r w:rsidRPr="009864CE">
        <w:rPr>
          <w:rFonts w:ascii="仿宋" w:eastAsia="仿宋" w:hAnsi="仿宋" w:hint="eastAsia"/>
          <w:color w:val="000000"/>
        </w:rPr>
        <w:t>3.1.9  若主要部件为国外进口，招标人有权在发货前任何阶段出国进行预验收。</w:t>
      </w:r>
    </w:p>
    <w:p w14:paraId="7D85BC6B" w14:textId="77777777" w:rsidR="005747BC" w:rsidRPr="009864CE" w:rsidRDefault="005747BC" w:rsidP="005747BC">
      <w:pPr>
        <w:pStyle w:val="ac"/>
        <w:spacing w:before="156" w:after="156" w:line="360" w:lineRule="auto"/>
        <w:rPr>
          <w:rFonts w:ascii="仿宋" w:eastAsia="仿宋" w:hAnsi="仿宋"/>
          <w:b/>
          <w:sz w:val="21"/>
        </w:rPr>
      </w:pPr>
      <w:r w:rsidRPr="009864CE">
        <w:rPr>
          <w:rFonts w:ascii="仿宋" w:eastAsia="仿宋" w:hAnsi="仿宋" w:hint="eastAsia"/>
          <w:b/>
          <w:sz w:val="21"/>
        </w:rPr>
        <w:t>3.2、终验收一般条件</w:t>
      </w:r>
    </w:p>
    <w:p w14:paraId="0E9A4CE9"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3.2.1  经过预验收而且没有出现新的质量问题，或者满足预验收条款。</w:t>
      </w:r>
    </w:p>
    <w:p w14:paraId="508539D2"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3.2.2  货物安装调试完毕，并至少经过了验收要求的负荷试运行。</w:t>
      </w:r>
    </w:p>
    <w:p w14:paraId="22080974"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3.2.3  货物正常运行时，噪声等环境影响因素满足国家和当地环保主管部门规定，安全措施落实、有效。</w:t>
      </w:r>
    </w:p>
    <w:p w14:paraId="295F6AA7"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lastRenderedPageBreak/>
        <w:t>3.2.4  计量仪器、仪表配套合理，采用中国的法定计量单位，计量准确、灵敏可靠。保证设计指标和仪器说明书的参数的实现。</w:t>
      </w:r>
    </w:p>
    <w:p w14:paraId="4C8B5565"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3.2.5  试运行期间或之后无维修、调整等行为（特殊情况除外）。</w:t>
      </w:r>
    </w:p>
    <w:p w14:paraId="1857DD88"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3.2.6  货物质量、技术性能等，达到签定的技术协议书和合同规定的终验收标准。</w:t>
      </w:r>
    </w:p>
    <w:p w14:paraId="7DDA7C13" w14:textId="77777777" w:rsidR="005747BC" w:rsidRPr="009864CE" w:rsidRDefault="005747BC" w:rsidP="005747BC">
      <w:pPr>
        <w:pStyle w:val="ae"/>
        <w:spacing w:before="156" w:after="156" w:line="360" w:lineRule="auto"/>
        <w:ind w:firstLine="241"/>
        <w:rPr>
          <w:rFonts w:ascii="仿宋" w:eastAsia="仿宋" w:hAnsi="仿宋"/>
        </w:rPr>
      </w:pPr>
      <w:r w:rsidRPr="009864CE">
        <w:rPr>
          <w:rFonts w:ascii="仿宋" w:eastAsia="仿宋" w:hAnsi="仿宋" w:hint="eastAsia"/>
        </w:rPr>
        <w:t>3、终验收基本要求</w:t>
      </w:r>
    </w:p>
    <w:p w14:paraId="41D6E4A8"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3.3.1  货物允许情况下，一般先连续空运转</w:t>
      </w:r>
      <w:r w:rsidRPr="009864CE">
        <w:rPr>
          <w:rFonts w:ascii="仿宋" w:eastAsia="仿宋" w:hAnsi="仿宋" w:hint="eastAsia"/>
          <w:u w:val="single"/>
        </w:rPr>
        <w:t xml:space="preserve"> 8 </w:t>
      </w:r>
      <w:r w:rsidRPr="009864CE">
        <w:rPr>
          <w:rFonts w:ascii="仿宋" w:eastAsia="仿宋" w:hAnsi="仿宋" w:hint="eastAsia"/>
        </w:rPr>
        <w:t>小时，然后再进行负荷运行（无需进行空载运行的除外）。</w:t>
      </w:r>
    </w:p>
    <w:p w14:paraId="6C0ECF54"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3.3.2  负荷运行时，货物应连续运行</w:t>
      </w:r>
      <w:r w:rsidRPr="009864CE">
        <w:rPr>
          <w:rFonts w:ascii="仿宋" w:eastAsia="仿宋" w:hAnsi="仿宋" w:hint="eastAsia"/>
          <w:u w:val="single"/>
        </w:rPr>
        <w:t>60</w:t>
      </w:r>
      <w:r w:rsidRPr="009864CE">
        <w:rPr>
          <w:rFonts w:ascii="仿宋" w:eastAsia="仿宋" w:hAnsi="仿宋" w:hint="eastAsia"/>
        </w:rPr>
        <w:t>天，每天连续</w:t>
      </w:r>
      <w:r w:rsidRPr="009864CE">
        <w:rPr>
          <w:rFonts w:ascii="仿宋" w:eastAsia="仿宋" w:hAnsi="仿宋" w:hint="eastAsia"/>
          <w:u w:val="single"/>
        </w:rPr>
        <w:t xml:space="preserve"> 8 </w:t>
      </w:r>
      <w:r w:rsidRPr="009864CE">
        <w:rPr>
          <w:rFonts w:ascii="仿宋" w:eastAsia="仿宋" w:hAnsi="仿宋" w:hint="eastAsia"/>
        </w:rPr>
        <w:t>小时或长时间连续运行</w:t>
      </w:r>
      <w:r w:rsidRPr="009864CE">
        <w:rPr>
          <w:rFonts w:ascii="仿宋" w:eastAsia="仿宋" w:hAnsi="仿宋" w:hint="eastAsia"/>
          <w:u w:val="single"/>
        </w:rPr>
        <w:t>480</w:t>
      </w:r>
      <w:r w:rsidRPr="009864CE">
        <w:rPr>
          <w:rFonts w:ascii="仿宋" w:eastAsia="仿宋" w:hAnsi="仿宋" w:hint="eastAsia"/>
        </w:rPr>
        <w:t>小时。</w:t>
      </w:r>
    </w:p>
    <w:p w14:paraId="0F34C29A"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3.3.3  出现下列问题之一，视作验收失败：</w:t>
      </w:r>
    </w:p>
    <w:p w14:paraId="761A55CC"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3.3.3.1  在整个验收过程中发生关键零部件损坏或重大故障；</w:t>
      </w:r>
    </w:p>
    <w:p w14:paraId="6B5A7ABA"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3.3.3.2  一般性故障超过</w:t>
      </w:r>
      <w:r w:rsidRPr="009864CE">
        <w:rPr>
          <w:rFonts w:ascii="仿宋" w:eastAsia="仿宋" w:hAnsi="仿宋" w:hint="eastAsia"/>
          <w:u w:val="single"/>
        </w:rPr>
        <w:t>2</w:t>
      </w:r>
      <w:r w:rsidRPr="009864CE">
        <w:rPr>
          <w:rFonts w:ascii="仿宋" w:eastAsia="仿宋" w:hAnsi="仿宋" w:hint="eastAsia"/>
        </w:rPr>
        <w:t>次；</w:t>
      </w:r>
    </w:p>
    <w:p w14:paraId="09232916"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3.3.3.3  所有出现的维修调整，每次时间均不超过</w:t>
      </w:r>
      <w:r w:rsidRPr="009864CE">
        <w:rPr>
          <w:rFonts w:ascii="仿宋" w:eastAsia="仿宋" w:hAnsi="仿宋" w:hint="eastAsia"/>
          <w:u w:val="single"/>
        </w:rPr>
        <w:t>15</w:t>
      </w:r>
      <w:r w:rsidRPr="009864CE">
        <w:rPr>
          <w:rFonts w:ascii="仿宋" w:eastAsia="仿宋" w:hAnsi="仿宋" w:hint="eastAsia"/>
        </w:rPr>
        <w:t>分钟；所有维修调整时间的总和不超过总运行时间的</w:t>
      </w:r>
      <w:r w:rsidRPr="009864CE">
        <w:rPr>
          <w:rFonts w:ascii="仿宋" w:eastAsia="仿宋" w:hAnsi="仿宋" w:hint="eastAsia"/>
          <w:u w:val="single"/>
        </w:rPr>
        <w:t xml:space="preserve">  1  </w:t>
      </w:r>
      <w:r w:rsidRPr="009864CE">
        <w:rPr>
          <w:rFonts w:ascii="仿宋" w:eastAsia="仿宋" w:hAnsi="仿宋" w:hint="eastAsia"/>
        </w:rPr>
        <w:t>%；</w:t>
      </w:r>
    </w:p>
    <w:p w14:paraId="24EBD9AE"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3.3.3.4  更换的零部件货值不超过总货值的</w:t>
      </w:r>
      <w:r w:rsidRPr="009864CE">
        <w:rPr>
          <w:rFonts w:ascii="仿宋" w:eastAsia="仿宋" w:hAnsi="仿宋" w:hint="eastAsia"/>
          <w:u w:val="single"/>
        </w:rPr>
        <w:t xml:space="preserve">  1  </w:t>
      </w:r>
      <w:r w:rsidRPr="009864CE">
        <w:rPr>
          <w:rFonts w:ascii="仿宋" w:eastAsia="仿宋" w:hAnsi="仿宋" w:hint="eastAsia"/>
        </w:rPr>
        <w:t>%。</w:t>
      </w:r>
    </w:p>
    <w:p w14:paraId="070AB3E4"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3.3.4  累计负载运行实际性能（或生产率）达到合同规定；</w:t>
      </w:r>
    </w:p>
    <w:p w14:paraId="40A3F6D6"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3.3.5  终验收原则上要求一次完成。若一次验收不成功，最多允许两次；如果出现第三次验收失败，重新作价或退货；</w:t>
      </w:r>
    </w:p>
    <w:p w14:paraId="6D4154BE" w14:textId="77777777" w:rsidR="005747BC" w:rsidRPr="009864CE" w:rsidRDefault="005747BC" w:rsidP="005747BC">
      <w:pPr>
        <w:adjustRightInd w:val="0"/>
        <w:snapToGrid w:val="0"/>
        <w:spacing w:line="360" w:lineRule="auto"/>
        <w:ind w:firstLineChars="200" w:firstLine="420"/>
        <w:rPr>
          <w:rFonts w:ascii="仿宋" w:eastAsia="仿宋" w:hAnsi="仿宋"/>
        </w:rPr>
      </w:pPr>
      <w:r w:rsidRPr="009864CE">
        <w:rPr>
          <w:rFonts w:ascii="仿宋" w:eastAsia="仿宋" w:hAnsi="仿宋" w:hint="eastAsia"/>
        </w:rPr>
        <w:t>3.3.6  终验收通过后买卖双方共同签署终验收报告，并移交、核对全部供货范围内物品。</w:t>
      </w:r>
    </w:p>
    <w:p w14:paraId="7E5CF787" w14:textId="77777777" w:rsidR="005747BC" w:rsidRPr="009864CE" w:rsidRDefault="005747BC" w:rsidP="005747BC">
      <w:pPr>
        <w:adjustRightInd w:val="0"/>
        <w:snapToGrid w:val="0"/>
        <w:spacing w:line="360" w:lineRule="auto"/>
        <w:ind w:firstLineChars="200" w:firstLine="420"/>
        <w:rPr>
          <w:rFonts w:ascii="仿宋" w:eastAsia="仿宋" w:hAnsi="仿宋"/>
        </w:rPr>
      </w:pPr>
    </w:p>
    <w:p w14:paraId="4F90F5A5" w14:textId="77777777" w:rsidR="005747BC" w:rsidRPr="009864CE" w:rsidRDefault="005747BC" w:rsidP="005747BC">
      <w:pPr>
        <w:adjustRightInd w:val="0"/>
        <w:snapToGrid w:val="0"/>
        <w:spacing w:line="360" w:lineRule="auto"/>
        <w:ind w:firstLineChars="200" w:firstLine="420"/>
        <w:rPr>
          <w:rFonts w:ascii="仿宋" w:eastAsia="仿宋" w:hAnsi="仿宋"/>
        </w:rPr>
      </w:pPr>
    </w:p>
    <w:p w14:paraId="072CA1AC" w14:textId="77777777" w:rsidR="005747BC" w:rsidRPr="009864CE" w:rsidRDefault="005747BC" w:rsidP="005747BC">
      <w:pPr>
        <w:widowControl/>
        <w:jc w:val="left"/>
      </w:pPr>
    </w:p>
    <w:p w14:paraId="5642F815" w14:textId="77777777" w:rsidR="005747BC" w:rsidRPr="009864CE" w:rsidRDefault="005747BC" w:rsidP="005747BC">
      <w:pPr>
        <w:widowControl/>
        <w:jc w:val="left"/>
      </w:pPr>
    </w:p>
    <w:p w14:paraId="62342B19" w14:textId="77777777" w:rsidR="005747BC" w:rsidRPr="009864CE" w:rsidRDefault="005747BC" w:rsidP="005747BC">
      <w:pPr>
        <w:widowControl/>
        <w:jc w:val="left"/>
      </w:pPr>
    </w:p>
    <w:p w14:paraId="06664663" w14:textId="77777777" w:rsidR="005747BC" w:rsidRPr="009864CE" w:rsidRDefault="005747BC" w:rsidP="005747BC">
      <w:pPr>
        <w:widowControl/>
        <w:jc w:val="left"/>
      </w:pPr>
    </w:p>
    <w:p w14:paraId="1CA6F173" w14:textId="77777777" w:rsidR="005747BC" w:rsidRPr="009864CE" w:rsidRDefault="005747BC" w:rsidP="005747BC">
      <w:pPr>
        <w:widowControl/>
        <w:jc w:val="left"/>
      </w:pPr>
    </w:p>
    <w:p w14:paraId="4B898611" w14:textId="77777777" w:rsidR="005747BC" w:rsidRPr="009864CE" w:rsidRDefault="005747BC" w:rsidP="005747BC">
      <w:pPr>
        <w:widowControl/>
        <w:jc w:val="left"/>
      </w:pPr>
    </w:p>
    <w:p w14:paraId="75E92A57" w14:textId="77777777" w:rsidR="005747BC" w:rsidRPr="009864CE" w:rsidRDefault="005747BC" w:rsidP="005747BC">
      <w:pPr>
        <w:widowControl/>
        <w:jc w:val="left"/>
      </w:pPr>
    </w:p>
    <w:p w14:paraId="0D0A4897" w14:textId="77777777" w:rsidR="005747BC" w:rsidRPr="009864CE" w:rsidRDefault="005747BC" w:rsidP="005747BC">
      <w:pPr>
        <w:widowControl/>
        <w:jc w:val="left"/>
      </w:pPr>
    </w:p>
    <w:p w14:paraId="5E8F7B6E" w14:textId="77777777" w:rsidR="005747BC" w:rsidRPr="009864CE" w:rsidRDefault="005747BC" w:rsidP="005747BC">
      <w:pPr>
        <w:widowControl/>
        <w:jc w:val="left"/>
      </w:pPr>
    </w:p>
    <w:p w14:paraId="417F1C1A" w14:textId="77777777" w:rsidR="005747BC" w:rsidRPr="009864CE" w:rsidRDefault="005747BC" w:rsidP="005747BC">
      <w:pPr>
        <w:widowControl/>
        <w:jc w:val="left"/>
      </w:pPr>
    </w:p>
    <w:p w14:paraId="4465F5ED" w14:textId="77777777" w:rsidR="005747BC" w:rsidRPr="009864CE" w:rsidRDefault="005747BC" w:rsidP="005747BC">
      <w:pPr>
        <w:widowControl/>
        <w:jc w:val="left"/>
      </w:pPr>
    </w:p>
    <w:p w14:paraId="16984ED4" w14:textId="77777777" w:rsidR="005747BC" w:rsidRPr="009864CE" w:rsidRDefault="005747BC" w:rsidP="005747BC">
      <w:pPr>
        <w:widowControl/>
        <w:jc w:val="left"/>
      </w:pPr>
    </w:p>
    <w:p w14:paraId="6C14EAA9" w14:textId="77777777" w:rsidR="005747BC" w:rsidRPr="009864CE" w:rsidRDefault="005747BC" w:rsidP="005747BC">
      <w:pPr>
        <w:widowControl/>
        <w:jc w:val="left"/>
      </w:pPr>
    </w:p>
    <w:p w14:paraId="797B58D1" w14:textId="77777777" w:rsidR="005747BC" w:rsidRPr="009864CE" w:rsidRDefault="005747BC" w:rsidP="005747BC">
      <w:pPr>
        <w:widowControl/>
        <w:jc w:val="left"/>
      </w:pPr>
    </w:p>
    <w:p w14:paraId="0C0B3AD9" w14:textId="77777777" w:rsidR="005747BC" w:rsidRPr="009864CE" w:rsidRDefault="005747BC" w:rsidP="005747BC">
      <w:pPr>
        <w:widowControl/>
        <w:jc w:val="left"/>
      </w:pPr>
    </w:p>
    <w:p w14:paraId="25DD401F" w14:textId="77777777" w:rsidR="005747BC" w:rsidRPr="009864CE" w:rsidRDefault="005747BC" w:rsidP="005747BC">
      <w:pPr>
        <w:widowControl/>
        <w:jc w:val="left"/>
      </w:pPr>
    </w:p>
    <w:p w14:paraId="33F19BF6" w14:textId="77777777" w:rsidR="005747BC" w:rsidRPr="009864CE" w:rsidRDefault="005747BC" w:rsidP="005747BC">
      <w:pPr>
        <w:widowControl/>
        <w:jc w:val="left"/>
      </w:pPr>
    </w:p>
    <w:p w14:paraId="56F8F6C5" w14:textId="77777777" w:rsidR="005747BC" w:rsidRPr="009864CE" w:rsidRDefault="005747BC" w:rsidP="005747BC">
      <w:pPr>
        <w:widowControl/>
        <w:jc w:val="left"/>
      </w:pPr>
    </w:p>
    <w:p w14:paraId="281FCB92" w14:textId="77777777" w:rsidR="005747BC" w:rsidRPr="009864CE" w:rsidRDefault="005747BC" w:rsidP="005747BC">
      <w:pPr>
        <w:widowControl/>
        <w:jc w:val="left"/>
      </w:pPr>
    </w:p>
    <w:p w14:paraId="66D15802" w14:textId="77777777" w:rsidR="005747BC" w:rsidRPr="009864CE" w:rsidRDefault="005747BC" w:rsidP="005747BC">
      <w:pPr>
        <w:widowControl/>
        <w:jc w:val="left"/>
      </w:pPr>
    </w:p>
    <w:p w14:paraId="082A38DF" w14:textId="77777777" w:rsidR="005747BC" w:rsidRPr="009864CE" w:rsidRDefault="005747BC" w:rsidP="005747BC">
      <w:pPr>
        <w:widowControl/>
        <w:jc w:val="left"/>
      </w:pPr>
    </w:p>
    <w:p w14:paraId="56D464F4" w14:textId="77777777" w:rsidR="005747BC" w:rsidRPr="009864CE" w:rsidRDefault="005747BC" w:rsidP="005747BC">
      <w:pPr>
        <w:widowControl/>
        <w:jc w:val="left"/>
      </w:pPr>
    </w:p>
    <w:p w14:paraId="2D31C959" w14:textId="77777777" w:rsidR="005747BC" w:rsidRPr="009864CE" w:rsidRDefault="005747BC" w:rsidP="005747BC">
      <w:pPr>
        <w:widowControl/>
        <w:jc w:val="left"/>
      </w:pPr>
    </w:p>
    <w:p w14:paraId="6A06139A" w14:textId="77777777" w:rsidR="005747BC" w:rsidRPr="009864CE" w:rsidRDefault="005747BC" w:rsidP="005747BC">
      <w:pPr>
        <w:widowControl/>
        <w:jc w:val="left"/>
      </w:pPr>
    </w:p>
    <w:p w14:paraId="062AE499" w14:textId="77777777" w:rsidR="005747BC" w:rsidRPr="009864CE" w:rsidRDefault="005747BC" w:rsidP="005747BC">
      <w:pPr>
        <w:widowControl/>
        <w:jc w:val="left"/>
      </w:pPr>
    </w:p>
    <w:p w14:paraId="36907968" w14:textId="77777777" w:rsidR="005747BC" w:rsidRPr="009864CE" w:rsidRDefault="005747BC" w:rsidP="005747BC">
      <w:pPr>
        <w:widowControl/>
        <w:jc w:val="left"/>
      </w:pPr>
    </w:p>
    <w:p w14:paraId="5F8E4A9E" w14:textId="77777777" w:rsidR="005747BC" w:rsidRPr="009864CE" w:rsidRDefault="005747BC" w:rsidP="005747BC">
      <w:pPr>
        <w:widowControl/>
        <w:jc w:val="left"/>
      </w:pPr>
    </w:p>
    <w:p w14:paraId="70D1864F" w14:textId="77777777" w:rsidR="005747BC" w:rsidRPr="009864CE" w:rsidRDefault="005747BC" w:rsidP="005747BC">
      <w:pPr>
        <w:widowControl/>
        <w:jc w:val="left"/>
      </w:pPr>
    </w:p>
    <w:p w14:paraId="311A68A8" w14:textId="77777777" w:rsidR="005747BC" w:rsidRPr="009864CE" w:rsidRDefault="005747BC" w:rsidP="005747BC">
      <w:pPr>
        <w:widowControl/>
        <w:jc w:val="left"/>
      </w:pPr>
    </w:p>
    <w:p w14:paraId="5D2DB47E" w14:textId="77777777" w:rsidR="005747BC" w:rsidRPr="009864CE" w:rsidRDefault="005747BC" w:rsidP="005747BC">
      <w:pPr>
        <w:widowControl/>
        <w:jc w:val="left"/>
      </w:pPr>
    </w:p>
    <w:p w14:paraId="3D724035" w14:textId="77777777" w:rsidR="005747BC" w:rsidRPr="009864CE" w:rsidRDefault="005747BC" w:rsidP="005747BC">
      <w:pPr>
        <w:widowControl/>
        <w:jc w:val="left"/>
      </w:pPr>
    </w:p>
    <w:p w14:paraId="63160373" w14:textId="77777777" w:rsidR="005747BC" w:rsidRPr="009864CE" w:rsidRDefault="005747BC" w:rsidP="005747BC">
      <w:pPr>
        <w:widowControl/>
        <w:jc w:val="left"/>
      </w:pPr>
    </w:p>
    <w:p w14:paraId="5E8F3695" w14:textId="77777777" w:rsidR="005747BC" w:rsidRPr="009864CE" w:rsidRDefault="005747BC" w:rsidP="005747BC">
      <w:pPr>
        <w:adjustRightInd w:val="0"/>
        <w:snapToGrid w:val="0"/>
        <w:spacing w:line="360" w:lineRule="auto"/>
        <w:ind w:firstLineChars="200" w:firstLine="420"/>
        <w:rPr>
          <w:rFonts w:ascii="仿宋" w:eastAsia="仿宋" w:hAnsi="仿宋"/>
        </w:rPr>
      </w:pPr>
    </w:p>
    <w:bookmarkEnd w:id="97"/>
    <w:p w14:paraId="372DC9DF" w14:textId="77777777" w:rsidR="005747BC" w:rsidRPr="009864CE" w:rsidRDefault="005747BC" w:rsidP="005747BC">
      <w:pPr>
        <w:spacing w:line="360" w:lineRule="auto"/>
        <w:jc w:val="left"/>
        <w:rPr>
          <w:rFonts w:ascii="仿宋" w:eastAsia="仿宋" w:hAnsi="仿宋"/>
          <w:b/>
          <w:sz w:val="36"/>
          <w:szCs w:val="36"/>
        </w:rPr>
      </w:pPr>
      <w:r w:rsidRPr="009864CE">
        <w:rPr>
          <w:rFonts w:ascii="仿宋" w:eastAsia="仿宋" w:hAnsi="仿宋" w:hint="eastAsia"/>
          <w:b/>
          <w:sz w:val="24"/>
          <w:szCs w:val="36"/>
        </w:rPr>
        <w:t xml:space="preserve">附件14  </w:t>
      </w:r>
      <w:r w:rsidRPr="009864CE">
        <w:rPr>
          <w:rFonts w:ascii="仿宋" w:eastAsia="仿宋" w:hAnsi="仿宋" w:hint="eastAsia"/>
          <w:b/>
          <w:sz w:val="36"/>
          <w:szCs w:val="36"/>
        </w:rPr>
        <w:t xml:space="preserve">    </w:t>
      </w:r>
    </w:p>
    <w:p w14:paraId="72A63E62" w14:textId="77777777" w:rsidR="005747BC" w:rsidRPr="009864CE" w:rsidRDefault="005747BC" w:rsidP="005747BC">
      <w:pPr>
        <w:pStyle w:val="aff5"/>
        <w:spacing w:line="240" w:lineRule="auto"/>
        <w:ind w:rightChars="-138" w:right="-290"/>
        <w:rPr>
          <w:rFonts w:eastAsia="仿宋" w:cs="Arial"/>
        </w:rPr>
      </w:pPr>
      <w:r w:rsidRPr="009864CE">
        <w:rPr>
          <w:rFonts w:eastAsia="仿宋" w:cs="Arial"/>
        </w:rPr>
        <w:t>Contract for Sale and Purchase of Commodities</w:t>
      </w:r>
    </w:p>
    <w:p w14:paraId="6EB435A7" w14:textId="77777777" w:rsidR="005747BC" w:rsidRPr="009864CE" w:rsidRDefault="005747BC" w:rsidP="005747BC">
      <w:pPr>
        <w:pStyle w:val="aff5"/>
        <w:spacing w:line="240" w:lineRule="auto"/>
        <w:ind w:rightChars="-138" w:right="-290"/>
        <w:rPr>
          <w:rFonts w:eastAsia="仿宋" w:cs="Arial"/>
        </w:rPr>
      </w:pPr>
      <w:r w:rsidRPr="009864CE">
        <w:rPr>
          <w:rFonts w:eastAsia="仿宋" w:cs="Arial"/>
        </w:rPr>
        <w:t>货物买卖合同</w:t>
      </w:r>
    </w:p>
    <w:p w14:paraId="127B31D8" w14:textId="77777777" w:rsidR="005747BC" w:rsidRPr="009864CE" w:rsidRDefault="005747BC" w:rsidP="005747BC">
      <w:pPr>
        <w:pStyle w:val="af0"/>
        <w:ind w:firstLine="480"/>
        <w:rPr>
          <w:rFonts w:ascii="Arial" w:hAnsi="Arial"/>
          <w:szCs w:val="21"/>
        </w:rPr>
      </w:pPr>
    </w:p>
    <w:p w14:paraId="1B33EDC8" w14:textId="77777777" w:rsidR="005747BC" w:rsidRPr="009864CE" w:rsidRDefault="005747BC" w:rsidP="005747BC">
      <w:pPr>
        <w:pStyle w:val="af0"/>
        <w:ind w:firstLine="482"/>
        <w:rPr>
          <w:rFonts w:ascii="Arial" w:hAnsi="Arial"/>
          <w:b/>
        </w:rPr>
      </w:pPr>
      <w:r w:rsidRPr="009864CE">
        <w:rPr>
          <w:rFonts w:ascii="Arial" w:hAnsi="Arial"/>
          <w:b/>
        </w:rPr>
        <w:t xml:space="preserve"> Contract No:</w:t>
      </w:r>
      <w:r w:rsidRPr="009864CE">
        <w:rPr>
          <w:rFonts w:hint="eastAsia"/>
        </w:rPr>
        <w:t>XXXXXXXXX</w:t>
      </w:r>
      <w:r w:rsidRPr="009864CE">
        <w:rPr>
          <w:rFonts w:ascii="Arial" w:hAnsi="Arial"/>
          <w:b/>
        </w:rPr>
        <w:t xml:space="preserve">            </w:t>
      </w:r>
    </w:p>
    <w:p w14:paraId="3235E1FB" w14:textId="77777777" w:rsidR="005747BC" w:rsidRPr="009864CE" w:rsidRDefault="005747BC" w:rsidP="005747BC">
      <w:pPr>
        <w:pStyle w:val="af0"/>
        <w:ind w:firstLine="482"/>
        <w:rPr>
          <w:rFonts w:ascii="Arial" w:hAnsi="Arial"/>
          <w:b/>
        </w:rPr>
      </w:pPr>
      <w:r w:rsidRPr="009864CE">
        <w:rPr>
          <w:rFonts w:ascii="Arial" w:hAnsi="Arial"/>
          <w:b/>
        </w:rPr>
        <w:t>合同号：</w:t>
      </w:r>
      <w:r w:rsidRPr="009864CE">
        <w:rPr>
          <w:rFonts w:ascii="Arial" w:hAnsi="Arial" w:hint="eastAsia"/>
          <w:b/>
        </w:rPr>
        <w:t>XXXXXXXXXXX</w:t>
      </w:r>
      <w:r w:rsidRPr="009864CE">
        <w:rPr>
          <w:rFonts w:ascii="Arial" w:hAnsi="Arial"/>
          <w:b/>
        </w:rPr>
        <w:t xml:space="preserve">      </w:t>
      </w:r>
    </w:p>
    <w:p w14:paraId="582B293B" w14:textId="77777777" w:rsidR="005747BC" w:rsidRPr="009864CE" w:rsidRDefault="005747BC" w:rsidP="005747BC">
      <w:pPr>
        <w:pStyle w:val="af0"/>
        <w:ind w:firstLine="482"/>
        <w:rPr>
          <w:rFonts w:ascii="Arial" w:hAnsi="Arial"/>
          <w:b/>
        </w:rPr>
      </w:pPr>
      <w:r w:rsidRPr="009864CE">
        <w:rPr>
          <w:rFonts w:ascii="Arial" w:hAnsi="Arial"/>
          <w:b/>
        </w:rPr>
        <w:t>JINAN</w:t>
      </w:r>
    </w:p>
    <w:p w14:paraId="0AD9AE7A" w14:textId="77777777" w:rsidR="005747BC" w:rsidRPr="009864CE" w:rsidRDefault="005747BC" w:rsidP="005747BC">
      <w:pPr>
        <w:pStyle w:val="af0"/>
        <w:ind w:firstLine="482"/>
        <w:rPr>
          <w:rFonts w:ascii="Arial" w:hAnsi="Arial"/>
          <w:b/>
        </w:rPr>
      </w:pPr>
      <w:r w:rsidRPr="009864CE">
        <w:rPr>
          <w:rFonts w:ascii="Arial" w:hAnsi="Arial"/>
          <w:b/>
        </w:rPr>
        <w:t>济南</w:t>
      </w:r>
    </w:p>
    <w:p w14:paraId="5C074354" w14:textId="77777777" w:rsidR="005747BC" w:rsidRPr="009864CE" w:rsidRDefault="005747BC" w:rsidP="005747BC">
      <w:pPr>
        <w:pStyle w:val="af0"/>
        <w:ind w:firstLine="482"/>
        <w:rPr>
          <w:rFonts w:ascii="Arial" w:hAnsi="Arial"/>
          <w:b/>
        </w:rPr>
      </w:pPr>
      <w:r w:rsidRPr="009864CE">
        <w:rPr>
          <w:rFonts w:ascii="Arial" w:hAnsi="Arial"/>
          <w:b/>
        </w:rPr>
        <w:t>日期：</w:t>
      </w:r>
      <w:r w:rsidRPr="009864CE">
        <w:rPr>
          <w:rFonts w:ascii="Arial" w:hAnsi="Arial" w:hint="eastAsia"/>
          <w:b/>
        </w:rPr>
        <w:t>XX</w:t>
      </w:r>
      <w:r w:rsidRPr="009864CE">
        <w:rPr>
          <w:rFonts w:ascii="Arial" w:hAnsi="Arial"/>
          <w:b/>
        </w:rPr>
        <w:t>年</w:t>
      </w:r>
      <w:r w:rsidRPr="009864CE">
        <w:rPr>
          <w:rFonts w:ascii="Arial" w:hAnsi="Arial" w:hint="eastAsia"/>
          <w:b/>
        </w:rPr>
        <w:t>XX</w:t>
      </w:r>
      <w:r w:rsidRPr="009864CE">
        <w:rPr>
          <w:rFonts w:ascii="Arial" w:hAnsi="Arial"/>
          <w:b/>
        </w:rPr>
        <w:t>月</w:t>
      </w:r>
      <w:r w:rsidRPr="009864CE">
        <w:rPr>
          <w:rFonts w:ascii="Arial" w:hAnsi="Arial" w:hint="eastAsia"/>
          <w:b/>
        </w:rPr>
        <w:t xml:space="preserve">XX </w:t>
      </w:r>
    </w:p>
    <w:p w14:paraId="1DAED285" w14:textId="77777777" w:rsidR="005747BC" w:rsidRPr="009864CE" w:rsidRDefault="005747BC" w:rsidP="005747BC">
      <w:pPr>
        <w:pStyle w:val="af0"/>
        <w:ind w:firstLine="480"/>
        <w:rPr>
          <w:rFonts w:ascii="Arial" w:hAnsi="Arial"/>
        </w:rPr>
      </w:pPr>
    </w:p>
    <w:p w14:paraId="56CF0C76" w14:textId="77777777" w:rsidR="005747BC" w:rsidRPr="009864CE" w:rsidRDefault="005747BC" w:rsidP="005747BC">
      <w:pPr>
        <w:pStyle w:val="af0"/>
        <w:ind w:firstLine="480"/>
        <w:rPr>
          <w:rFonts w:ascii="Arial" w:hAnsi="Arial"/>
        </w:rPr>
      </w:pPr>
    </w:p>
    <w:p w14:paraId="601DE408" w14:textId="77777777" w:rsidR="005747BC" w:rsidRPr="009864CE" w:rsidRDefault="005747BC" w:rsidP="005747BC">
      <w:pPr>
        <w:pStyle w:val="af0"/>
        <w:ind w:firstLine="482"/>
        <w:rPr>
          <w:rFonts w:ascii="Arial" w:hAnsi="Arial"/>
        </w:rPr>
      </w:pPr>
      <w:r w:rsidRPr="009864CE">
        <w:rPr>
          <w:rFonts w:ascii="Arial" w:hAnsi="Arial"/>
          <w:b/>
        </w:rPr>
        <w:t>THIS CONTRACT</w:t>
      </w:r>
      <w:r w:rsidRPr="009864CE">
        <w:rPr>
          <w:rFonts w:ascii="Arial" w:hAnsi="Arial"/>
          <w:lang w:eastAsia="zh-TW"/>
        </w:rPr>
        <w:t>(this “</w:t>
      </w:r>
      <w:r w:rsidRPr="009864CE">
        <w:rPr>
          <w:rFonts w:ascii="Arial" w:hAnsi="Arial"/>
          <w:b/>
          <w:lang w:eastAsia="zh-TW"/>
        </w:rPr>
        <w:t>Contract</w:t>
      </w:r>
      <w:r w:rsidRPr="009864CE">
        <w:rPr>
          <w:rFonts w:ascii="Arial" w:hAnsi="Arial"/>
          <w:lang w:eastAsia="zh-TW"/>
        </w:rPr>
        <w:t xml:space="preserve">”) </w:t>
      </w:r>
      <w:r w:rsidRPr="009864CE">
        <w:rPr>
          <w:rFonts w:ascii="Arial" w:hAnsi="Arial"/>
        </w:rPr>
        <w:t>is made by and among</w:t>
      </w:r>
    </w:p>
    <w:p w14:paraId="75C1E696" w14:textId="77777777" w:rsidR="005747BC" w:rsidRPr="009864CE" w:rsidRDefault="005747BC" w:rsidP="005747BC">
      <w:pPr>
        <w:pStyle w:val="af0"/>
        <w:ind w:firstLine="480"/>
        <w:rPr>
          <w:rFonts w:ascii="Arial" w:hAnsi="Arial"/>
        </w:rPr>
      </w:pPr>
      <w:r w:rsidRPr="009864CE">
        <w:rPr>
          <w:rFonts w:ascii="Arial" w:hAnsi="Arial"/>
        </w:rPr>
        <w:t>本合同由以下三方订立：</w:t>
      </w:r>
    </w:p>
    <w:p w14:paraId="2AB806F9" w14:textId="77777777" w:rsidR="005747BC" w:rsidRPr="009864CE" w:rsidRDefault="005747BC" w:rsidP="005747BC">
      <w:pPr>
        <w:pStyle w:val="af0"/>
        <w:ind w:firstLine="482"/>
        <w:rPr>
          <w:rFonts w:ascii="Arial" w:hAnsi="Arial"/>
          <w:b/>
        </w:rPr>
      </w:pPr>
    </w:p>
    <w:p w14:paraId="70F0494F" w14:textId="77777777" w:rsidR="005747BC" w:rsidRPr="009864CE" w:rsidRDefault="005747BC" w:rsidP="005747BC">
      <w:pPr>
        <w:pStyle w:val="af0"/>
        <w:ind w:firstLine="482"/>
        <w:rPr>
          <w:rFonts w:ascii="Arial" w:hAnsi="Arial"/>
          <w:b/>
        </w:rPr>
      </w:pPr>
      <w:r w:rsidRPr="009864CE">
        <w:rPr>
          <w:rFonts w:ascii="Arial" w:hAnsi="Arial"/>
          <w:b/>
        </w:rPr>
        <w:t>The Buyer:</w:t>
      </w:r>
      <w:r w:rsidRPr="009864CE">
        <w:rPr>
          <w:rFonts w:ascii="Arial" w:hAnsi="Arial"/>
          <w:b/>
        </w:rPr>
        <w:tab/>
        <w:t>SINOTRUK INTERNATIONAL</w:t>
      </w:r>
    </w:p>
    <w:p w14:paraId="4D394725" w14:textId="77777777" w:rsidR="005747BC" w:rsidRPr="009864CE" w:rsidRDefault="005747BC" w:rsidP="005747BC">
      <w:pPr>
        <w:pStyle w:val="af0"/>
        <w:ind w:firstLine="482"/>
        <w:rPr>
          <w:rFonts w:ascii="Arial" w:hAnsi="Arial"/>
          <w:b/>
        </w:rPr>
      </w:pPr>
      <w:r w:rsidRPr="009864CE">
        <w:rPr>
          <w:rFonts w:ascii="Arial" w:hAnsi="Arial" w:hint="eastAsia"/>
          <w:b/>
        </w:rPr>
        <w:t>买方：中国重汽集团国际有限公司</w:t>
      </w:r>
      <w:r w:rsidRPr="009864CE">
        <w:rPr>
          <w:rFonts w:ascii="Arial" w:hAnsi="Arial" w:hint="eastAsia"/>
          <w:b/>
        </w:rPr>
        <w:tab/>
      </w:r>
      <w:r w:rsidRPr="009864CE">
        <w:rPr>
          <w:rFonts w:ascii="Arial" w:hAnsi="Arial" w:hint="eastAsia"/>
          <w:b/>
        </w:rPr>
        <w:tab/>
      </w:r>
    </w:p>
    <w:p w14:paraId="296B4291" w14:textId="77777777" w:rsidR="005747BC" w:rsidRPr="009864CE" w:rsidRDefault="005747BC" w:rsidP="005747BC">
      <w:pPr>
        <w:pStyle w:val="af0"/>
        <w:ind w:firstLine="482"/>
        <w:rPr>
          <w:rFonts w:ascii="Arial" w:hAnsi="Arial"/>
          <w:b/>
        </w:rPr>
      </w:pPr>
    </w:p>
    <w:p w14:paraId="12E56C47" w14:textId="77777777" w:rsidR="005747BC" w:rsidRPr="009864CE" w:rsidRDefault="005747BC" w:rsidP="005747BC">
      <w:pPr>
        <w:pStyle w:val="af0"/>
        <w:ind w:firstLine="482"/>
        <w:rPr>
          <w:rFonts w:ascii="Arial" w:hAnsi="Arial"/>
          <w:b/>
        </w:rPr>
      </w:pPr>
      <w:r w:rsidRPr="009864CE">
        <w:rPr>
          <w:rFonts w:ascii="Arial" w:hAnsi="Arial"/>
          <w:b/>
        </w:rPr>
        <w:lastRenderedPageBreak/>
        <w:t xml:space="preserve">Address: </w:t>
      </w:r>
    </w:p>
    <w:p w14:paraId="06778ABB" w14:textId="77777777" w:rsidR="005747BC" w:rsidRPr="009864CE" w:rsidRDefault="005747BC" w:rsidP="005747BC">
      <w:pPr>
        <w:pStyle w:val="af0"/>
        <w:ind w:firstLine="482"/>
        <w:rPr>
          <w:rFonts w:ascii="Arial" w:hAnsi="Arial"/>
          <w:b/>
        </w:rPr>
      </w:pPr>
      <w:r w:rsidRPr="009864CE">
        <w:rPr>
          <w:rFonts w:ascii="Arial" w:hAnsi="Arial"/>
          <w:b/>
        </w:rPr>
        <w:t>14F AND 15F, SINOTRUK TOWER, NO.777 HUA’AO ROAD, INNOVATION ZONE, JINAN, SHANDONG, CHINA</w:t>
      </w:r>
    </w:p>
    <w:p w14:paraId="3311DE7C" w14:textId="77777777" w:rsidR="005747BC" w:rsidRPr="009864CE" w:rsidRDefault="005747BC" w:rsidP="005747BC">
      <w:pPr>
        <w:pStyle w:val="af0"/>
        <w:ind w:firstLine="482"/>
        <w:rPr>
          <w:rFonts w:ascii="Arial" w:hAnsi="Arial"/>
          <w:b/>
        </w:rPr>
      </w:pPr>
      <w:r w:rsidRPr="009864CE">
        <w:rPr>
          <w:rFonts w:ascii="Arial" w:hAnsi="Arial" w:hint="eastAsia"/>
          <w:b/>
        </w:rPr>
        <w:t>地址：山东省济南市高新区华奥路</w:t>
      </w:r>
      <w:r w:rsidRPr="009864CE">
        <w:rPr>
          <w:rFonts w:ascii="Arial" w:hAnsi="Arial" w:hint="eastAsia"/>
          <w:b/>
        </w:rPr>
        <w:t>777</w:t>
      </w:r>
      <w:r w:rsidRPr="009864CE">
        <w:rPr>
          <w:rFonts w:ascii="Arial" w:hAnsi="Arial" w:hint="eastAsia"/>
          <w:b/>
        </w:rPr>
        <w:t>号中国重汽科技大厦</w:t>
      </w:r>
      <w:r w:rsidRPr="009864CE">
        <w:rPr>
          <w:rFonts w:ascii="Arial" w:hAnsi="Arial" w:hint="eastAsia"/>
          <w:b/>
        </w:rPr>
        <w:t>14</w:t>
      </w:r>
      <w:r w:rsidRPr="009864CE">
        <w:rPr>
          <w:rFonts w:ascii="Arial" w:hAnsi="Arial" w:hint="eastAsia"/>
          <w:b/>
        </w:rPr>
        <w:t>层、</w:t>
      </w:r>
      <w:r w:rsidRPr="009864CE">
        <w:rPr>
          <w:rFonts w:ascii="Arial" w:hAnsi="Arial" w:hint="eastAsia"/>
          <w:b/>
        </w:rPr>
        <w:t>15</w:t>
      </w:r>
      <w:r w:rsidRPr="009864CE">
        <w:rPr>
          <w:rFonts w:ascii="Arial" w:hAnsi="Arial" w:hint="eastAsia"/>
          <w:b/>
        </w:rPr>
        <w:t>层</w:t>
      </w:r>
    </w:p>
    <w:p w14:paraId="4F90F783" w14:textId="77777777" w:rsidR="005747BC" w:rsidRPr="009864CE" w:rsidRDefault="005747BC" w:rsidP="005747BC">
      <w:pPr>
        <w:pStyle w:val="af0"/>
        <w:ind w:firstLine="482"/>
        <w:rPr>
          <w:rFonts w:ascii="Arial" w:hAnsi="Arial"/>
          <w:b/>
        </w:rPr>
      </w:pPr>
      <w:r w:rsidRPr="009864CE">
        <w:rPr>
          <w:rFonts w:ascii="Arial" w:hAnsi="Arial"/>
          <w:b/>
        </w:rPr>
        <w:t>Tel:</w:t>
      </w:r>
      <w:r w:rsidRPr="009864CE">
        <w:rPr>
          <w:rFonts w:ascii="Arial" w:hAnsi="Arial"/>
          <w:b/>
        </w:rPr>
        <w:tab/>
      </w:r>
      <w:r w:rsidRPr="009864CE">
        <w:rPr>
          <w:rFonts w:ascii="Arial" w:hAnsi="Arial"/>
          <w:b/>
        </w:rPr>
        <w:tab/>
      </w:r>
    </w:p>
    <w:p w14:paraId="07744CD6" w14:textId="77777777" w:rsidR="005747BC" w:rsidRPr="009864CE" w:rsidRDefault="005747BC" w:rsidP="005747BC">
      <w:pPr>
        <w:pStyle w:val="af0"/>
        <w:ind w:firstLine="482"/>
        <w:rPr>
          <w:rFonts w:ascii="Arial" w:hAnsi="Arial"/>
          <w:b/>
        </w:rPr>
      </w:pPr>
      <w:r w:rsidRPr="009864CE">
        <w:rPr>
          <w:rFonts w:ascii="Arial" w:hAnsi="Arial"/>
          <w:b/>
        </w:rPr>
        <w:t>Fax:</w:t>
      </w:r>
      <w:r w:rsidRPr="009864CE">
        <w:rPr>
          <w:rFonts w:ascii="Arial" w:hAnsi="Arial"/>
          <w:b/>
        </w:rPr>
        <w:tab/>
      </w:r>
    </w:p>
    <w:p w14:paraId="13B464F8" w14:textId="77777777" w:rsidR="005747BC" w:rsidRPr="009864CE" w:rsidRDefault="005747BC" w:rsidP="005747BC">
      <w:pPr>
        <w:pStyle w:val="af0"/>
        <w:ind w:firstLine="482"/>
        <w:rPr>
          <w:rFonts w:ascii="Arial" w:hAnsi="Arial"/>
          <w:b/>
        </w:rPr>
      </w:pPr>
      <w:r w:rsidRPr="009864CE">
        <w:rPr>
          <w:rFonts w:ascii="Arial" w:hAnsi="Arial"/>
          <w:b/>
        </w:rPr>
        <w:t xml:space="preserve">Email:  </w:t>
      </w:r>
    </w:p>
    <w:p w14:paraId="0A922C8E" w14:textId="77777777" w:rsidR="005747BC" w:rsidRPr="009864CE" w:rsidRDefault="005747BC" w:rsidP="005747BC">
      <w:pPr>
        <w:pStyle w:val="af0"/>
        <w:ind w:firstLine="482"/>
        <w:rPr>
          <w:rFonts w:ascii="Arial" w:hAnsi="Arial"/>
          <w:b/>
        </w:rPr>
      </w:pPr>
    </w:p>
    <w:p w14:paraId="24C3E861" w14:textId="77777777" w:rsidR="005747BC" w:rsidRPr="009864CE" w:rsidRDefault="005747BC" w:rsidP="005747BC">
      <w:pPr>
        <w:pStyle w:val="af0"/>
        <w:ind w:firstLine="482"/>
        <w:rPr>
          <w:rFonts w:ascii="Arial" w:hAnsi="Arial"/>
          <w:b/>
        </w:rPr>
      </w:pPr>
      <w:r w:rsidRPr="009864CE">
        <w:rPr>
          <w:rFonts w:ascii="Arial" w:hAnsi="Arial"/>
          <w:b/>
        </w:rPr>
        <w:t>The Seller: </w:t>
      </w:r>
      <w:r w:rsidRPr="009864CE">
        <w:rPr>
          <w:rFonts w:ascii="Arial" w:hAnsi="Arial" w:hint="eastAsia"/>
          <w:b/>
        </w:rPr>
        <w:t xml:space="preserve"> </w:t>
      </w:r>
    </w:p>
    <w:p w14:paraId="0AB68BD6" w14:textId="77777777" w:rsidR="005747BC" w:rsidRPr="009864CE" w:rsidRDefault="005747BC" w:rsidP="005747BC">
      <w:pPr>
        <w:pStyle w:val="af0"/>
        <w:ind w:firstLine="482"/>
        <w:rPr>
          <w:rFonts w:ascii="Arial" w:hAnsi="Arial"/>
          <w:b/>
        </w:rPr>
      </w:pPr>
      <w:r w:rsidRPr="009864CE">
        <w:rPr>
          <w:rFonts w:ascii="Arial" w:hAnsi="Arial" w:hint="eastAsia"/>
          <w:b/>
        </w:rPr>
        <w:t>卖方：</w:t>
      </w:r>
      <w:r w:rsidRPr="009864CE">
        <w:rPr>
          <w:rFonts w:ascii="Arial" w:hAnsi="Arial" w:hint="eastAsia"/>
          <w:b/>
        </w:rPr>
        <w:t xml:space="preserve">      </w:t>
      </w:r>
    </w:p>
    <w:p w14:paraId="181F45DE" w14:textId="77777777" w:rsidR="005747BC" w:rsidRPr="009864CE" w:rsidRDefault="005747BC" w:rsidP="005747BC">
      <w:pPr>
        <w:pStyle w:val="af0"/>
        <w:ind w:firstLine="482"/>
        <w:rPr>
          <w:rFonts w:ascii="Arial" w:hAnsi="Arial"/>
          <w:b/>
        </w:rPr>
      </w:pPr>
      <w:r w:rsidRPr="009864CE">
        <w:rPr>
          <w:rFonts w:ascii="Arial" w:hAnsi="Arial"/>
          <w:b/>
        </w:rPr>
        <w:t>Address:</w:t>
      </w:r>
      <w:r w:rsidRPr="009864CE">
        <w:rPr>
          <w:rFonts w:ascii="Arial" w:hAnsi="Arial" w:hint="eastAsia"/>
          <w:b/>
        </w:rPr>
        <w:t xml:space="preserve">   </w:t>
      </w:r>
    </w:p>
    <w:p w14:paraId="02C8272D" w14:textId="77777777" w:rsidR="005747BC" w:rsidRPr="009864CE" w:rsidRDefault="005747BC" w:rsidP="005747BC">
      <w:pPr>
        <w:pStyle w:val="af0"/>
        <w:ind w:firstLine="482"/>
        <w:rPr>
          <w:rFonts w:ascii="Arial" w:hAnsi="Arial"/>
          <w:b/>
          <w:lang w:val="fr-FR"/>
        </w:rPr>
      </w:pPr>
      <w:r w:rsidRPr="009864CE">
        <w:rPr>
          <w:rFonts w:ascii="Arial" w:hAnsi="Arial"/>
          <w:b/>
          <w:lang w:val="fr-FR"/>
        </w:rPr>
        <w:t>Tel:</w:t>
      </w:r>
      <w:r w:rsidRPr="009864CE">
        <w:rPr>
          <w:rFonts w:ascii="Arial" w:hAnsi="Arial" w:hint="eastAsia"/>
          <w:b/>
          <w:lang w:val="fr-FR"/>
        </w:rPr>
        <w:t xml:space="preserve">       </w:t>
      </w:r>
    </w:p>
    <w:p w14:paraId="53938E70" w14:textId="77777777" w:rsidR="005747BC" w:rsidRPr="009864CE" w:rsidRDefault="005747BC" w:rsidP="005747BC">
      <w:pPr>
        <w:pStyle w:val="af0"/>
        <w:ind w:firstLine="482"/>
        <w:rPr>
          <w:rFonts w:ascii="Arial" w:hAnsi="Arial"/>
          <w:b/>
          <w:lang w:val="fr-FR"/>
        </w:rPr>
      </w:pPr>
      <w:r w:rsidRPr="009864CE">
        <w:rPr>
          <w:rFonts w:ascii="Arial" w:hAnsi="Arial"/>
          <w:b/>
          <w:lang w:val="fr-FR"/>
        </w:rPr>
        <w:t xml:space="preserve">Fax: </w:t>
      </w:r>
      <w:r w:rsidRPr="009864CE">
        <w:rPr>
          <w:rFonts w:ascii="Arial" w:hAnsi="Arial"/>
          <w:b/>
          <w:lang w:val="fr-FR"/>
        </w:rPr>
        <w:tab/>
      </w:r>
      <w:r w:rsidRPr="009864CE">
        <w:rPr>
          <w:rFonts w:ascii="Arial" w:hAnsi="Arial" w:hint="eastAsia"/>
          <w:b/>
          <w:lang w:val="fr-FR"/>
        </w:rPr>
        <w:t xml:space="preserve">    </w:t>
      </w:r>
      <w:r w:rsidRPr="009864CE">
        <w:rPr>
          <w:rFonts w:ascii="Arial" w:hAnsi="Arial"/>
          <w:b/>
          <w:lang w:val="fr-FR"/>
        </w:rPr>
        <w:t xml:space="preserve"> </w:t>
      </w:r>
    </w:p>
    <w:p w14:paraId="5ECC3528" w14:textId="77777777" w:rsidR="005747BC" w:rsidRPr="009864CE" w:rsidRDefault="005747BC" w:rsidP="005747BC">
      <w:pPr>
        <w:pStyle w:val="af0"/>
        <w:ind w:firstLine="482"/>
        <w:rPr>
          <w:rFonts w:ascii="Arial" w:hAnsi="Arial"/>
          <w:lang w:val="fr-FR"/>
        </w:rPr>
      </w:pPr>
      <w:r w:rsidRPr="009864CE">
        <w:rPr>
          <w:rFonts w:ascii="Arial" w:hAnsi="Arial"/>
          <w:b/>
          <w:lang w:val="fr-FR"/>
        </w:rPr>
        <w:t>Email:</w:t>
      </w:r>
      <w:r w:rsidRPr="009864CE">
        <w:rPr>
          <w:rFonts w:ascii="Arial" w:hAnsi="Arial" w:hint="eastAsia"/>
          <w:b/>
          <w:lang w:val="fr-FR"/>
        </w:rPr>
        <w:t xml:space="preserve">    </w:t>
      </w:r>
    </w:p>
    <w:p w14:paraId="5B202189" w14:textId="77777777" w:rsidR="005747BC" w:rsidRPr="009864CE" w:rsidRDefault="005747BC" w:rsidP="005747BC">
      <w:pPr>
        <w:pStyle w:val="af0"/>
        <w:ind w:firstLine="480"/>
        <w:rPr>
          <w:rFonts w:ascii="Arial" w:hAnsi="Arial"/>
          <w:lang w:val="fr-FR"/>
        </w:rPr>
      </w:pPr>
    </w:p>
    <w:p w14:paraId="7AB37515" w14:textId="77777777" w:rsidR="005747BC" w:rsidRPr="009864CE" w:rsidRDefault="005747BC" w:rsidP="005747BC">
      <w:pPr>
        <w:pStyle w:val="af0"/>
        <w:ind w:firstLine="482"/>
        <w:rPr>
          <w:rFonts w:ascii="Arial" w:hAnsi="Arial"/>
          <w:b/>
        </w:rPr>
      </w:pPr>
      <w:r w:rsidRPr="009864CE">
        <w:rPr>
          <w:rFonts w:ascii="Arial" w:hAnsi="Arial" w:hint="eastAsia"/>
          <w:b/>
        </w:rPr>
        <w:t>The Enduser:</w:t>
      </w:r>
    </w:p>
    <w:p w14:paraId="519FB18C" w14:textId="77777777" w:rsidR="005747BC" w:rsidRPr="009864CE" w:rsidRDefault="005747BC" w:rsidP="005747BC">
      <w:pPr>
        <w:pStyle w:val="af0"/>
        <w:ind w:firstLine="482"/>
        <w:rPr>
          <w:rFonts w:ascii="Arial" w:hAnsi="Arial"/>
          <w:b/>
        </w:rPr>
      </w:pPr>
      <w:r w:rsidRPr="009864CE">
        <w:rPr>
          <w:rFonts w:ascii="Arial" w:hAnsi="Arial" w:hint="eastAsia"/>
          <w:b/>
        </w:rPr>
        <w:t>最终用户：</w:t>
      </w:r>
      <w:r w:rsidRPr="009864CE">
        <w:rPr>
          <w:rFonts w:ascii="Arial" w:hAnsi="Arial" w:hint="eastAsia"/>
          <w:b/>
        </w:rPr>
        <w:t xml:space="preserve"> </w:t>
      </w:r>
    </w:p>
    <w:p w14:paraId="766B18B4" w14:textId="77777777" w:rsidR="005747BC" w:rsidRPr="009864CE" w:rsidRDefault="005747BC" w:rsidP="005747BC">
      <w:pPr>
        <w:pStyle w:val="af0"/>
        <w:ind w:firstLine="482"/>
        <w:rPr>
          <w:rFonts w:ascii="Arial" w:hAnsi="Arial"/>
          <w:b/>
        </w:rPr>
      </w:pPr>
      <w:r w:rsidRPr="009864CE">
        <w:rPr>
          <w:rFonts w:ascii="Arial" w:hAnsi="Arial" w:hint="eastAsia"/>
          <w:b/>
        </w:rPr>
        <w:t xml:space="preserve">Address: </w:t>
      </w:r>
    </w:p>
    <w:p w14:paraId="059FB139" w14:textId="77777777" w:rsidR="005747BC" w:rsidRPr="009864CE" w:rsidRDefault="005747BC" w:rsidP="005747BC">
      <w:pPr>
        <w:pStyle w:val="af0"/>
        <w:ind w:firstLine="482"/>
        <w:rPr>
          <w:rFonts w:ascii="Arial" w:hAnsi="Arial"/>
          <w:b/>
        </w:rPr>
      </w:pPr>
      <w:r w:rsidRPr="009864CE">
        <w:rPr>
          <w:rFonts w:ascii="Arial" w:hAnsi="Arial" w:hint="eastAsia"/>
          <w:b/>
        </w:rPr>
        <w:t xml:space="preserve">Tel:          </w:t>
      </w:r>
    </w:p>
    <w:p w14:paraId="5A5E86B0" w14:textId="77777777" w:rsidR="005747BC" w:rsidRPr="009864CE" w:rsidRDefault="005747BC" w:rsidP="005747BC">
      <w:pPr>
        <w:pStyle w:val="af0"/>
        <w:ind w:firstLine="482"/>
        <w:rPr>
          <w:rFonts w:ascii="Arial" w:hAnsi="Arial"/>
          <w:b/>
        </w:rPr>
      </w:pPr>
      <w:r w:rsidRPr="009864CE">
        <w:rPr>
          <w:rFonts w:ascii="Arial" w:hAnsi="Arial" w:hint="eastAsia"/>
          <w:b/>
        </w:rPr>
        <w:t>Fax:      </w:t>
      </w:r>
    </w:p>
    <w:p w14:paraId="7761E381" w14:textId="77777777" w:rsidR="005747BC" w:rsidRPr="009864CE" w:rsidRDefault="005747BC" w:rsidP="005747BC">
      <w:pPr>
        <w:pStyle w:val="af0"/>
        <w:ind w:firstLine="482"/>
        <w:rPr>
          <w:rFonts w:ascii="Arial" w:hAnsi="Arial"/>
          <w:b/>
          <w:lang w:val="de-DE"/>
        </w:rPr>
      </w:pPr>
      <w:r w:rsidRPr="009864CE">
        <w:rPr>
          <w:rFonts w:ascii="Arial" w:hAnsi="Arial" w:hint="eastAsia"/>
          <w:b/>
        </w:rPr>
        <w:t xml:space="preserve"> Email:   </w:t>
      </w:r>
      <w:r w:rsidRPr="009864CE">
        <w:rPr>
          <w:rFonts w:ascii="Arial" w:hAnsi="Arial"/>
          <w:b/>
          <w:lang w:val="de-DE"/>
        </w:rPr>
        <w:t xml:space="preserve"> </w:t>
      </w:r>
    </w:p>
    <w:p w14:paraId="0161B657" w14:textId="77777777" w:rsidR="005747BC" w:rsidRPr="009864CE" w:rsidRDefault="005747BC" w:rsidP="005747BC">
      <w:pPr>
        <w:pStyle w:val="af0"/>
        <w:ind w:firstLine="482"/>
        <w:rPr>
          <w:rFonts w:ascii="Arial" w:hAnsi="Arial"/>
        </w:rPr>
      </w:pPr>
      <w:r w:rsidRPr="009864CE">
        <w:rPr>
          <w:rFonts w:ascii="Arial" w:hAnsi="Arial"/>
          <w:b/>
        </w:rPr>
        <w:t xml:space="preserve"> </w:t>
      </w:r>
    </w:p>
    <w:p w14:paraId="1C9CDF6E" w14:textId="77777777" w:rsidR="005747BC" w:rsidRPr="009864CE" w:rsidRDefault="005747BC" w:rsidP="005747BC">
      <w:pPr>
        <w:pStyle w:val="af0"/>
        <w:ind w:firstLine="480"/>
        <w:rPr>
          <w:rFonts w:ascii="Arial" w:hAnsi="Arial"/>
        </w:rPr>
      </w:pPr>
    </w:p>
    <w:p w14:paraId="49343ECD" w14:textId="77777777" w:rsidR="005747BC" w:rsidRPr="009864CE" w:rsidRDefault="005747BC" w:rsidP="005747BC">
      <w:pPr>
        <w:pStyle w:val="af0"/>
        <w:ind w:firstLine="480"/>
        <w:rPr>
          <w:rFonts w:ascii="Arial" w:hAnsi="Arial"/>
          <w:lang w:eastAsia="zh-TW"/>
        </w:rPr>
      </w:pPr>
      <w:r w:rsidRPr="009864CE">
        <w:rPr>
          <w:rFonts w:ascii="Arial" w:hAnsi="Arial"/>
        </w:rPr>
        <w:br w:type="page"/>
      </w:r>
      <w:r w:rsidRPr="009864CE">
        <w:rPr>
          <w:rFonts w:ascii="Arial" w:hAnsi="Arial"/>
        </w:rPr>
        <w:lastRenderedPageBreak/>
        <w:t>The Buyer agree</w:t>
      </w:r>
      <w:r w:rsidRPr="009864CE">
        <w:rPr>
          <w:rFonts w:ascii="Arial" w:hAnsi="Arial"/>
          <w:lang w:eastAsia="zh-TW"/>
        </w:rPr>
        <w:t>s</w:t>
      </w:r>
      <w:r w:rsidRPr="009864CE">
        <w:rPr>
          <w:rFonts w:ascii="Arial" w:hAnsi="Arial"/>
        </w:rPr>
        <w:t xml:space="preserve"> to buy and the Seller agree</w:t>
      </w:r>
      <w:r w:rsidRPr="009864CE">
        <w:rPr>
          <w:rFonts w:ascii="Arial" w:hAnsi="Arial"/>
          <w:lang w:eastAsia="zh-TW"/>
        </w:rPr>
        <w:t>s</w:t>
      </w:r>
      <w:r w:rsidRPr="009864CE">
        <w:rPr>
          <w:rFonts w:ascii="Arial" w:hAnsi="Arial"/>
        </w:rPr>
        <w:t xml:space="preserve"> to sell the Commodities (as defined below) in accordance with terms and conditions of this Contract.</w:t>
      </w:r>
    </w:p>
    <w:p w14:paraId="745A1A85" w14:textId="77777777" w:rsidR="005747BC" w:rsidRPr="009864CE" w:rsidRDefault="005747BC" w:rsidP="005747BC">
      <w:pPr>
        <w:pStyle w:val="af0"/>
        <w:ind w:firstLine="480"/>
        <w:rPr>
          <w:rFonts w:ascii="Arial" w:hAnsi="Arial"/>
        </w:rPr>
      </w:pPr>
      <w:r w:rsidRPr="009864CE">
        <w:rPr>
          <w:rFonts w:ascii="Arial" w:hAnsi="Arial"/>
        </w:rPr>
        <w:t>根据下列条款和条件，买方同意购买并且卖方同意出售下列商品</w:t>
      </w:r>
      <w:r w:rsidRPr="009864CE">
        <w:rPr>
          <w:rFonts w:ascii="Arial" w:hAnsi="Arial"/>
        </w:rPr>
        <w:t>(</w:t>
      </w:r>
      <w:r w:rsidRPr="009864CE">
        <w:rPr>
          <w:rFonts w:ascii="Arial" w:hAnsi="Arial"/>
        </w:rPr>
        <w:t>以下简称</w:t>
      </w:r>
      <w:r w:rsidRPr="009864CE">
        <w:rPr>
          <w:rFonts w:ascii="Arial" w:hAnsi="Arial"/>
        </w:rPr>
        <w:t>“</w:t>
      </w:r>
      <w:r w:rsidRPr="009864CE">
        <w:rPr>
          <w:rFonts w:ascii="Arial" w:hAnsi="Arial"/>
        </w:rPr>
        <w:t>货物</w:t>
      </w:r>
      <w:r w:rsidRPr="009864CE">
        <w:rPr>
          <w:rFonts w:ascii="Arial" w:hAnsi="Arial"/>
        </w:rPr>
        <w:t>”)</w:t>
      </w:r>
      <w:r w:rsidRPr="009864CE">
        <w:rPr>
          <w:rFonts w:ascii="Arial" w:hAnsi="Arial"/>
        </w:rPr>
        <w:t>：</w:t>
      </w:r>
    </w:p>
    <w:p w14:paraId="3FB852F5" w14:textId="77777777" w:rsidR="005747BC" w:rsidRPr="009864CE" w:rsidRDefault="005747BC" w:rsidP="005747BC">
      <w:pPr>
        <w:pStyle w:val="af0"/>
        <w:ind w:firstLine="480"/>
        <w:rPr>
          <w:rFonts w:ascii="Arial" w:hAnsi="Arial"/>
        </w:rPr>
      </w:pPr>
    </w:p>
    <w:p w14:paraId="1D53578C" w14:textId="77777777" w:rsidR="005747BC" w:rsidRPr="009864CE" w:rsidRDefault="005747BC" w:rsidP="005747BC">
      <w:pPr>
        <w:pStyle w:val="af0"/>
        <w:ind w:firstLine="480"/>
        <w:rPr>
          <w:rFonts w:ascii="Arial" w:hAnsi="Arial"/>
        </w:rPr>
      </w:pPr>
    </w:p>
    <w:p w14:paraId="215267D5" w14:textId="77777777" w:rsidR="005747BC" w:rsidRPr="009864CE" w:rsidRDefault="005747BC" w:rsidP="005747BC">
      <w:pPr>
        <w:pStyle w:val="af0"/>
        <w:ind w:firstLine="482"/>
        <w:rPr>
          <w:rFonts w:ascii="Arial" w:hAnsi="Arial"/>
          <w:b/>
        </w:rPr>
      </w:pPr>
      <w:r w:rsidRPr="009864CE">
        <w:rPr>
          <w:rFonts w:ascii="Arial" w:hAnsi="Arial"/>
          <w:b/>
          <w:lang w:eastAsia="zh-TW"/>
        </w:rPr>
        <w:t>1.</w:t>
      </w:r>
      <w:r w:rsidRPr="009864CE">
        <w:rPr>
          <w:rFonts w:ascii="Arial" w:hAnsi="Arial"/>
          <w:b/>
          <w:lang w:eastAsia="zh-TW"/>
        </w:rPr>
        <w:tab/>
        <w:t>DEFINITIONS</w:t>
      </w:r>
      <w:r w:rsidRPr="009864CE">
        <w:rPr>
          <w:rFonts w:ascii="Arial" w:hAnsi="Arial"/>
          <w:b/>
        </w:rPr>
        <w:t>定义</w:t>
      </w:r>
    </w:p>
    <w:p w14:paraId="71662547" w14:textId="77777777" w:rsidR="005747BC" w:rsidRPr="009864CE" w:rsidRDefault="005747BC" w:rsidP="005747BC">
      <w:pPr>
        <w:pStyle w:val="af0"/>
        <w:ind w:firstLine="480"/>
        <w:rPr>
          <w:rFonts w:ascii="Arial" w:hAnsi="Arial"/>
        </w:rPr>
      </w:pPr>
    </w:p>
    <w:tbl>
      <w:tblPr>
        <w:tblW w:w="8793" w:type="dxa"/>
        <w:tblInd w:w="108" w:type="dxa"/>
        <w:tblLayout w:type="fixed"/>
        <w:tblLook w:val="0000" w:firstRow="0" w:lastRow="0" w:firstColumn="0" w:lastColumn="0" w:noHBand="0" w:noVBand="0"/>
      </w:tblPr>
      <w:tblGrid>
        <w:gridCol w:w="2835"/>
        <w:gridCol w:w="284"/>
        <w:gridCol w:w="5674"/>
      </w:tblGrid>
      <w:tr w:rsidR="005747BC" w:rsidRPr="009864CE" w14:paraId="32D06168" w14:textId="77777777" w:rsidTr="00257E97">
        <w:tc>
          <w:tcPr>
            <w:tcW w:w="2835" w:type="dxa"/>
          </w:tcPr>
          <w:p w14:paraId="76B0F8E5" w14:textId="77777777" w:rsidR="005747BC" w:rsidRPr="009864CE" w:rsidRDefault="005747BC" w:rsidP="00257E97">
            <w:pPr>
              <w:pStyle w:val="af0"/>
              <w:ind w:firstLine="480"/>
              <w:rPr>
                <w:rFonts w:ascii="Arial" w:hAnsi="Arial"/>
              </w:rPr>
            </w:pPr>
            <w:r w:rsidRPr="009864CE">
              <w:rPr>
                <w:rFonts w:ascii="Arial" w:hAnsi="Arial"/>
              </w:rPr>
              <w:t>CIF</w:t>
            </w:r>
          </w:p>
          <w:p w14:paraId="7E495CCD" w14:textId="77777777" w:rsidR="005747BC" w:rsidRPr="009864CE" w:rsidRDefault="005747BC" w:rsidP="00257E97">
            <w:pPr>
              <w:pStyle w:val="af0"/>
              <w:ind w:firstLine="480"/>
              <w:rPr>
                <w:rFonts w:ascii="Arial" w:hAnsi="Arial"/>
              </w:rPr>
            </w:pPr>
            <w:r w:rsidRPr="009864CE">
              <w:rPr>
                <w:rFonts w:ascii="Arial" w:hAnsi="Arial"/>
              </w:rPr>
              <w:t>成本加保险费加运费</w:t>
            </w:r>
          </w:p>
        </w:tc>
        <w:tc>
          <w:tcPr>
            <w:tcW w:w="284" w:type="dxa"/>
          </w:tcPr>
          <w:p w14:paraId="5F7A2F2A" w14:textId="77777777" w:rsidR="005747BC" w:rsidRPr="009864CE" w:rsidRDefault="005747BC" w:rsidP="00257E97">
            <w:pPr>
              <w:pStyle w:val="af0"/>
              <w:ind w:firstLine="480"/>
              <w:rPr>
                <w:rFonts w:ascii="Arial" w:hAnsi="Arial"/>
              </w:rPr>
            </w:pPr>
          </w:p>
        </w:tc>
        <w:tc>
          <w:tcPr>
            <w:tcW w:w="5674" w:type="dxa"/>
          </w:tcPr>
          <w:p w14:paraId="6D70407D" w14:textId="77777777" w:rsidR="005747BC" w:rsidRPr="009864CE" w:rsidRDefault="005747BC" w:rsidP="00257E97">
            <w:pPr>
              <w:pStyle w:val="af0"/>
              <w:ind w:firstLine="480"/>
              <w:rPr>
                <w:rFonts w:ascii="Arial" w:hAnsi="Arial"/>
              </w:rPr>
            </w:pPr>
            <w:r w:rsidRPr="009864CE">
              <w:rPr>
                <w:rFonts w:ascii="Arial" w:hAnsi="Arial"/>
              </w:rPr>
              <w:t xml:space="preserve">means cost, insurance and freight to the Buyer’s </w:t>
            </w:r>
            <w:r w:rsidRPr="009864CE">
              <w:rPr>
                <w:rFonts w:ascii="Arial" w:hAnsi="Arial" w:hint="eastAsia"/>
              </w:rPr>
              <w:t xml:space="preserve">designated </w:t>
            </w:r>
            <w:r w:rsidRPr="009864CE">
              <w:rPr>
                <w:rFonts w:ascii="Arial" w:hAnsi="Arial"/>
              </w:rPr>
              <w:t>Port of Destination</w:t>
            </w:r>
            <w:r w:rsidRPr="009864CE">
              <w:rPr>
                <w:rFonts w:ascii="Arial" w:hAnsi="Arial" w:hint="eastAsia"/>
              </w:rPr>
              <w:t xml:space="preserve"> as defined in INCOTERMS 2020</w:t>
            </w:r>
          </w:p>
          <w:p w14:paraId="0666DA46" w14:textId="77777777" w:rsidR="005747BC" w:rsidRPr="009864CE" w:rsidRDefault="005747BC" w:rsidP="00257E97">
            <w:pPr>
              <w:pStyle w:val="af0"/>
              <w:ind w:firstLine="480"/>
              <w:rPr>
                <w:rFonts w:ascii="Arial" w:hAnsi="Arial"/>
              </w:rPr>
            </w:pPr>
            <w:r w:rsidRPr="009864CE">
              <w:rPr>
                <w:rFonts w:ascii="Arial" w:hAnsi="Arial" w:hint="eastAsia"/>
              </w:rPr>
              <w:t>指《</w:t>
            </w:r>
            <w:r w:rsidRPr="009864CE">
              <w:rPr>
                <w:rFonts w:ascii="Arial" w:hAnsi="Arial" w:hint="eastAsia"/>
              </w:rPr>
              <w:t>2020</w:t>
            </w:r>
            <w:r w:rsidRPr="009864CE">
              <w:rPr>
                <w:rFonts w:ascii="Arial" w:hAnsi="Arial" w:hint="eastAsia"/>
              </w:rPr>
              <w:t>年国际贸易术语解释通则》中定义的贸易术语，</w:t>
            </w:r>
            <w:r w:rsidRPr="009864CE">
              <w:rPr>
                <w:rFonts w:ascii="Arial" w:hAnsi="Arial"/>
              </w:rPr>
              <w:t>即成本</w:t>
            </w:r>
            <w:r w:rsidRPr="009864CE">
              <w:rPr>
                <w:rFonts w:ascii="Arial" w:hAnsi="Arial" w:hint="eastAsia"/>
              </w:rPr>
              <w:t>、</w:t>
            </w:r>
            <w:r w:rsidRPr="009864CE">
              <w:rPr>
                <w:rFonts w:ascii="Arial" w:hAnsi="Arial"/>
              </w:rPr>
              <w:t>保险费及运费付至买方</w:t>
            </w:r>
            <w:r w:rsidRPr="009864CE">
              <w:rPr>
                <w:rFonts w:ascii="Arial" w:hAnsi="Arial" w:hint="eastAsia"/>
              </w:rPr>
              <w:t>指定</w:t>
            </w:r>
            <w:r w:rsidRPr="009864CE">
              <w:rPr>
                <w:rFonts w:ascii="Arial" w:hAnsi="Arial"/>
              </w:rPr>
              <w:t>目的地港</w:t>
            </w:r>
          </w:p>
        </w:tc>
      </w:tr>
      <w:tr w:rsidR="005747BC" w:rsidRPr="009864CE" w14:paraId="1ABE7E05" w14:textId="77777777" w:rsidTr="00257E97">
        <w:tc>
          <w:tcPr>
            <w:tcW w:w="2835" w:type="dxa"/>
          </w:tcPr>
          <w:p w14:paraId="7F35B289" w14:textId="77777777" w:rsidR="005747BC" w:rsidRPr="009864CE" w:rsidRDefault="005747BC" w:rsidP="00257E97">
            <w:pPr>
              <w:pStyle w:val="af0"/>
              <w:ind w:firstLine="480"/>
              <w:rPr>
                <w:rFonts w:ascii="Arial" w:hAnsi="Arial"/>
              </w:rPr>
            </w:pPr>
            <w:r w:rsidRPr="009864CE">
              <w:rPr>
                <w:rFonts w:ascii="Arial" w:hAnsi="Arial"/>
                <w:lang w:eastAsia="zh-TW"/>
              </w:rPr>
              <w:t>Contract Value</w:t>
            </w:r>
          </w:p>
          <w:p w14:paraId="4A0F3737" w14:textId="77777777" w:rsidR="005747BC" w:rsidRPr="009864CE" w:rsidRDefault="005747BC" w:rsidP="00257E97">
            <w:pPr>
              <w:pStyle w:val="af0"/>
              <w:ind w:firstLine="480"/>
              <w:rPr>
                <w:rFonts w:ascii="Arial" w:hAnsi="Arial"/>
              </w:rPr>
            </w:pPr>
            <w:r w:rsidRPr="009864CE">
              <w:rPr>
                <w:rFonts w:ascii="Arial" w:hAnsi="Arial"/>
              </w:rPr>
              <w:t>合同价格</w:t>
            </w:r>
          </w:p>
        </w:tc>
        <w:tc>
          <w:tcPr>
            <w:tcW w:w="284" w:type="dxa"/>
          </w:tcPr>
          <w:p w14:paraId="44C62627" w14:textId="77777777" w:rsidR="005747BC" w:rsidRPr="009864CE" w:rsidRDefault="005747BC" w:rsidP="00257E97">
            <w:pPr>
              <w:pStyle w:val="af0"/>
              <w:ind w:firstLine="480"/>
              <w:rPr>
                <w:rFonts w:ascii="Arial" w:hAnsi="Arial"/>
                <w:lang w:eastAsia="zh-TW"/>
              </w:rPr>
            </w:pPr>
          </w:p>
        </w:tc>
        <w:tc>
          <w:tcPr>
            <w:tcW w:w="5674" w:type="dxa"/>
          </w:tcPr>
          <w:p w14:paraId="00B27299" w14:textId="77777777" w:rsidR="005747BC" w:rsidRPr="009864CE" w:rsidRDefault="005747BC" w:rsidP="00257E97">
            <w:pPr>
              <w:pStyle w:val="af0"/>
              <w:ind w:firstLine="480"/>
              <w:rPr>
                <w:rFonts w:ascii="Arial" w:hAnsi="Arial"/>
              </w:rPr>
            </w:pPr>
            <w:r w:rsidRPr="009864CE">
              <w:rPr>
                <w:rFonts w:ascii="Arial" w:hAnsi="Arial"/>
              </w:rPr>
              <w:t>means the total price for the Commodities under this Contract as specified in Article [10]</w:t>
            </w:r>
          </w:p>
          <w:p w14:paraId="58E3158C" w14:textId="77777777" w:rsidR="005747BC" w:rsidRPr="009864CE" w:rsidRDefault="005747BC" w:rsidP="00257E97">
            <w:pPr>
              <w:pStyle w:val="af0"/>
              <w:ind w:firstLine="480"/>
              <w:rPr>
                <w:rFonts w:ascii="Arial" w:hAnsi="Arial"/>
              </w:rPr>
            </w:pPr>
            <w:r w:rsidRPr="009864CE">
              <w:rPr>
                <w:rFonts w:ascii="Arial" w:hAnsi="Arial"/>
              </w:rPr>
              <w:t>本合同第十条下规定货物的全部价格</w:t>
            </w:r>
          </w:p>
        </w:tc>
      </w:tr>
      <w:tr w:rsidR="005747BC" w:rsidRPr="009864CE" w14:paraId="752A448E" w14:textId="77777777" w:rsidTr="00257E97">
        <w:tc>
          <w:tcPr>
            <w:tcW w:w="2835" w:type="dxa"/>
          </w:tcPr>
          <w:p w14:paraId="18F542D0" w14:textId="77777777" w:rsidR="005747BC" w:rsidRPr="009864CE" w:rsidRDefault="005747BC" w:rsidP="00257E97">
            <w:pPr>
              <w:pStyle w:val="af0"/>
              <w:ind w:firstLine="480"/>
              <w:rPr>
                <w:rFonts w:ascii="Arial" w:hAnsi="Arial"/>
              </w:rPr>
            </w:pPr>
            <w:r w:rsidRPr="009864CE">
              <w:rPr>
                <w:rFonts w:ascii="Arial" w:hAnsi="Arial"/>
                <w:lang w:eastAsia="zh-TW"/>
              </w:rPr>
              <w:t>Commodities</w:t>
            </w:r>
          </w:p>
          <w:p w14:paraId="1410D37F" w14:textId="77777777" w:rsidR="005747BC" w:rsidRPr="009864CE" w:rsidRDefault="005747BC" w:rsidP="00257E97">
            <w:pPr>
              <w:pStyle w:val="af0"/>
              <w:ind w:firstLine="480"/>
              <w:rPr>
                <w:rFonts w:ascii="Arial" w:hAnsi="Arial"/>
              </w:rPr>
            </w:pPr>
            <w:r w:rsidRPr="009864CE">
              <w:rPr>
                <w:rFonts w:ascii="Arial" w:hAnsi="Arial"/>
              </w:rPr>
              <w:t>货物</w:t>
            </w:r>
          </w:p>
        </w:tc>
        <w:tc>
          <w:tcPr>
            <w:tcW w:w="284" w:type="dxa"/>
          </w:tcPr>
          <w:p w14:paraId="648E6FDF" w14:textId="77777777" w:rsidR="005747BC" w:rsidRPr="009864CE" w:rsidRDefault="005747BC" w:rsidP="00257E97">
            <w:pPr>
              <w:pStyle w:val="af0"/>
              <w:ind w:firstLine="480"/>
              <w:rPr>
                <w:rFonts w:ascii="Arial" w:hAnsi="Arial"/>
                <w:lang w:eastAsia="zh-TW"/>
              </w:rPr>
            </w:pPr>
          </w:p>
        </w:tc>
        <w:tc>
          <w:tcPr>
            <w:tcW w:w="5674" w:type="dxa"/>
          </w:tcPr>
          <w:p w14:paraId="4766BBD1" w14:textId="77777777" w:rsidR="005747BC" w:rsidRPr="009864CE" w:rsidRDefault="005747BC" w:rsidP="00257E97">
            <w:pPr>
              <w:pStyle w:val="af0"/>
              <w:ind w:firstLine="480"/>
              <w:rPr>
                <w:rFonts w:ascii="Arial" w:hAnsi="Arial"/>
              </w:rPr>
            </w:pPr>
            <w:r w:rsidRPr="009864CE">
              <w:rPr>
                <w:rFonts w:ascii="Arial" w:hAnsi="Arial"/>
              </w:rPr>
              <w:t>means the products supplied by the Seller to the Buyer as described in Article [2]</w:t>
            </w:r>
          </w:p>
          <w:p w14:paraId="4B4019CA" w14:textId="77777777" w:rsidR="005747BC" w:rsidRPr="009864CE" w:rsidRDefault="005747BC" w:rsidP="00257E97">
            <w:pPr>
              <w:pStyle w:val="af0"/>
              <w:ind w:firstLine="480"/>
              <w:rPr>
                <w:rFonts w:ascii="Arial" w:hAnsi="Arial"/>
              </w:rPr>
            </w:pPr>
            <w:r w:rsidRPr="009864CE">
              <w:rPr>
                <w:rFonts w:ascii="Arial" w:hAnsi="Arial"/>
              </w:rPr>
              <w:t>本合同第二条中所描述的卖方供给买方的产品</w:t>
            </w:r>
          </w:p>
        </w:tc>
      </w:tr>
      <w:tr w:rsidR="005747BC" w:rsidRPr="009864CE" w14:paraId="363BCD94" w14:textId="77777777" w:rsidTr="00257E97">
        <w:tc>
          <w:tcPr>
            <w:tcW w:w="2835" w:type="dxa"/>
          </w:tcPr>
          <w:p w14:paraId="7194E42F" w14:textId="77777777" w:rsidR="005747BC" w:rsidRPr="009864CE" w:rsidRDefault="005747BC" w:rsidP="00257E97">
            <w:pPr>
              <w:pStyle w:val="af0"/>
              <w:ind w:firstLine="480"/>
              <w:rPr>
                <w:rFonts w:ascii="Arial" w:hAnsi="Arial"/>
              </w:rPr>
            </w:pPr>
            <w:r w:rsidRPr="009864CE">
              <w:rPr>
                <w:rFonts w:ascii="Arial" w:hAnsi="Arial"/>
                <w:lang w:eastAsia="zh-TW"/>
              </w:rPr>
              <w:t>Force Majeure</w:t>
            </w:r>
          </w:p>
          <w:p w14:paraId="7802CECA" w14:textId="77777777" w:rsidR="005747BC" w:rsidRPr="009864CE" w:rsidRDefault="005747BC" w:rsidP="00257E97">
            <w:pPr>
              <w:pStyle w:val="af0"/>
              <w:ind w:firstLine="480"/>
              <w:rPr>
                <w:rFonts w:ascii="Arial" w:hAnsi="Arial"/>
              </w:rPr>
            </w:pPr>
            <w:r w:rsidRPr="009864CE">
              <w:rPr>
                <w:rFonts w:ascii="Arial" w:hAnsi="Arial"/>
              </w:rPr>
              <w:t>不可抗力</w:t>
            </w:r>
          </w:p>
        </w:tc>
        <w:tc>
          <w:tcPr>
            <w:tcW w:w="284" w:type="dxa"/>
          </w:tcPr>
          <w:p w14:paraId="1EC414FE" w14:textId="77777777" w:rsidR="005747BC" w:rsidRPr="009864CE" w:rsidRDefault="005747BC" w:rsidP="00257E97">
            <w:pPr>
              <w:pStyle w:val="af0"/>
              <w:ind w:firstLine="480"/>
              <w:rPr>
                <w:rFonts w:ascii="Arial" w:hAnsi="Arial"/>
                <w:lang w:eastAsia="zh-TW"/>
              </w:rPr>
            </w:pPr>
          </w:p>
        </w:tc>
        <w:tc>
          <w:tcPr>
            <w:tcW w:w="5674" w:type="dxa"/>
          </w:tcPr>
          <w:p w14:paraId="6366269E" w14:textId="77777777" w:rsidR="005747BC" w:rsidRPr="009864CE" w:rsidRDefault="005747BC" w:rsidP="00257E97">
            <w:pPr>
              <w:pStyle w:val="af0"/>
              <w:ind w:firstLine="480"/>
              <w:rPr>
                <w:rFonts w:ascii="Arial" w:hAnsi="Arial"/>
                <w:lang w:eastAsia="zh-TW"/>
              </w:rPr>
            </w:pPr>
            <w:r w:rsidRPr="009864CE">
              <w:rPr>
                <w:rFonts w:ascii="Arial" w:hAnsi="Arial"/>
                <w:lang w:eastAsia="zh-TW"/>
              </w:rPr>
              <w:t xml:space="preserve">means any events or circumstances that are unforeseeable at the date of this Contract, the occurrence and result of which is unavoidable and irresistible by the Party in question, including without limitation fire, explosions, hurricanes, floods, earthquakes and similar natural calamities, wars, epidemics, military operations, terrorism, riots, revolts, government embargoes, or other actions occurring after the conclusion of this Contract which cannot be avoided or resisted by reasonable efforts </w:t>
            </w:r>
            <w:r w:rsidRPr="009864CE">
              <w:rPr>
                <w:rFonts w:ascii="Arial" w:hAnsi="Arial"/>
                <w:lang w:eastAsia="zh-TW"/>
              </w:rPr>
              <w:lastRenderedPageBreak/>
              <w:t>but could delay or prevent the performance of either Party’s obligations under this Contract</w:t>
            </w:r>
          </w:p>
          <w:p w14:paraId="60E46D23" w14:textId="77777777" w:rsidR="005747BC" w:rsidRPr="009864CE" w:rsidRDefault="005747BC" w:rsidP="00257E97">
            <w:pPr>
              <w:pStyle w:val="af0"/>
              <w:ind w:firstLine="480"/>
              <w:rPr>
                <w:rFonts w:ascii="Arial" w:hAnsi="Arial"/>
                <w:color w:val="FF0000"/>
              </w:rPr>
            </w:pPr>
            <w:r w:rsidRPr="009864CE">
              <w:rPr>
                <w:rFonts w:ascii="Arial" w:hAnsi="Arial" w:hint="eastAsia"/>
                <w:lang w:eastAsia="zh-TW"/>
              </w:rPr>
              <w:t>不可抗力指合同双方在缔结合同时所不能预料的事件，且当事方对该事件的出现和后果无法避免、无法克服，包括但不限于大火、爆炸、台风、水灾、地震等类似自然灾害、战争、流行病、战事、恐怖行动、暴乱、内乱、政府禁运以及在缔结本合同后所发生的通过一方合理的努力仍不可预见的不可避免和不可克服的能够拖延或阻止合同一方履行合同项下义务的其他行为。</w:t>
            </w:r>
          </w:p>
        </w:tc>
      </w:tr>
      <w:tr w:rsidR="005747BC" w:rsidRPr="009864CE" w14:paraId="2F0178E2" w14:textId="77777777" w:rsidTr="00257E97">
        <w:tc>
          <w:tcPr>
            <w:tcW w:w="2835" w:type="dxa"/>
          </w:tcPr>
          <w:p w14:paraId="2F4A75E4" w14:textId="77777777" w:rsidR="005747BC" w:rsidRPr="009864CE" w:rsidRDefault="005747BC" w:rsidP="00257E97">
            <w:pPr>
              <w:pStyle w:val="af0"/>
              <w:ind w:firstLine="480"/>
              <w:rPr>
                <w:rFonts w:ascii="Arial" w:hAnsi="Arial"/>
              </w:rPr>
            </w:pPr>
            <w:r w:rsidRPr="009864CE">
              <w:rPr>
                <w:rFonts w:ascii="Arial" w:hAnsi="Arial"/>
                <w:lang w:eastAsia="zh-TW"/>
              </w:rPr>
              <w:lastRenderedPageBreak/>
              <w:t>Party</w:t>
            </w:r>
          </w:p>
          <w:p w14:paraId="56997E79" w14:textId="77777777" w:rsidR="005747BC" w:rsidRPr="009864CE" w:rsidRDefault="005747BC" w:rsidP="00257E97">
            <w:pPr>
              <w:pStyle w:val="af0"/>
              <w:ind w:firstLine="480"/>
              <w:rPr>
                <w:rFonts w:ascii="Arial" w:hAnsi="Arial"/>
              </w:rPr>
            </w:pPr>
            <w:r w:rsidRPr="009864CE">
              <w:rPr>
                <w:rFonts w:ascii="Arial" w:hAnsi="Arial"/>
              </w:rPr>
              <w:t>当事方</w:t>
            </w:r>
          </w:p>
        </w:tc>
        <w:tc>
          <w:tcPr>
            <w:tcW w:w="284" w:type="dxa"/>
          </w:tcPr>
          <w:p w14:paraId="5995CF35" w14:textId="77777777" w:rsidR="005747BC" w:rsidRPr="009864CE" w:rsidRDefault="005747BC" w:rsidP="00257E97">
            <w:pPr>
              <w:pStyle w:val="af0"/>
              <w:ind w:firstLine="480"/>
              <w:rPr>
                <w:rFonts w:ascii="Arial" w:hAnsi="Arial"/>
                <w:lang w:eastAsia="zh-TW"/>
              </w:rPr>
            </w:pPr>
          </w:p>
        </w:tc>
        <w:tc>
          <w:tcPr>
            <w:tcW w:w="5674" w:type="dxa"/>
          </w:tcPr>
          <w:p w14:paraId="633B09A1" w14:textId="77777777" w:rsidR="005747BC" w:rsidRPr="009864CE" w:rsidRDefault="005747BC" w:rsidP="00257E97">
            <w:pPr>
              <w:pStyle w:val="af0"/>
              <w:ind w:firstLine="480"/>
              <w:rPr>
                <w:rFonts w:ascii="Arial" w:hAnsi="Arial"/>
                <w:lang w:eastAsia="zh-TW"/>
              </w:rPr>
            </w:pPr>
            <w:r w:rsidRPr="009864CE">
              <w:rPr>
                <w:rFonts w:ascii="Arial" w:hAnsi="Arial"/>
                <w:lang w:eastAsia="zh-TW"/>
              </w:rPr>
              <w:t>means either the Seller or the Buyer</w:t>
            </w:r>
          </w:p>
          <w:p w14:paraId="6AED5C79" w14:textId="77777777" w:rsidR="005747BC" w:rsidRPr="009864CE" w:rsidRDefault="005747BC" w:rsidP="00257E97">
            <w:pPr>
              <w:pStyle w:val="af0"/>
              <w:ind w:firstLine="480"/>
              <w:rPr>
                <w:rFonts w:ascii="Arial" w:hAnsi="Arial"/>
              </w:rPr>
            </w:pPr>
            <w:r w:rsidRPr="009864CE">
              <w:rPr>
                <w:rFonts w:ascii="Arial" w:hAnsi="Arial"/>
              </w:rPr>
              <w:t>买方或卖方</w:t>
            </w:r>
          </w:p>
        </w:tc>
      </w:tr>
      <w:tr w:rsidR="005747BC" w:rsidRPr="009864CE" w14:paraId="396FBB2E" w14:textId="77777777" w:rsidTr="00257E97">
        <w:tc>
          <w:tcPr>
            <w:tcW w:w="2835" w:type="dxa"/>
          </w:tcPr>
          <w:p w14:paraId="6687315E" w14:textId="77777777" w:rsidR="005747BC" w:rsidRPr="009864CE" w:rsidRDefault="005747BC" w:rsidP="00257E97">
            <w:pPr>
              <w:pStyle w:val="af0"/>
              <w:ind w:firstLine="480"/>
              <w:rPr>
                <w:rFonts w:ascii="Arial" w:hAnsi="Arial"/>
              </w:rPr>
            </w:pPr>
            <w:r w:rsidRPr="009864CE">
              <w:rPr>
                <w:rFonts w:ascii="Arial" w:hAnsi="Arial"/>
                <w:lang w:eastAsia="zh-TW"/>
              </w:rPr>
              <w:t>Parties</w:t>
            </w:r>
          </w:p>
          <w:p w14:paraId="6B7DD6FC" w14:textId="77777777" w:rsidR="005747BC" w:rsidRPr="009864CE" w:rsidRDefault="005747BC" w:rsidP="00257E97">
            <w:pPr>
              <w:pStyle w:val="af0"/>
              <w:ind w:firstLine="480"/>
              <w:rPr>
                <w:rFonts w:ascii="Arial" w:hAnsi="Arial"/>
              </w:rPr>
            </w:pPr>
            <w:r w:rsidRPr="009864CE">
              <w:rPr>
                <w:rFonts w:ascii="Arial" w:hAnsi="Arial"/>
              </w:rPr>
              <w:t>当事双方</w:t>
            </w:r>
          </w:p>
        </w:tc>
        <w:tc>
          <w:tcPr>
            <w:tcW w:w="284" w:type="dxa"/>
          </w:tcPr>
          <w:p w14:paraId="55AD7AB4" w14:textId="77777777" w:rsidR="005747BC" w:rsidRPr="009864CE" w:rsidRDefault="005747BC" w:rsidP="00257E97">
            <w:pPr>
              <w:pStyle w:val="af0"/>
              <w:ind w:firstLine="480"/>
              <w:rPr>
                <w:rFonts w:ascii="Arial" w:hAnsi="Arial"/>
                <w:lang w:eastAsia="zh-TW"/>
              </w:rPr>
            </w:pPr>
          </w:p>
        </w:tc>
        <w:tc>
          <w:tcPr>
            <w:tcW w:w="5674" w:type="dxa"/>
          </w:tcPr>
          <w:p w14:paraId="7B4940A6" w14:textId="77777777" w:rsidR="005747BC" w:rsidRPr="009864CE" w:rsidRDefault="005747BC" w:rsidP="00257E97">
            <w:pPr>
              <w:pStyle w:val="af0"/>
              <w:ind w:firstLine="480"/>
              <w:rPr>
                <w:rFonts w:ascii="Arial" w:hAnsi="Arial"/>
                <w:lang w:eastAsia="zh-TW"/>
              </w:rPr>
            </w:pPr>
            <w:r w:rsidRPr="009864CE">
              <w:rPr>
                <w:rFonts w:ascii="Arial" w:hAnsi="Arial"/>
                <w:lang w:eastAsia="zh-TW"/>
              </w:rPr>
              <w:t>means the Seller and the Buyer collectively</w:t>
            </w:r>
          </w:p>
          <w:p w14:paraId="44422AC6" w14:textId="77777777" w:rsidR="005747BC" w:rsidRPr="009864CE" w:rsidRDefault="005747BC" w:rsidP="00257E97">
            <w:pPr>
              <w:pStyle w:val="af0"/>
              <w:ind w:firstLine="480"/>
              <w:rPr>
                <w:rFonts w:ascii="Arial" w:hAnsi="Arial"/>
                <w:lang w:eastAsia="zh-TW"/>
              </w:rPr>
            </w:pPr>
            <w:r w:rsidRPr="009864CE">
              <w:rPr>
                <w:rFonts w:ascii="Arial" w:hAnsi="Arial"/>
              </w:rPr>
              <w:t>买方和卖方</w:t>
            </w:r>
          </w:p>
        </w:tc>
      </w:tr>
      <w:tr w:rsidR="005747BC" w:rsidRPr="009864CE" w14:paraId="19C8979E" w14:textId="77777777" w:rsidTr="00257E97">
        <w:tc>
          <w:tcPr>
            <w:tcW w:w="2835" w:type="dxa"/>
          </w:tcPr>
          <w:p w14:paraId="0E6CB7F8" w14:textId="77777777" w:rsidR="005747BC" w:rsidRPr="009864CE" w:rsidRDefault="005747BC" w:rsidP="00257E97">
            <w:pPr>
              <w:pStyle w:val="af0"/>
              <w:ind w:firstLine="480"/>
              <w:rPr>
                <w:rFonts w:ascii="Arial" w:hAnsi="Arial"/>
              </w:rPr>
            </w:pPr>
            <w:r w:rsidRPr="009864CE">
              <w:rPr>
                <w:rFonts w:ascii="Arial" w:hAnsi="Arial"/>
                <w:lang w:eastAsia="zh-TW"/>
              </w:rPr>
              <w:t>PRC</w:t>
            </w:r>
          </w:p>
          <w:p w14:paraId="7BDA59EA" w14:textId="77777777" w:rsidR="005747BC" w:rsidRPr="009864CE" w:rsidRDefault="005747BC" w:rsidP="00257E97">
            <w:pPr>
              <w:pStyle w:val="af0"/>
              <w:ind w:firstLine="480"/>
              <w:rPr>
                <w:rFonts w:ascii="Arial" w:hAnsi="Arial"/>
              </w:rPr>
            </w:pPr>
            <w:r w:rsidRPr="009864CE">
              <w:rPr>
                <w:rFonts w:ascii="Arial" w:hAnsi="Arial"/>
              </w:rPr>
              <w:t>PRC</w:t>
            </w:r>
          </w:p>
        </w:tc>
        <w:tc>
          <w:tcPr>
            <w:tcW w:w="284" w:type="dxa"/>
          </w:tcPr>
          <w:p w14:paraId="02B86863" w14:textId="77777777" w:rsidR="005747BC" w:rsidRPr="009864CE" w:rsidRDefault="005747BC" w:rsidP="00257E97">
            <w:pPr>
              <w:pStyle w:val="af0"/>
              <w:ind w:firstLine="480"/>
              <w:rPr>
                <w:rFonts w:ascii="Arial" w:hAnsi="Arial"/>
                <w:lang w:eastAsia="zh-TW"/>
              </w:rPr>
            </w:pPr>
          </w:p>
        </w:tc>
        <w:tc>
          <w:tcPr>
            <w:tcW w:w="5674" w:type="dxa"/>
          </w:tcPr>
          <w:p w14:paraId="77895389" w14:textId="77777777" w:rsidR="005747BC" w:rsidRPr="009864CE" w:rsidRDefault="005747BC" w:rsidP="00257E97">
            <w:pPr>
              <w:pStyle w:val="af0"/>
              <w:ind w:firstLine="480"/>
              <w:rPr>
                <w:rFonts w:ascii="Arial" w:hAnsi="Arial"/>
                <w:lang w:eastAsia="zh-TW"/>
              </w:rPr>
            </w:pPr>
            <w:r w:rsidRPr="009864CE">
              <w:rPr>
                <w:rFonts w:ascii="Arial" w:hAnsi="Arial"/>
                <w:lang w:eastAsia="zh-TW"/>
              </w:rPr>
              <w:t>means the People’s Republic of China</w:t>
            </w:r>
          </w:p>
          <w:p w14:paraId="6A56AA1A" w14:textId="77777777" w:rsidR="005747BC" w:rsidRPr="009864CE" w:rsidRDefault="005747BC" w:rsidP="00257E97">
            <w:pPr>
              <w:pStyle w:val="af0"/>
              <w:ind w:firstLine="480"/>
              <w:rPr>
                <w:rFonts w:ascii="Arial" w:hAnsi="Arial"/>
              </w:rPr>
            </w:pPr>
            <w:r w:rsidRPr="009864CE">
              <w:rPr>
                <w:rFonts w:ascii="Arial" w:hAnsi="Arial"/>
              </w:rPr>
              <w:t>中华人民共和国</w:t>
            </w:r>
          </w:p>
        </w:tc>
      </w:tr>
      <w:tr w:rsidR="005747BC" w:rsidRPr="009864CE" w14:paraId="3687A667" w14:textId="77777777" w:rsidTr="00257E97">
        <w:tc>
          <w:tcPr>
            <w:tcW w:w="2835" w:type="dxa"/>
          </w:tcPr>
          <w:p w14:paraId="3F6D38A7" w14:textId="77777777" w:rsidR="005747BC" w:rsidRPr="009864CE" w:rsidRDefault="005747BC" w:rsidP="00257E97">
            <w:pPr>
              <w:pStyle w:val="af0"/>
              <w:ind w:firstLine="480"/>
              <w:rPr>
                <w:rFonts w:ascii="Arial" w:hAnsi="Arial"/>
              </w:rPr>
            </w:pPr>
            <w:r w:rsidRPr="009864CE">
              <w:rPr>
                <w:rFonts w:ascii="Arial" w:hAnsi="Arial"/>
              </w:rPr>
              <w:t>Delivery</w:t>
            </w:r>
            <w:r w:rsidRPr="009864CE">
              <w:rPr>
                <w:rFonts w:ascii="Arial" w:hAnsi="Arial"/>
                <w:lang w:eastAsia="zh-TW"/>
              </w:rPr>
              <w:t xml:space="preserve"> Schedule</w:t>
            </w:r>
          </w:p>
          <w:p w14:paraId="5C23379B" w14:textId="77777777" w:rsidR="005747BC" w:rsidRPr="009864CE" w:rsidRDefault="005747BC" w:rsidP="00257E97">
            <w:pPr>
              <w:pStyle w:val="af0"/>
              <w:ind w:firstLine="480"/>
              <w:rPr>
                <w:rFonts w:ascii="Arial" w:hAnsi="Arial"/>
              </w:rPr>
            </w:pPr>
            <w:r w:rsidRPr="009864CE">
              <w:rPr>
                <w:rFonts w:ascii="Arial" w:hAnsi="Arial"/>
              </w:rPr>
              <w:t>交货时刻表</w:t>
            </w:r>
          </w:p>
        </w:tc>
        <w:tc>
          <w:tcPr>
            <w:tcW w:w="284" w:type="dxa"/>
          </w:tcPr>
          <w:p w14:paraId="4E192673" w14:textId="77777777" w:rsidR="005747BC" w:rsidRPr="009864CE" w:rsidRDefault="005747BC" w:rsidP="00257E97">
            <w:pPr>
              <w:pStyle w:val="af0"/>
              <w:ind w:firstLine="480"/>
              <w:rPr>
                <w:rFonts w:ascii="Arial" w:hAnsi="Arial"/>
                <w:lang w:eastAsia="zh-TW"/>
              </w:rPr>
            </w:pPr>
          </w:p>
        </w:tc>
        <w:tc>
          <w:tcPr>
            <w:tcW w:w="5674" w:type="dxa"/>
          </w:tcPr>
          <w:p w14:paraId="35E4EE42" w14:textId="77777777" w:rsidR="005747BC" w:rsidRPr="009864CE" w:rsidRDefault="005747BC" w:rsidP="00257E97">
            <w:pPr>
              <w:pStyle w:val="af0"/>
              <w:ind w:firstLine="480"/>
              <w:rPr>
                <w:rFonts w:ascii="Arial" w:hAnsi="Arial"/>
                <w:lang w:eastAsia="zh-TW"/>
              </w:rPr>
            </w:pPr>
            <w:r w:rsidRPr="009864CE">
              <w:rPr>
                <w:rFonts w:ascii="Arial" w:hAnsi="Arial"/>
                <w:lang w:eastAsia="zh-TW"/>
              </w:rPr>
              <w:t>means the schedule setting out the dates, time, place and other particulars in relation to the delivery and shipping of the Commodities</w:t>
            </w:r>
          </w:p>
          <w:p w14:paraId="2A9523B5" w14:textId="77777777" w:rsidR="005747BC" w:rsidRPr="009864CE" w:rsidRDefault="005747BC" w:rsidP="00257E97">
            <w:pPr>
              <w:pStyle w:val="af0"/>
              <w:ind w:firstLine="480"/>
              <w:rPr>
                <w:rFonts w:ascii="Arial" w:hAnsi="Arial"/>
              </w:rPr>
            </w:pPr>
            <w:r w:rsidRPr="009864CE">
              <w:rPr>
                <w:rFonts w:ascii="Arial" w:hAnsi="Arial"/>
              </w:rPr>
              <w:t>陈述的货物装运和交付的时间日期以及其他与之有关的细节。</w:t>
            </w:r>
          </w:p>
        </w:tc>
      </w:tr>
      <w:tr w:rsidR="005747BC" w:rsidRPr="009864CE" w14:paraId="27A68673" w14:textId="77777777" w:rsidTr="00257E97">
        <w:tc>
          <w:tcPr>
            <w:tcW w:w="2835" w:type="dxa"/>
          </w:tcPr>
          <w:p w14:paraId="0D079A7B" w14:textId="77777777" w:rsidR="005747BC" w:rsidRPr="009864CE" w:rsidRDefault="005747BC" w:rsidP="00257E97">
            <w:pPr>
              <w:pStyle w:val="af0"/>
              <w:ind w:firstLine="480"/>
              <w:rPr>
                <w:rFonts w:ascii="Arial" w:hAnsi="Arial"/>
              </w:rPr>
            </w:pPr>
            <w:r w:rsidRPr="009864CE">
              <w:rPr>
                <w:rFonts w:ascii="Arial" w:hAnsi="Arial"/>
                <w:lang w:eastAsia="zh-TW"/>
              </w:rPr>
              <w:t>Technical Agreement</w:t>
            </w:r>
          </w:p>
          <w:p w14:paraId="77BE2B16" w14:textId="77777777" w:rsidR="005747BC" w:rsidRPr="009864CE" w:rsidRDefault="005747BC" w:rsidP="00257E97">
            <w:pPr>
              <w:pStyle w:val="af0"/>
              <w:ind w:firstLine="480"/>
              <w:rPr>
                <w:rFonts w:ascii="Arial" w:hAnsi="Arial"/>
              </w:rPr>
            </w:pPr>
            <w:r w:rsidRPr="009864CE">
              <w:rPr>
                <w:rFonts w:ascii="Arial" w:hAnsi="Arial"/>
              </w:rPr>
              <w:t>技术协议</w:t>
            </w:r>
          </w:p>
        </w:tc>
        <w:tc>
          <w:tcPr>
            <w:tcW w:w="284" w:type="dxa"/>
          </w:tcPr>
          <w:p w14:paraId="5587D2FE" w14:textId="77777777" w:rsidR="005747BC" w:rsidRPr="009864CE" w:rsidRDefault="005747BC" w:rsidP="00257E97">
            <w:pPr>
              <w:pStyle w:val="af0"/>
              <w:ind w:firstLine="480"/>
              <w:rPr>
                <w:rFonts w:ascii="Arial" w:hAnsi="Arial"/>
                <w:lang w:eastAsia="zh-TW"/>
              </w:rPr>
            </w:pPr>
          </w:p>
        </w:tc>
        <w:tc>
          <w:tcPr>
            <w:tcW w:w="5674" w:type="dxa"/>
          </w:tcPr>
          <w:p w14:paraId="56B6389B" w14:textId="77777777" w:rsidR="005747BC" w:rsidRPr="009864CE" w:rsidRDefault="005747BC" w:rsidP="00257E97">
            <w:pPr>
              <w:pStyle w:val="af0"/>
              <w:ind w:firstLine="480"/>
              <w:rPr>
                <w:rFonts w:ascii="Arial" w:hAnsi="Arial"/>
                <w:b/>
                <w:bCs/>
                <w:lang w:val="en-GB"/>
              </w:rPr>
            </w:pPr>
            <w:r w:rsidRPr="009864CE">
              <w:rPr>
                <w:rFonts w:ascii="Arial" w:hAnsi="Arial" w:hint="eastAsia"/>
                <w:lang w:eastAsia="zh-TW"/>
              </w:rPr>
              <w:t>means the Technical Agreement</w:t>
            </w:r>
            <w:r w:rsidRPr="009864CE">
              <w:rPr>
                <w:rFonts w:ascii="Arial" w:hAnsi="Arial" w:hint="eastAsia"/>
              </w:rPr>
              <w:t>.</w:t>
            </w:r>
            <w:r w:rsidRPr="009864CE">
              <w:rPr>
                <w:rFonts w:ascii="Arial" w:hAnsi="Arial" w:hint="eastAsia"/>
                <w:lang w:eastAsia="zh-TW"/>
              </w:rPr>
              <w:t>signed by Parties on ** **th, at ********* in the PRC</w:t>
            </w:r>
            <w:r w:rsidRPr="009864CE">
              <w:rPr>
                <w:rFonts w:ascii="Arial" w:hAnsi="Arial" w:hint="eastAsia"/>
                <w:color w:val="FF0000"/>
              </w:rPr>
              <w:t>_______(</w:t>
            </w:r>
            <w:r w:rsidRPr="009864CE">
              <w:rPr>
                <w:rFonts w:ascii="Arial" w:hAnsi="Arial" w:hint="eastAsia"/>
                <w:color w:val="FF0000"/>
              </w:rPr>
              <w:t>日期</w:t>
            </w:r>
            <w:r w:rsidRPr="009864CE">
              <w:rPr>
                <w:rFonts w:ascii="Arial" w:hAnsi="Arial" w:hint="eastAsia"/>
                <w:color w:val="FF0000"/>
              </w:rPr>
              <w:t>)</w:t>
            </w:r>
            <w:r w:rsidRPr="009864CE">
              <w:rPr>
                <w:rFonts w:ascii="Arial" w:hAnsi="Arial" w:hint="eastAsia"/>
                <w:color w:val="FF0000"/>
              </w:rPr>
              <w:t>在中国</w:t>
            </w:r>
            <w:r w:rsidRPr="009864CE">
              <w:rPr>
                <w:rFonts w:ascii="Arial" w:hAnsi="Arial" w:hint="eastAsia"/>
                <w:color w:val="FF0000"/>
              </w:rPr>
              <w:t>______</w:t>
            </w:r>
            <w:r w:rsidRPr="009864CE">
              <w:rPr>
                <w:rFonts w:ascii="Arial" w:hAnsi="Arial" w:hint="eastAsia"/>
                <w:color w:val="FF0000"/>
              </w:rPr>
              <w:t>签订</w:t>
            </w:r>
            <w:r w:rsidRPr="009864CE">
              <w:rPr>
                <w:rFonts w:ascii="Arial" w:hAnsi="Arial"/>
              </w:rPr>
              <w:t>签订的技术协议，即附件。</w:t>
            </w:r>
          </w:p>
        </w:tc>
      </w:tr>
      <w:tr w:rsidR="005747BC" w:rsidRPr="009864CE" w14:paraId="0CC12EBD" w14:textId="77777777" w:rsidTr="00257E97">
        <w:trPr>
          <w:trHeight w:val="615"/>
        </w:trPr>
        <w:tc>
          <w:tcPr>
            <w:tcW w:w="2835" w:type="dxa"/>
          </w:tcPr>
          <w:p w14:paraId="3A80B215" w14:textId="77777777" w:rsidR="005747BC" w:rsidRPr="009864CE" w:rsidRDefault="005747BC" w:rsidP="00257E97">
            <w:pPr>
              <w:pStyle w:val="af0"/>
              <w:ind w:firstLine="480"/>
              <w:rPr>
                <w:rFonts w:ascii="Arial" w:hAnsi="Arial"/>
                <w:lang w:eastAsia="zh-TW"/>
              </w:rPr>
            </w:pPr>
            <w:r w:rsidRPr="009864CE">
              <w:rPr>
                <w:rFonts w:ascii="Arial" w:hAnsi="Arial"/>
                <w:lang w:eastAsia="zh-TW"/>
              </w:rPr>
              <w:t>The Enduser</w:t>
            </w:r>
          </w:p>
          <w:p w14:paraId="763CB454" w14:textId="77777777" w:rsidR="005747BC" w:rsidRPr="009864CE" w:rsidRDefault="005747BC" w:rsidP="00257E97">
            <w:pPr>
              <w:pStyle w:val="af0"/>
              <w:ind w:firstLine="480"/>
              <w:rPr>
                <w:rFonts w:ascii="Arial" w:hAnsi="Arial"/>
              </w:rPr>
            </w:pPr>
            <w:r w:rsidRPr="009864CE">
              <w:rPr>
                <w:rFonts w:ascii="Arial" w:hAnsi="Arial"/>
              </w:rPr>
              <w:t>最终用户</w:t>
            </w:r>
          </w:p>
        </w:tc>
        <w:tc>
          <w:tcPr>
            <w:tcW w:w="284" w:type="dxa"/>
          </w:tcPr>
          <w:p w14:paraId="11DEFF84" w14:textId="77777777" w:rsidR="005747BC" w:rsidRPr="009864CE" w:rsidRDefault="005747BC" w:rsidP="00257E97">
            <w:pPr>
              <w:pStyle w:val="af0"/>
              <w:ind w:firstLine="480"/>
              <w:rPr>
                <w:rFonts w:ascii="Arial" w:hAnsi="Arial"/>
                <w:lang w:eastAsia="zh-TW"/>
              </w:rPr>
            </w:pPr>
          </w:p>
        </w:tc>
        <w:tc>
          <w:tcPr>
            <w:tcW w:w="5674" w:type="dxa"/>
          </w:tcPr>
          <w:p w14:paraId="32FD2E51" w14:textId="77777777" w:rsidR="005747BC" w:rsidRPr="009864CE" w:rsidRDefault="005747BC" w:rsidP="00257E97">
            <w:pPr>
              <w:pStyle w:val="af0"/>
              <w:ind w:firstLine="480"/>
              <w:rPr>
                <w:rFonts w:ascii="Arial" w:hAnsi="Arial"/>
              </w:rPr>
            </w:pPr>
            <w:r w:rsidRPr="009864CE">
              <w:rPr>
                <w:rFonts w:ascii="Arial" w:hAnsi="Arial"/>
              </w:rPr>
              <w:t>means the company (i.e.</w:t>
            </w:r>
            <w:r w:rsidRPr="009864CE">
              <w:rPr>
                <w:rFonts w:ascii="Arial" w:hAnsi="Arial" w:hint="eastAsia"/>
              </w:rPr>
              <w:t>XXXXXX</w:t>
            </w:r>
            <w:r w:rsidRPr="009864CE">
              <w:rPr>
                <w:rFonts w:ascii="Arial" w:hAnsi="Arial"/>
              </w:rPr>
              <w:t>) where the commodities under this contract will be installed and used.</w:t>
            </w:r>
          </w:p>
          <w:p w14:paraId="35E69837" w14:textId="77777777" w:rsidR="005747BC" w:rsidRPr="009864CE" w:rsidRDefault="005747BC" w:rsidP="00257E97">
            <w:pPr>
              <w:pStyle w:val="af0"/>
              <w:ind w:firstLine="480"/>
              <w:rPr>
                <w:rFonts w:ascii="Arial" w:hAnsi="Arial"/>
              </w:rPr>
            </w:pPr>
            <w:r w:rsidRPr="009864CE">
              <w:rPr>
                <w:rFonts w:ascii="Arial" w:hAnsi="Arial"/>
              </w:rPr>
              <w:t>本合同项下设备的安装和使用方，即</w:t>
            </w:r>
            <w:r w:rsidRPr="009864CE">
              <w:rPr>
                <w:rFonts w:ascii="Arial" w:hAnsi="Arial" w:hint="eastAsia"/>
                <w:color w:val="FF0000"/>
                <w:lang w:val="de-DE"/>
              </w:rPr>
              <w:t>XXXXXX</w:t>
            </w:r>
            <w:r w:rsidRPr="009864CE">
              <w:rPr>
                <w:rFonts w:ascii="Arial" w:hAnsi="Arial" w:hint="eastAsia"/>
                <w:color w:val="FF0000"/>
                <w:lang w:val="de-DE"/>
              </w:rPr>
              <w:t>公司</w:t>
            </w:r>
            <w:r w:rsidRPr="009864CE">
              <w:rPr>
                <w:rFonts w:ascii="Arial" w:hAnsi="Arial"/>
              </w:rPr>
              <w:t>。</w:t>
            </w:r>
          </w:p>
          <w:p w14:paraId="6A6A580F" w14:textId="77777777" w:rsidR="005747BC" w:rsidRPr="009864CE" w:rsidRDefault="005747BC" w:rsidP="00257E97">
            <w:pPr>
              <w:pStyle w:val="af0"/>
              <w:ind w:firstLine="480"/>
              <w:rPr>
                <w:rFonts w:ascii="Arial" w:hAnsi="Arial"/>
              </w:rPr>
            </w:pPr>
          </w:p>
        </w:tc>
      </w:tr>
    </w:tbl>
    <w:p w14:paraId="6A2AC2BA" w14:textId="77777777" w:rsidR="005747BC" w:rsidRPr="009864CE" w:rsidRDefault="005747BC" w:rsidP="005747BC">
      <w:pPr>
        <w:pStyle w:val="af0"/>
        <w:ind w:firstLine="480"/>
        <w:rPr>
          <w:rFonts w:ascii="Arial" w:hAnsi="Arial"/>
        </w:rPr>
      </w:pPr>
    </w:p>
    <w:p w14:paraId="057D5103" w14:textId="77777777" w:rsidR="005747BC" w:rsidRPr="009864CE" w:rsidRDefault="005747BC" w:rsidP="005747BC">
      <w:pPr>
        <w:pStyle w:val="af0"/>
        <w:ind w:firstLine="482"/>
        <w:rPr>
          <w:rFonts w:ascii="Arial" w:hAnsi="Arial"/>
          <w:b/>
        </w:rPr>
      </w:pPr>
      <w:r w:rsidRPr="009864CE">
        <w:rPr>
          <w:rFonts w:ascii="Arial" w:hAnsi="Arial"/>
          <w:b/>
          <w:lang w:eastAsia="zh-TW"/>
        </w:rPr>
        <w:t>2.</w:t>
      </w:r>
      <w:r w:rsidRPr="009864CE">
        <w:rPr>
          <w:rFonts w:ascii="Arial" w:hAnsi="Arial"/>
          <w:b/>
          <w:lang w:eastAsia="zh-TW"/>
        </w:rPr>
        <w:tab/>
      </w:r>
      <w:r w:rsidRPr="009864CE">
        <w:rPr>
          <w:rFonts w:ascii="Arial" w:hAnsi="Arial"/>
          <w:b/>
          <w:lang w:eastAsia="zh-TW"/>
        </w:rPr>
        <w:tab/>
      </w:r>
      <w:r w:rsidRPr="009864CE">
        <w:rPr>
          <w:rFonts w:ascii="Arial" w:hAnsi="Arial"/>
          <w:b/>
        </w:rPr>
        <w:t>SPECIFICATIONS OF COMMODITIES</w:t>
      </w:r>
      <w:r w:rsidRPr="009864CE">
        <w:rPr>
          <w:rFonts w:ascii="Arial" w:hAnsi="Arial"/>
          <w:b/>
        </w:rPr>
        <w:t>货物规格型号</w:t>
      </w:r>
    </w:p>
    <w:p w14:paraId="339981BC" w14:textId="77777777" w:rsidR="005747BC" w:rsidRPr="009864CE" w:rsidRDefault="005747BC" w:rsidP="005747BC">
      <w:pPr>
        <w:pStyle w:val="af0"/>
        <w:ind w:firstLine="480"/>
        <w:rPr>
          <w:rFonts w:ascii="Arial" w:hAnsi="Arial"/>
          <w:lang w:eastAsia="zh-TW"/>
        </w:rPr>
      </w:pPr>
    </w:p>
    <w:p w14:paraId="2312D221" w14:textId="77777777" w:rsidR="005747BC" w:rsidRPr="009864CE" w:rsidRDefault="005747BC" w:rsidP="005747BC">
      <w:pPr>
        <w:pStyle w:val="af0"/>
        <w:ind w:firstLine="480"/>
        <w:rPr>
          <w:rFonts w:ascii="Arial" w:hAnsi="Arial"/>
          <w:lang w:eastAsia="zh-TW"/>
        </w:rPr>
      </w:pPr>
      <w:r w:rsidRPr="009864CE">
        <w:rPr>
          <w:rFonts w:ascii="Arial" w:hAnsi="Arial"/>
          <w:lang w:eastAsia="zh-TW"/>
        </w:rPr>
        <w:t>All Commodities to be sold and be delivered by the Seller to the Buyer pursuant to this Contract shall conf</w:t>
      </w:r>
      <w:r w:rsidRPr="009864CE">
        <w:rPr>
          <w:rFonts w:ascii="Arial" w:hAnsi="Arial"/>
        </w:rPr>
        <w:t>orm</w:t>
      </w:r>
      <w:r w:rsidRPr="009864CE">
        <w:rPr>
          <w:rFonts w:ascii="Arial" w:hAnsi="Arial"/>
          <w:lang w:eastAsia="zh-TW"/>
        </w:rPr>
        <w:t xml:space="preserve"> in all respects to the specifications as set out below:</w:t>
      </w:r>
    </w:p>
    <w:p w14:paraId="241404BF" w14:textId="77777777" w:rsidR="005747BC" w:rsidRPr="009864CE" w:rsidRDefault="005747BC" w:rsidP="005747BC">
      <w:pPr>
        <w:pStyle w:val="af0"/>
        <w:ind w:firstLine="480"/>
        <w:rPr>
          <w:rFonts w:ascii="Arial" w:hAnsi="Arial"/>
        </w:rPr>
      </w:pPr>
      <w:r w:rsidRPr="009864CE">
        <w:rPr>
          <w:rFonts w:ascii="Arial" w:hAnsi="Arial"/>
        </w:rPr>
        <w:t>卖方依据本合同出售并且递交给买方的货物应符合下面所阐述的有关规格型号的所有方面：</w:t>
      </w:r>
    </w:p>
    <w:p w14:paraId="2F06D52D" w14:textId="77777777" w:rsidR="005747BC" w:rsidRPr="009864CE" w:rsidRDefault="005747BC" w:rsidP="005747BC">
      <w:pPr>
        <w:pStyle w:val="af0"/>
        <w:ind w:firstLine="480"/>
        <w:rPr>
          <w:rFonts w:ascii="Arial" w:hAnsi="Arial"/>
        </w:rPr>
      </w:pPr>
      <w:r w:rsidRPr="009864CE">
        <w:rPr>
          <w:rFonts w:ascii="Arial" w:hAnsi="Arial"/>
        </w:rPr>
        <w:tab/>
      </w:r>
    </w:p>
    <w:tbl>
      <w:tblPr>
        <w:tblW w:w="5000" w:type="pct"/>
        <w:tblCellMar>
          <w:left w:w="30" w:type="dxa"/>
          <w:right w:w="30" w:type="dxa"/>
        </w:tblCellMar>
        <w:tblLook w:val="0000" w:firstRow="0" w:lastRow="0" w:firstColumn="0" w:lastColumn="0" w:noHBand="0" w:noVBand="0"/>
      </w:tblPr>
      <w:tblGrid>
        <w:gridCol w:w="761"/>
        <w:gridCol w:w="3469"/>
        <w:gridCol w:w="698"/>
        <w:gridCol w:w="694"/>
        <w:gridCol w:w="1717"/>
        <w:gridCol w:w="1715"/>
      </w:tblGrid>
      <w:tr w:rsidR="005747BC" w:rsidRPr="009864CE" w14:paraId="760D68E4" w14:textId="77777777" w:rsidTr="00257E97">
        <w:trPr>
          <w:cantSplit/>
          <w:trHeight w:val="291"/>
        </w:trPr>
        <w:tc>
          <w:tcPr>
            <w:tcW w:w="403" w:type="pct"/>
            <w:tcBorders>
              <w:top w:val="single" w:sz="6" w:space="0" w:color="000000"/>
              <w:left w:val="single" w:sz="6" w:space="0" w:color="000000"/>
              <w:bottom w:val="single" w:sz="6" w:space="0" w:color="000000"/>
              <w:right w:val="single" w:sz="6" w:space="0" w:color="000000"/>
            </w:tcBorders>
          </w:tcPr>
          <w:p w14:paraId="342CE542" w14:textId="77777777" w:rsidR="005747BC" w:rsidRPr="009864CE" w:rsidRDefault="005747BC" w:rsidP="00257E97">
            <w:pPr>
              <w:pStyle w:val="af5"/>
              <w:spacing w:before="156" w:after="156"/>
              <w:ind w:firstLine="241"/>
              <w:rPr>
                <w:rFonts w:eastAsia="仿宋"/>
              </w:rPr>
            </w:pPr>
            <w:r w:rsidRPr="009864CE">
              <w:rPr>
                <w:rFonts w:eastAsia="仿宋"/>
              </w:rPr>
              <w:t>Item</w:t>
            </w:r>
            <w:r w:rsidRPr="009864CE">
              <w:rPr>
                <w:rFonts w:eastAsia="仿宋"/>
              </w:rPr>
              <w:t>项目</w:t>
            </w:r>
          </w:p>
        </w:tc>
        <w:tc>
          <w:tcPr>
            <w:tcW w:w="1936" w:type="pct"/>
            <w:tcBorders>
              <w:top w:val="single" w:sz="6" w:space="0" w:color="000000"/>
              <w:left w:val="single" w:sz="6" w:space="0" w:color="000000"/>
              <w:bottom w:val="single" w:sz="6" w:space="0" w:color="000000"/>
              <w:right w:val="single" w:sz="6" w:space="0" w:color="000000"/>
            </w:tcBorders>
          </w:tcPr>
          <w:p w14:paraId="3963DA83" w14:textId="77777777" w:rsidR="005747BC" w:rsidRPr="009864CE" w:rsidRDefault="005747BC" w:rsidP="00257E97">
            <w:pPr>
              <w:pStyle w:val="af5"/>
              <w:spacing w:before="156" w:after="156"/>
              <w:ind w:firstLine="241"/>
              <w:rPr>
                <w:rFonts w:eastAsia="仿宋"/>
              </w:rPr>
            </w:pPr>
            <w:r w:rsidRPr="009864CE">
              <w:rPr>
                <w:rFonts w:eastAsia="仿宋"/>
              </w:rPr>
              <w:t>Description</w:t>
            </w:r>
          </w:p>
          <w:p w14:paraId="46C29CA5" w14:textId="77777777" w:rsidR="005747BC" w:rsidRPr="009864CE" w:rsidRDefault="005747BC" w:rsidP="00257E97">
            <w:pPr>
              <w:pStyle w:val="af5"/>
              <w:spacing w:before="156" w:after="156"/>
              <w:ind w:firstLine="241"/>
              <w:rPr>
                <w:rFonts w:eastAsia="仿宋"/>
              </w:rPr>
            </w:pPr>
            <w:r w:rsidRPr="009864CE">
              <w:rPr>
                <w:rFonts w:eastAsia="仿宋"/>
              </w:rPr>
              <w:t>描述</w:t>
            </w:r>
          </w:p>
        </w:tc>
        <w:tc>
          <w:tcPr>
            <w:tcW w:w="323" w:type="pct"/>
            <w:tcBorders>
              <w:top w:val="single" w:sz="6" w:space="0" w:color="000000"/>
              <w:left w:val="single" w:sz="6" w:space="0" w:color="000000"/>
              <w:bottom w:val="single" w:sz="4" w:space="0" w:color="auto"/>
              <w:right w:val="single" w:sz="4" w:space="0" w:color="auto"/>
            </w:tcBorders>
          </w:tcPr>
          <w:p w14:paraId="3300439A" w14:textId="77777777" w:rsidR="005747BC" w:rsidRPr="009864CE" w:rsidRDefault="005747BC" w:rsidP="00257E97">
            <w:pPr>
              <w:pStyle w:val="af5"/>
              <w:spacing w:before="156" w:after="156"/>
              <w:ind w:firstLine="241"/>
              <w:rPr>
                <w:rFonts w:eastAsia="仿宋"/>
              </w:rPr>
            </w:pPr>
            <w:r w:rsidRPr="009864CE">
              <w:rPr>
                <w:rFonts w:eastAsia="仿宋"/>
              </w:rPr>
              <w:t>Unit</w:t>
            </w:r>
          </w:p>
          <w:p w14:paraId="2C2E46BC" w14:textId="77777777" w:rsidR="005747BC" w:rsidRPr="009864CE" w:rsidRDefault="005747BC" w:rsidP="00257E97">
            <w:pPr>
              <w:pStyle w:val="af5"/>
              <w:spacing w:before="156" w:after="156"/>
              <w:ind w:firstLine="241"/>
              <w:rPr>
                <w:rFonts w:eastAsia="仿宋"/>
              </w:rPr>
            </w:pPr>
            <w:r w:rsidRPr="009864CE">
              <w:rPr>
                <w:rFonts w:eastAsia="仿宋"/>
              </w:rPr>
              <w:t>单位</w:t>
            </w:r>
          </w:p>
        </w:tc>
        <w:tc>
          <w:tcPr>
            <w:tcW w:w="403" w:type="pct"/>
            <w:tcBorders>
              <w:top w:val="single" w:sz="6" w:space="0" w:color="000000"/>
              <w:left w:val="single" w:sz="4" w:space="0" w:color="auto"/>
              <w:bottom w:val="single" w:sz="4" w:space="0" w:color="auto"/>
              <w:right w:val="single" w:sz="4" w:space="0" w:color="auto"/>
            </w:tcBorders>
          </w:tcPr>
          <w:p w14:paraId="065C6155" w14:textId="77777777" w:rsidR="005747BC" w:rsidRPr="009864CE" w:rsidRDefault="005747BC" w:rsidP="00257E97">
            <w:pPr>
              <w:pStyle w:val="af5"/>
              <w:spacing w:before="156" w:after="156"/>
              <w:ind w:firstLine="241"/>
              <w:rPr>
                <w:rFonts w:eastAsia="仿宋"/>
              </w:rPr>
            </w:pPr>
            <w:r w:rsidRPr="009864CE">
              <w:rPr>
                <w:rFonts w:eastAsia="仿宋"/>
              </w:rPr>
              <w:t>Qty</w:t>
            </w:r>
          </w:p>
          <w:p w14:paraId="210EB4DA" w14:textId="77777777" w:rsidR="005747BC" w:rsidRPr="009864CE" w:rsidRDefault="005747BC" w:rsidP="00257E97">
            <w:pPr>
              <w:pStyle w:val="af5"/>
              <w:spacing w:before="156" w:after="156"/>
              <w:ind w:firstLine="241"/>
              <w:rPr>
                <w:rFonts w:eastAsia="仿宋"/>
              </w:rPr>
            </w:pPr>
            <w:r w:rsidRPr="009864CE">
              <w:rPr>
                <w:rFonts w:eastAsia="仿宋"/>
              </w:rPr>
              <w:t>数量</w:t>
            </w:r>
          </w:p>
        </w:tc>
        <w:tc>
          <w:tcPr>
            <w:tcW w:w="968" w:type="pct"/>
            <w:tcBorders>
              <w:top w:val="single" w:sz="6" w:space="0" w:color="000000"/>
              <w:left w:val="single" w:sz="4" w:space="0" w:color="auto"/>
              <w:bottom w:val="single" w:sz="4" w:space="0" w:color="auto"/>
              <w:right w:val="single" w:sz="4" w:space="0" w:color="auto"/>
            </w:tcBorders>
          </w:tcPr>
          <w:p w14:paraId="4C3CC0CC" w14:textId="77777777" w:rsidR="005747BC" w:rsidRPr="009864CE" w:rsidRDefault="005747BC" w:rsidP="00257E97">
            <w:pPr>
              <w:pStyle w:val="af5"/>
              <w:spacing w:before="156" w:after="156"/>
              <w:ind w:firstLine="241"/>
              <w:rPr>
                <w:rFonts w:eastAsia="仿宋"/>
              </w:rPr>
            </w:pPr>
            <w:r w:rsidRPr="009864CE">
              <w:rPr>
                <w:rFonts w:eastAsia="仿宋"/>
              </w:rPr>
              <w:t>Unit Price</w:t>
            </w:r>
            <w:r w:rsidRPr="009864CE">
              <w:rPr>
                <w:rFonts w:eastAsia="仿宋"/>
              </w:rPr>
              <w:t>单价</w:t>
            </w:r>
          </w:p>
          <w:p w14:paraId="51BD3563" w14:textId="77777777" w:rsidR="005747BC" w:rsidRPr="009864CE" w:rsidRDefault="005747BC" w:rsidP="00257E97">
            <w:pPr>
              <w:pStyle w:val="af5"/>
              <w:spacing w:before="156" w:after="156"/>
              <w:ind w:firstLine="241"/>
              <w:rPr>
                <w:rFonts w:eastAsia="仿宋"/>
              </w:rPr>
            </w:pPr>
          </w:p>
        </w:tc>
        <w:tc>
          <w:tcPr>
            <w:tcW w:w="968" w:type="pct"/>
            <w:tcBorders>
              <w:top w:val="single" w:sz="6" w:space="0" w:color="000000"/>
              <w:left w:val="single" w:sz="4" w:space="0" w:color="auto"/>
              <w:bottom w:val="single" w:sz="4" w:space="0" w:color="auto"/>
              <w:right w:val="single" w:sz="6" w:space="0" w:color="000000"/>
            </w:tcBorders>
          </w:tcPr>
          <w:p w14:paraId="62B60AA7" w14:textId="77777777" w:rsidR="005747BC" w:rsidRPr="009864CE" w:rsidRDefault="005747BC" w:rsidP="00257E97">
            <w:pPr>
              <w:pStyle w:val="af5"/>
              <w:spacing w:before="156" w:after="156"/>
              <w:ind w:firstLine="241"/>
              <w:rPr>
                <w:rFonts w:eastAsia="仿宋"/>
              </w:rPr>
            </w:pPr>
            <w:r w:rsidRPr="009864CE">
              <w:rPr>
                <w:rFonts w:eastAsia="仿宋"/>
              </w:rPr>
              <w:t>Total Price</w:t>
            </w:r>
            <w:r w:rsidRPr="009864CE">
              <w:rPr>
                <w:rFonts w:eastAsia="仿宋"/>
              </w:rPr>
              <w:t>总价</w:t>
            </w:r>
          </w:p>
          <w:p w14:paraId="7CC393E3" w14:textId="77777777" w:rsidR="005747BC" w:rsidRPr="009864CE" w:rsidRDefault="005747BC" w:rsidP="00257E97">
            <w:pPr>
              <w:pStyle w:val="af5"/>
              <w:spacing w:before="156" w:after="156"/>
              <w:ind w:firstLine="241"/>
              <w:rPr>
                <w:rFonts w:eastAsia="仿宋"/>
              </w:rPr>
            </w:pPr>
          </w:p>
        </w:tc>
      </w:tr>
      <w:tr w:rsidR="005747BC" w:rsidRPr="009864CE" w14:paraId="76F3E95A" w14:textId="77777777" w:rsidTr="00257E97">
        <w:trPr>
          <w:cantSplit/>
          <w:trHeight w:val="487"/>
        </w:trPr>
        <w:tc>
          <w:tcPr>
            <w:tcW w:w="403" w:type="pct"/>
            <w:tcBorders>
              <w:top w:val="single" w:sz="6" w:space="0" w:color="000000"/>
              <w:left w:val="single" w:sz="6" w:space="0" w:color="000000"/>
              <w:bottom w:val="single" w:sz="6" w:space="0" w:color="000000"/>
              <w:right w:val="single" w:sz="6" w:space="0" w:color="000000"/>
            </w:tcBorders>
            <w:vAlign w:val="center"/>
          </w:tcPr>
          <w:p w14:paraId="7B7DF5B9" w14:textId="77777777" w:rsidR="005747BC" w:rsidRPr="009864CE" w:rsidRDefault="005747BC" w:rsidP="00257E97">
            <w:pPr>
              <w:pStyle w:val="af5"/>
              <w:spacing w:before="156" w:after="156"/>
              <w:ind w:firstLine="241"/>
              <w:rPr>
                <w:rFonts w:eastAsia="仿宋"/>
                <w:bCs/>
              </w:rPr>
            </w:pPr>
            <w:r w:rsidRPr="009864CE">
              <w:rPr>
                <w:rFonts w:eastAsia="仿宋"/>
                <w:bCs/>
              </w:rPr>
              <w:t>1</w:t>
            </w:r>
          </w:p>
        </w:tc>
        <w:tc>
          <w:tcPr>
            <w:tcW w:w="1936" w:type="pct"/>
            <w:tcBorders>
              <w:top w:val="single" w:sz="6" w:space="0" w:color="000000"/>
              <w:left w:val="single" w:sz="6" w:space="0" w:color="000000"/>
              <w:bottom w:val="single" w:sz="6" w:space="0" w:color="000000"/>
              <w:right w:val="single" w:sz="6" w:space="0" w:color="000000"/>
            </w:tcBorders>
          </w:tcPr>
          <w:p w14:paraId="2A48C700" w14:textId="77777777" w:rsidR="005747BC" w:rsidRPr="009864CE" w:rsidRDefault="005747BC" w:rsidP="00257E97">
            <w:pPr>
              <w:pStyle w:val="af5"/>
              <w:spacing w:before="156" w:after="156"/>
              <w:ind w:firstLine="241"/>
              <w:rPr>
                <w:rFonts w:eastAsia="仿宋"/>
              </w:rPr>
            </w:pPr>
          </w:p>
        </w:tc>
        <w:tc>
          <w:tcPr>
            <w:tcW w:w="323" w:type="pct"/>
            <w:tcBorders>
              <w:top w:val="single" w:sz="4" w:space="0" w:color="auto"/>
              <w:left w:val="single" w:sz="6" w:space="0" w:color="000000"/>
              <w:bottom w:val="single" w:sz="4" w:space="0" w:color="auto"/>
              <w:right w:val="single" w:sz="4" w:space="0" w:color="auto"/>
            </w:tcBorders>
          </w:tcPr>
          <w:p w14:paraId="45070A2A" w14:textId="77777777" w:rsidR="005747BC" w:rsidRPr="009864CE" w:rsidRDefault="005747BC" w:rsidP="00257E97">
            <w:pPr>
              <w:pStyle w:val="af5"/>
              <w:spacing w:before="156" w:after="156"/>
              <w:ind w:firstLine="241"/>
              <w:rPr>
                <w:rFonts w:eastAsia="仿宋"/>
              </w:rPr>
            </w:pPr>
            <w:r w:rsidRPr="009864CE">
              <w:rPr>
                <w:rFonts w:eastAsia="仿宋"/>
              </w:rPr>
              <w:t xml:space="preserve">Set </w:t>
            </w:r>
          </w:p>
        </w:tc>
        <w:tc>
          <w:tcPr>
            <w:tcW w:w="403" w:type="pct"/>
            <w:tcBorders>
              <w:top w:val="single" w:sz="4" w:space="0" w:color="auto"/>
              <w:left w:val="single" w:sz="4" w:space="0" w:color="auto"/>
              <w:bottom w:val="single" w:sz="4" w:space="0" w:color="auto"/>
              <w:right w:val="single" w:sz="4" w:space="0" w:color="auto"/>
            </w:tcBorders>
          </w:tcPr>
          <w:p w14:paraId="3A1DCBD1" w14:textId="77777777" w:rsidR="005747BC" w:rsidRPr="009864CE" w:rsidRDefault="005747BC" w:rsidP="00257E97">
            <w:pPr>
              <w:pStyle w:val="af5"/>
              <w:spacing w:before="156" w:after="156"/>
              <w:ind w:firstLine="241"/>
              <w:rPr>
                <w:rFonts w:eastAsia="仿宋"/>
                <w:bCs/>
              </w:rPr>
            </w:pPr>
            <w:r w:rsidRPr="009864CE">
              <w:rPr>
                <w:rFonts w:eastAsia="仿宋"/>
                <w:bCs/>
              </w:rPr>
              <w:t>one</w:t>
            </w:r>
          </w:p>
        </w:tc>
        <w:tc>
          <w:tcPr>
            <w:tcW w:w="968" w:type="pct"/>
            <w:tcBorders>
              <w:top w:val="single" w:sz="4" w:space="0" w:color="auto"/>
              <w:left w:val="single" w:sz="4" w:space="0" w:color="auto"/>
              <w:bottom w:val="single" w:sz="4" w:space="0" w:color="auto"/>
              <w:right w:val="single" w:sz="4" w:space="0" w:color="auto"/>
            </w:tcBorders>
          </w:tcPr>
          <w:p w14:paraId="2420F39C" w14:textId="77777777" w:rsidR="005747BC" w:rsidRPr="009864CE" w:rsidRDefault="005747BC" w:rsidP="00257E97">
            <w:pPr>
              <w:pStyle w:val="af5"/>
              <w:spacing w:before="156" w:after="156"/>
              <w:ind w:firstLine="241"/>
              <w:rPr>
                <w:rFonts w:eastAsia="仿宋"/>
                <w:bCs/>
              </w:rPr>
            </w:pPr>
          </w:p>
          <w:p w14:paraId="1F2E639E" w14:textId="77777777" w:rsidR="005747BC" w:rsidRPr="009864CE" w:rsidRDefault="005747BC" w:rsidP="00257E97">
            <w:pPr>
              <w:pStyle w:val="af5"/>
              <w:spacing w:before="156" w:after="156"/>
              <w:ind w:firstLine="241"/>
              <w:rPr>
                <w:rFonts w:eastAsia="仿宋"/>
                <w:bCs/>
              </w:rPr>
            </w:pPr>
          </w:p>
        </w:tc>
        <w:tc>
          <w:tcPr>
            <w:tcW w:w="968" w:type="pct"/>
            <w:tcBorders>
              <w:top w:val="single" w:sz="4" w:space="0" w:color="auto"/>
              <w:left w:val="single" w:sz="4" w:space="0" w:color="auto"/>
              <w:bottom w:val="single" w:sz="4" w:space="0" w:color="auto"/>
              <w:right w:val="single" w:sz="6" w:space="0" w:color="000000"/>
            </w:tcBorders>
          </w:tcPr>
          <w:p w14:paraId="51B063DD" w14:textId="77777777" w:rsidR="005747BC" w:rsidRPr="009864CE" w:rsidRDefault="005747BC" w:rsidP="00257E97">
            <w:pPr>
              <w:pStyle w:val="af5"/>
              <w:spacing w:before="156" w:after="156"/>
              <w:ind w:firstLine="241"/>
              <w:rPr>
                <w:rFonts w:eastAsia="仿宋"/>
                <w:bCs/>
              </w:rPr>
            </w:pPr>
          </w:p>
        </w:tc>
      </w:tr>
      <w:tr w:rsidR="005747BC" w:rsidRPr="009864CE" w14:paraId="0516060A" w14:textId="77777777" w:rsidTr="00257E97">
        <w:trPr>
          <w:cantSplit/>
          <w:trHeight w:val="498"/>
        </w:trPr>
        <w:tc>
          <w:tcPr>
            <w:tcW w:w="403" w:type="pct"/>
            <w:tcBorders>
              <w:top w:val="single" w:sz="6" w:space="0" w:color="000000"/>
              <w:left w:val="single" w:sz="6" w:space="0" w:color="000000"/>
              <w:bottom w:val="single" w:sz="6" w:space="0" w:color="000000"/>
              <w:right w:val="single" w:sz="6" w:space="0" w:color="000000"/>
            </w:tcBorders>
          </w:tcPr>
          <w:p w14:paraId="064C1A42" w14:textId="77777777" w:rsidR="005747BC" w:rsidRPr="009864CE" w:rsidRDefault="005747BC" w:rsidP="00257E97">
            <w:pPr>
              <w:pStyle w:val="af5"/>
              <w:spacing w:before="156" w:after="156"/>
              <w:ind w:firstLine="241"/>
              <w:rPr>
                <w:rFonts w:eastAsia="仿宋"/>
              </w:rPr>
            </w:pPr>
            <w:r w:rsidRPr="009864CE">
              <w:rPr>
                <w:rFonts w:eastAsia="仿宋"/>
                <w:bCs/>
              </w:rPr>
              <w:t>2</w:t>
            </w:r>
          </w:p>
        </w:tc>
        <w:tc>
          <w:tcPr>
            <w:tcW w:w="1936" w:type="pct"/>
            <w:tcBorders>
              <w:top w:val="single" w:sz="6" w:space="0" w:color="000000"/>
              <w:left w:val="single" w:sz="6" w:space="0" w:color="000000"/>
              <w:bottom w:val="single" w:sz="6" w:space="0" w:color="000000"/>
              <w:right w:val="single" w:sz="6" w:space="0" w:color="000000"/>
            </w:tcBorders>
          </w:tcPr>
          <w:p w14:paraId="3098137E" w14:textId="77777777" w:rsidR="005747BC" w:rsidRPr="009864CE" w:rsidRDefault="005747BC" w:rsidP="00257E97">
            <w:pPr>
              <w:pStyle w:val="af5"/>
              <w:spacing w:before="156" w:after="156"/>
              <w:ind w:firstLine="241"/>
              <w:rPr>
                <w:rFonts w:eastAsia="仿宋"/>
                <w:bCs/>
                <w:lang w:val="it-IT"/>
              </w:rPr>
            </w:pPr>
          </w:p>
        </w:tc>
        <w:tc>
          <w:tcPr>
            <w:tcW w:w="2661" w:type="pct"/>
            <w:gridSpan w:val="4"/>
            <w:tcBorders>
              <w:left w:val="single" w:sz="6" w:space="0" w:color="000000"/>
              <w:bottom w:val="single" w:sz="4" w:space="0" w:color="auto"/>
              <w:right w:val="single" w:sz="4" w:space="0" w:color="auto"/>
            </w:tcBorders>
          </w:tcPr>
          <w:p w14:paraId="5530A77B" w14:textId="77777777" w:rsidR="005747BC" w:rsidRPr="009864CE" w:rsidRDefault="005747BC" w:rsidP="00257E97">
            <w:pPr>
              <w:pStyle w:val="af5"/>
              <w:spacing w:before="156" w:after="156"/>
              <w:ind w:firstLine="241"/>
              <w:rPr>
                <w:rFonts w:eastAsia="仿宋"/>
                <w:bCs/>
              </w:rPr>
            </w:pPr>
          </w:p>
          <w:p w14:paraId="46960A4D" w14:textId="77777777" w:rsidR="005747BC" w:rsidRPr="009864CE" w:rsidRDefault="005747BC" w:rsidP="00257E97">
            <w:pPr>
              <w:pStyle w:val="af5"/>
              <w:spacing w:before="156" w:after="156"/>
              <w:ind w:firstLine="241"/>
              <w:rPr>
                <w:rFonts w:eastAsia="仿宋"/>
                <w:bCs/>
              </w:rPr>
            </w:pPr>
          </w:p>
        </w:tc>
      </w:tr>
      <w:tr w:rsidR="005747BC" w:rsidRPr="009864CE" w14:paraId="5B96DF49" w14:textId="77777777" w:rsidTr="00257E97">
        <w:trPr>
          <w:cantSplit/>
          <w:trHeight w:val="278"/>
        </w:trPr>
        <w:tc>
          <w:tcPr>
            <w:tcW w:w="403" w:type="pct"/>
            <w:tcBorders>
              <w:top w:val="single" w:sz="6" w:space="0" w:color="000000"/>
              <w:left w:val="single" w:sz="6" w:space="0" w:color="000000"/>
              <w:bottom w:val="single" w:sz="6" w:space="0" w:color="000000"/>
              <w:right w:val="single" w:sz="6" w:space="0" w:color="000000"/>
            </w:tcBorders>
          </w:tcPr>
          <w:p w14:paraId="38F26DD9" w14:textId="77777777" w:rsidR="005747BC" w:rsidRPr="009864CE" w:rsidRDefault="005747BC" w:rsidP="00257E97">
            <w:pPr>
              <w:pStyle w:val="af5"/>
              <w:spacing w:before="156" w:after="156"/>
              <w:ind w:firstLine="241"/>
              <w:rPr>
                <w:rFonts w:eastAsia="仿宋"/>
                <w:bCs/>
              </w:rPr>
            </w:pPr>
            <w:r w:rsidRPr="009864CE">
              <w:rPr>
                <w:rFonts w:eastAsia="仿宋"/>
                <w:bCs/>
              </w:rPr>
              <w:t>Total value</w:t>
            </w:r>
          </w:p>
          <w:p w14:paraId="476CEADC" w14:textId="77777777" w:rsidR="005747BC" w:rsidRPr="009864CE" w:rsidRDefault="005747BC" w:rsidP="00257E97">
            <w:pPr>
              <w:pStyle w:val="af5"/>
              <w:spacing w:before="156" w:after="156"/>
              <w:ind w:firstLine="241"/>
              <w:rPr>
                <w:rFonts w:eastAsia="仿宋"/>
                <w:bCs/>
                <w:lang w:val="en-GB"/>
              </w:rPr>
            </w:pPr>
            <w:r w:rsidRPr="009864CE">
              <w:rPr>
                <w:rFonts w:eastAsia="仿宋"/>
                <w:bCs/>
              </w:rPr>
              <w:t>总价</w:t>
            </w:r>
          </w:p>
        </w:tc>
        <w:tc>
          <w:tcPr>
            <w:tcW w:w="4597" w:type="pct"/>
            <w:gridSpan w:val="5"/>
            <w:tcBorders>
              <w:top w:val="single" w:sz="6" w:space="0" w:color="000000"/>
              <w:left w:val="single" w:sz="6" w:space="0" w:color="000000"/>
              <w:bottom w:val="single" w:sz="6" w:space="0" w:color="000000"/>
              <w:right w:val="single" w:sz="6" w:space="0" w:color="000000"/>
            </w:tcBorders>
          </w:tcPr>
          <w:p w14:paraId="387AC946" w14:textId="77777777" w:rsidR="005747BC" w:rsidRPr="009864CE" w:rsidRDefault="005747BC" w:rsidP="00257E97">
            <w:pPr>
              <w:pStyle w:val="af5"/>
              <w:spacing w:before="156" w:after="156"/>
              <w:ind w:firstLine="241"/>
              <w:rPr>
                <w:rFonts w:eastAsia="仿宋"/>
              </w:rPr>
            </w:pPr>
            <w:r w:rsidRPr="009864CE">
              <w:rPr>
                <w:rFonts w:eastAsia="仿宋"/>
                <w:lang w:val="en-GB"/>
              </w:rPr>
              <w:t xml:space="preserve">Say    </w:t>
            </w:r>
            <w:r w:rsidRPr="009864CE">
              <w:rPr>
                <w:rFonts w:eastAsia="仿宋"/>
              </w:rPr>
              <w:t xml:space="preserve">Only. </w:t>
            </w:r>
          </w:p>
          <w:p w14:paraId="5988439E" w14:textId="77777777" w:rsidR="005747BC" w:rsidRPr="009864CE" w:rsidRDefault="005747BC" w:rsidP="00257E97">
            <w:pPr>
              <w:pStyle w:val="af5"/>
              <w:spacing w:before="156" w:after="156"/>
              <w:ind w:firstLine="241"/>
              <w:rPr>
                <w:rFonts w:eastAsia="仿宋"/>
              </w:rPr>
            </w:pPr>
          </w:p>
        </w:tc>
      </w:tr>
    </w:tbl>
    <w:p w14:paraId="4600DA05" w14:textId="77777777" w:rsidR="005747BC" w:rsidRPr="009864CE" w:rsidRDefault="005747BC" w:rsidP="005747BC">
      <w:pPr>
        <w:pStyle w:val="af0"/>
        <w:ind w:firstLine="482"/>
        <w:rPr>
          <w:rFonts w:ascii="Arial" w:hAnsi="Arial"/>
          <w:b/>
          <w:lang w:eastAsia="zh-TW"/>
        </w:rPr>
      </w:pPr>
    </w:p>
    <w:p w14:paraId="29B8DE3D" w14:textId="77777777" w:rsidR="005747BC" w:rsidRPr="009864CE" w:rsidRDefault="005747BC" w:rsidP="005747BC">
      <w:pPr>
        <w:pStyle w:val="af0"/>
        <w:ind w:firstLine="480"/>
        <w:rPr>
          <w:rFonts w:ascii="Arial" w:hAnsi="Arial"/>
          <w:lang w:eastAsia="zh-TW"/>
        </w:rPr>
      </w:pPr>
      <w:r w:rsidRPr="009864CE">
        <w:rPr>
          <w:rFonts w:ascii="Arial" w:hAnsi="Arial"/>
          <w:lang w:eastAsia="zh-TW"/>
        </w:rPr>
        <w:t xml:space="preserve">The Buyer shall be entitled to reject any quantity of the Commodities which are not in </w:t>
      </w:r>
      <w:r w:rsidRPr="009864CE">
        <w:rPr>
          <w:rFonts w:ascii="Arial" w:hAnsi="Arial"/>
        </w:rPr>
        <w:t xml:space="preserve">this clause and/or not in </w:t>
      </w:r>
      <w:r w:rsidRPr="009864CE">
        <w:rPr>
          <w:rFonts w:ascii="Arial" w:hAnsi="Arial"/>
          <w:lang w:eastAsia="zh-TW"/>
        </w:rPr>
        <w:t>conformity with</w:t>
      </w:r>
      <w:r w:rsidRPr="009864CE">
        <w:rPr>
          <w:rFonts w:ascii="Arial" w:hAnsi="Arial"/>
        </w:rPr>
        <w:t xml:space="preserve"> the Technical Agreement (Appendix )</w:t>
      </w:r>
      <w:r w:rsidRPr="009864CE">
        <w:rPr>
          <w:rFonts w:ascii="Arial" w:hAnsi="Arial"/>
          <w:lang w:eastAsia="zh-TW"/>
        </w:rPr>
        <w:t>.</w:t>
      </w:r>
    </w:p>
    <w:p w14:paraId="34329DA2" w14:textId="77777777" w:rsidR="005747BC" w:rsidRPr="009864CE" w:rsidRDefault="005747BC" w:rsidP="005747BC">
      <w:pPr>
        <w:pStyle w:val="af0"/>
        <w:ind w:firstLine="480"/>
        <w:rPr>
          <w:rFonts w:ascii="Arial" w:hAnsi="Arial"/>
          <w:b/>
        </w:rPr>
      </w:pPr>
      <w:r w:rsidRPr="009864CE">
        <w:rPr>
          <w:rFonts w:ascii="Arial" w:hAnsi="Arial"/>
        </w:rPr>
        <w:t>卖方未按照本条款和</w:t>
      </w:r>
      <w:r w:rsidRPr="009864CE">
        <w:rPr>
          <w:rFonts w:ascii="Arial" w:hAnsi="Arial"/>
        </w:rPr>
        <w:t>/</w:t>
      </w:r>
      <w:r w:rsidRPr="009864CE">
        <w:rPr>
          <w:rFonts w:ascii="Arial" w:hAnsi="Arial"/>
        </w:rPr>
        <w:t>或技术协议（附件）供货，买方有权拒收。</w:t>
      </w:r>
    </w:p>
    <w:p w14:paraId="14D610AB" w14:textId="77777777" w:rsidR="005747BC" w:rsidRPr="009864CE" w:rsidRDefault="005747BC" w:rsidP="005747BC">
      <w:pPr>
        <w:pStyle w:val="af0"/>
        <w:ind w:firstLine="482"/>
        <w:rPr>
          <w:rFonts w:ascii="Arial" w:hAnsi="Arial"/>
          <w:bCs/>
          <w:lang w:eastAsia="zh-TW"/>
        </w:rPr>
      </w:pPr>
      <w:r w:rsidRPr="009864CE">
        <w:rPr>
          <w:rFonts w:ascii="Arial" w:hAnsi="Arial"/>
          <w:b/>
          <w:lang w:eastAsia="zh-TW"/>
        </w:rPr>
        <w:t>3.</w:t>
      </w:r>
      <w:r w:rsidRPr="009864CE">
        <w:rPr>
          <w:rFonts w:ascii="Arial" w:hAnsi="Arial"/>
          <w:b/>
          <w:lang w:eastAsia="zh-TW"/>
        </w:rPr>
        <w:tab/>
      </w:r>
      <w:r w:rsidRPr="009864CE">
        <w:rPr>
          <w:rFonts w:ascii="Arial" w:hAnsi="Arial"/>
          <w:b/>
        </w:rPr>
        <w:t xml:space="preserve">PORT OF SHIPMENT </w:t>
      </w:r>
      <w:r w:rsidRPr="009864CE">
        <w:rPr>
          <w:rFonts w:ascii="Arial" w:hAnsi="Arial"/>
          <w:b/>
        </w:rPr>
        <w:t>发货港</w:t>
      </w:r>
    </w:p>
    <w:p w14:paraId="734A282A" w14:textId="77777777" w:rsidR="005747BC" w:rsidRPr="009864CE" w:rsidRDefault="005747BC" w:rsidP="005747BC">
      <w:pPr>
        <w:pStyle w:val="af0"/>
        <w:ind w:firstLine="480"/>
        <w:rPr>
          <w:rFonts w:ascii="Arial" w:hAnsi="Arial"/>
          <w:lang w:eastAsia="zh-TW"/>
        </w:rPr>
      </w:pPr>
      <w:r w:rsidRPr="009864CE">
        <w:rPr>
          <w:rFonts w:ascii="Arial" w:hAnsi="Arial"/>
          <w:lang w:eastAsia="zh-TW"/>
        </w:rPr>
        <w:t>The loading port of the Commodities shall be ********** Seaport.</w:t>
      </w:r>
    </w:p>
    <w:p w14:paraId="7EF3CE5D" w14:textId="77777777" w:rsidR="005747BC" w:rsidRPr="009864CE" w:rsidRDefault="005747BC" w:rsidP="005747BC">
      <w:pPr>
        <w:pStyle w:val="af0"/>
        <w:ind w:firstLine="480"/>
        <w:rPr>
          <w:rFonts w:ascii="Arial" w:hAnsi="Arial"/>
          <w:b/>
        </w:rPr>
      </w:pPr>
      <w:r w:rsidRPr="009864CE">
        <w:rPr>
          <w:rFonts w:ascii="Arial" w:hAnsi="Arial" w:hint="eastAsia"/>
          <w:lang w:eastAsia="zh-TW"/>
        </w:rPr>
        <w:t>货物的装运港口为</w:t>
      </w:r>
      <w:r w:rsidRPr="009864CE">
        <w:rPr>
          <w:rFonts w:ascii="Arial" w:hAnsi="Arial" w:hint="eastAsia"/>
          <w:lang w:eastAsia="zh-TW"/>
        </w:rPr>
        <w:t>**********</w:t>
      </w:r>
      <w:r w:rsidRPr="009864CE">
        <w:rPr>
          <w:rFonts w:ascii="Arial" w:hAnsi="Arial" w:hint="eastAsia"/>
          <w:lang w:eastAsia="zh-TW"/>
        </w:rPr>
        <w:t>港口。</w:t>
      </w:r>
    </w:p>
    <w:p w14:paraId="6A40B068" w14:textId="77777777" w:rsidR="005747BC" w:rsidRPr="009864CE" w:rsidRDefault="005747BC" w:rsidP="005747BC">
      <w:pPr>
        <w:pStyle w:val="af0"/>
        <w:ind w:firstLine="482"/>
        <w:rPr>
          <w:rFonts w:ascii="Arial" w:hAnsi="Arial"/>
          <w:lang w:eastAsia="zh-TW"/>
        </w:rPr>
      </w:pPr>
      <w:r w:rsidRPr="009864CE">
        <w:rPr>
          <w:rFonts w:ascii="Arial" w:hAnsi="Arial"/>
          <w:b/>
          <w:lang w:eastAsia="zh-TW"/>
        </w:rPr>
        <w:t>4.</w:t>
      </w:r>
      <w:r w:rsidRPr="009864CE">
        <w:rPr>
          <w:rFonts w:ascii="Arial" w:hAnsi="Arial"/>
          <w:b/>
          <w:lang w:eastAsia="zh-TW"/>
        </w:rPr>
        <w:tab/>
        <w:t xml:space="preserve">PORT OF DESTINATION </w:t>
      </w:r>
      <w:r w:rsidRPr="009864CE">
        <w:rPr>
          <w:rFonts w:ascii="Arial" w:hAnsi="Arial"/>
          <w:b/>
          <w:lang w:eastAsia="zh-TW"/>
        </w:rPr>
        <w:t>到货港</w:t>
      </w:r>
    </w:p>
    <w:p w14:paraId="4EBC71E7" w14:textId="77777777" w:rsidR="005747BC" w:rsidRPr="009864CE" w:rsidRDefault="005747BC" w:rsidP="005747BC">
      <w:pPr>
        <w:pStyle w:val="af0"/>
        <w:ind w:firstLine="480"/>
        <w:rPr>
          <w:rFonts w:ascii="Arial" w:hAnsi="Arial"/>
          <w:lang w:eastAsia="zh-TW"/>
        </w:rPr>
      </w:pPr>
      <w:r w:rsidRPr="009864CE">
        <w:rPr>
          <w:rFonts w:ascii="Arial" w:hAnsi="Arial"/>
          <w:lang w:eastAsia="zh-TW"/>
        </w:rPr>
        <w:t>Unless otherwise agreed by the Buyer in writing, the discharge port of the Commodities shall be ********** Seaport, the PRC.</w:t>
      </w:r>
    </w:p>
    <w:p w14:paraId="2E6A88E1" w14:textId="77777777" w:rsidR="005747BC" w:rsidRPr="009864CE" w:rsidRDefault="005747BC" w:rsidP="005747BC">
      <w:pPr>
        <w:pStyle w:val="af0"/>
        <w:ind w:firstLine="480"/>
        <w:rPr>
          <w:rFonts w:ascii="Arial" w:hAnsi="Arial"/>
          <w:lang w:eastAsia="zh-TW"/>
        </w:rPr>
      </w:pPr>
      <w:r w:rsidRPr="009864CE">
        <w:rPr>
          <w:rFonts w:ascii="Arial" w:hAnsi="Arial" w:hint="eastAsia"/>
          <w:lang w:eastAsia="zh-TW"/>
        </w:rPr>
        <w:lastRenderedPageBreak/>
        <w:t>除非买方另行书面同意，货物的目的港为中国</w:t>
      </w:r>
      <w:r w:rsidRPr="009864CE">
        <w:rPr>
          <w:rFonts w:ascii="Arial" w:hAnsi="Arial" w:hint="eastAsia"/>
          <w:lang w:eastAsia="zh-TW"/>
        </w:rPr>
        <w:t>**********</w:t>
      </w:r>
      <w:r w:rsidRPr="009864CE">
        <w:rPr>
          <w:rFonts w:ascii="Arial" w:hAnsi="Arial" w:hint="eastAsia"/>
          <w:lang w:eastAsia="zh-TW"/>
        </w:rPr>
        <w:t>港。</w:t>
      </w:r>
    </w:p>
    <w:p w14:paraId="4811F109" w14:textId="77777777" w:rsidR="005747BC" w:rsidRPr="009864CE" w:rsidRDefault="005747BC" w:rsidP="005747BC">
      <w:pPr>
        <w:pStyle w:val="af0"/>
        <w:ind w:firstLine="482"/>
        <w:rPr>
          <w:rFonts w:ascii="Arial" w:hAnsi="Arial"/>
          <w:b/>
          <w:lang w:eastAsia="zh-TW"/>
        </w:rPr>
      </w:pPr>
      <w:r w:rsidRPr="009864CE">
        <w:rPr>
          <w:rFonts w:ascii="Arial" w:hAnsi="Arial"/>
          <w:b/>
          <w:lang w:eastAsia="zh-TW"/>
        </w:rPr>
        <w:t>DELIVERY DATE</w:t>
      </w:r>
      <w:r w:rsidRPr="009864CE">
        <w:rPr>
          <w:rFonts w:ascii="Arial" w:hAnsi="Arial"/>
          <w:b/>
          <w:lang w:eastAsia="zh-TW"/>
        </w:rPr>
        <w:t>交货日期</w:t>
      </w:r>
    </w:p>
    <w:p w14:paraId="7358C32E" w14:textId="77777777" w:rsidR="005747BC" w:rsidRPr="009864CE" w:rsidRDefault="005747BC" w:rsidP="005747BC">
      <w:pPr>
        <w:pStyle w:val="af0"/>
        <w:ind w:firstLine="480"/>
        <w:rPr>
          <w:rFonts w:ascii="Arial" w:hAnsi="Arial"/>
          <w:lang w:eastAsia="zh-TW"/>
        </w:rPr>
      </w:pPr>
      <w:r w:rsidRPr="009864CE">
        <w:rPr>
          <w:rFonts w:ascii="Arial" w:hAnsi="Arial"/>
          <w:lang w:eastAsia="zh-TW"/>
        </w:rPr>
        <w:t xml:space="preserve">All the commodities should be shipped within </w:t>
      </w:r>
      <w:r w:rsidRPr="009864CE">
        <w:rPr>
          <w:rFonts w:ascii="Arial" w:hAnsi="Arial" w:hint="eastAsia"/>
        </w:rPr>
        <w:t>XX</w:t>
      </w:r>
      <w:r w:rsidRPr="009864CE">
        <w:rPr>
          <w:rFonts w:ascii="Arial" w:hAnsi="Arial"/>
          <w:lang w:eastAsia="zh-TW"/>
        </w:rPr>
        <w:t xml:space="preserve"> months after the effectiveness of the contract.</w:t>
      </w:r>
    </w:p>
    <w:p w14:paraId="2F449E8B" w14:textId="77777777" w:rsidR="005747BC" w:rsidRPr="009864CE" w:rsidRDefault="005747BC" w:rsidP="005747BC">
      <w:pPr>
        <w:pStyle w:val="af0"/>
        <w:ind w:firstLine="480"/>
        <w:rPr>
          <w:rFonts w:ascii="Arial" w:hAnsi="Arial"/>
          <w:lang w:eastAsia="zh-TW"/>
        </w:rPr>
      </w:pPr>
      <w:r w:rsidRPr="009864CE">
        <w:rPr>
          <w:rFonts w:ascii="Arial" w:hAnsi="Arial" w:hint="eastAsia"/>
          <w:lang w:eastAsia="zh-TW"/>
        </w:rPr>
        <w:t>所有货物必须在合同生效之后</w:t>
      </w:r>
      <w:r w:rsidRPr="009864CE">
        <w:rPr>
          <w:rFonts w:ascii="Arial" w:hAnsi="Arial" w:hint="eastAsia"/>
        </w:rPr>
        <w:t>XX</w:t>
      </w:r>
      <w:r w:rsidRPr="009864CE">
        <w:rPr>
          <w:rFonts w:ascii="Arial" w:hAnsi="Arial" w:hint="eastAsia"/>
          <w:lang w:eastAsia="zh-TW"/>
        </w:rPr>
        <w:t>个月内发货</w:t>
      </w:r>
    </w:p>
    <w:p w14:paraId="76830473" w14:textId="77777777" w:rsidR="005747BC" w:rsidRPr="009864CE" w:rsidRDefault="005747BC" w:rsidP="005747BC">
      <w:pPr>
        <w:pStyle w:val="af0"/>
        <w:ind w:firstLine="482"/>
        <w:rPr>
          <w:rFonts w:ascii="Arial" w:hAnsi="Arial"/>
          <w:b/>
        </w:rPr>
      </w:pPr>
      <w:r w:rsidRPr="009864CE">
        <w:rPr>
          <w:rFonts w:ascii="Arial" w:hAnsi="Arial"/>
          <w:b/>
          <w:lang w:eastAsia="zh-TW"/>
        </w:rPr>
        <w:t>6.</w:t>
      </w:r>
      <w:r w:rsidRPr="009864CE">
        <w:rPr>
          <w:rFonts w:ascii="Arial" w:hAnsi="Arial"/>
          <w:b/>
          <w:lang w:eastAsia="zh-TW"/>
        </w:rPr>
        <w:tab/>
        <w:t>SHIPPING MARKS</w:t>
      </w:r>
      <w:r w:rsidRPr="009864CE">
        <w:rPr>
          <w:rFonts w:ascii="Arial" w:hAnsi="Arial"/>
          <w:b/>
          <w:lang w:eastAsia="zh-TW"/>
        </w:rPr>
        <w:t>唛头</w:t>
      </w:r>
    </w:p>
    <w:p w14:paraId="1B4E9455" w14:textId="77777777" w:rsidR="005747BC" w:rsidRPr="009864CE" w:rsidRDefault="005747BC" w:rsidP="005747BC">
      <w:pPr>
        <w:pStyle w:val="af0"/>
        <w:ind w:firstLine="480"/>
        <w:rPr>
          <w:rFonts w:ascii="Arial" w:hAnsi="Arial"/>
        </w:rPr>
      </w:pPr>
      <w:r w:rsidRPr="009864CE">
        <w:rPr>
          <w:rFonts w:ascii="Arial" w:hAnsi="Arial"/>
        </w:rPr>
        <w:t>he Seller shall mark on each package of the Commodities with fadeless paint the package number, gross weight, net weight, measurements and the wordings “KEEP AWAY FROM MOISTURE”, “HANDLE WITH CARE”, “THIS SIDE UP” etc. and the shipping mark in the form set out below:</w:t>
      </w:r>
    </w:p>
    <w:p w14:paraId="309D51BA" w14:textId="77777777" w:rsidR="005747BC" w:rsidRPr="009864CE" w:rsidRDefault="005747BC" w:rsidP="005747BC">
      <w:pPr>
        <w:pStyle w:val="af0"/>
        <w:ind w:firstLine="482"/>
        <w:rPr>
          <w:rFonts w:ascii="仿宋" w:hAnsi="仿宋"/>
          <w:b/>
          <w:kern w:val="0"/>
          <w:szCs w:val="21"/>
          <w:u w:val="single"/>
        </w:rPr>
      </w:pPr>
      <w:r w:rsidRPr="009864CE">
        <w:rPr>
          <w:rFonts w:ascii="仿宋" w:hAnsi="仿宋" w:hint="eastAsia"/>
          <w:b/>
          <w:kern w:val="0"/>
          <w:szCs w:val="21"/>
          <w:u w:val="single"/>
        </w:rPr>
        <w:t xml:space="preserve">XXXXXXXX </w:t>
      </w:r>
    </w:p>
    <w:p w14:paraId="1E552609" w14:textId="77777777" w:rsidR="005747BC" w:rsidRPr="009864CE" w:rsidRDefault="005747BC" w:rsidP="005747BC">
      <w:pPr>
        <w:pStyle w:val="af0"/>
        <w:ind w:firstLine="482"/>
        <w:rPr>
          <w:b/>
          <w:kern w:val="0"/>
          <w:szCs w:val="21"/>
        </w:rPr>
      </w:pPr>
      <w:r w:rsidRPr="009864CE">
        <w:rPr>
          <w:rFonts w:ascii="仿宋" w:hAnsi="仿宋" w:hint="eastAsia"/>
          <w:b/>
          <w:kern w:val="0"/>
          <w:szCs w:val="21"/>
          <w:u w:val="single"/>
        </w:rPr>
        <w:t xml:space="preserve"> </w:t>
      </w:r>
      <w:r w:rsidRPr="009864CE">
        <w:rPr>
          <w:rFonts w:hint="eastAsia"/>
          <w:b/>
          <w:kern w:val="0"/>
          <w:szCs w:val="21"/>
        </w:rPr>
        <w:t>XXXXXXX</w:t>
      </w:r>
      <w:r w:rsidRPr="009864CE">
        <w:rPr>
          <w:b/>
          <w:kern w:val="0"/>
          <w:szCs w:val="21"/>
        </w:rPr>
        <w:t>, China</w:t>
      </w:r>
    </w:p>
    <w:p w14:paraId="43A0FC77" w14:textId="77777777" w:rsidR="005747BC" w:rsidRPr="009864CE" w:rsidRDefault="005747BC" w:rsidP="005747BC">
      <w:pPr>
        <w:pStyle w:val="af0"/>
        <w:ind w:firstLine="480"/>
        <w:rPr>
          <w:rFonts w:ascii="Arial" w:hAnsi="Arial"/>
        </w:rPr>
      </w:pPr>
      <w:r w:rsidRPr="009864CE">
        <w:rPr>
          <w:rFonts w:ascii="Arial" w:hAnsi="Arial"/>
        </w:rPr>
        <w:t>卖方应在每件包装上，用不褪色油墨清楚的标刷件号、毛净重，尺码和</w:t>
      </w:r>
      <w:r w:rsidRPr="009864CE">
        <w:rPr>
          <w:rFonts w:ascii="Arial" w:hAnsi="Arial"/>
        </w:rPr>
        <w:t>“</w:t>
      </w:r>
      <w:r w:rsidRPr="009864CE">
        <w:rPr>
          <w:rFonts w:ascii="Arial" w:hAnsi="Arial"/>
        </w:rPr>
        <w:t>切勿受潮</w:t>
      </w:r>
      <w:r w:rsidRPr="009864CE">
        <w:rPr>
          <w:rFonts w:ascii="Arial" w:hAnsi="Arial"/>
        </w:rPr>
        <w:t>”</w:t>
      </w:r>
      <w:r w:rsidRPr="009864CE">
        <w:rPr>
          <w:rFonts w:ascii="Arial" w:hAnsi="Arial"/>
        </w:rPr>
        <w:t>、</w:t>
      </w:r>
      <w:r w:rsidRPr="009864CE">
        <w:rPr>
          <w:rFonts w:ascii="Arial" w:hAnsi="Arial"/>
        </w:rPr>
        <w:t>“</w:t>
      </w:r>
      <w:r w:rsidRPr="009864CE">
        <w:rPr>
          <w:rFonts w:ascii="Arial" w:hAnsi="Arial"/>
        </w:rPr>
        <w:t>小心轻放</w:t>
      </w:r>
      <w:r w:rsidRPr="009864CE">
        <w:rPr>
          <w:rFonts w:ascii="Arial" w:hAnsi="Arial"/>
        </w:rPr>
        <w:t>”</w:t>
      </w:r>
      <w:r w:rsidRPr="009864CE">
        <w:rPr>
          <w:rFonts w:ascii="Arial" w:hAnsi="Arial"/>
        </w:rPr>
        <w:t>、</w:t>
      </w:r>
      <w:r w:rsidRPr="009864CE">
        <w:rPr>
          <w:rFonts w:ascii="Arial" w:hAnsi="Arial"/>
        </w:rPr>
        <w:t>“</w:t>
      </w:r>
      <w:r w:rsidRPr="009864CE">
        <w:rPr>
          <w:rFonts w:ascii="Arial" w:hAnsi="Arial"/>
        </w:rPr>
        <w:t>此端向上</w:t>
      </w:r>
      <w:r w:rsidRPr="009864CE">
        <w:rPr>
          <w:rFonts w:ascii="Arial" w:hAnsi="Arial"/>
        </w:rPr>
        <w:t>”</w:t>
      </w:r>
      <w:r w:rsidRPr="009864CE">
        <w:rPr>
          <w:rFonts w:ascii="Arial" w:hAnsi="Arial"/>
        </w:rPr>
        <w:t>等字样，并刷有下列唛头：</w:t>
      </w:r>
    </w:p>
    <w:p w14:paraId="120228DD" w14:textId="77777777" w:rsidR="005747BC" w:rsidRPr="009864CE" w:rsidRDefault="005747BC" w:rsidP="005747BC">
      <w:pPr>
        <w:pStyle w:val="af0"/>
        <w:ind w:firstLine="482"/>
        <w:rPr>
          <w:rFonts w:ascii="仿宋" w:hAnsi="仿宋"/>
          <w:b/>
          <w:kern w:val="0"/>
          <w:szCs w:val="21"/>
          <w:u w:val="single"/>
        </w:rPr>
      </w:pPr>
      <w:r w:rsidRPr="009864CE">
        <w:rPr>
          <w:rFonts w:ascii="仿宋" w:hAnsi="仿宋" w:hint="eastAsia"/>
          <w:b/>
          <w:kern w:val="0"/>
          <w:szCs w:val="21"/>
          <w:u w:val="single"/>
        </w:rPr>
        <w:t xml:space="preserve">XXXXXXXX  </w:t>
      </w:r>
    </w:p>
    <w:p w14:paraId="77E672A2" w14:textId="77777777" w:rsidR="005747BC" w:rsidRPr="009864CE" w:rsidRDefault="005747BC" w:rsidP="005747BC">
      <w:pPr>
        <w:pStyle w:val="af0"/>
        <w:ind w:firstLine="482"/>
        <w:rPr>
          <w:rFonts w:ascii="Arial" w:hAnsi="Arial"/>
        </w:rPr>
      </w:pPr>
      <w:r w:rsidRPr="009864CE">
        <w:rPr>
          <w:rFonts w:hint="eastAsia"/>
          <w:b/>
          <w:kern w:val="0"/>
          <w:szCs w:val="21"/>
        </w:rPr>
        <w:t>XXXXXX</w:t>
      </w:r>
      <w:r w:rsidRPr="009864CE">
        <w:rPr>
          <w:b/>
          <w:kern w:val="0"/>
          <w:szCs w:val="21"/>
        </w:rPr>
        <w:t>, China</w:t>
      </w:r>
    </w:p>
    <w:p w14:paraId="5EC8B493" w14:textId="77777777" w:rsidR="005747BC" w:rsidRPr="009864CE" w:rsidRDefault="005747BC" w:rsidP="005747BC">
      <w:pPr>
        <w:pStyle w:val="af0"/>
        <w:ind w:firstLine="482"/>
        <w:rPr>
          <w:rFonts w:ascii="Arial" w:hAnsi="Arial"/>
          <w:b/>
        </w:rPr>
      </w:pPr>
      <w:r w:rsidRPr="009864CE">
        <w:rPr>
          <w:rFonts w:ascii="Arial" w:hAnsi="Arial"/>
          <w:b/>
          <w:lang w:eastAsia="zh-TW"/>
        </w:rPr>
        <w:t>7.</w:t>
      </w:r>
      <w:r w:rsidRPr="009864CE">
        <w:rPr>
          <w:rFonts w:ascii="Arial" w:hAnsi="Arial"/>
          <w:b/>
        </w:rPr>
        <w:tab/>
        <w:t>MANUFACTURER OF COMMODITIES</w:t>
      </w:r>
      <w:r w:rsidRPr="009864CE">
        <w:rPr>
          <w:rFonts w:ascii="Arial" w:hAnsi="Arial"/>
          <w:b/>
        </w:rPr>
        <w:t>制造商：</w:t>
      </w:r>
    </w:p>
    <w:p w14:paraId="54C451D4" w14:textId="77777777" w:rsidR="005747BC" w:rsidRPr="009864CE" w:rsidRDefault="005747BC" w:rsidP="005747BC">
      <w:pPr>
        <w:pStyle w:val="af0"/>
        <w:ind w:firstLine="482"/>
        <w:rPr>
          <w:rFonts w:ascii="Arial" w:hAnsi="Arial"/>
          <w:b/>
        </w:rPr>
      </w:pPr>
    </w:p>
    <w:p w14:paraId="0A841779" w14:textId="77777777" w:rsidR="005747BC" w:rsidRPr="009864CE" w:rsidRDefault="005747BC" w:rsidP="005747BC">
      <w:pPr>
        <w:pStyle w:val="af0"/>
        <w:ind w:firstLine="480"/>
        <w:rPr>
          <w:rFonts w:ascii="Arial" w:hAnsi="Arial"/>
        </w:rPr>
      </w:pPr>
      <w:r w:rsidRPr="009864CE">
        <w:rPr>
          <w:rFonts w:ascii="Arial" w:hAnsi="Arial"/>
        </w:rPr>
        <w:t xml:space="preserve">The Commodities delivered by the Seller to the Buyer shall be manufactured </w:t>
      </w:r>
      <w:r w:rsidRPr="009864CE">
        <w:rPr>
          <w:rFonts w:ascii="Arial" w:hAnsi="Arial" w:hint="eastAsia"/>
        </w:rPr>
        <w:t xml:space="preserve">byXXX.  </w:t>
      </w:r>
    </w:p>
    <w:p w14:paraId="08852E30" w14:textId="77777777" w:rsidR="005747BC" w:rsidRPr="009864CE" w:rsidRDefault="005747BC" w:rsidP="005747BC">
      <w:pPr>
        <w:pStyle w:val="af0"/>
        <w:ind w:firstLine="480"/>
        <w:rPr>
          <w:rFonts w:ascii="Arial" w:hAnsi="Arial"/>
        </w:rPr>
      </w:pPr>
      <w:r w:rsidRPr="009864CE">
        <w:rPr>
          <w:rFonts w:ascii="Arial" w:hAnsi="Arial"/>
        </w:rPr>
        <w:t>卖方</w:t>
      </w:r>
      <w:r w:rsidRPr="009864CE">
        <w:rPr>
          <w:rFonts w:ascii="Arial" w:hAnsi="Arial" w:hint="eastAsia"/>
        </w:rPr>
        <w:t>供</w:t>
      </w:r>
      <w:r w:rsidRPr="009864CE">
        <w:rPr>
          <w:rFonts w:ascii="Arial" w:hAnsi="Arial"/>
        </w:rPr>
        <w:t>给买方的货物由</w:t>
      </w:r>
      <w:r w:rsidRPr="009864CE">
        <w:rPr>
          <w:rFonts w:ascii="Arial" w:hAnsi="Arial" w:hint="eastAsia"/>
        </w:rPr>
        <w:t>XXX</w:t>
      </w:r>
      <w:r w:rsidRPr="009864CE">
        <w:rPr>
          <w:rFonts w:ascii="Arial" w:hAnsi="Arial"/>
        </w:rPr>
        <w:t>生产。</w:t>
      </w:r>
    </w:p>
    <w:p w14:paraId="7849A7DF" w14:textId="77777777" w:rsidR="005747BC" w:rsidRPr="009864CE" w:rsidRDefault="005747BC" w:rsidP="005747BC">
      <w:pPr>
        <w:pStyle w:val="af0"/>
        <w:ind w:firstLine="482"/>
        <w:rPr>
          <w:rFonts w:ascii="Arial" w:hAnsi="Arial"/>
        </w:rPr>
      </w:pPr>
      <w:r w:rsidRPr="009864CE">
        <w:rPr>
          <w:rFonts w:ascii="Arial" w:hAnsi="Arial"/>
          <w:b/>
          <w:lang w:eastAsia="zh-TW"/>
        </w:rPr>
        <w:t>8.</w:t>
      </w:r>
      <w:r w:rsidRPr="009864CE">
        <w:rPr>
          <w:rFonts w:ascii="Arial" w:hAnsi="Arial"/>
          <w:b/>
          <w:lang w:eastAsia="zh-TW"/>
        </w:rPr>
        <w:tab/>
      </w:r>
      <w:r w:rsidRPr="009864CE">
        <w:rPr>
          <w:rFonts w:ascii="Arial" w:hAnsi="Arial"/>
          <w:b/>
        </w:rPr>
        <w:t xml:space="preserve">PACKING </w:t>
      </w:r>
      <w:r w:rsidRPr="009864CE">
        <w:rPr>
          <w:rFonts w:ascii="Arial" w:hAnsi="Arial"/>
          <w:b/>
        </w:rPr>
        <w:t>包装</w:t>
      </w:r>
    </w:p>
    <w:p w14:paraId="3CBA1E4F" w14:textId="77777777" w:rsidR="005747BC" w:rsidRPr="009864CE" w:rsidRDefault="005747BC" w:rsidP="005747BC">
      <w:pPr>
        <w:pStyle w:val="af0"/>
        <w:ind w:firstLine="480"/>
        <w:rPr>
          <w:rFonts w:ascii="Arial" w:hAnsi="Arial"/>
          <w:lang w:eastAsia="zh-TW"/>
        </w:rPr>
      </w:pPr>
      <w:r w:rsidRPr="009864CE">
        <w:rPr>
          <w:rFonts w:ascii="Arial" w:hAnsi="Arial"/>
          <w:lang w:eastAsia="zh-TW"/>
        </w:rPr>
        <w:t>8.1</w:t>
      </w:r>
      <w:r w:rsidRPr="009864CE">
        <w:rPr>
          <w:rFonts w:ascii="Arial" w:hAnsi="Arial"/>
          <w:lang w:eastAsia="zh-TW"/>
        </w:rPr>
        <w:tab/>
        <w:t>The Commodities shall be packed in seaworthy export standard and are well protected against rain and dampness.</w:t>
      </w:r>
    </w:p>
    <w:p w14:paraId="4B297FC2" w14:textId="77777777" w:rsidR="005747BC" w:rsidRPr="009864CE" w:rsidRDefault="005747BC" w:rsidP="005747BC">
      <w:pPr>
        <w:pStyle w:val="af0"/>
        <w:ind w:firstLine="480"/>
        <w:rPr>
          <w:rFonts w:ascii="Arial" w:hAnsi="Arial"/>
        </w:rPr>
      </w:pPr>
      <w:r w:rsidRPr="009864CE">
        <w:rPr>
          <w:rFonts w:ascii="Arial" w:hAnsi="Arial" w:hint="eastAsia"/>
          <w:lang w:eastAsia="zh-TW"/>
        </w:rPr>
        <w:t>货物应采用适合海运出口运输标准的包装并且防雨防潮。</w:t>
      </w:r>
    </w:p>
    <w:p w14:paraId="1217251F" w14:textId="77777777" w:rsidR="005747BC" w:rsidRPr="009864CE" w:rsidRDefault="005747BC" w:rsidP="005747BC">
      <w:pPr>
        <w:pStyle w:val="af0"/>
        <w:ind w:firstLine="480"/>
        <w:rPr>
          <w:rFonts w:ascii="Arial" w:hAnsi="Arial"/>
        </w:rPr>
      </w:pPr>
      <w:r w:rsidRPr="009864CE">
        <w:rPr>
          <w:rFonts w:ascii="Arial" w:hAnsi="Arial"/>
        </w:rPr>
        <w:t xml:space="preserve">8.2 The Seller shall be </w:t>
      </w:r>
      <w:r w:rsidRPr="009864CE">
        <w:rPr>
          <w:rFonts w:ascii="Arial" w:hAnsi="Arial"/>
          <w:lang w:eastAsia="zh-TW"/>
        </w:rPr>
        <w:t xml:space="preserve">solely </w:t>
      </w:r>
      <w:r w:rsidRPr="009864CE">
        <w:rPr>
          <w:rFonts w:ascii="Arial" w:hAnsi="Arial"/>
        </w:rPr>
        <w:t xml:space="preserve">liable for </w:t>
      </w:r>
      <w:r w:rsidRPr="009864CE">
        <w:rPr>
          <w:rFonts w:ascii="Arial" w:hAnsi="Arial"/>
          <w:lang w:eastAsia="zh-TW"/>
        </w:rPr>
        <w:t>(</w:t>
      </w:r>
      <w:r w:rsidRPr="009864CE">
        <w:rPr>
          <w:rFonts w:ascii="Arial" w:hAnsi="Arial"/>
        </w:rPr>
        <w:t>I</w:t>
      </w:r>
      <w:r w:rsidRPr="009864CE">
        <w:rPr>
          <w:rFonts w:ascii="Arial" w:hAnsi="Arial"/>
          <w:lang w:eastAsia="zh-TW"/>
        </w:rPr>
        <w:t xml:space="preserve">) </w:t>
      </w:r>
      <w:r w:rsidRPr="009864CE">
        <w:rPr>
          <w:rFonts w:ascii="Arial" w:hAnsi="Arial"/>
        </w:rPr>
        <w:t>any damage and</w:t>
      </w:r>
      <w:r w:rsidRPr="009864CE">
        <w:rPr>
          <w:rFonts w:ascii="Arial" w:hAnsi="Arial"/>
          <w:lang w:eastAsia="zh-TW"/>
        </w:rPr>
        <w:t>/or</w:t>
      </w:r>
      <w:r w:rsidRPr="009864CE">
        <w:rPr>
          <w:rFonts w:ascii="Arial" w:hAnsi="Arial"/>
        </w:rPr>
        <w:t xml:space="preserve"> loss of </w:t>
      </w:r>
      <w:r w:rsidRPr="009864CE">
        <w:rPr>
          <w:rFonts w:ascii="Arial" w:hAnsi="Arial"/>
          <w:lang w:eastAsia="zh-TW"/>
        </w:rPr>
        <w:t xml:space="preserve">Commodities; </w:t>
      </w:r>
      <w:r w:rsidRPr="009864CE">
        <w:rPr>
          <w:rFonts w:ascii="Arial" w:hAnsi="Arial"/>
        </w:rPr>
        <w:t>and</w:t>
      </w:r>
      <w:r w:rsidRPr="009864CE">
        <w:rPr>
          <w:rFonts w:ascii="Arial" w:hAnsi="Arial"/>
          <w:lang w:eastAsia="zh-TW"/>
        </w:rPr>
        <w:t>(</w:t>
      </w:r>
      <w:r w:rsidRPr="009864CE">
        <w:rPr>
          <w:rFonts w:ascii="Arial" w:hAnsi="Arial"/>
        </w:rPr>
        <w:t>II</w:t>
      </w:r>
      <w:r w:rsidRPr="009864CE">
        <w:rPr>
          <w:rFonts w:ascii="Arial" w:hAnsi="Arial"/>
          <w:lang w:eastAsia="zh-TW"/>
        </w:rPr>
        <w:t>)</w:t>
      </w:r>
      <w:r w:rsidRPr="009864CE">
        <w:rPr>
          <w:rFonts w:ascii="Arial" w:hAnsi="Arial"/>
        </w:rPr>
        <w:t xml:space="preserve"> expenses incurred </w:t>
      </w:r>
      <w:r w:rsidRPr="009864CE">
        <w:rPr>
          <w:rFonts w:ascii="Arial" w:hAnsi="Arial"/>
          <w:lang w:eastAsia="zh-TW"/>
        </w:rPr>
        <w:t>due to</w:t>
      </w:r>
      <w:r w:rsidRPr="009864CE">
        <w:rPr>
          <w:rFonts w:ascii="Arial" w:hAnsi="Arial"/>
        </w:rPr>
        <w:t xml:space="preserve"> improper packing of Commodities</w:t>
      </w:r>
      <w:r w:rsidRPr="009864CE">
        <w:rPr>
          <w:rFonts w:ascii="Arial" w:hAnsi="Arial"/>
          <w:lang w:eastAsia="zh-TW"/>
        </w:rPr>
        <w:t>;</w:t>
      </w:r>
      <w:r w:rsidRPr="009864CE">
        <w:rPr>
          <w:rFonts w:ascii="Arial" w:hAnsi="Arial"/>
        </w:rPr>
        <w:t xml:space="preserve"> and </w:t>
      </w:r>
      <w:r w:rsidRPr="009864CE">
        <w:rPr>
          <w:rFonts w:ascii="Arial" w:hAnsi="Arial"/>
          <w:lang w:eastAsia="zh-TW"/>
        </w:rPr>
        <w:t>(</w:t>
      </w:r>
      <w:r w:rsidRPr="009864CE">
        <w:rPr>
          <w:rFonts w:ascii="Arial" w:hAnsi="Arial"/>
        </w:rPr>
        <w:t>III</w:t>
      </w:r>
      <w:r w:rsidRPr="009864CE">
        <w:rPr>
          <w:rFonts w:ascii="Arial" w:hAnsi="Arial"/>
          <w:lang w:eastAsia="zh-TW"/>
        </w:rPr>
        <w:t>)</w:t>
      </w:r>
      <w:r w:rsidRPr="009864CE">
        <w:rPr>
          <w:rFonts w:ascii="Arial" w:hAnsi="Arial"/>
        </w:rPr>
        <w:t xml:space="preserve"> any rust </w:t>
      </w:r>
      <w:r w:rsidRPr="009864CE">
        <w:rPr>
          <w:rFonts w:ascii="Arial" w:hAnsi="Arial"/>
          <w:lang w:eastAsia="zh-TW"/>
        </w:rPr>
        <w:t xml:space="preserve">found on any the Commodities that are </w:t>
      </w:r>
      <w:r w:rsidRPr="009864CE">
        <w:rPr>
          <w:rFonts w:ascii="Arial" w:hAnsi="Arial"/>
        </w:rPr>
        <w:t>attributable</w:t>
      </w:r>
      <w:r w:rsidRPr="009864CE">
        <w:rPr>
          <w:rFonts w:ascii="Arial" w:hAnsi="Arial"/>
          <w:lang w:eastAsia="zh-TW"/>
        </w:rPr>
        <w:t>, directly or indirectly,</w:t>
      </w:r>
      <w:r w:rsidRPr="009864CE">
        <w:rPr>
          <w:rFonts w:ascii="Arial" w:hAnsi="Arial"/>
        </w:rPr>
        <w:t xml:space="preserve"> to inadequate </w:t>
      </w:r>
      <w:r w:rsidRPr="009864CE">
        <w:rPr>
          <w:rFonts w:ascii="Arial" w:hAnsi="Arial"/>
          <w:lang w:eastAsia="zh-TW"/>
        </w:rPr>
        <w:t>and/</w:t>
      </w:r>
      <w:r w:rsidRPr="009864CE">
        <w:rPr>
          <w:rFonts w:ascii="Arial" w:hAnsi="Arial"/>
        </w:rPr>
        <w:t>or improper protective measures taken by the Seller.</w:t>
      </w:r>
    </w:p>
    <w:p w14:paraId="1CF7E277" w14:textId="77777777" w:rsidR="005747BC" w:rsidRPr="009864CE" w:rsidRDefault="005747BC" w:rsidP="005747BC">
      <w:pPr>
        <w:pStyle w:val="af0"/>
        <w:ind w:firstLine="480"/>
        <w:rPr>
          <w:rFonts w:ascii="Arial" w:hAnsi="Arial"/>
        </w:rPr>
      </w:pPr>
      <w:r w:rsidRPr="009864CE">
        <w:rPr>
          <w:rFonts w:ascii="Arial" w:hAnsi="Arial"/>
        </w:rPr>
        <w:t>卖方应单独负责由于卖方在包装方面采取不当的或不良的保护措施而造成的直接</w:t>
      </w:r>
      <w:r w:rsidRPr="009864CE">
        <w:rPr>
          <w:rFonts w:ascii="Arial" w:hAnsi="Arial"/>
        </w:rPr>
        <w:lastRenderedPageBreak/>
        <w:t>或者间接</w:t>
      </w:r>
      <w:r w:rsidRPr="009864CE">
        <w:rPr>
          <w:rFonts w:ascii="Arial" w:hAnsi="Arial"/>
        </w:rPr>
        <w:t>(I)</w:t>
      </w:r>
      <w:r w:rsidRPr="009864CE">
        <w:rPr>
          <w:rFonts w:ascii="Arial" w:hAnsi="Arial"/>
        </w:rPr>
        <w:t>货物损坏和</w:t>
      </w:r>
      <w:r w:rsidRPr="009864CE">
        <w:rPr>
          <w:rFonts w:ascii="Arial" w:hAnsi="Arial"/>
        </w:rPr>
        <w:t>/</w:t>
      </w:r>
      <w:r w:rsidRPr="009864CE">
        <w:rPr>
          <w:rFonts w:ascii="Arial" w:hAnsi="Arial"/>
        </w:rPr>
        <w:t>或损失，和</w:t>
      </w:r>
      <w:r w:rsidRPr="009864CE">
        <w:rPr>
          <w:rFonts w:ascii="Arial" w:hAnsi="Arial"/>
        </w:rPr>
        <w:t>(II)</w:t>
      </w:r>
      <w:r w:rsidRPr="009864CE">
        <w:rPr>
          <w:rFonts w:ascii="Arial" w:hAnsi="Arial"/>
        </w:rPr>
        <w:t>货物不当包装所引起的费用；和（</w:t>
      </w:r>
      <w:r w:rsidRPr="009864CE">
        <w:rPr>
          <w:rFonts w:ascii="Arial" w:hAnsi="Arial"/>
        </w:rPr>
        <w:t>III</w:t>
      </w:r>
      <w:r w:rsidRPr="009864CE">
        <w:rPr>
          <w:rFonts w:ascii="Arial" w:hAnsi="Arial"/>
        </w:rPr>
        <w:t>）任何货物的锈损等。</w:t>
      </w:r>
    </w:p>
    <w:p w14:paraId="6CB7BEA7" w14:textId="77777777" w:rsidR="005747BC" w:rsidRPr="009864CE" w:rsidRDefault="005747BC" w:rsidP="005747BC">
      <w:pPr>
        <w:pStyle w:val="af0"/>
        <w:ind w:firstLine="480"/>
        <w:rPr>
          <w:rFonts w:ascii="Arial" w:hAnsi="Arial"/>
          <w:lang w:eastAsia="zh-TW"/>
        </w:rPr>
      </w:pPr>
      <w:r w:rsidRPr="009864CE">
        <w:rPr>
          <w:rFonts w:ascii="Arial" w:hAnsi="Arial"/>
        </w:rPr>
        <w:t xml:space="preserve">In case of the wooden </w:t>
      </w:r>
      <w:r w:rsidRPr="009864CE">
        <w:rPr>
          <w:rFonts w:ascii="Arial" w:hAnsi="Arial"/>
          <w:lang w:eastAsia="zh-TW"/>
        </w:rPr>
        <w:t>box</w:t>
      </w:r>
      <w:r w:rsidRPr="009864CE">
        <w:rPr>
          <w:rFonts w:ascii="Arial" w:hAnsi="Arial"/>
        </w:rPr>
        <w:t xml:space="preserve"> packing, the cortex </w:t>
      </w:r>
      <w:r w:rsidRPr="009864CE">
        <w:rPr>
          <w:rFonts w:ascii="Arial" w:hAnsi="Arial"/>
          <w:lang w:eastAsia="zh-TW"/>
        </w:rPr>
        <w:t xml:space="preserve">of all wooden boxes </w:t>
      </w:r>
      <w:r w:rsidRPr="009864CE">
        <w:rPr>
          <w:rFonts w:ascii="Arial" w:hAnsi="Arial"/>
        </w:rPr>
        <w:t xml:space="preserve">shall have been </w:t>
      </w:r>
      <w:r w:rsidRPr="009864CE">
        <w:rPr>
          <w:rFonts w:ascii="Arial" w:hAnsi="Arial"/>
          <w:lang w:eastAsia="zh-TW"/>
        </w:rPr>
        <w:t xml:space="preserve">entirely </w:t>
      </w:r>
      <w:r w:rsidRPr="009864CE">
        <w:rPr>
          <w:rFonts w:ascii="Arial" w:hAnsi="Arial"/>
        </w:rPr>
        <w:t xml:space="preserve">removed. All the wooden </w:t>
      </w:r>
      <w:r w:rsidRPr="009864CE">
        <w:rPr>
          <w:rFonts w:ascii="Arial" w:hAnsi="Arial"/>
          <w:lang w:eastAsia="zh-TW"/>
        </w:rPr>
        <w:t>boxes</w:t>
      </w:r>
      <w:r w:rsidRPr="009864CE">
        <w:rPr>
          <w:rFonts w:ascii="Arial" w:hAnsi="Arial"/>
        </w:rPr>
        <w:t xml:space="preserve"> sh</w:t>
      </w:r>
      <w:r w:rsidRPr="009864CE">
        <w:rPr>
          <w:rFonts w:ascii="Arial" w:hAnsi="Arial"/>
          <w:lang w:eastAsia="zh-TW"/>
        </w:rPr>
        <w:t>all</w:t>
      </w:r>
      <w:r w:rsidRPr="009864CE">
        <w:rPr>
          <w:rFonts w:ascii="Arial" w:hAnsi="Arial"/>
        </w:rPr>
        <w:t xml:space="preserve"> be marked </w:t>
      </w:r>
      <w:r w:rsidRPr="009864CE">
        <w:rPr>
          <w:rFonts w:ascii="Arial" w:hAnsi="Arial"/>
          <w:lang w:eastAsia="zh-TW"/>
        </w:rPr>
        <w:t>“</w:t>
      </w:r>
      <w:r w:rsidRPr="009864CE">
        <w:rPr>
          <w:rFonts w:ascii="Arial" w:hAnsi="Arial"/>
        </w:rPr>
        <w:t xml:space="preserve">IPPC”, </w:t>
      </w:r>
      <w:r w:rsidRPr="009864CE">
        <w:rPr>
          <w:rFonts w:ascii="Arial" w:hAnsi="Arial"/>
          <w:lang w:eastAsia="zh-TW"/>
        </w:rPr>
        <w:t xml:space="preserve">indicating </w:t>
      </w:r>
      <w:r w:rsidRPr="009864CE">
        <w:rPr>
          <w:rFonts w:ascii="Arial" w:hAnsi="Arial"/>
        </w:rPr>
        <w:t>that heat treatment or fumigation treatment has been carried out.</w:t>
      </w:r>
    </w:p>
    <w:p w14:paraId="6019FB30" w14:textId="77777777" w:rsidR="005747BC" w:rsidRPr="009864CE" w:rsidRDefault="005747BC" w:rsidP="005747BC">
      <w:pPr>
        <w:pStyle w:val="af0"/>
        <w:ind w:firstLine="480"/>
        <w:rPr>
          <w:rFonts w:ascii="Arial" w:hAnsi="Arial"/>
        </w:rPr>
      </w:pPr>
      <w:r w:rsidRPr="009864CE">
        <w:rPr>
          <w:rFonts w:ascii="Arial" w:hAnsi="Arial"/>
        </w:rPr>
        <w:t>如使用木质包装箱，不得带树皮。所有的木箱应标注</w:t>
      </w:r>
      <w:r w:rsidRPr="009864CE">
        <w:rPr>
          <w:rFonts w:ascii="Arial" w:hAnsi="Arial"/>
        </w:rPr>
        <w:t>“IPPC”</w:t>
      </w:r>
      <w:r w:rsidRPr="009864CE">
        <w:rPr>
          <w:rFonts w:ascii="Arial" w:hAnsi="Arial"/>
        </w:rPr>
        <w:t>以证明经过热处理或熏蒸处理。</w:t>
      </w:r>
    </w:p>
    <w:p w14:paraId="5FC63747" w14:textId="77777777" w:rsidR="005747BC" w:rsidRPr="009864CE" w:rsidRDefault="005747BC" w:rsidP="005747BC">
      <w:pPr>
        <w:pStyle w:val="af0"/>
        <w:ind w:firstLine="482"/>
        <w:rPr>
          <w:rFonts w:ascii="Arial" w:hAnsi="Arial"/>
        </w:rPr>
      </w:pPr>
      <w:r w:rsidRPr="009864CE">
        <w:rPr>
          <w:rFonts w:ascii="Arial" w:hAnsi="Arial"/>
          <w:b/>
          <w:lang w:bidi="ar"/>
        </w:rPr>
        <w:t>9.</w:t>
      </w:r>
      <w:r w:rsidRPr="009864CE">
        <w:rPr>
          <w:rFonts w:ascii="Arial" w:hAnsi="Arial"/>
          <w:b/>
          <w:lang w:bidi="ar"/>
        </w:rPr>
        <w:tab/>
        <w:t>SHIPMENT TERMS</w:t>
      </w:r>
      <w:r w:rsidRPr="009864CE">
        <w:rPr>
          <w:rFonts w:ascii="Arial" w:hAnsi="Arial"/>
          <w:b/>
          <w:lang w:bidi="ar"/>
        </w:rPr>
        <w:t>装船术语</w:t>
      </w:r>
    </w:p>
    <w:p w14:paraId="52438CA3" w14:textId="77777777" w:rsidR="005747BC" w:rsidRPr="009864CE" w:rsidRDefault="005747BC" w:rsidP="005747BC">
      <w:pPr>
        <w:pStyle w:val="af0"/>
        <w:ind w:firstLine="480"/>
        <w:rPr>
          <w:rFonts w:ascii="Arial" w:hAnsi="Arial"/>
        </w:rPr>
      </w:pPr>
      <w:r w:rsidRPr="009864CE">
        <w:rPr>
          <w:rFonts w:ascii="Arial" w:hAnsi="Arial"/>
          <w:lang w:bidi="ar"/>
        </w:rPr>
        <w:t xml:space="preserve"> 9.1</w:t>
      </w:r>
      <w:r w:rsidRPr="009864CE">
        <w:rPr>
          <w:rFonts w:ascii="Arial" w:hAnsi="Arial"/>
          <w:lang w:bidi="ar"/>
        </w:rPr>
        <w:tab/>
        <w:t>In case of CIF shipment terms in this Contract, unless otherwise agreed between the Parties in writing:</w:t>
      </w:r>
    </w:p>
    <w:p w14:paraId="04772DFF" w14:textId="77777777" w:rsidR="005747BC" w:rsidRPr="009864CE" w:rsidRDefault="005747BC" w:rsidP="005747BC">
      <w:pPr>
        <w:pStyle w:val="af0"/>
        <w:ind w:firstLine="480"/>
        <w:rPr>
          <w:rFonts w:ascii="Arial" w:hAnsi="Arial"/>
          <w:lang w:bidi="ar"/>
        </w:rPr>
      </w:pPr>
      <w:r w:rsidRPr="009864CE">
        <w:rPr>
          <w:rFonts w:ascii="Arial" w:hAnsi="Arial" w:hint="eastAsia"/>
          <w:lang w:bidi="ar"/>
        </w:rPr>
        <w:t xml:space="preserve">   </w:t>
      </w:r>
      <w:r w:rsidRPr="009864CE">
        <w:rPr>
          <w:rFonts w:ascii="Arial" w:hAnsi="Arial" w:hint="eastAsia"/>
          <w:lang w:bidi="ar"/>
        </w:rPr>
        <w:t>除双方另行书面同意外，本合同采用</w:t>
      </w:r>
      <w:r w:rsidRPr="009864CE">
        <w:rPr>
          <w:rFonts w:ascii="Arial" w:hAnsi="Arial" w:hint="eastAsia"/>
          <w:lang w:bidi="ar"/>
        </w:rPr>
        <w:t>CIF</w:t>
      </w:r>
      <w:r w:rsidRPr="009864CE">
        <w:rPr>
          <w:rFonts w:ascii="Arial" w:hAnsi="Arial" w:hint="eastAsia"/>
          <w:lang w:bidi="ar"/>
        </w:rPr>
        <w:t>贸易条款</w:t>
      </w:r>
      <w:r w:rsidRPr="009864CE">
        <w:rPr>
          <w:rFonts w:ascii="Arial" w:hAnsi="Arial" w:hint="eastAsia"/>
          <w:lang w:bidi="ar"/>
        </w:rPr>
        <w:t>;</w:t>
      </w:r>
    </w:p>
    <w:p w14:paraId="6B2C4EE0" w14:textId="77777777" w:rsidR="005747BC" w:rsidRPr="009864CE" w:rsidRDefault="005747BC" w:rsidP="005747BC">
      <w:pPr>
        <w:pStyle w:val="af0"/>
        <w:ind w:firstLine="480"/>
        <w:rPr>
          <w:rFonts w:ascii="Arial" w:hAnsi="Arial"/>
          <w:lang w:bidi="ar"/>
        </w:rPr>
      </w:pPr>
      <w:r w:rsidRPr="009864CE">
        <w:rPr>
          <w:rFonts w:ascii="Arial" w:hAnsi="Arial"/>
          <w:lang w:bidi="ar"/>
        </w:rPr>
        <w:t>the Seller shall arrange shipping of the Commodities in accordance with the Article 5;</w:t>
      </w:r>
    </w:p>
    <w:p w14:paraId="1DDACCE8" w14:textId="77777777" w:rsidR="005747BC" w:rsidRPr="009864CE" w:rsidRDefault="005747BC" w:rsidP="005747BC">
      <w:pPr>
        <w:pStyle w:val="af0"/>
        <w:ind w:firstLine="480"/>
        <w:rPr>
          <w:rFonts w:ascii="Arial" w:hAnsi="Arial"/>
          <w:lang w:bidi="ar"/>
        </w:rPr>
      </w:pPr>
      <w:r w:rsidRPr="009864CE">
        <w:rPr>
          <w:rFonts w:ascii="Arial" w:hAnsi="Arial" w:hint="eastAsia"/>
          <w:lang w:bidi="ar"/>
        </w:rPr>
        <w:t>卖方应根据本合同第五条安排发货。</w:t>
      </w:r>
    </w:p>
    <w:p w14:paraId="6DF3988D" w14:textId="77777777" w:rsidR="005747BC" w:rsidRPr="009864CE" w:rsidRDefault="005747BC" w:rsidP="005747BC">
      <w:pPr>
        <w:pStyle w:val="af0"/>
        <w:ind w:firstLine="480"/>
        <w:rPr>
          <w:rFonts w:ascii="Arial" w:hAnsi="Arial"/>
          <w:lang w:bidi="ar"/>
        </w:rPr>
      </w:pPr>
      <w:r w:rsidRPr="009864CE">
        <w:rPr>
          <w:rFonts w:ascii="Arial" w:hAnsi="Arial"/>
          <w:lang w:bidi="ar"/>
        </w:rPr>
        <w:t>partial shipment is not allowed;</w:t>
      </w:r>
    </w:p>
    <w:p w14:paraId="353042DF" w14:textId="77777777" w:rsidR="005747BC" w:rsidRPr="009864CE" w:rsidRDefault="005747BC" w:rsidP="005747BC">
      <w:pPr>
        <w:pStyle w:val="af0"/>
        <w:ind w:firstLine="480"/>
        <w:rPr>
          <w:rFonts w:ascii="Arial" w:hAnsi="Arial"/>
          <w:lang w:bidi="ar"/>
        </w:rPr>
      </w:pPr>
      <w:r w:rsidRPr="009864CE">
        <w:rPr>
          <w:rFonts w:ascii="Arial" w:hAnsi="Arial" w:hint="eastAsia"/>
          <w:lang w:bidi="ar"/>
        </w:rPr>
        <w:t>不允许分批装运。</w:t>
      </w:r>
    </w:p>
    <w:p w14:paraId="17824359" w14:textId="77777777" w:rsidR="005747BC" w:rsidRPr="009864CE" w:rsidRDefault="005747BC" w:rsidP="005747BC">
      <w:pPr>
        <w:pStyle w:val="af0"/>
        <w:ind w:firstLine="480"/>
        <w:rPr>
          <w:rFonts w:ascii="Arial" w:hAnsi="Arial"/>
          <w:lang w:bidi="ar"/>
        </w:rPr>
      </w:pPr>
      <w:r w:rsidRPr="009864CE">
        <w:rPr>
          <w:rFonts w:ascii="Arial" w:hAnsi="Arial"/>
          <w:lang w:bidi="ar"/>
        </w:rPr>
        <w:t>transshipment of the Commodities is not allowed;</w:t>
      </w:r>
    </w:p>
    <w:p w14:paraId="7B5E7B1B" w14:textId="77777777" w:rsidR="005747BC" w:rsidRPr="009864CE" w:rsidRDefault="005747BC" w:rsidP="005747BC">
      <w:pPr>
        <w:pStyle w:val="af0"/>
        <w:ind w:firstLine="480"/>
        <w:rPr>
          <w:rFonts w:ascii="Arial" w:hAnsi="Arial"/>
          <w:lang w:bidi="ar"/>
        </w:rPr>
      </w:pPr>
      <w:r w:rsidRPr="009864CE">
        <w:rPr>
          <w:rFonts w:ascii="Arial" w:hAnsi="Arial" w:hint="eastAsia"/>
          <w:lang w:bidi="ar"/>
        </w:rPr>
        <w:t>不允许转船运输。</w:t>
      </w:r>
    </w:p>
    <w:p w14:paraId="72A5A97A" w14:textId="77777777" w:rsidR="005747BC" w:rsidRPr="009864CE" w:rsidRDefault="005747BC" w:rsidP="005747BC">
      <w:pPr>
        <w:pStyle w:val="af0"/>
        <w:ind w:firstLine="480"/>
        <w:rPr>
          <w:rFonts w:ascii="Arial" w:hAnsi="Arial"/>
          <w:lang w:bidi="ar"/>
        </w:rPr>
      </w:pPr>
      <w:r w:rsidRPr="009864CE">
        <w:rPr>
          <w:rFonts w:ascii="Arial" w:hAnsi="Arial"/>
          <w:lang w:bidi="ar"/>
        </w:rPr>
        <w:t>the Commodities shall not be carried by vessel flying the flag of any country that the Buyer cannot accept; and</w:t>
      </w:r>
    </w:p>
    <w:p w14:paraId="58639219" w14:textId="77777777" w:rsidR="005747BC" w:rsidRPr="009864CE" w:rsidRDefault="005747BC" w:rsidP="005747BC">
      <w:pPr>
        <w:pStyle w:val="af0"/>
        <w:ind w:firstLine="480"/>
        <w:rPr>
          <w:rFonts w:ascii="Arial" w:hAnsi="Arial"/>
          <w:lang w:bidi="ar"/>
        </w:rPr>
      </w:pPr>
      <w:r w:rsidRPr="009864CE">
        <w:rPr>
          <w:rFonts w:ascii="Arial" w:hAnsi="Arial" w:hint="eastAsia"/>
          <w:lang w:bidi="ar"/>
        </w:rPr>
        <w:t xml:space="preserve">      </w:t>
      </w:r>
      <w:r w:rsidRPr="009864CE">
        <w:rPr>
          <w:rFonts w:ascii="Arial" w:hAnsi="Arial" w:hint="eastAsia"/>
          <w:lang w:bidi="ar"/>
        </w:rPr>
        <w:t>本合同项下的货物不得由悬挂买方不接受的国旗的船只运输，及</w:t>
      </w:r>
    </w:p>
    <w:p w14:paraId="7EE8AEC2" w14:textId="77777777" w:rsidR="005747BC" w:rsidRPr="009864CE" w:rsidRDefault="005747BC" w:rsidP="005747BC">
      <w:pPr>
        <w:pStyle w:val="af0"/>
        <w:ind w:firstLine="480"/>
        <w:rPr>
          <w:rFonts w:ascii="Arial" w:hAnsi="Arial"/>
          <w:lang w:bidi="ar"/>
        </w:rPr>
      </w:pPr>
      <w:r w:rsidRPr="009864CE">
        <w:rPr>
          <w:rFonts w:ascii="Arial" w:hAnsi="Arial" w:hint="eastAsia"/>
          <w:lang w:bidi="ar"/>
        </w:rPr>
        <w:t>the Seller shall notify the Buyer by fax or Email of the contract number, name of commodity, quantity, gross weight, net weight</w:t>
      </w:r>
      <w:r w:rsidRPr="009864CE">
        <w:rPr>
          <w:rFonts w:ascii="Arial" w:hAnsi="Arial" w:hint="eastAsia"/>
          <w:lang w:bidi="ar"/>
        </w:rPr>
        <w:t>，</w:t>
      </w:r>
      <w:r w:rsidRPr="009864CE">
        <w:rPr>
          <w:rFonts w:ascii="Arial" w:hAnsi="Arial" w:hint="eastAsia"/>
          <w:lang w:bidi="ar"/>
        </w:rPr>
        <w:t xml:space="preserve"> invoice value, name of carrying vessel/flight no. and date of sailing immediately upon shipment of the Commodities being effect</w:t>
      </w:r>
      <w:r w:rsidRPr="009864CE">
        <w:rPr>
          <w:rFonts w:ascii="Arial" w:hAnsi="Arial"/>
          <w:lang w:bidi="ar"/>
        </w:rPr>
        <w:t>ed.</w:t>
      </w:r>
    </w:p>
    <w:p w14:paraId="3F8534F9" w14:textId="77777777" w:rsidR="005747BC" w:rsidRPr="009864CE" w:rsidRDefault="005747BC" w:rsidP="005747BC">
      <w:pPr>
        <w:pStyle w:val="af0"/>
        <w:ind w:firstLine="480"/>
        <w:rPr>
          <w:rFonts w:ascii="Arial" w:hAnsi="Arial"/>
          <w:lang w:bidi="ar"/>
        </w:rPr>
      </w:pPr>
      <w:r w:rsidRPr="009864CE">
        <w:rPr>
          <w:rFonts w:ascii="Arial" w:hAnsi="Arial" w:hint="eastAsia"/>
          <w:lang w:bidi="ar"/>
        </w:rPr>
        <w:t xml:space="preserve">        </w:t>
      </w:r>
      <w:r w:rsidRPr="009864CE">
        <w:rPr>
          <w:rFonts w:ascii="Arial" w:hAnsi="Arial" w:hint="eastAsia"/>
          <w:lang w:bidi="ar"/>
        </w:rPr>
        <w:t>货物发运后，卖方应立即通过传真或邮件方式将合同号码、货物名称、数量、毛重、净重、发票金额、船名</w:t>
      </w:r>
      <w:r w:rsidRPr="009864CE">
        <w:rPr>
          <w:rFonts w:ascii="Arial" w:hAnsi="Arial" w:hint="eastAsia"/>
          <w:lang w:bidi="ar"/>
        </w:rPr>
        <w:t>/</w:t>
      </w:r>
      <w:r w:rsidRPr="009864CE">
        <w:rPr>
          <w:rFonts w:ascii="Arial" w:hAnsi="Arial" w:hint="eastAsia"/>
          <w:lang w:bidi="ar"/>
        </w:rPr>
        <w:t>飞机航班以及发运日期等通知买方。</w:t>
      </w:r>
    </w:p>
    <w:p w14:paraId="744E0EE5" w14:textId="77777777" w:rsidR="005747BC" w:rsidRPr="009864CE" w:rsidRDefault="005747BC" w:rsidP="005747BC">
      <w:pPr>
        <w:pStyle w:val="af0"/>
        <w:ind w:firstLine="480"/>
        <w:rPr>
          <w:rFonts w:ascii="Arial" w:hAnsi="Arial"/>
          <w:lang w:bidi="ar"/>
        </w:rPr>
      </w:pPr>
    </w:p>
    <w:p w14:paraId="719E4A3E" w14:textId="77777777" w:rsidR="005747BC" w:rsidRPr="009864CE" w:rsidRDefault="005747BC" w:rsidP="005747BC">
      <w:pPr>
        <w:pStyle w:val="af0"/>
        <w:ind w:firstLine="480"/>
        <w:rPr>
          <w:rFonts w:ascii="Arial" w:hAnsi="Arial"/>
          <w:lang w:bidi="ar"/>
        </w:rPr>
      </w:pPr>
      <w:r w:rsidRPr="009864CE">
        <w:rPr>
          <w:rFonts w:ascii="Arial" w:hAnsi="Arial"/>
          <w:lang w:bidi="ar"/>
        </w:rPr>
        <w:t xml:space="preserve">Vessels chartered by the Seller shall in all respects comply with all applicable rules, regulations and directions of governmental and port authorities at the loading / </w:t>
      </w:r>
      <w:r w:rsidRPr="009864CE">
        <w:rPr>
          <w:rFonts w:ascii="Arial" w:hAnsi="Arial"/>
          <w:lang w:bidi="ar"/>
        </w:rPr>
        <w:lastRenderedPageBreak/>
        <w:t>discharge port(s) and shall conform to all relevant international maritime laws, regulations and conventions.</w:t>
      </w:r>
    </w:p>
    <w:p w14:paraId="609331D2" w14:textId="77777777" w:rsidR="005747BC" w:rsidRPr="009864CE" w:rsidRDefault="005747BC" w:rsidP="005747BC">
      <w:pPr>
        <w:pStyle w:val="af0"/>
        <w:ind w:firstLine="480"/>
        <w:rPr>
          <w:rFonts w:ascii="Arial" w:hAnsi="Arial"/>
          <w:lang w:bidi="ar"/>
        </w:rPr>
      </w:pPr>
      <w:r w:rsidRPr="009864CE">
        <w:rPr>
          <w:rFonts w:ascii="Arial" w:hAnsi="Arial" w:hint="eastAsia"/>
          <w:lang w:bidi="ar"/>
        </w:rPr>
        <w:t>卖方安排的运输船应完全符合装</w:t>
      </w:r>
      <w:r w:rsidRPr="009864CE">
        <w:rPr>
          <w:rFonts w:ascii="Arial" w:hAnsi="Arial" w:hint="eastAsia"/>
          <w:lang w:bidi="ar"/>
        </w:rPr>
        <w:t>/</w:t>
      </w:r>
      <w:r w:rsidRPr="009864CE">
        <w:rPr>
          <w:rFonts w:ascii="Arial" w:hAnsi="Arial" w:hint="eastAsia"/>
          <w:lang w:bidi="ar"/>
        </w:rPr>
        <w:t>卸货港当地相关的法律法规及有关的国际海运惯例、法律法规。</w:t>
      </w:r>
    </w:p>
    <w:p w14:paraId="09EB2487" w14:textId="77777777" w:rsidR="005747BC" w:rsidRPr="009864CE" w:rsidRDefault="005747BC" w:rsidP="005747BC">
      <w:pPr>
        <w:pStyle w:val="af0"/>
        <w:ind w:firstLine="480"/>
        <w:rPr>
          <w:rFonts w:ascii="Arial" w:hAnsi="Arial"/>
          <w:b/>
        </w:rPr>
      </w:pPr>
      <w:r w:rsidRPr="009864CE">
        <w:rPr>
          <w:rFonts w:ascii="Arial" w:hAnsi="Arial"/>
          <w:lang w:bidi="ar"/>
        </w:rPr>
        <w:t xml:space="preserve"> </w:t>
      </w:r>
    </w:p>
    <w:p w14:paraId="1CE4FD5A" w14:textId="77777777" w:rsidR="005747BC" w:rsidRPr="009864CE" w:rsidRDefault="005747BC" w:rsidP="005747BC">
      <w:pPr>
        <w:pStyle w:val="af0"/>
        <w:ind w:firstLine="482"/>
        <w:rPr>
          <w:rFonts w:ascii="Arial" w:hAnsi="Arial"/>
          <w:b/>
        </w:rPr>
      </w:pPr>
      <w:r w:rsidRPr="009864CE">
        <w:rPr>
          <w:rFonts w:ascii="Arial" w:hAnsi="Arial"/>
          <w:b/>
          <w:lang w:bidi="ar"/>
        </w:rPr>
        <w:t>10.</w:t>
      </w:r>
      <w:r w:rsidRPr="009864CE">
        <w:rPr>
          <w:rFonts w:ascii="Arial" w:hAnsi="Arial"/>
          <w:b/>
          <w:lang w:bidi="ar"/>
        </w:rPr>
        <w:tab/>
        <w:t>PRICE</w:t>
      </w:r>
      <w:r w:rsidRPr="009864CE">
        <w:rPr>
          <w:rFonts w:ascii="Arial" w:hAnsi="Arial"/>
          <w:b/>
          <w:lang w:bidi="ar"/>
        </w:rPr>
        <w:t>价格</w:t>
      </w:r>
    </w:p>
    <w:p w14:paraId="17D822EA" w14:textId="77777777" w:rsidR="005747BC" w:rsidRPr="009864CE" w:rsidRDefault="005747BC" w:rsidP="005747BC">
      <w:pPr>
        <w:pStyle w:val="af0"/>
        <w:ind w:firstLine="482"/>
        <w:rPr>
          <w:rFonts w:ascii="Arial" w:hAnsi="Arial"/>
          <w:b/>
        </w:rPr>
      </w:pPr>
      <w:r w:rsidRPr="009864CE">
        <w:rPr>
          <w:rFonts w:ascii="Arial" w:hAnsi="Arial"/>
          <w:b/>
          <w:lang w:bidi="ar"/>
        </w:rPr>
        <w:t xml:space="preserve"> </w:t>
      </w:r>
    </w:p>
    <w:p w14:paraId="59C02DD8" w14:textId="77777777" w:rsidR="005747BC" w:rsidRPr="009864CE" w:rsidRDefault="005747BC" w:rsidP="005747BC">
      <w:pPr>
        <w:pStyle w:val="af0"/>
        <w:ind w:firstLine="480"/>
        <w:rPr>
          <w:rFonts w:ascii="Arial" w:hAnsi="Arial"/>
          <w:lang w:bidi="ar"/>
        </w:rPr>
      </w:pPr>
      <w:r w:rsidRPr="009864CE">
        <w:rPr>
          <w:rFonts w:ascii="Arial" w:hAnsi="Arial" w:hint="eastAsia"/>
          <w:lang w:bidi="ar"/>
        </w:rPr>
        <w:t>10.</w:t>
      </w:r>
      <w:r w:rsidRPr="009864CE">
        <w:rPr>
          <w:rFonts w:ascii="Arial" w:hAnsi="Arial" w:hint="eastAsia"/>
          <w:lang w:bidi="ar"/>
        </w:rPr>
        <w:tab/>
        <w:t>PRICE</w:t>
      </w:r>
      <w:r w:rsidRPr="009864CE">
        <w:rPr>
          <w:rFonts w:ascii="Arial" w:hAnsi="Arial" w:hint="eastAsia"/>
          <w:lang w:bidi="ar"/>
        </w:rPr>
        <w:t>价格</w:t>
      </w:r>
    </w:p>
    <w:p w14:paraId="3CAB9235" w14:textId="77777777" w:rsidR="005747BC" w:rsidRPr="009864CE" w:rsidRDefault="005747BC" w:rsidP="005747BC">
      <w:pPr>
        <w:pStyle w:val="af0"/>
        <w:ind w:firstLine="480"/>
        <w:rPr>
          <w:rFonts w:ascii="Arial" w:hAnsi="Arial"/>
          <w:lang w:bidi="ar"/>
        </w:rPr>
      </w:pPr>
    </w:p>
    <w:p w14:paraId="1D14D3D2" w14:textId="77777777" w:rsidR="005747BC" w:rsidRPr="009864CE" w:rsidRDefault="005747BC" w:rsidP="005747BC">
      <w:pPr>
        <w:pStyle w:val="af0"/>
        <w:ind w:firstLine="480"/>
        <w:rPr>
          <w:rFonts w:ascii="Arial" w:hAnsi="Arial"/>
          <w:lang w:bidi="ar"/>
        </w:rPr>
      </w:pPr>
      <w:r w:rsidRPr="009864CE">
        <w:rPr>
          <w:rFonts w:ascii="Arial" w:hAnsi="Arial"/>
          <w:lang w:bidi="ar"/>
        </w:rPr>
        <w:t>The total price of the Commodities under this Contract is **********</w:t>
      </w:r>
    </w:p>
    <w:p w14:paraId="430EED97" w14:textId="77777777" w:rsidR="005747BC" w:rsidRPr="009864CE" w:rsidRDefault="005747BC" w:rsidP="005747BC">
      <w:pPr>
        <w:pStyle w:val="af0"/>
        <w:ind w:firstLine="480"/>
        <w:rPr>
          <w:rFonts w:ascii="Arial" w:hAnsi="Arial"/>
          <w:lang w:bidi="ar"/>
        </w:rPr>
      </w:pPr>
    </w:p>
    <w:p w14:paraId="2EBD8C94" w14:textId="77777777" w:rsidR="005747BC" w:rsidRPr="009864CE" w:rsidRDefault="005747BC" w:rsidP="005747BC">
      <w:pPr>
        <w:pStyle w:val="af0"/>
        <w:ind w:firstLine="480"/>
        <w:rPr>
          <w:rFonts w:ascii="Arial" w:hAnsi="Arial"/>
        </w:rPr>
      </w:pPr>
      <w:r w:rsidRPr="009864CE">
        <w:rPr>
          <w:rFonts w:ascii="Arial" w:hAnsi="Arial" w:hint="eastAsia"/>
          <w:lang w:bidi="ar"/>
        </w:rPr>
        <w:t>本合同项下的货物总价为</w:t>
      </w:r>
      <w:r w:rsidRPr="009864CE">
        <w:rPr>
          <w:rFonts w:ascii="Arial" w:hAnsi="Arial" w:hint="eastAsia"/>
          <w:lang w:bidi="ar"/>
        </w:rPr>
        <w:t>**********</w:t>
      </w:r>
      <w:r w:rsidRPr="009864CE">
        <w:rPr>
          <w:rFonts w:ascii="Arial" w:hAnsi="Arial" w:hint="eastAsia"/>
          <w:lang w:bidi="ar"/>
        </w:rPr>
        <w:t>。</w:t>
      </w:r>
      <w:r w:rsidRPr="009864CE">
        <w:rPr>
          <w:rFonts w:ascii="Arial" w:hAnsi="Arial"/>
          <w:lang w:bidi="ar"/>
        </w:rPr>
        <w:t xml:space="preserve"> </w:t>
      </w:r>
    </w:p>
    <w:p w14:paraId="38C6D19F" w14:textId="77777777" w:rsidR="005747BC" w:rsidRPr="009864CE" w:rsidRDefault="005747BC" w:rsidP="005747BC">
      <w:pPr>
        <w:pStyle w:val="af0"/>
        <w:ind w:firstLine="482"/>
        <w:rPr>
          <w:rFonts w:ascii="Arial" w:hAnsi="Arial"/>
        </w:rPr>
      </w:pPr>
      <w:r w:rsidRPr="009864CE">
        <w:rPr>
          <w:rFonts w:ascii="Arial" w:hAnsi="Arial"/>
          <w:b/>
          <w:lang w:bidi="ar"/>
        </w:rPr>
        <w:t>11.</w:t>
      </w:r>
      <w:r w:rsidRPr="009864CE">
        <w:rPr>
          <w:rFonts w:ascii="Arial" w:hAnsi="Arial"/>
          <w:b/>
          <w:lang w:bidi="ar"/>
        </w:rPr>
        <w:tab/>
        <w:t xml:space="preserve"> PAYMENT TERMS AND CONDITIONS</w:t>
      </w:r>
      <w:r w:rsidRPr="009864CE">
        <w:rPr>
          <w:rFonts w:ascii="Arial" w:hAnsi="Arial"/>
          <w:b/>
          <w:lang w:bidi="ar"/>
        </w:rPr>
        <w:t>支付条款</w:t>
      </w:r>
    </w:p>
    <w:p w14:paraId="3E64A205" w14:textId="77777777" w:rsidR="005747BC" w:rsidRPr="009864CE" w:rsidRDefault="005747BC" w:rsidP="005747BC">
      <w:pPr>
        <w:pStyle w:val="af0"/>
        <w:ind w:firstLine="480"/>
        <w:rPr>
          <w:rFonts w:ascii="Arial" w:hAnsi="Arial"/>
        </w:rPr>
      </w:pPr>
      <w:r w:rsidRPr="009864CE">
        <w:rPr>
          <w:rFonts w:ascii="Arial" w:hAnsi="Arial"/>
          <w:lang w:bidi="ar"/>
        </w:rPr>
        <w:t xml:space="preserve"> </w:t>
      </w:r>
    </w:p>
    <w:p w14:paraId="35A86AD1" w14:textId="77777777" w:rsidR="005747BC" w:rsidRPr="009864CE" w:rsidRDefault="005747BC" w:rsidP="005747BC">
      <w:pPr>
        <w:pStyle w:val="af0"/>
        <w:ind w:firstLine="480"/>
        <w:rPr>
          <w:rFonts w:ascii="Arial" w:hAnsi="Arial"/>
        </w:rPr>
      </w:pPr>
      <w:r w:rsidRPr="009864CE">
        <w:rPr>
          <w:rFonts w:ascii="Arial" w:hAnsi="Arial"/>
          <w:lang w:bidi="ar"/>
        </w:rPr>
        <w:t>Payment shall be made by the Buyer by installments as follows:</w:t>
      </w:r>
    </w:p>
    <w:p w14:paraId="191694F7" w14:textId="77777777" w:rsidR="005747BC" w:rsidRPr="009864CE" w:rsidRDefault="005747BC" w:rsidP="005747BC">
      <w:pPr>
        <w:pStyle w:val="af0"/>
        <w:ind w:firstLine="480"/>
        <w:rPr>
          <w:rFonts w:ascii="Arial" w:hAnsi="Arial"/>
        </w:rPr>
      </w:pPr>
      <w:r w:rsidRPr="009864CE">
        <w:rPr>
          <w:rFonts w:ascii="Arial" w:hAnsi="Arial"/>
          <w:lang w:bidi="ar"/>
        </w:rPr>
        <w:t>买方应根据如下方式支付货款：</w:t>
      </w:r>
    </w:p>
    <w:p w14:paraId="125D94AF" w14:textId="77777777" w:rsidR="005747BC" w:rsidRPr="009864CE" w:rsidRDefault="005747BC" w:rsidP="005747BC">
      <w:pPr>
        <w:pStyle w:val="af0"/>
        <w:ind w:firstLine="480"/>
        <w:rPr>
          <w:rFonts w:ascii="Arial" w:hAnsi="Arial"/>
        </w:rPr>
      </w:pPr>
      <w:r w:rsidRPr="009864CE">
        <w:rPr>
          <w:rFonts w:ascii="Arial" w:hAnsi="Arial"/>
          <w:lang w:bidi="ar"/>
        </w:rPr>
        <w:t>11.1</w:t>
      </w:r>
      <w:r w:rsidRPr="009864CE">
        <w:rPr>
          <w:rFonts w:ascii="Arial" w:hAnsi="Arial"/>
          <w:lang w:bidi="ar"/>
        </w:rPr>
        <w:tab/>
      </w:r>
      <w:r w:rsidRPr="009864CE">
        <w:rPr>
          <w:rFonts w:ascii="Arial" w:hAnsi="Arial"/>
          <w:u w:val="single"/>
          <w:lang w:bidi="ar"/>
        </w:rPr>
        <w:t>Down Payment (30%)</w:t>
      </w:r>
    </w:p>
    <w:p w14:paraId="2B1DC5F5" w14:textId="77777777" w:rsidR="005747BC" w:rsidRPr="009864CE" w:rsidRDefault="005747BC" w:rsidP="005747BC">
      <w:pPr>
        <w:pStyle w:val="af0"/>
        <w:ind w:firstLine="480"/>
        <w:rPr>
          <w:rFonts w:ascii="Arial" w:hAnsi="Arial"/>
        </w:rPr>
      </w:pPr>
      <w:r w:rsidRPr="009864CE">
        <w:rPr>
          <w:rFonts w:ascii="Arial" w:hAnsi="Arial"/>
          <w:lang w:bidi="ar"/>
        </w:rPr>
        <w:t>预付款</w:t>
      </w:r>
      <w:r w:rsidRPr="009864CE">
        <w:rPr>
          <w:rFonts w:ascii="Arial" w:hAnsi="Arial"/>
          <w:lang w:bidi="ar"/>
        </w:rPr>
        <w:t xml:space="preserve">30% </w:t>
      </w:r>
      <w:r w:rsidRPr="009864CE">
        <w:rPr>
          <w:rFonts w:ascii="Arial" w:hAnsi="Arial" w:hint="eastAsia"/>
          <w:lang w:bidi="ar"/>
        </w:rPr>
        <w:t>美元</w:t>
      </w:r>
      <w:r w:rsidRPr="009864CE">
        <w:rPr>
          <w:rFonts w:ascii="Arial" w:hAnsi="Arial"/>
          <w:lang w:bidi="ar"/>
        </w:rPr>
        <w:t xml:space="preserve"> </w:t>
      </w:r>
    </w:p>
    <w:p w14:paraId="30400D50" w14:textId="77777777" w:rsidR="005747BC" w:rsidRPr="009864CE" w:rsidRDefault="005747BC" w:rsidP="005747BC">
      <w:pPr>
        <w:pStyle w:val="af0"/>
        <w:ind w:firstLine="480"/>
        <w:rPr>
          <w:rFonts w:ascii="Arial" w:hAnsi="Arial"/>
        </w:rPr>
      </w:pPr>
      <w:r w:rsidRPr="009864CE">
        <w:rPr>
          <w:rFonts w:ascii="Arial" w:hAnsi="Arial" w:hint="eastAsia"/>
          <w:lang w:eastAsia="zh-TW"/>
        </w:rPr>
        <w:t>(1)</w:t>
      </w:r>
      <w:r w:rsidRPr="009864CE">
        <w:rPr>
          <w:rFonts w:ascii="Arial" w:hAnsi="Arial" w:hint="eastAsia"/>
        </w:rPr>
        <w:t xml:space="preserve"> </w:t>
      </w:r>
      <w:r w:rsidRPr="009864CE">
        <w:rPr>
          <w:rFonts w:ascii="Arial" w:hAnsi="Arial" w:hint="eastAsia"/>
          <w:lang w:eastAsia="zh-TW"/>
        </w:rPr>
        <w:t xml:space="preserve">Thirty percent (30%) of the total Contract Value, i.e. </w:t>
      </w:r>
      <w:r w:rsidRPr="009864CE">
        <w:rPr>
          <w:rFonts w:ascii="Arial" w:hAnsi="Arial"/>
          <w:color w:val="FF0000"/>
        </w:rPr>
        <w:t>EUR</w:t>
      </w:r>
      <w:r w:rsidRPr="009864CE">
        <w:rPr>
          <w:rFonts w:ascii="Arial" w:hAnsi="Arial"/>
          <w:color w:val="FF0000"/>
          <w:u w:val="single"/>
          <w:lang w:bidi="ar"/>
        </w:rPr>
        <w:t xml:space="preserve"> </w:t>
      </w:r>
      <w:r w:rsidRPr="009864CE">
        <w:rPr>
          <w:rFonts w:ascii="Arial" w:hAnsi="Arial" w:hint="eastAsia"/>
          <w:color w:val="FF0000"/>
          <w:u w:val="single"/>
          <w:lang w:bidi="ar"/>
        </w:rPr>
        <w:t>XXXX</w:t>
      </w:r>
      <w:r w:rsidRPr="009864CE">
        <w:rPr>
          <w:rFonts w:ascii="Arial" w:hAnsi="Arial"/>
          <w:u w:val="single"/>
          <w:lang w:bidi="ar"/>
        </w:rPr>
        <w:t xml:space="preserve"> </w:t>
      </w:r>
      <w:r w:rsidRPr="009864CE">
        <w:rPr>
          <w:rFonts w:ascii="Arial" w:hAnsi="Arial" w:hint="eastAsia"/>
          <w:lang w:eastAsia="zh-TW"/>
        </w:rPr>
        <w:t>as down payment, which shall be made by the Buyer to the Seller</w:t>
      </w:r>
      <w:r w:rsidRPr="009864CE">
        <w:rPr>
          <w:rFonts w:ascii="Arial" w:hAnsi="Arial" w:hint="eastAsia"/>
        </w:rPr>
        <w:t xml:space="preserve"> </w:t>
      </w:r>
      <w:r w:rsidRPr="009864CE">
        <w:rPr>
          <w:rFonts w:ascii="Arial" w:hAnsi="Arial" w:hint="eastAsia"/>
          <w:lang w:eastAsia="zh-TW"/>
        </w:rPr>
        <w:t>(</w:t>
      </w:r>
      <w:r w:rsidRPr="009864CE">
        <w:rPr>
          <w:rFonts w:ascii="Arial" w:hAnsi="Arial"/>
        </w:rPr>
        <w:t>“</w:t>
      </w:r>
      <w:r w:rsidRPr="009864CE">
        <w:rPr>
          <w:rFonts w:ascii="Arial" w:hAnsi="Arial" w:hint="eastAsia"/>
          <w:lang w:eastAsia="zh-TW"/>
        </w:rPr>
        <w:t>First Payment</w:t>
      </w:r>
      <w:r w:rsidRPr="009864CE">
        <w:rPr>
          <w:rFonts w:ascii="Arial" w:hAnsi="Arial"/>
        </w:rPr>
        <w:t>”</w:t>
      </w:r>
      <w:r w:rsidRPr="009864CE">
        <w:rPr>
          <w:rFonts w:ascii="Arial" w:hAnsi="Arial" w:hint="eastAsia"/>
          <w:lang w:eastAsia="zh-TW"/>
        </w:rPr>
        <w:t xml:space="preserve"> or </w:t>
      </w:r>
      <w:r w:rsidRPr="009864CE">
        <w:rPr>
          <w:rFonts w:ascii="Arial" w:hAnsi="Arial"/>
        </w:rPr>
        <w:t>“</w:t>
      </w:r>
      <w:r w:rsidRPr="009864CE">
        <w:rPr>
          <w:rFonts w:ascii="Arial" w:hAnsi="Arial" w:hint="eastAsia"/>
          <w:lang w:eastAsia="zh-TW"/>
        </w:rPr>
        <w:t>Down Payment</w:t>
      </w:r>
      <w:r w:rsidRPr="009864CE">
        <w:rPr>
          <w:rFonts w:ascii="Arial" w:hAnsi="Arial"/>
        </w:rPr>
        <w:t>”</w:t>
      </w:r>
      <w:r w:rsidRPr="009864CE">
        <w:rPr>
          <w:rFonts w:ascii="Arial" w:hAnsi="Arial" w:hint="eastAsia"/>
          <w:lang w:eastAsia="zh-TW"/>
        </w:rPr>
        <w:t xml:space="preserve">) by telegraphic transfer within 15 days upon receipt of an Proforma Invoice and unconditional &amp; irrevocable </w:t>
      </w:r>
      <w:r w:rsidRPr="009864CE">
        <w:rPr>
          <w:rFonts w:ascii="Arial" w:hAnsi="Arial"/>
          <w:color w:val="FF0000"/>
        </w:rPr>
        <w:t>Advance Payment Bank Guarantee</w:t>
      </w:r>
      <w:r w:rsidRPr="009864CE">
        <w:rPr>
          <w:rFonts w:ascii="Arial" w:hAnsi="Arial" w:hint="eastAsia"/>
        </w:rPr>
        <w:t xml:space="preserve"> </w:t>
      </w:r>
      <w:r w:rsidRPr="009864CE">
        <w:rPr>
          <w:rFonts w:ascii="Arial" w:hAnsi="Arial" w:hint="eastAsia"/>
          <w:lang w:eastAsia="zh-TW"/>
        </w:rPr>
        <w:t xml:space="preserve">that shall be issued by the bank </w:t>
      </w:r>
      <w:r w:rsidRPr="009864CE">
        <w:rPr>
          <w:rFonts w:ascii="Arial" w:hAnsi="Arial" w:hint="eastAsia"/>
        </w:rPr>
        <w:t xml:space="preserve">which is accepted by the Buyer </w:t>
      </w:r>
      <w:r w:rsidRPr="009864CE">
        <w:rPr>
          <w:rFonts w:ascii="Arial" w:hAnsi="Arial" w:hint="eastAsia"/>
          <w:lang w:eastAsia="zh-TW"/>
        </w:rPr>
        <w:t xml:space="preserve">in favour of the Buyer. </w:t>
      </w:r>
    </w:p>
    <w:p w14:paraId="244B9094" w14:textId="77777777" w:rsidR="005747BC" w:rsidRPr="009864CE" w:rsidRDefault="005747BC" w:rsidP="005747BC">
      <w:pPr>
        <w:pStyle w:val="af0"/>
        <w:ind w:firstLine="480"/>
        <w:rPr>
          <w:rFonts w:ascii="Arial" w:hAnsi="Arial"/>
        </w:rPr>
      </w:pPr>
      <w:r w:rsidRPr="009864CE">
        <w:rPr>
          <w:rFonts w:ascii="Arial" w:hAnsi="Arial" w:hint="eastAsia"/>
        </w:rPr>
        <w:t xml:space="preserve">      The Guarantee should be </w:t>
      </w:r>
      <w:r w:rsidRPr="009864CE">
        <w:rPr>
          <w:rFonts w:ascii="Arial" w:hAnsi="Arial"/>
        </w:rPr>
        <w:t>transferred</w:t>
      </w:r>
      <w:r w:rsidRPr="009864CE">
        <w:rPr>
          <w:rFonts w:ascii="Arial" w:hAnsi="Arial" w:hint="eastAsia"/>
        </w:rPr>
        <w:t xml:space="preserve"> to buyer</w:t>
      </w:r>
      <w:r w:rsidRPr="009864CE">
        <w:rPr>
          <w:rFonts w:ascii="Arial" w:hAnsi="Arial"/>
        </w:rPr>
        <w:t>’</w:t>
      </w:r>
      <w:r w:rsidRPr="009864CE">
        <w:rPr>
          <w:rFonts w:ascii="Arial" w:hAnsi="Arial" w:hint="eastAsia"/>
        </w:rPr>
        <w:t>s bank by SWIFT.</w:t>
      </w:r>
    </w:p>
    <w:p w14:paraId="01F6416E" w14:textId="77777777" w:rsidR="005747BC" w:rsidRPr="009864CE" w:rsidRDefault="005747BC" w:rsidP="005747BC">
      <w:pPr>
        <w:pStyle w:val="af0"/>
        <w:ind w:firstLine="480"/>
        <w:rPr>
          <w:rFonts w:ascii="Arial" w:hAnsi="Arial"/>
        </w:rPr>
      </w:pPr>
      <w:r w:rsidRPr="009864CE">
        <w:rPr>
          <w:rFonts w:ascii="Arial" w:hAnsi="Arial" w:hint="eastAsia"/>
        </w:rPr>
        <w:t xml:space="preserve">      </w:t>
      </w:r>
      <w:r w:rsidRPr="009864CE">
        <w:rPr>
          <w:rFonts w:ascii="Arial" w:hAnsi="Arial" w:hint="eastAsia"/>
          <w:lang w:eastAsia="zh-TW"/>
        </w:rPr>
        <w:t>买方在收到一份</w:t>
      </w:r>
      <w:r w:rsidRPr="009864CE">
        <w:rPr>
          <w:rFonts w:ascii="Arial" w:hAnsi="Arial" w:hint="eastAsia"/>
        </w:rPr>
        <w:t>买方接受的</w:t>
      </w:r>
      <w:r w:rsidRPr="009864CE">
        <w:rPr>
          <w:rFonts w:ascii="Arial" w:hAnsi="Arial" w:hint="eastAsia"/>
          <w:lang w:eastAsia="zh-TW"/>
        </w:rPr>
        <w:t>卖方银行出具的以买方为受益人的无条件不可撤销的</w:t>
      </w:r>
      <w:r w:rsidRPr="009864CE">
        <w:rPr>
          <w:rFonts w:ascii="Arial" w:hAnsi="Arial" w:hint="eastAsia"/>
          <w:color w:val="FF0000"/>
        </w:rPr>
        <w:t>预付款保函</w:t>
      </w:r>
      <w:r w:rsidRPr="009864CE">
        <w:rPr>
          <w:rFonts w:ascii="Arial" w:hAnsi="Arial" w:hint="eastAsia"/>
          <w:lang w:eastAsia="zh-TW"/>
        </w:rPr>
        <w:t>及形式发票后</w:t>
      </w:r>
      <w:r w:rsidRPr="009864CE">
        <w:rPr>
          <w:rFonts w:ascii="Arial" w:hAnsi="Arial" w:hint="eastAsia"/>
          <w:lang w:eastAsia="zh-TW"/>
        </w:rPr>
        <w:t xml:space="preserve">15 </w:t>
      </w:r>
      <w:r w:rsidRPr="009864CE">
        <w:rPr>
          <w:rFonts w:ascii="Arial" w:hAnsi="Arial" w:hint="eastAsia"/>
          <w:lang w:eastAsia="zh-TW"/>
        </w:rPr>
        <w:t>天内，通过电汇方式将合同总额的</w:t>
      </w:r>
      <w:r w:rsidRPr="009864CE">
        <w:rPr>
          <w:rFonts w:ascii="Arial" w:hAnsi="Arial" w:hint="eastAsia"/>
          <w:lang w:eastAsia="zh-TW"/>
        </w:rPr>
        <w:t>30%</w:t>
      </w:r>
      <w:r w:rsidRPr="009864CE">
        <w:rPr>
          <w:rFonts w:ascii="Arial" w:hAnsi="Arial" w:hint="eastAsia"/>
          <w:lang w:eastAsia="zh-TW"/>
        </w:rPr>
        <w:t>即</w:t>
      </w:r>
      <w:r w:rsidRPr="009864CE">
        <w:rPr>
          <w:rFonts w:ascii="Arial" w:hAnsi="Arial" w:hint="eastAsia"/>
          <w:color w:val="FF0000"/>
          <w:u w:val="single"/>
        </w:rPr>
        <w:t>XXXXX</w:t>
      </w:r>
      <w:r w:rsidRPr="009864CE">
        <w:rPr>
          <w:rFonts w:ascii="Arial" w:hAnsi="Arial" w:hint="eastAsia"/>
          <w:lang w:eastAsia="zh-TW" w:bidi="ar"/>
        </w:rPr>
        <w:t>（大写：</w:t>
      </w:r>
      <w:r w:rsidRPr="009864CE">
        <w:rPr>
          <w:rFonts w:ascii="Arial" w:hAnsi="Arial"/>
          <w:u w:val="single"/>
          <w:lang w:bidi="ar"/>
        </w:rPr>
        <w:t xml:space="preserve"> </w:t>
      </w:r>
      <w:r w:rsidRPr="009864CE">
        <w:rPr>
          <w:rFonts w:ascii="Arial" w:hAnsi="Arial" w:hint="eastAsia"/>
          <w:color w:val="FF0000"/>
          <w:u w:val="single"/>
        </w:rPr>
        <w:t>XXXXXXX</w:t>
      </w:r>
      <w:r w:rsidRPr="009864CE">
        <w:rPr>
          <w:rFonts w:ascii="Arial" w:hAnsi="Arial" w:hint="eastAsia"/>
          <w:lang w:eastAsia="zh-TW" w:bidi="ar"/>
        </w:rPr>
        <w:t>）</w:t>
      </w:r>
      <w:r w:rsidRPr="009864CE">
        <w:rPr>
          <w:rFonts w:ascii="Arial" w:hAnsi="Arial" w:hint="eastAsia"/>
          <w:lang w:eastAsia="zh-TW"/>
        </w:rPr>
        <w:t>作为预付款支付给卖方。</w:t>
      </w:r>
    </w:p>
    <w:p w14:paraId="5F38CD42" w14:textId="77777777" w:rsidR="005747BC" w:rsidRPr="009864CE" w:rsidRDefault="005747BC" w:rsidP="005747BC">
      <w:pPr>
        <w:pStyle w:val="af0"/>
        <w:ind w:firstLine="480"/>
        <w:rPr>
          <w:rFonts w:ascii="Arial" w:hAnsi="Arial"/>
        </w:rPr>
      </w:pPr>
      <w:r w:rsidRPr="009864CE">
        <w:rPr>
          <w:rFonts w:ascii="Arial" w:hAnsi="Arial" w:hint="eastAsia"/>
        </w:rPr>
        <w:t xml:space="preserve">      </w:t>
      </w:r>
      <w:r w:rsidRPr="009864CE">
        <w:rPr>
          <w:rFonts w:ascii="Arial" w:hAnsi="Arial" w:hint="eastAsia"/>
        </w:rPr>
        <w:t>保函需要以</w:t>
      </w:r>
      <w:r w:rsidRPr="009864CE">
        <w:rPr>
          <w:rFonts w:ascii="Arial" w:hAnsi="Arial" w:hint="eastAsia"/>
        </w:rPr>
        <w:t>SWIFT</w:t>
      </w:r>
      <w:r w:rsidRPr="009864CE">
        <w:rPr>
          <w:rFonts w:ascii="Arial" w:hAnsi="Arial" w:hint="eastAsia"/>
        </w:rPr>
        <w:t>形式发给买方银行。</w:t>
      </w:r>
    </w:p>
    <w:p w14:paraId="212754F1" w14:textId="77777777" w:rsidR="005747BC" w:rsidRPr="009864CE" w:rsidRDefault="005747BC" w:rsidP="005747BC">
      <w:pPr>
        <w:pStyle w:val="af0"/>
        <w:ind w:firstLine="480"/>
        <w:rPr>
          <w:rFonts w:ascii="Arial" w:hAnsi="Arial"/>
          <w:lang w:eastAsia="zh-TW"/>
        </w:rPr>
      </w:pPr>
      <w:r w:rsidRPr="009864CE">
        <w:rPr>
          <w:rFonts w:ascii="Arial" w:hAnsi="Arial" w:hint="eastAsia"/>
        </w:rPr>
        <w:t xml:space="preserve">   </w:t>
      </w:r>
      <w:r w:rsidRPr="009864CE">
        <w:rPr>
          <w:rFonts w:ascii="Arial" w:hAnsi="Arial" w:hint="eastAsia"/>
          <w:lang w:eastAsia="zh-TW"/>
        </w:rPr>
        <w:t>(</w:t>
      </w:r>
      <w:r w:rsidRPr="009864CE">
        <w:rPr>
          <w:rFonts w:ascii="Arial" w:hAnsi="Arial" w:hint="eastAsia"/>
        </w:rPr>
        <w:t>2</w:t>
      </w:r>
      <w:r w:rsidRPr="009864CE">
        <w:rPr>
          <w:rFonts w:ascii="Arial" w:hAnsi="Arial" w:hint="eastAsia"/>
          <w:lang w:eastAsia="zh-TW"/>
        </w:rPr>
        <w:t>)</w:t>
      </w:r>
      <w:r w:rsidRPr="009864CE">
        <w:rPr>
          <w:rFonts w:ascii="Arial" w:hAnsi="Arial" w:hint="eastAsia"/>
        </w:rPr>
        <w:t xml:space="preserve"> </w:t>
      </w:r>
      <w:r w:rsidRPr="009864CE">
        <w:rPr>
          <w:rFonts w:ascii="Arial" w:hAnsi="Arial"/>
          <w:lang w:eastAsia="zh-TW"/>
        </w:rPr>
        <w:tab/>
        <w:t xml:space="preserve">The draft of the Bank Guarantee for Down Payment should be confirmed by the Buyer in advance within 5 days after receiving the draft. The Bank Guarantee </w:t>
      </w:r>
      <w:r w:rsidRPr="009864CE">
        <w:rPr>
          <w:rFonts w:ascii="Arial" w:hAnsi="Arial"/>
          <w:lang w:eastAsia="zh-TW"/>
        </w:rPr>
        <w:lastRenderedPageBreak/>
        <w:t>shall (i) be received by the Buyer within fifteen (15) days after the execution date of this Contract; and (ii) be valid until ** **. In the event that the shipment is postponed, the Seller should extend this valid period of Guarantee correspondingly.</w:t>
      </w:r>
    </w:p>
    <w:p w14:paraId="7CF2649C" w14:textId="77777777" w:rsidR="005747BC" w:rsidRPr="009864CE" w:rsidRDefault="005747BC" w:rsidP="005747BC">
      <w:pPr>
        <w:pStyle w:val="af0"/>
        <w:ind w:firstLine="480"/>
        <w:rPr>
          <w:rFonts w:ascii="Arial" w:hAnsi="Arial"/>
        </w:rPr>
      </w:pPr>
      <w:r w:rsidRPr="009864CE">
        <w:rPr>
          <w:rFonts w:ascii="Arial" w:hAnsi="Arial" w:hint="eastAsia"/>
          <w:lang w:eastAsia="zh-TW"/>
        </w:rPr>
        <w:t>预付款银行保函草稿应由买方收到后</w:t>
      </w:r>
      <w:r w:rsidRPr="009864CE">
        <w:rPr>
          <w:rFonts w:ascii="Arial" w:hAnsi="Arial" w:hint="eastAsia"/>
          <w:lang w:eastAsia="zh-TW"/>
        </w:rPr>
        <w:t>5</w:t>
      </w:r>
      <w:r w:rsidRPr="009864CE">
        <w:rPr>
          <w:rFonts w:ascii="Arial" w:hAnsi="Arial" w:hint="eastAsia"/>
          <w:lang w:eastAsia="zh-TW"/>
        </w:rPr>
        <w:t>天内确认完毕，该银行保函（</w:t>
      </w:r>
      <w:r w:rsidRPr="009864CE">
        <w:rPr>
          <w:rFonts w:ascii="Arial" w:hAnsi="Arial" w:hint="eastAsia"/>
          <w:lang w:eastAsia="zh-TW"/>
        </w:rPr>
        <w:t>i</w:t>
      </w:r>
      <w:r w:rsidRPr="009864CE">
        <w:rPr>
          <w:rFonts w:ascii="Arial" w:hAnsi="Arial" w:hint="eastAsia"/>
          <w:lang w:eastAsia="zh-TW"/>
        </w:rPr>
        <w:t>）应于本合同签订后</w:t>
      </w:r>
      <w:r w:rsidRPr="009864CE">
        <w:rPr>
          <w:rFonts w:ascii="Arial" w:hAnsi="Arial" w:hint="eastAsia"/>
          <w:lang w:eastAsia="zh-TW"/>
        </w:rPr>
        <w:t>15</w:t>
      </w:r>
      <w:r w:rsidRPr="009864CE">
        <w:rPr>
          <w:rFonts w:ascii="Arial" w:hAnsi="Arial" w:hint="eastAsia"/>
          <w:lang w:eastAsia="zh-TW"/>
        </w:rPr>
        <w:t>天内送达买方，和</w:t>
      </w:r>
      <w:r w:rsidRPr="009864CE">
        <w:rPr>
          <w:rFonts w:ascii="Arial" w:hAnsi="Arial" w:hint="eastAsia"/>
          <w:lang w:eastAsia="zh-TW"/>
        </w:rPr>
        <w:t xml:space="preserve">(ii) </w:t>
      </w:r>
      <w:r w:rsidRPr="009864CE">
        <w:rPr>
          <w:rFonts w:ascii="Arial" w:hAnsi="Arial" w:hint="eastAsia"/>
          <w:lang w:eastAsia="zh-TW"/>
        </w:rPr>
        <w:t>有效期截止年</w:t>
      </w:r>
      <w:r w:rsidRPr="009864CE">
        <w:rPr>
          <w:rFonts w:ascii="Arial" w:hAnsi="Arial" w:hint="eastAsia"/>
          <w:lang w:eastAsia="zh-TW"/>
        </w:rPr>
        <w:t>**</w:t>
      </w:r>
      <w:r w:rsidRPr="009864CE">
        <w:rPr>
          <w:rFonts w:ascii="Arial" w:hAnsi="Arial" w:hint="eastAsia"/>
          <w:lang w:eastAsia="zh-TW"/>
        </w:rPr>
        <w:t>月</w:t>
      </w:r>
      <w:r w:rsidRPr="009864CE">
        <w:rPr>
          <w:rFonts w:ascii="Arial" w:hAnsi="Arial" w:hint="eastAsia"/>
          <w:lang w:eastAsia="zh-TW"/>
        </w:rPr>
        <w:t>**</w:t>
      </w:r>
      <w:r w:rsidRPr="009864CE">
        <w:rPr>
          <w:rFonts w:ascii="Arial" w:hAnsi="Arial" w:hint="eastAsia"/>
          <w:lang w:eastAsia="zh-TW"/>
        </w:rPr>
        <w:t>日，若交货延期，卖方应相应延长保函的有效期。</w:t>
      </w:r>
      <w:r w:rsidRPr="009864CE">
        <w:rPr>
          <w:rFonts w:ascii="Arial" w:hAnsi="Arial"/>
          <w:lang w:bidi="ar"/>
        </w:rPr>
        <w:t xml:space="preserve">  </w:t>
      </w:r>
    </w:p>
    <w:p w14:paraId="7A0AA450" w14:textId="77777777" w:rsidR="005747BC" w:rsidRPr="009864CE" w:rsidRDefault="005747BC" w:rsidP="005747BC">
      <w:pPr>
        <w:pStyle w:val="af0"/>
        <w:ind w:firstLine="480"/>
        <w:rPr>
          <w:rFonts w:ascii="Arial" w:hAnsi="Arial"/>
        </w:rPr>
      </w:pPr>
      <w:r w:rsidRPr="009864CE">
        <w:rPr>
          <w:rFonts w:ascii="Arial" w:hAnsi="Arial"/>
          <w:lang w:bidi="ar"/>
        </w:rPr>
        <w:t>11.2</w:t>
      </w:r>
      <w:r w:rsidRPr="009864CE">
        <w:rPr>
          <w:rFonts w:ascii="Arial" w:hAnsi="Arial"/>
          <w:lang w:bidi="ar"/>
        </w:rPr>
        <w:tab/>
      </w:r>
      <w:r w:rsidRPr="009864CE">
        <w:rPr>
          <w:rFonts w:ascii="Arial" w:hAnsi="Arial"/>
          <w:u w:val="single"/>
          <w:lang w:bidi="ar"/>
        </w:rPr>
        <w:t>Remaining Payment (70%)</w:t>
      </w:r>
    </w:p>
    <w:p w14:paraId="054E83C8" w14:textId="77777777" w:rsidR="005747BC" w:rsidRPr="009864CE" w:rsidRDefault="005747BC" w:rsidP="005747BC">
      <w:pPr>
        <w:pStyle w:val="af0"/>
        <w:ind w:firstLine="480"/>
        <w:rPr>
          <w:rFonts w:ascii="Arial" w:hAnsi="Arial"/>
        </w:rPr>
      </w:pPr>
      <w:r w:rsidRPr="009864CE">
        <w:rPr>
          <w:rFonts w:ascii="Arial" w:hAnsi="Arial"/>
          <w:lang w:bidi="ar"/>
        </w:rPr>
        <w:tab/>
        <w:t xml:space="preserve">    70%</w:t>
      </w:r>
      <w:r w:rsidRPr="009864CE">
        <w:rPr>
          <w:rFonts w:ascii="Arial" w:hAnsi="Arial"/>
          <w:lang w:bidi="ar"/>
        </w:rPr>
        <w:t>货款</w:t>
      </w:r>
    </w:p>
    <w:p w14:paraId="302246BB" w14:textId="77777777" w:rsidR="005747BC" w:rsidRPr="009864CE" w:rsidRDefault="005747BC" w:rsidP="005747BC">
      <w:pPr>
        <w:pStyle w:val="af0"/>
        <w:ind w:firstLine="480"/>
        <w:rPr>
          <w:rFonts w:ascii="Arial" w:hAnsi="Arial"/>
        </w:rPr>
      </w:pPr>
      <w:r w:rsidRPr="009864CE">
        <w:rPr>
          <w:rFonts w:ascii="Arial" w:hAnsi="Arial"/>
          <w:lang w:bidi="ar"/>
        </w:rPr>
        <w:t xml:space="preserve"> Before forty five (45) calendar days of the time of shipment, the Buyer shall open an irrevocable Letter of Credit at sight with one first class bank of China which is accepted by the Seller, for a sum of Seventy percent (70%) of total contract value, in favour of the Sellers and valid </w:t>
      </w:r>
      <w:r w:rsidRPr="009864CE">
        <w:rPr>
          <w:rFonts w:ascii="Arial" w:hAnsi="Arial" w:hint="eastAsia"/>
          <w:lang w:bidi="ar"/>
        </w:rPr>
        <w:t>forty-five</w:t>
      </w:r>
      <w:r w:rsidRPr="009864CE">
        <w:rPr>
          <w:rFonts w:ascii="Arial" w:hAnsi="Arial"/>
          <w:lang w:bidi="ar"/>
        </w:rPr>
        <w:t xml:space="preserve"> (</w:t>
      </w:r>
      <w:r w:rsidRPr="009864CE">
        <w:rPr>
          <w:rFonts w:ascii="Arial" w:hAnsi="Arial" w:hint="eastAsia"/>
          <w:lang w:bidi="ar"/>
        </w:rPr>
        <w:t>45</w:t>
      </w:r>
      <w:r w:rsidRPr="009864CE">
        <w:rPr>
          <w:rFonts w:ascii="Arial" w:hAnsi="Arial"/>
          <w:lang w:bidi="ar"/>
        </w:rPr>
        <w:t>) calendar days after final acceptance. The draft of L/C should be sent to the Seller 7 working days before the officially issuing date.</w:t>
      </w:r>
    </w:p>
    <w:p w14:paraId="2E003AD1" w14:textId="77777777" w:rsidR="005747BC" w:rsidRPr="009864CE" w:rsidRDefault="005747BC" w:rsidP="005747BC">
      <w:pPr>
        <w:pStyle w:val="af0"/>
        <w:ind w:firstLine="480"/>
        <w:rPr>
          <w:rFonts w:ascii="Arial" w:hAnsi="Arial"/>
        </w:rPr>
      </w:pPr>
      <w:r w:rsidRPr="009864CE">
        <w:rPr>
          <w:rFonts w:ascii="Arial" w:hAnsi="Arial"/>
          <w:lang w:bidi="ar"/>
        </w:rPr>
        <w:t>买方在发货前</w:t>
      </w:r>
      <w:r w:rsidRPr="009864CE">
        <w:rPr>
          <w:rFonts w:ascii="Arial" w:hAnsi="Arial"/>
          <w:lang w:bidi="ar"/>
        </w:rPr>
        <w:t>45</w:t>
      </w:r>
      <w:r w:rsidRPr="009864CE">
        <w:rPr>
          <w:rFonts w:ascii="Arial" w:hAnsi="Arial"/>
          <w:lang w:bidi="ar"/>
        </w:rPr>
        <w:t>个日历日前在卖方接受的中国境内的一家一流银行里开立一个以卖方为受益人的不可撤销即期信用证，开证金额为合同全部金额的</w:t>
      </w:r>
      <w:r w:rsidRPr="009864CE">
        <w:rPr>
          <w:rFonts w:ascii="Arial" w:hAnsi="Arial"/>
          <w:lang w:bidi="ar"/>
        </w:rPr>
        <w:t>70%,</w:t>
      </w:r>
      <w:r w:rsidRPr="009864CE">
        <w:rPr>
          <w:rFonts w:ascii="Arial" w:hAnsi="Arial"/>
          <w:lang w:bidi="ar"/>
        </w:rPr>
        <w:t>，信用证有效期为终验收后</w:t>
      </w:r>
      <w:r w:rsidRPr="009864CE">
        <w:rPr>
          <w:rFonts w:ascii="Arial" w:hAnsi="Arial" w:hint="eastAsia"/>
          <w:lang w:bidi="ar"/>
        </w:rPr>
        <w:t>45</w:t>
      </w:r>
      <w:r w:rsidRPr="009864CE">
        <w:rPr>
          <w:rFonts w:ascii="Arial" w:hAnsi="Arial"/>
          <w:lang w:bidi="ar"/>
        </w:rPr>
        <w:t>天。信用证草稿应在开证前</w:t>
      </w:r>
      <w:r w:rsidRPr="009864CE">
        <w:rPr>
          <w:rFonts w:ascii="Arial" w:hAnsi="Arial"/>
          <w:lang w:bidi="ar"/>
        </w:rPr>
        <w:t>7</w:t>
      </w:r>
      <w:r w:rsidRPr="009864CE">
        <w:rPr>
          <w:rFonts w:ascii="Arial" w:hAnsi="Arial"/>
          <w:lang w:bidi="ar"/>
        </w:rPr>
        <w:t>个工作日发送给卖方。</w:t>
      </w:r>
    </w:p>
    <w:p w14:paraId="59DD3752" w14:textId="77777777" w:rsidR="005747BC" w:rsidRPr="009864CE" w:rsidRDefault="005747BC" w:rsidP="005747BC">
      <w:pPr>
        <w:pStyle w:val="af0"/>
        <w:ind w:firstLine="480"/>
        <w:rPr>
          <w:rFonts w:ascii="Arial" w:hAnsi="Arial"/>
        </w:rPr>
      </w:pPr>
      <w:r w:rsidRPr="009864CE">
        <w:rPr>
          <w:rFonts w:ascii="Arial" w:hAnsi="Arial"/>
          <w:lang w:bidi="ar"/>
        </w:rPr>
        <w:t xml:space="preserve">Sixty percent (60%) of </w:t>
      </w:r>
      <w:r w:rsidRPr="009864CE">
        <w:rPr>
          <w:rFonts w:ascii="Arial" w:hAnsi="Arial" w:hint="eastAsia"/>
          <w:lang w:bidi="ar"/>
        </w:rPr>
        <w:t>shipment</w:t>
      </w:r>
      <w:r w:rsidRPr="009864CE">
        <w:rPr>
          <w:rFonts w:ascii="Arial" w:hAnsi="Arial"/>
          <w:lang w:bidi="ar"/>
        </w:rPr>
        <w:t xml:space="preserve"> value, shall be paid by the Buyer to the Seller against the Seller’s draft(s) drawn at sight on the L/C opening bank for 60% invoice value of this item accompanied the shipping documents specified in the Article</w:t>
      </w:r>
      <w:r w:rsidRPr="009864CE">
        <w:rPr>
          <w:rFonts w:ascii="Arial" w:hAnsi="Arial"/>
          <w:lang w:bidi="ar"/>
        </w:rPr>
        <w:t>［</w:t>
      </w:r>
      <w:r w:rsidRPr="009864CE">
        <w:rPr>
          <w:rFonts w:ascii="Arial" w:hAnsi="Arial"/>
          <w:lang w:bidi="ar"/>
        </w:rPr>
        <w:t>12</w:t>
      </w:r>
      <w:r w:rsidRPr="009864CE">
        <w:rPr>
          <w:rFonts w:ascii="Arial" w:hAnsi="Arial"/>
          <w:lang w:bidi="ar"/>
        </w:rPr>
        <w:t>］</w:t>
      </w:r>
      <w:r w:rsidRPr="009864CE">
        <w:rPr>
          <w:rFonts w:ascii="Arial" w:hAnsi="Arial"/>
          <w:lang w:bidi="ar"/>
        </w:rPr>
        <w:t>below.</w:t>
      </w:r>
    </w:p>
    <w:p w14:paraId="16A02500" w14:textId="77777777" w:rsidR="005747BC" w:rsidRPr="009864CE" w:rsidRDefault="005747BC" w:rsidP="005747BC">
      <w:pPr>
        <w:pStyle w:val="af0"/>
        <w:ind w:firstLine="480"/>
        <w:rPr>
          <w:rFonts w:ascii="Arial" w:hAnsi="Arial"/>
          <w:lang w:bidi="ar"/>
        </w:rPr>
      </w:pPr>
      <w:r w:rsidRPr="009864CE">
        <w:rPr>
          <w:rFonts w:ascii="Arial" w:hAnsi="Arial"/>
          <w:lang w:bidi="ar"/>
        </w:rPr>
        <w:t>在卖方通过向开证行提交本条款的发票金额</w:t>
      </w:r>
      <w:r w:rsidRPr="009864CE">
        <w:rPr>
          <w:rFonts w:ascii="Arial" w:hAnsi="Arial"/>
          <w:lang w:bidi="ar"/>
        </w:rPr>
        <w:t>60%</w:t>
      </w:r>
      <w:r w:rsidRPr="009864CE">
        <w:rPr>
          <w:rFonts w:ascii="Arial" w:hAnsi="Arial"/>
          <w:lang w:bidi="ar"/>
        </w:rPr>
        <w:t>的</w:t>
      </w:r>
      <w:r w:rsidRPr="009864CE">
        <w:rPr>
          <w:rFonts w:cs="宋体" w:hint="eastAsia"/>
          <w:lang w:bidi="ar"/>
        </w:rPr>
        <w:t>即期汇票</w:t>
      </w:r>
      <w:r w:rsidRPr="009864CE">
        <w:rPr>
          <w:rFonts w:ascii="Arial" w:hAnsi="Arial"/>
          <w:lang w:bidi="ar"/>
        </w:rPr>
        <w:t>及本合同下面第十二条款所指定的</w:t>
      </w:r>
      <w:r w:rsidRPr="009864CE">
        <w:rPr>
          <w:rFonts w:ascii="Arial" w:hAnsi="Arial" w:hint="eastAsia"/>
          <w:lang w:bidi="ar"/>
        </w:rPr>
        <w:t>装运</w:t>
      </w:r>
      <w:r w:rsidRPr="009864CE">
        <w:rPr>
          <w:rFonts w:ascii="Arial" w:hAnsi="Arial"/>
          <w:lang w:bidi="ar"/>
        </w:rPr>
        <w:t>单据后，买方将</w:t>
      </w:r>
      <w:r w:rsidRPr="009864CE">
        <w:rPr>
          <w:rFonts w:ascii="Arial" w:hAnsi="Arial" w:hint="eastAsia"/>
          <w:lang w:bidi="ar"/>
        </w:rPr>
        <w:t>装运</w:t>
      </w:r>
      <w:r w:rsidRPr="009864CE">
        <w:rPr>
          <w:rFonts w:ascii="Arial" w:hAnsi="Arial"/>
          <w:lang w:bidi="ar"/>
        </w:rPr>
        <w:t>金额的</w:t>
      </w:r>
      <w:r w:rsidRPr="009864CE">
        <w:rPr>
          <w:rFonts w:ascii="Arial" w:hAnsi="Arial"/>
          <w:lang w:bidi="ar"/>
        </w:rPr>
        <w:t>60%</w:t>
      </w:r>
      <w:r w:rsidRPr="009864CE">
        <w:rPr>
          <w:rFonts w:ascii="Arial" w:hAnsi="Arial"/>
          <w:lang w:bidi="ar"/>
        </w:rPr>
        <w:t>支付给卖方。</w:t>
      </w:r>
    </w:p>
    <w:p w14:paraId="18B82D2C" w14:textId="77777777" w:rsidR="005747BC" w:rsidRPr="009864CE" w:rsidRDefault="005747BC" w:rsidP="005747BC">
      <w:pPr>
        <w:pStyle w:val="af0"/>
        <w:ind w:firstLine="480"/>
        <w:rPr>
          <w:rFonts w:ascii="Arial" w:hAnsi="Arial"/>
        </w:rPr>
      </w:pPr>
      <w:r w:rsidRPr="009864CE">
        <w:rPr>
          <w:rFonts w:ascii="Arial" w:hAnsi="Arial"/>
          <w:lang w:bidi="ar"/>
        </w:rPr>
        <w:t xml:space="preserve"> </w:t>
      </w:r>
    </w:p>
    <w:p w14:paraId="6CA99EFD" w14:textId="77777777" w:rsidR="005747BC" w:rsidRPr="009864CE" w:rsidRDefault="005747BC" w:rsidP="005747BC">
      <w:pPr>
        <w:pStyle w:val="af0"/>
        <w:ind w:firstLine="480"/>
        <w:rPr>
          <w:rFonts w:ascii="Arial" w:hAnsi="Arial"/>
        </w:rPr>
      </w:pPr>
      <w:r w:rsidRPr="009864CE">
        <w:rPr>
          <w:rFonts w:ascii="Arial" w:hAnsi="Arial"/>
          <w:lang w:bidi="ar"/>
        </w:rPr>
        <w:t>Ten percent (10%) of total contract value shall be paid by the Buyer to the Seller against the following documents:</w:t>
      </w:r>
    </w:p>
    <w:p w14:paraId="42453DFB" w14:textId="77777777" w:rsidR="005747BC" w:rsidRPr="009864CE" w:rsidRDefault="005747BC" w:rsidP="005747BC">
      <w:pPr>
        <w:pStyle w:val="af0"/>
        <w:ind w:firstLine="480"/>
        <w:rPr>
          <w:rFonts w:ascii="Arial" w:hAnsi="Arial"/>
        </w:rPr>
      </w:pPr>
      <w:r w:rsidRPr="009864CE">
        <w:rPr>
          <w:rFonts w:ascii="Arial" w:hAnsi="Arial"/>
          <w:lang w:bidi="ar"/>
        </w:rPr>
        <w:t>合同总额的</w:t>
      </w:r>
      <w:r w:rsidRPr="009864CE">
        <w:rPr>
          <w:rFonts w:ascii="Arial" w:hAnsi="Arial"/>
          <w:lang w:bidi="ar"/>
        </w:rPr>
        <w:t>10%</w:t>
      </w:r>
      <w:r w:rsidRPr="009864CE">
        <w:rPr>
          <w:rFonts w:ascii="Arial" w:hAnsi="Arial"/>
          <w:lang w:bidi="ar"/>
        </w:rPr>
        <w:t>由买方收到如下单据后支付卖方。</w:t>
      </w:r>
    </w:p>
    <w:p w14:paraId="75679993" w14:textId="77777777" w:rsidR="005747BC" w:rsidRPr="009864CE" w:rsidRDefault="005747BC" w:rsidP="005747BC">
      <w:pPr>
        <w:pStyle w:val="af0"/>
        <w:ind w:firstLine="480"/>
        <w:rPr>
          <w:rFonts w:ascii="Arial" w:hAnsi="Arial"/>
        </w:rPr>
      </w:pPr>
      <w:r w:rsidRPr="009864CE">
        <w:rPr>
          <w:rFonts w:ascii="Arial" w:hAnsi="Arial"/>
          <w:lang w:bidi="ar"/>
        </w:rPr>
        <w:t xml:space="preserve"> </w:t>
      </w:r>
    </w:p>
    <w:p w14:paraId="227BA2FA" w14:textId="77777777" w:rsidR="005747BC" w:rsidRPr="009864CE" w:rsidRDefault="005747BC" w:rsidP="005747BC">
      <w:pPr>
        <w:pStyle w:val="af0"/>
        <w:ind w:firstLine="480"/>
        <w:rPr>
          <w:rFonts w:ascii="Arial" w:hAnsi="Arial"/>
        </w:rPr>
      </w:pPr>
      <w:r w:rsidRPr="009864CE">
        <w:rPr>
          <w:rFonts w:ascii="Arial" w:hAnsi="Arial"/>
          <w:lang w:bidi="ar"/>
        </w:rPr>
        <w:t>(I)</w:t>
      </w:r>
      <w:r w:rsidRPr="009864CE">
        <w:rPr>
          <w:rFonts w:ascii="Arial" w:hAnsi="Arial"/>
          <w:lang w:bidi="ar"/>
        </w:rPr>
        <w:tab/>
        <w:t xml:space="preserve">The final acceptance duly signed by authorized persons of the Enduser, the Seller; </w:t>
      </w:r>
    </w:p>
    <w:p w14:paraId="7C280CFC" w14:textId="77777777" w:rsidR="005747BC" w:rsidRPr="009864CE" w:rsidRDefault="005747BC" w:rsidP="005747BC">
      <w:pPr>
        <w:pStyle w:val="af0"/>
        <w:ind w:firstLine="480"/>
        <w:rPr>
          <w:rFonts w:ascii="Arial" w:hAnsi="Arial"/>
        </w:rPr>
      </w:pPr>
      <w:r w:rsidRPr="009864CE">
        <w:rPr>
          <w:rFonts w:ascii="Arial" w:hAnsi="Arial"/>
          <w:lang w:bidi="ar"/>
        </w:rPr>
        <w:t>最终用户、卖方签署的最终验收报告。</w:t>
      </w:r>
    </w:p>
    <w:p w14:paraId="27871A48" w14:textId="77777777" w:rsidR="005747BC" w:rsidRPr="009864CE" w:rsidRDefault="005747BC" w:rsidP="005747BC">
      <w:pPr>
        <w:pStyle w:val="af0"/>
        <w:ind w:firstLine="480"/>
        <w:rPr>
          <w:rFonts w:ascii="Arial" w:hAnsi="Arial"/>
          <w:lang w:bidi="ar"/>
        </w:rPr>
      </w:pPr>
      <w:r w:rsidRPr="009864CE">
        <w:rPr>
          <w:rFonts w:ascii="Arial" w:hAnsi="Arial"/>
          <w:lang w:bidi="ar"/>
        </w:rPr>
        <w:lastRenderedPageBreak/>
        <w:t xml:space="preserve">(II) After the final acceptance is qualified, an unconditional and irrevocable Bank Guarantee issued by the Seller'sfirst class Bank in favour of the Buyer for a sum of </w:t>
      </w:r>
      <w:r w:rsidRPr="009864CE">
        <w:rPr>
          <w:rFonts w:ascii="Arial" w:hAnsi="Arial" w:hint="eastAsia"/>
          <w:lang w:bidi="ar"/>
        </w:rPr>
        <w:t>XXXXXX</w:t>
      </w:r>
      <w:r w:rsidRPr="009864CE">
        <w:rPr>
          <w:rFonts w:ascii="Arial" w:hAnsi="Arial"/>
          <w:lang w:bidi="ar"/>
        </w:rPr>
        <w:t xml:space="preserve"> ,valid till the warranty ends.</w:t>
      </w:r>
    </w:p>
    <w:p w14:paraId="05080404" w14:textId="77777777" w:rsidR="005747BC" w:rsidRPr="009864CE" w:rsidRDefault="005747BC" w:rsidP="005747BC">
      <w:pPr>
        <w:pStyle w:val="af0"/>
        <w:ind w:firstLine="480"/>
        <w:rPr>
          <w:rFonts w:ascii="Arial" w:hAnsi="Arial"/>
          <w:lang w:bidi="ar"/>
        </w:rPr>
      </w:pPr>
      <w:r w:rsidRPr="009864CE">
        <w:rPr>
          <w:rFonts w:ascii="Arial" w:hAnsi="Arial" w:hint="eastAsia"/>
          <w:lang w:bidi="ar"/>
        </w:rPr>
        <w:t xml:space="preserve"> </w:t>
      </w:r>
      <w:r w:rsidRPr="009864CE">
        <w:rPr>
          <w:rFonts w:ascii="Arial" w:hAnsi="Arial" w:hint="eastAsia"/>
          <w:lang w:bidi="ar"/>
        </w:rPr>
        <w:t>终验收合格后卖方在指定的一级银行开立一份以买方为受益人的无条件的不可撤销银行保函，银行保函的金额为</w:t>
      </w:r>
      <w:r w:rsidRPr="009864CE">
        <w:rPr>
          <w:rFonts w:ascii="Arial" w:hAnsi="Arial" w:hint="eastAsia"/>
          <w:lang w:bidi="ar"/>
        </w:rPr>
        <w:t xml:space="preserve"> XXXXX</w:t>
      </w:r>
      <w:r w:rsidRPr="009864CE">
        <w:rPr>
          <w:rFonts w:ascii="Arial" w:hAnsi="Arial" w:hint="eastAsia"/>
          <w:lang w:bidi="ar"/>
        </w:rPr>
        <w:t>（大写：</w:t>
      </w:r>
      <w:r w:rsidRPr="009864CE">
        <w:rPr>
          <w:rFonts w:ascii="Arial" w:hAnsi="Arial" w:hint="eastAsia"/>
          <w:lang w:bidi="ar"/>
        </w:rPr>
        <w:t xml:space="preserve"> XXXXX</w:t>
      </w:r>
      <w:r w:rsidRPr="009864CE">
        <w:rPr>
          <w:rFonts w:ascii="Arial" w:hAnsi="Arial" w:hint="eastAsia"/>
          <w:lang w:bidi="ar"/>
        </w:rPr>
        <w:t>）；保函有效期截止到质保期结束。</w:t>
      </w:r>
    </w:p>
    <w:p w14:paraId="1F8EC859" w14:textId="77777777" w:rsidR="005747BC" w:rsidRPr="009864CE" w:rsidRDefault="005747BC" w:rsidP="005747BC">
      <w:pPr>
        <w:pStyle w:val="af0"/>
        <w:ind w:firstLine="480"/>
        <w:rPr>
          <w:rFonts w:ascii="Arial" w:hAnsi="Arial"/>
        </w:rPr>
      </w:pPr>
      <w:r w:rsidRPr="009864CE">
        <w:rPr>
          <w:rFonts w:ascii="Arial" w:hAnsi="Arial"/>
          <w:lang w:bidi="ar"/>
        </w:rPr>
        <w:t>（</w:t>
      </w:r>
      <w:r w:rsidRPr="009864CE">
        <w:rPr>
          <w:rFonts w:ascii="Arial" w:hAnsi="Arial"/>
          <w:lang w:bidi="ar"/>
        </w:rPr>
        <w:t>III</w:t>
      </w:r>
      <w:r w:rsidRPr="009864CE">
        <w:rPr>
          <w:rFonts w:ascii="Arial" w:hAnsi="Arial"/>
          <w:lang w:bidi="ar"/>
        </w:rPr>
        <w:t>）</w:t>
      </w:r>
      <w:r w:rsidRPr="009864CE">
        <w:rPr>
          <w:rFonts w:ascii="Arial" w:hAnsi="Arial"/>
          <w:lang w:bidi="ar"/>
        </w:rPr>
        <w:t>Proforma Invoice for a sum of ten percent (10%) of total contract value in five (5) copies, indicating (including but not limited to) contract number;</w:t>
      </w:r>
    </w:p>
    <w:p w14:paraId="43A8CF54" w14:textId="77777777" w:rsidR="005747BC" w:rsidRPr="009864CE" w:rsidRDefault="005747BC" w:rsidP="005747BC">
      <w:pPr>
        <w:pStyle w:val="af0"/>
        <w:ind w:firstLine="480"/>
        <w:rPr>
          <w:rFonts w:ascii="Arial" w:hAnsi="Arial"/>
        </w:rPr>
      </w:pPr>
      <w:r w:rsidRPr="009864CE">
        <w:rPr>
          <w:rFonts w:ascii="Arial" w:hAnsi="Arial"/>
          <w:lang w:bidi="ar"/>
        </w:rPr>
        <w:t>合同总金额</w:t>
      </w:r>
      <w:r w:rsidRPr="009864CE">
        <w:rPr>
          <w:rFonts w:ascii="Arial" w:hAnsi="Arial"/>
          <w:lang w:bidi="ar"/>
        </w:rPr>
        <w:t>10%</w:t>
      </w:r>
      <w:r w:rsidRPr="009864CE">
        <w:rPr>
          <w:rFonts w:ascii="Arial" w:hAnsi="Arial"/>
          <w:lang w:bidi="ar"/>
        </w:rPr>
        <w:t>的形式发票一式五份，（包含但并不仅局限于）合同号码。</w:t>
      </w:r>
    </w:p>
    <w:p w14:paraId="3E26B0EB" w14:textId="77777777" w:rsidR="005747BC" w:rsidRPr="009864CE" w:rsidRDefault="005747BC" w:rsidP="005747BC">
      <w:pPr>
        <w:pStyle w:val="af0"/>
        <w:ind w:firstLine="480"/>
        <w:rPr>
          <w:rFonts w:ascii="Arial" w:hAnsi="Arial"/>
        </w:rPr>
      </w:pPr>
      <w:r w:rsidRPr="009864CE">
        <w:rPr>
          <w:rFonts w:ascii="Arial" w:hAnsi="Arial"/>
          <w:lang w:bidi="ar"/>
        </w:rPr>
        <w:t xml:space="preserve"> </w:t>
      </w:r>
    </w:p>
    <w:p w14:paraId="6D5DF452" w14:textId="77777777" w:rsidR="005747BC" w:rsidRPr="009864CE" w:rsidRDefault="005747BC" w:rsidP="005747BC">
      <w:pPr>
        <w:pStyle w:val="af0"/>
        <w:ind w:firstLine="480"/>
        <w:rPr>
          <w:rFonts w:ascii="Arial" w:hAnsi="Arial"/>
        </w:rPr>
      </w:pPr>
      <w:r w:rsidRPr="009864CE">
        <w:rPr>
          <w:rFonts w:ascii="Arial" w:hAnsi="Arial"/>
          <w:lang w:bidi="ar"/>
        </w:rPr>
        <w:t>11.3</w:t>
      </w:r>
      <w:r w:rsidRPr="009864CE">
        <w:rPr>
          <w:rFonts w:ascii="Arial" w:hAnsi="Arial"/>
          <w:lang w:bidi="ar"/>
        </w:rPr>
        <w:tab/>
        <w:t>In case the Seller fails to make delivery on time as stipulated in the Contract (with exception of Force Majeure Clauses specified in Clause 17 of the Contract or the Buyer/Enduser’s reason), the Buyer shall agree to postpone the delivery on the condition that the Seller agrees to pay liquidated damages which shall be deducted by the paying bank from the payment under negotiation. The rate of liquidated damages is charged at zero point five (0.5) percent for every seven (7) calendar days, odd days less than seven days being counted as seven days. However, the liquidated damages shall not exceed 5% of the amount of the contract value. In case the Seller fails to make delivery after the maximum liquidated damage amount is reached, the Buyer shall have the right to withdraw the Contract for default and the Seller shall still be obligated to pay the aforesaid liquidated damages.</w:t>
      </w:r>
    </w:p>
    <w:p w14:paraId="4872DC88" w14:textId="77777777" w:rsidR="005747BC" w:rsidRPr="009864CE" w:rsidRDefault="005747BC" w:rsidP="005747BC">
      <w:pPr>
        <w:pStyle w:val="af0"/>
        <w:ind w:firstLine="480"/>
        <w:rPr>
          <w:rFonts w:ascii="Arial" w:hAnsi="Arial"/>
        </w:rPr>
      </w:pPr>
      <w:r w:rsidRPr="009864CE">
        <w:rPr>
          <w:rFonts w:ascii="Arial" w:hAnsi="Arial"/>
          <w:lang w:bidi="ar"/>
        </w:rPr>
        <w:t>如果卖方不能按照合同规定（合同第</w:t>
      </w:r>
      <w:r w:rsidRPr="009864CE">
        <w:rPr>
          <w:rFonts w:ascii="Arial" w:hAnsi="Arial"/>
          <w:lang w:bidi="ar"/>
        </w:rPr>
        <w:t>17</w:t>
      </w:r>
      <w:r w:rsidRPr="009864CE">
        <w:rPr>
          <w:rFonts w:ascii="Arial" w:hAnsi="Arial"/>
          <w:lang w:bidi="ar"/>
        </w:rPr>
        <w:t>条规定的不可抗力或买方</w:t>
      </w:r>
      <w:r w:rsidRPr="009864CE">
        <w:rPr>
          <w:rFonts w:ascii="Arial" w:hAnsi="Arial"/>
          <w:lang w:bidi="ar"/>
        </w:rPr>
        <w:t>/</w:t>
      </w:r>
      <w:r w:rsidRPr="009864CE">
        <w:rPr>
          <w:rFonts w:ascii="Arial" w:hAnsi="Arial"/>
          <w:lang w:bidi="ar"/>
        </w:rPr>
        <w:t>最终用户原因除外）及时交货，买方在卖方同意支付</w:t>
      </w:r>
      <w:r w:rsidRPr="009864CE">
        <w:rPr>
          <w:rFonts w:ascii="Arial" w:hAnsi="Arial" w:hint="eastAsia"/>
          <w:lang w:bidi="ar"/>
        </w:rPr>
        <w:t>逾期赔偿金</w:t>
      </w:r>
      <w:r w:rsidRPr="009864CE">
        <w:rPr>
          <w:rFonts w:ascii="Arial" w:hAnsi="Arial"/>
          <w:lang w:bidi="ar"/>
        </w:rPr>
        <w:t>的情况下，同意推迟交货期，</w:t>
      </w:r>
      <w:r w:rsidRPr="009864CE">
        <w:rPr>
          <w:rFonts w:ascii="Arial" w:hAnsi="Arial" w:hint="eastAsia"/>
          <w:lang w:bidi="ar"/>
        </w:rPr>
        <w:t>逾期损害金</w:t>
      </w:r>
      <w:r w:rsidRPr="009864CE">
        <w:rPr>
          <w:rFonts w:ascii="Arial" w:hAnsi="Arial"/>
          <w:lang w:bidi="ar"/>
        </w:rPr>
        <w:t>将由支付银行从议付款中扣除。</w:t>
      </w:r>
      <w:r w:rsidRPr="009864CE">
        <w:rPr>
          <w:rFonts w:ascii="Arial" w:hAnsi="Arial" w:hint="eastAsia"/>
          <w:lang w:bidi="ar"/>
        </w:rPr>
        <w:t>逾期损害金</w:t>
      </w:r>
      <w:r w:rsidRPr="009864CE">
        <w:rPr>
          <w:rFonts w:ascii="Arial" w:hAnsi="Arial"/>
          <w:lang w:bidi="ar"/>
        </w:rPr>
        <w:t>每周收取</w:t>
      </w:r>
      <w:r w:rsidRPr="009864CE">
        <w:rPr>
          <w:rFonts w:ascii="Arial" w:hAnsi="Arial"/>
          <w:lang w:bidi="ar"/>
        </w:rPr>
        <w:t>0.5%</w:t>
      </w:r>
      <w:r w:rsidRPr="009864CE">
        <w:rPr>
          <w:rFonts w:ascii="Arial" w:hAnsi="Arial"/>
          <w:lang w:bidi="ar"/>
        </w:rPr>
        <w:t>，不足一周按一周计算。但是</w:t>
      </w:r>
      <w:r w:rsidRPr="009864CE">
        <w:rPr>
          <w:rFonts w:ascii="Arial" w:hAnsi="Arial" w:hint="eastAsia"/>
          <w:lang w:bidi="ar"/>
        </w:rPr>
        <w:t>逾期损害金</w:t>
      </w:r>
      <w:r w:rsidRPr="009864CE">
        <w:rPr>
          <w:rFonts w:ascii="Arial" w:hAnsi="Arial"/>
          <w:lang w:bidi="ar"/>
        </w:rPr>
        <w:t>总数不超过合同总值的</w:t>
      </w:r>
      <w:r w:rsidRPr="009864CE">
        <w:rPr>
          <w:rFonts w:ascii="Arial" w:hAnsi="Arial"/>
          <w:lang w:bidi="ar"/>
        </w:rPr>
        <w:t>5%</w:t>
      </w:r>
      <w:r w:rsidRPr="009864CE">
        <w:rPr>
          <w:rFonts w:ascii="Arial" w:hAnsi="Arial"/>
          <w:lang w:bidi="ar"/>
        </w:rPr>
        <w:t>。如果</w:t>
      </w:r>
      <w:r w:rsidRPr="009864CE">
        <w:rPr>
          <w:rFonts w:ascii="Arial" w:hAnsi="Arial" w:hint="eastAsia"/>
          <w:lang w:bidi="ar"/>
        </w:rPr>
        <w:t>逾期损害金</w:t>
      </w:r>
      <w:r w:rsidRPr="009864CE">
        <w:rPr>
          <w:rFonts w:ascii="Arial" w:hAnsi="Arial"/>
          <w:lang w:bidi="ar"/>
        </w:rPr>
        <w:t>超过</w:t>
      </w:r>
      <w:r w:rsidRPr="009864CE">
        <w:rPr>
          <w:rFonts w:ascii="Arial" w:hAnsi="Arial"/>
          <w:lang w:bidi="ar"/>
        </w:rPr>
        <w:t>5%</w:t>
      </w:r>
      <w:r w:rsidRPr="009864CE">
        <w:rPr>
          <w:rFonts w:ascii="Arial" w:hAnsi="Arial"/>
          <w:lang w:bidi="ar"/>
        </w:rPr>
        <w:t>仍然无法交货，买方有权解除合同，卖方将支付上述</w:t>
      </w:r>
      <w:r w:rsidRPr="009864CE">
        <w:rPr>
          <w:rFonts w:ascii="Arial" w:hAnsi="Arial" w:hint="eastAsia"/>
          <w:lang w:bidi="ar"/>
        </w:rPr>
        <w:t>逾期损害金</w:t>
      </w:r>
      <w:r w:rsidRPr="009864CE">
        <w:rPr>
          <w:rFonts w:ascii="Arial" w:hAnsi="Arial"/>
          <w:lang w:bidi="ar"/>
        </w:rPr>
        <w:t>。</w:t>
      </w:r>
    </w:p>
    <w:p w14:paraId="7983393A" w14:textId="77777777" w:rsidR="005747BC" w:rsidRPr="009864CE" w:rsidRDefault="005747BC" w:rsidP="005747BC">
      <w:pPr>
        <w:pStyle w:val="af0"/>
        <w:ind w:firstLine="480"/>
        <w:rPr>
          <w:rFonts w:ascii="Arial" w:hAnsi="Arial"/>
        </w:rPr>
      </w:pPr>
      <w:r w:rsidRPr="009864CE">
        <w:rPr>
          <w:rFonts w:ascii="Arial" w:hAnsi="Arial"/>
          <w:lang w:bidi="ar"/>
        </w:rPr>
        <w:t>11.4</w:t>
      </w:r>
      <w:r w:rsidRPr="009864CE">
        <w:rPr>
          <w:rFonts w:ascii="Arial" w:hAnsi="Arial"/>
          <w:lang w:bidi="ar"/>
        </w:rPr>
        <w:tab/>
        <w:t>All bank charges and commissions at the Buyer’s bank, including the correspondent bank, are for the Buyer’s account. All bank charges and commissions at the Seller’s bank, including the correspondent bank, are for the Seller’s account.</w:t>
      </w:r>
    </w:p>
    <w:p w14:paraId="3A374E85" w14:textId="77777777" w:rsidR="005747BC" w:rsidRPr="009864CE" w:rsidRDefault="005747BC" w:rsidP="005747BC">
      <w:pPr>
        <w:pStyle w:val="af0"/>
        <w:ind w:firstLine="480"/>
        <w:rPr>
          <w:rFonts w:ascii="Arial" w:hAnsi="Arial"/>
        </w:rPr>
      </w:pPr>
      <w:r w:rsidRPr="009864CE">
        <w:rPr>
          <w:rFonts w:ascii="Arial" w:hAnsi="Arial"/>
          <w:lang w:bidi="ar"/>
        </w:rPr>
        <w:t>买方银行包括代理行的银行费用和佣金由买方支付。卖方银行及其代理行的费用和</w:t>
      </w:r>
      <w:r w:rsidRPr="009864CE">
        <w:rPr>
          <w:rFonts w:ascii="Arial" w:hAnsi="Arial"/>
          <w:lang w:bidi="ar"/>
        </w:rPr>
        <w:lastRenderedPageBreak/>
        <w:t>佣金由卖方支付。</w:t>
      </w:r>
    </w:p>
    <w:p w14:paraId="76CC263F" w14:textId="77777777" w:rsidR="005747BC" w:rsidRPr="009864CE" w:rsidRDefault="005747BC" w:rsidP="005747BC">
      <w:pPr>
        <w:pStyle w:val="af0"/>
        <w:ind w:firstLine="480"/>
        <w:rPr>
          <w:rFonts w:ascii="Arial" w:hAnsi="Arial"/>
          <w:color w:val="FF0000"/>
          <w:lang w:bidi="ar"/>
        </w:rPr>
      </w:pPr>
      <w:r w:rsidRPr="009864CE">
        <w:rPr>
          <w:rFonts w:ascii="Arial" w:hAnsi="Arial"/>
          <w:lang w:bidi="ar"/>
        </w:rPr>
        <w:t>11.</w:t>
      </w:r>
      <w:r w:rsidRPr="009864CE">
        <w:rPr>
          <w:rFonts w:ascii="Arial" w:hAnsi="Arial" w:hint="eastAsia"/>
          <w:lang w:bidi="ar"/>
        </w:rPr>
        <w:t>5</w:t>
      </w:r>
      <w:r w:rsidRPr="009864CE">
        <w:rPr>
          <w:rFonts w:ascii="Arial" w:hAnsi="Arial"/>
          <w:lang w:bidi="ar"/>
        </w:rPr>
        <w:tab/>
      </w:r>
      <w:r w:rsidRPr="009864CE">
        <w:rPr>
          <w:rFonts w:ascii="Arial" w:hAnsi="Arial"/>
          <w:color w:val="FF0000"/>
          <w:lang w:bidi="ar"/>
        </w:rPr>
        <w:t>The Parties shall abide by the PRC tax law in connection with this Contract. All taxes and fees arising outside the PRC and / or duly payable by the Seller pursuant to tax laws of the PRC and other jurisdictions in connection with the execution, delivery and performance of this Contract shall be borne by the Seller. All taxes arising in the PRC or duly payable by the Buyer pursuant to PRC tax laws in connection with the execution, delivery and performance of this Contract shall be borne by the Buyer.</w:t>
      </w:r>
    </w:p>
    <w:p w14:paraId="10E4283D" w14:textId="77777777" w:rsidR="005747BC" w:rsidRPr="009864CE" w:rsidRDefault="005747BC" w:rsidP="005747BC">
      <w:pPr>
        <w:pStyle w:val="af0"/>
        <w:ind w:firstLine="480"/>
        <w:rPr>
          <w:rFonts w:ascii="Arial" w:hAnsi="Arial"/>
          <w:color w:val="FF0000"/>
          <w:lang w:bidi="ar"/>
        </w:rPr>
      </w:pPr>
      <w:r w:rsidRPr="009864CE">
        <w:rPr>
          <w:rFonts w:ascii="Arial" w:hAnsi="Arial" w:hint="eastAsia"/>
          <w:color w:val="FF0000"/>
          <w:lang w:bidi="ar"/>
        </w:rPr>
        <w:t>双方应遵守与本合同有关的中国税法。在中国境外发生及</w:t>
      </w:r>
      <w:r w:rsidRPr="009864CE">
        <w:rPr>
          <w:rFonts w:ascii="Arial" w:hAnsi="Arial" w:hint="eastAsia"/>
          <w:color w:val="FF0000"/>
          <w:lang w:bidi="ar"/>
        </w:rPr>
        <w:t>/</w:t>
      </w:r>
      <w:r w:rsidRPr="009864CE">
        <w:rPr>
          <w:rFonts w:ascii="Arial" w:hAnsi="Arial" w:hint="eastAsia"/>
          <w:color w:val="FF0000"/>
          <w:lang w:bidi="ar"/>
        </w:rPr>
        <w:t>或依据中国境内外税法相关规定应由卖方承担的与签署、交付及履行本合同相关的所有税费应由卖方承担。在中国境内发生或依据中国税法规定应由买方承担的与签署、交付及履行本合同相关的所有税款应由买方承担。</w:t>
      </w:r>
    </w:p>
    <w:p w14:paraId="1BE86EA0" w14:textId="77777777" w:rsidR="005747BC" w:rsidRPr="009864CE" w:rsidRDefault="005747BC" w:rsidP="005747BC">
      <w:pPr>
        <w:pStyle w:val="af0"/>
        <w:ind w:firstLine="480"/>
        <w:rPr>
          <w:rFonts w:ascii="Arial" w:hAnsi="Arial"/>
        </w:rPr>
      </w:pPr>
      <w:r w:rsidRPr="009864CE">
        <w:rPr>
          <w:rFonts w:ascii="Arial" w:hAnsi="Arial"/>
        </w:rPr>
        <w:t>11.6</w:t>
      </w:r>
      <w:r w:rsidRPr="009864CE">
        <w:rPr>
          <w:rFonts w:ascii="Arial" w:hAnsi="Arial" w:hint="eastAsia"/>
        </w:rPr>
        <w:t xml:space="preserve">   </w:t>
      </w:r>
      <w:r w:rsidRPr="009864CE">
        <w:rPr>
          <w:rFonts w:ascii="Arial" w:hAnsi="Arial"/>
        </w:rPr>
        <w:t xml:space="preserve"> BSNK INFORMANTION</w:t>
      </w:r>
    </w:p>
    <w:p w14:paraId="3EE8A806" w14:textId="77777777" w:rsidR="005747BC" w:rsidRPr="009864CE" w:rsidRDefault="005747BC" w:rsidP="005747BC">
      <w:pPr>
        <w:pStyle w:val="af0"/>
        <w:ind w:firstLine="480"/>
        <w:rPr>
          <w:rFonts w:ascii="Arial" w:hAnsi="Arial"/>
        </w:rPr>
      </w:pPr>
      <w:r w:rsidRPr="009864CE">
        <w:rPr>
          <w:rFonts w:ascii="Arial" w:hAnsi="Arial" w:hint="eastAsia"/>
        </w:rPr>
        <w:t>(a) Bank Information of Seller</w:t>
      </w:r>
      <w:r w:rsidRPr="009864CE">
        <w:rPr>
          <w:rFonts w:ascii="Arial" w:hAnsi="Arial" w:hint="eastAsia"/>
        </w:rPr>
        <w:t>卖方银行信息</w:t>
      </w:r>
      <w:r w:rsidRPr="009864CE">
        <w:rPr>
          <w:rFonts w:ascii="Arial" w:hAnsi="Arial" w:hint="eastAsia"/>
        </w:rPr>
        <w:t xml:space="preserve">:   </w:t>
      </w:r>
    </w:p>
    <w:p w14:paraId="7E82B4FC" w14:textId="77777777" w:rsidR="005747BC" w:rsidRPr="009864CE" w:rsidRDefault="005747BC" w:rsidP="005747BC">
      <w:pPr>
        <w:pStyle w:val="af0"/>
        <w:ind w:firstLine="480"/>
        <w:rPr>
          <w:rFonts w:ascii="Arial" w:hAnsi="Arial"/>
        </w:rPr>
      </w:pPr>
      <w:r w:rsidRPr="009864CE">
        <w:rPr>
          <w:rFonts w:ascii="Arial" w:hAnsi="Arial" w:hint="eastAsia"/>
        </w:rPr>
        <w:t>Beneficiary</w:t>
      </w:r>
      <w:r w:rsidRPr="009864CE">
        <w:rPr>
          <w:rFonts w:ascii="Arial" w:hAnsi="Arial" w:hint="eastAsia"/>
        </w:rPr>
        <w:t>受益人：</w:t>
      </w:r>
      <w:r w:rsidRPr="009864CE">
        <w:rPr>
          <w:rFonts w:ascii="Arial" w:hAnsi="Arial" w:hint="eastAsia"/>
        </w:rPr>
        <w:t xml:space="preserve">  </w:t>
      </w:r>
    </w:p>
    <w:p w14:paraId="77661A55" w14:textId="77777777" w:rsidR="005747BC" w:rsidRPr="009864CE" w:rsidRDefault="005747BC" w:rsidP="005747BC">
      <w:pPr>
        <w:pStyle w:val="af0"/>
        <w:ind w:firstLine="480"/>
        <w:rPr>
          <w:rFonts w:ascii="Arial" w:hAnsi="Arial"/>
        </w:rPr>
      </w:pPr>
      <w:r w:rsidRPr="009864CE">
        <w:rPr>
          <w:rFonts w:ascii="Arial" w:hAnsi="Arial" w:hint="eastAsia"/>
        </w:rPr>
        <w:t>Bank</w:t>
      </w:r>
      <w:r w:rsidRPr="009864CE">
        <w:rPr>
          <w:rFonts w:ascii="Arial" w:hAnsi="Arial" w:hint="eastAsia"/>
        </w:rPr>
        <w:t>’</w:t>
      </w:r>
      <w:r w:rsidRPr="009864CE">
        <w:rPr>
          <w:rFonts w:ascii="Arial" w:hAnsi="Arial" w:hint="eastAsia"/>
        </w:rPr>
        <w:t>s Name</w:t>
      </w:r>
      <w:r w:rsidRPr="009864CE">
        <w:rPr>
          <w:rFonts w:ascii="Arial" w:hAnsi="Arial" w:hint="eastAsia"/>
        </w:rPr>
        <w:t>银行名称：</w:t>
      </w:r>
    </w:p>
    <w:p w14:paraId="230D3993" w14:textId="77777777" w:rsidR="005747BC" w:rsidRPr="009864CE" w:rsidRDefault="005747BC" w:rsidP="005747BC">
      <w:pPr>
        <w:pStyle w:val="af0"/>
        <w:ind w:firstLine="480"/>
        <w:rPr>
          <w:rFonts w:ascii="Arial" w:hAnsi="Arial"/>
        </w:rPr>
      </w:pPr>
      <w:r w:rsidRPr="009864CE">
        <w:rPr>
          <w:rFonts w:ascii="Arial" w:hAnsi="Arial" w:hint="eastAsia"/>
        </w:rPr>
        <w:t>Account NO.</w:t>
      </w:r>
      <w:r w:rsidRPr="009864CE">
        <w:rPr>
          <w:rFonts w:ascii="Arial" w:hAnsi="Arial" w:hint="eastAsia"/>
        </w:rPr>
        <w:t>账号：</w:t>
      </w:r>
    </w:p>
    <w:p w14:paraId="4D667845" w14:textId="77777777" w:rsidR="005747BC" w:rsidRPr="009864CE" w:rsidRDefault="005747BC" w:rsidP="005747BC">
      <w:pPr>
        <w:pStyle w:val="af0"/>
        <w:ind w:firstLine="480"/>
        <w:rPr>
          <w:rFonts w:ascii="Arial" w:hAnsi="Arial"/>
        </w:rPr>
      </w:pPr>
      <w:r w:rsidRPr="009864CE">
        <w:rPr>
          <w:rFonts w:ascii="Arial" w:hAnsi="Arial" w:hint="eastAsia"/>
        </w:rPr>
        <w:t>Bank</w:t>
      </w:r>
      <w:r w:rsidRPr="009864CE">
        <w:rPr>
          <w:rFonts w:ascii="Arial" w:hAnsi="Arial" w:hint="eastAsia"/>
        </w:rPr>
        <w:t>’</w:t>
      </w:r>
      <w:r w:rsidRPr="009864CE">
        <w:rPr>
          <w:rFonts w:ascii="Arial" w:hAnsi="Arial" w:hint="eastAsia"/>
        </w:rPr>
        <w:t>s Address</w:t>
      </w:r>
      <w:r w:rsidRPr="009864CE">
        <w:rPr>
          <w:rFonts w:ascii="Arial" w:hAnsi="Arial" w:hint="eastAsia"/>
        </w:rPr>
        <w:t>银行地址：</w:t>
      </w:r>
    </w:p>
    <w:p w14:paraId="6F20CDEC" w14:textId="77777777" w:rsidR="005747BC" w:rsidRPr="009864CE" w:rsidRDefault="005747BC" w:rsidP="005747BC">
      <w:pPr>
        <w:pStyle w:val="af0"/>
        <w:ind w:firstLine="480"/>
        <w:rPr>
          <w:rFonts w:ascii="Arial" w:hAnsi="Arial"/>
        </w:rPr>
      </w:pPr>
      <w:r w:rsidRPr="009864CE">
        <w:rPr>
          <w:rFonts w:ascii="Arial" w:hAnsi="Arial" w:hint="eastAsia"/>
        </w:rPr>
        <w:t>Swift Code</w:t>
      </w:r>
      <w:r w:rsidRPr="009864CE">
        <w:rPr>
          <w:rFonts w:ascii="Arial" w:hAnsi="Arial" w:hint="eastAsia"/>
        </w:rPr>
        <w:t>银行代码：</w:t>
      </w:r>
    </w:p>
    <w:p w14:paraId="5888D549" w14:textId="77777777" w:rsidR="005747BC" w:rsidRPr="009864CE" w:rsidRDefault="005747BC" w:rsidP="005747BC">
      <w:pPr>
        <w:pStyle w:val="af0"/>
        <w:ind w:firstLine="480"/>
        <w:rPr>
          <w:rFonts w:ascii="Arial" w:hAnsi="Arial"/>
        </w:rPr>
      </w:pPr>
      <w:r w:rsidRPr="009864CE">
        <w:rPr>
          <w:rFonts w:ascii="Arial" w:hAnsi="Arial" w:hint="eastAsia"/>
        </w:rPr>
        <w:t>(b) Bank Information of Buyer</w:t>
      </w:r>
      <w:r w:rsidRPr="009864CE">
        <w:rPr>
          <w:rFonts w:ascii="Arial" w:hAnsi="Arial" w:hint="eastAsia"/>
        </w:rPr>
        <w:t>买方银行信息</w:t>
      </w:r>
      <w:r w:rsidRPr="009864CE">
        <w:rPr>
          <w:rFonts w:ascii="Arial" w:hAnsi="Arial" w:hint="eastAsia"/>
        </w:rPr>
        <w:t xml:space="preserve">:   </w:t>
      </w:r>
    </w:p>
    <w:p w14:paraId="146B49C8" w14:textId="77777777" w:rsidR="005747BC" w:rsidRPr="009864CE" w:rsidRDefault="005747BC" w:rsidP="005747BC">
      <w:pPr>
        <w:pStyle w:val="af0"/>
        <w:ind w:firstLine="480"/>
        <w:rPr>
          <w:rFonts w:ascii="Arial" w:hAnsi="Arial"/>
        </w:rPr>
      </w:pPr>
      <w:r w:rsidRPr="009864CE">
        <w:rPr>
          <w:rFonts w:ascii="Arial" w:hAnsi="Arial" w:hint="eastAsia"/>
        </w:rPr>
        <w:t>Bank</w:t>
      </w:r>
      <w:r w:rsidRPr="009864CE">
        <w:rPr>
          <w:rFonts w:ascii="Arial" w:hAnsi="Arial" w:hint="eastAsia"/>
        </w:rPr>
        <w:t>’</w:t>
      </w:r>
      <w:r w:rsidRPr="009864CE">
        <w:rPr>
          <w:rFonts w:ascii="Arial" w:hAnsi="Arial" w:hint="eastAsia"/>
        </w:rPr>
        <w:t>s Name</w:t>
      </w:r>
      <w:r w:rsidRPr="009864CE">
        <w:rPr>
          <w:rFonts w:ascii="Arial" w:hAnsi="Arial" w:hint="eastAsia"/>
        </w:rPr>
        <w:t>银行名称：</w:t>
      </w:r>
    </w:p>
    <w:p w14:paraId="72FA4596" w14:textId="77777777" w:rsidR="005747BC" w:rsidRPr="009864CE" w:rsidRDefault="005747BC" w:rsidP="005747BC">
      <w:pPr>
        <w:pStyle w:val="af0"/>
        <w:ind w:firstLine="480"/>
        <w:rPr>
          <w:rFonts w:ascii="Arial" w:hAnsi="Arial"/>
        </w:rPr>
      </w:pPr>
      <w:r w:rsidRPr="009864CE">
        <w:rPr>
          <w:rFonts w:ascii="Arial" w:hAnsi="Arial" w:hint="eastAsia"/>
        </w:rPr>
        <w:t>Bank</w:t>
      </w:r>
      <w:r w:rsidRPr="009864CE">
        <w:rPr>
          <w:rFonts w:ascii="Arial" w:hAnsi="Arial" w:hint="eastAsia"/>
        </w:rPr>
        <w:t>’</w:t>
      </w:r>
      <w:r w:rsidRPr="009864CE">
        <w:rPr>
          <w:rFonts w:ascii="Arial" w:hAnsi="Arial" w:hint="eastAsia"/>
        </w:rPr>
        <w:t>s Address</w:t>
      </w:r>
      <w:r w:rsidRPr="009864CE">
        <w:rPr>
          <w:rFonts w:ascii="Arial" w:hAnsi="Arial" w:hint="eastAsia"/>
        </w:rPr>
        <w:t>银行地址：</w:t>
      </w:r>
    </w:p>
    <w:p w14:paraId="064C73B9" w14:textId="77777777" w:rsidR="005747BC" w:rsidRPr="009864CE" w:rsidRDefault="005747BC" w:rsidP="005747BC">
      <w:pPr>
        <w:pStyle w:val="af0"/>
        <w:ind w:firstLine="480"/>
        <w:rPr>
          <w:rFonts w:ascii="Arial" w:hAnsi="Arial"/>
        </w:rPr>
      </w:pPr>
      <w:r w:rsidRPr="009864CE">
        <w:rPr>
          <w:rFonts w:ascii="Arial" w:hAnsi="Arial" w:hint="eastAsia"/>
        </w:rPr>
        <w:t>Swift Code</w:t>
      </w:r>
      <w:r w:rsidRPr="009864CE">
        <w:rPr>
          <w:rFonts w:ascii="Arial" w:hAnsi="Arial" w:hint="eastAsia"/>
        </w:rPr>
        <w:t>银行代码：</w:t>
      </w:r>
    </w:p>
    <w:p w14:paraId="3E0026CC" w14:textId="77777777" w:rsidR="005747BC" w:rsidRPr="009864CE" w:rsidRDefault="005747BC" w:rsidP="005747BC">
      <w:pPr>
        <w:pStyle w:val="af0"/>
        <w:ind w:firstLine="480"/>
        <w:rPr>
          <w:rFonts w:ascii="Arial" w:hAnsi="Arial"/>
        </w:rPr>
      </w:pPr>
      <w:r w:rsidRPr="009864CE">
        <w:rPr>
          <w:rFonts w:ascii="Arial" w:hAnsi="Arial"/>
        </w:rPr>
        <w:t xml:space="preserve">(c) The bank information in this contract shall not be changed without prior written and telephone confirmation of both Parties. </w:t>
      </w:r>
    </w:p>
    <w:p w14:paraId="26DD287E" w14:textId="77777777" w:rsidR="005747BC" w:rsidRPr="009864CE" w:rsidRDefault="005747BC" w:rsidP="005747BC">
      <w:pPr>
        <w:pStyle w:val="af0"/>
        <w:ind w:firstLine="480"/>
        <w:rPr>
          <w:rFonts w:ascii="Arial" w:hAnsi="Arial"/>
        </w:rPr>
      </w:pPr>
      <w:r w:rsidRPr="009864CE">
        <w:rPr>
          <w:rFonts w:ascii="Arial" w:hAnsi="Arial" w:hint="eastAsia"/>
        </w:rPr>
        <w:t>本合同中的银行信息，未经双方书面及电话事先确认，不得更改。</w:t>
      </w:r>
    </w:p>
    <w:p w14:paraId="0D672F16" w14:textId="77777777" w:rsidR="005747BC" w:rsidRPr="009864CE" w:rsidRDefault="005747BC" w:rsidP="005747BC">
      <w:pPr>
        <w:pStyle w:val="af0"/>
        <w:ind w:firstLine="482"/>
        <w:rPr>
          <w:rFonts w:ascii="Arial" w:hAnsi="Arial"/>
          <w:b/>
        </w:rPr>
      </w:pPr>
      <w:r w:rsidRPr="009864CE">
        <w:rPr>
          <w:rFonts w:ascii="Arial" w:hAnsi="Arial"/>
          <w:b/>
          <w:lang w:eastAsia="zh-TW"/>
        </w:rPr>
        <w:t>12.</w:t>
      </w:r>
      <w:r w:rsidRPr="009864CE">
        <w:rPr>
          <w:rFonts w:ascii="Arial" w:hAnsi="Arial"/>
          <w:b/>
          <w:lang w:eastAsia="zh-TW"/>
        </w:rPr>
        <w:tab/>
      </w:r>
      <w:r w:rsidRPr="009864CE">
        <w:rPr>
          <w:rFonts w:ascii="Arial" w:hAnsi="Arial"/>
          <w:b/>
        </w:rPr>
        <w:t>DOCUMENTATIONS</w:t>
      </w:r>
      <w:r w:rsidRPr="009864CE">
        <w:rPr>
          <w:rFonts w:ascii="Arial" w:hAnsi="Arial"/>
          <w:b/>
        </w:rPr>
        <w:t>文件</w:t>
      </w:r>
    </w:p>
    <w:p w14:paraId="4A861324" w14:textId="77777777" w:rsidR="005747BC" w:rsidRPr="009864CE" w:rsidRDefault="005747BC" w:rsidP="005747BC">
      <w:pPr>
        <w:pStyle w:val="af0"/>
        <w:ind w:firstLine="480"/>
        <w:rPr>
          <w:rFonts w:ascii="Arial" w:hAnsi="Arial"/>
          <w:lang w:eastAsia="zh-TW"/>
        </w:rPr>
      </w:pPr>
    </w:p>
    <w:p w14:paraId="1499361B" w14:textId="77777777" w:rsidR="005747BC" w:rsidRPr="009864CE" w:rsidRDefault="005747BC" w:rsidP="005747BC">
      <w:pPr>
        <w:pStyle w:val="af0"/>
        <w:ind w:firstLine="480"/>
        <w:rPr>
          <w:rFonts w:ascii="Arial" w:hAnsi="Arial"/>
        </w:rPr>
      </w:pPr>
      <w:r w:rsidRPr="009864CE">
        <w:rPr>
          <w:rFonts w:ascii="Arial" w:hAnsi="Arial"/>
          <w:lang w:eastAsia="zh-TW"/>
        </w:rPr>
        <w:t xml:space="preserve">12.1  </w:t>
      </w:r>
      <w:r w:rsidRPr="009864CE">
        <w:rPr>
          <w:rFonts w:ascii="Arial" w:hAnsi="Arial"/>
          <w:b/>
        </w:rPr>
        <w:t>Shipping Documents</w:t>
      </w:r>
      <w:r w:rsidRPr="009864CE">
        <w:rPr>
          <w:rFonts w:ascii="Arial" w:hAnsi="Arial" w:hint="eastAsia"/>
          <w:b/>
        </w:rPr>
        <w:t>装运</w:t>
      </w:r>
      <w:r w:rsidRPr="009864CE">
        <w:rPr>
          <w:rFonts w:ascii="Arial" w:hAnsi="Arial"/>
          <w:b/>
        </w:rPr>
        <w:t>单据</w:t>
      </w:r>
    </w:p>
    <w:p w14:paraId="54BD5E1C" w14:textId="77777777" w:rsidR="005747BC" w:rsidRPr="009864CE" w:rsidRDefault="005747BC" w:rsidP="005747BC">
      <w:pPr>
        <w:pStyle w:val="af0"/>
        <w:ind w:firstLine="480"/>
        <w:rPr>
          <w:rFonts w:ascii="Arial" w:hAnsi="Arial"/>
          <w:lang w:eastAsia="zh-TW"/>
        </w:rPr>
      </w:pPr>
    </w:p>
    <w:p w14:paraId="7FD029C4" w14:textId="77777777" w:rsidR="005747BC" w:rsidRPr="009864CE" w:rsidRDefault="005747BC" w:rsidP="005747BC">
      <w:pPr>
        <w:pStyle w:val="af0"/>
        <w:ind w:firstLine="480"/>
        <w:rPr>
          <w:rFonts w:ascii="Arial" w:hAnsi="Arial"/>
          <w:lang w:bidi="ar"/>
        </w:rPr>
      </w:pPr>
      <w:r w:rsidRPr="009864CE">
        <w:rPr>
          <w:rFonts w:ascii="Arial" w:hAnsi="Arial" w:hint="eastAsia"/>
          <w:lang w:bidi="ar"/>
        </w:rPr>
        <w:t>Full set</w:t>
      </w:r>
      <w:r w:rsidRPr="009864CE">
        <w:rPr>
          <w:rFonts w:ascii="Arial" w:hAnsi="Arial" w:hint="eastAsia"/>
          <w:lang w:bidi="ar"/>
        </w:rPr>
        <w:t>（</w:t>
      </w:r>
      <w:r w:rsidRPr="009864CE">
        <w:rPr>
          <w:rFonts w:ascii="Arial" w:hAnsi="Arial" w:hint="eastAsia"/>
          <w:lang w:bidi="ar"/>
        </w:rPr>
        <w:t>3 original and 3 copies</w:t>
      </w:r>
      <w:r w:rsidRPr="009864CE">
        <w:rPr>
          <w:rFonts w:ascii="Arial" w:hAnsi="Arial" w:hint="eastAsia"/>
          <w:lang w:bidi="ar"/>
        </w:rPr>
        <w:t>）</w:t>
      </w:r>
      <w:r w:rsidRPr="009864CE">
        <w:rPr>
          <w:rFonts w:ascii="Arial" w:hAnsi="Arial" w:hint="eastAsia"/>
          <w:lang w:bidi="ar"/>
        </w:rPr>
        <w:t>of Ocean Bill</w:t>
      </w:r>
      <w:r w:rsidRPr="009864CE">
        <w:rPr>
          <w:rFonts w:ascii="Arial" w:hAnsi="Arial"/>
          <w:lang w:bidi="ar"/>
        </w:rPr>
        <w:t>, made out to order blank endorsed,</w:t>
      </w:r>
      <w:r w:rsidRPr="009864CE">
        <w:rPr>
          <w:rFonts w:ascii="Arial" w:hAnsi="Arial" w:hint="eastAsia"/>
          <w:lang w:bidi="ar"/>
        </w:rPr>
        <w:t xml:space="preserve"> </w:t>
      </w:r>
      <w:r w:rsidRPr="009864CE">
        <w:rPr>
          <w:rFonts w:ascii="Arial" w:hAnsi="Arial" w:hint="eastAsia"/>
          <w:lang w:bidi="ar"/>
        </w:rPr>
        <w:lastRenderedPageBreak/>
        <w:t>consigned to SINOTRUK INTERNATIONAL marked "Freight Prepaid", notifying SINOTRUK INTERNATIONAL;</w:t>
      </w:r>
    </w:p>
    <w:p w14:paraId="6FDF3CFC" w14:textId="77777777" w:rsidR="005747BC" w:rsidRPr="009864CE" w:rsidRDefault="005747BC" w:rsidP="005747BC">
      <w:pPr>
        <w:pStyle w:val="af0"/>
        <w:ind w:firstLine="480"/>
        <w:rPr>
          <w:rFonts w:ascii="Arial" w:hAnsi="Arial"/>
          <w:lang w:bidi="ar"/>
        </w:rPr>
      </w:pPr>
      <w:r w:rsidRPr="009864CE">
        <w:rPr>
          <w:rFonts w:ascii="Arial" w:hAnsi="Arial" w:hint="eastAsia"/>
          <w:lang w:bidi="ar"/>
        </w:rPr>
        <w:t>全套</w:t>
      </w:r>
      <w:r w:rsidRPr="009864CE">
        <w:rPr>
          <w:rFonts w:ascii="Arial" w:hAnsi="Arial" w:hint="eastAsia"/>
          <w:lang w:bidi="ar"/>
        </w:rPr>
        <w:t>(</w:t>
      </w:r>
      <w:r w:rsidRPr="009864CE">
        <w:rPr>
          <w:rFonts w:ascii="Arial" w:hAnsi="Arial" w:hint="eastAsia"/>
          <w:lang w:bidi="ar"/>
        </w:rPr>
        <w:t>三正三副</w:t>
      </w:r>
      <w:r w:rsidRPr="009864CE">
        <w:rPr>
          <w:rFonts w:ascii="Arial" w:hAnsi="Arial" w:hint="eastAsia"/>
          <w:lang w:bidi="ar"/>
        </w:rPr>
        <w:t>)</w:t>
      </w:r>
      <w:r w:rsidRPr="009864CE">
        <w:rPr>
          <w:rFonts w:ascii="Arial" w:hAnsi="Arial" w:hint="eastAsia"/>
          <w:lang w:bidi="ar"/>
        </w:rPr>
        <w:t>标明“运费已付”的已装船运单，空白抬头，空白背书</w:t>
      </w:r>
      <w:r w:rsidRPr="009864CE">
        <w:rPr>
          <w:rFonts w:ascii="Arial" w:hAnsi="Arial" w:hint="eastAsia"/>
          <w:lang w:bidi="ar"/>
        </w:rPr>
        <w:t>,</w:t>
      </w:r>
      <w:r w:rsidRPr="009864CE">
        <w:rPr>
          <w:rFonts w:ascii="Arial" w:hAnsi="Arial" w:hint="eastAsia"/>
          <w:lang w:bidi="ar"/>
        </w:rPr>
        <w:t>收货人为中国重汽集团国际有限公司，通知人为中国重汽集团国际有限公司。</w:t>
      </w:r>
    </w:p>
    <w:p w14:paraId="62338841" w14:textId="77777777" w:rsidR="005747BC" w:rsidRPr="009864CE" w:rsidRDefault="005747BC" w:rsidP="005747BC">
      <w:pPr>
        <w:pStyle w:val="af0"/>
        <w:ind w:firstLine="480"/>
        <w:rPr>
          <w:rFonts w:ascii="Arial" w:hAnsi="Arial"/>
        </w:rPr>
      </w:pPr>
      <w:r w:rsidRPr="009864CE">
        <w:rPr>
          <w:rFonts w:ascii="Arial" w:hAnsi="Arial"/>
          <w:lang w:eastAsia="zh-TW"/>
        </w:rPr>
        <w:t>Commercial i</w:t>
      </w:r>
      <w:r w:rsidRPr="009864CE">
        <w:rPr>
          <w:rFonts w:ascii="Arial" w:hAnsi="Arial"/>
        </w:rPr>
        <w:t xml:space="preserve">nvoice in five </w:t>
      </w:r>
      <w:r w:rsidRPr="009864CE">
        <w:rPr>
          <w:rFonts w:ascii="Arial" w:hAnsi="Arial"/>
          <w:lang w:eastAsia="zh-TW"/>
        </w:rPr>
        <w:t xml:space="preserve">(5) </w:t>
      </w:r>
      <w:r w:rsidRPr="009864CE">
        <w:rPr>
          <w:rFonts w:ascii="Arial" w:hAnsi="Arial"/>
        </w:rPr>
        <w:t xml:space="preserve">copies, indicating </w:t>
      </w:r>
      <w:r w:rsidRPr="009864CE">
        <w:rPr>
          <w:rFonts w:ascii="Arial" w:hAnsi="Arial"/>
          <w:lang w:eastAsia="zh-TW"/>
        </w:rPr>
        <w:t xml:space="preserve">(including but not limited to) </w:t>
      </w:r>
      <w:r w:rsidRPr="009864CE">
        <w:rPr>
          <w:rFonts w:ascii="Arial" w:hAnsi="Arial"/>
        </w:rPr>
        <w:t>contract number and shipping marks</w:t>
      </w:r>
      <w:r w:rsidRPr="009864CE">
        <w:rPr>
          <w:rFonts w:ascii="Arial" w:hAnsi="Arial"/>
          <w:lang w:eastAsia="zh-TW"/>
        </w:rPr>
        <w:t>;</w:t>
      </w:r>
    </w:p>
    <w:p w14:paraId="6DFF176D" w14:textId="77777777" w:rsidR="005747BC" w:rsidRPr="009864CE" w:rsidRDefault="005747BC" w:rsidP="005747BC">
      <w:pPr>
        <w:pStyle w:val="af0"/>
        <w:ind w:firstLine="480"/>
        <w:rPr>
          <w:rFonts w:ascii="Arial" w:hAnsi="Arial"/>
        </w:rPr>
      </w:pPr>
      <w:r w:rsidRPr="009864CE">
        <w:rPr>
          <w:rFonts w:ascii="Arial" w:hAnsi="Arial"/>
        </w:rPr>
        <w:t>发票一式五份，（包含但并不仅局限于）合同号码和唛头。</w:t>
      </w:r>
    </w:p>
    <w:p w14:paraId="6E32AD6D" w14:textId="77777777" w:rsidR="005747BC" w:rsidRPr="009864CE" w:rsidRDefault="005747BC" w:rsidP="005747BC">
      <w:pPr>
        <w:pStyle w:val="af0"/>
        <w:ind w:firstLine="480"/>
        <w:rPr>
          <w:rFonts w:ascii="Arial" w:hAnsi="Arial"/>
        </w:rPr>
      </w:pPr>
      <w:r w:rsidRPr="009864CE">
        <w:rPr>
          <w:rFonts w:ascii="Arial" w:hAnsi="Arial"/>
        </w:rPr>
        <w:t xml:space="preserve">Packing </w:t>
      </w:r>
      <w:r w:rsidRPr="009864CE">
        <w:rPr>
          <w:rFonts w:ascii="Arial" w:hAnsi="Arial"/>
          <w:lang w:eastAsia="zh-TW"/>
        </w:rPr>
        <w:t>l</w:t>
      </w:r>
      <w:r w:rsidRPr="009864CE">
        <w:rPr>
          <w:rFonts w:ascii="Arial" w:hAnsi="Arial"/>
        </w:rPr>
        <w:t xml:space="preserve">ist in </w:t>
      </w:r>
      <w:r w:rsidRPr="009864CE">
        <w:rPr>
          <w:rFonts w:ascii="Arial" w:hAnsi="Arial"/>
          <w:lang w:eastAsia="zh-TW"/>
        </w:rPr>
        <w:t>two (2) copies, indicating (including but not limited to)</w:t>
      </w:r>
      <w:r w:rsidRPr="009864CE">
        <w:rPr>
          <w:rFonts w:ascii="Arial" w:hAnsi="Arial"/>
        </w:rPr>
        <w:t xml:space="preserve"> gross weights and net weights, measurements, the name and quantity of each item of Commodities packed</w:t>
      </w:r>
      <w:r w:rsidRPr="009864CE">
        <w:rPr>
          <w:rFonts w:ascii="Arial" w:hAnsi="Arial"/>
          <w:lang w:eastAsia="zh-TW"/>
        </w:rPr>
        <w:t>;</w:t>
      </w:r>
    </w:p>
    <w:p w14:paraId="2934201E" w14:textId="77777777" w:rsidR="005747BC" w:rsidRPr="009864CE" w:rsidRDefault="005747BC" w:rsidP="005747BC">
      <w:pPr>
        <w:pStyle w:val="af0"/>
        <w:ind w:firstLine="480"/>
        <w:rPr>
          <w:rFonts w:ascii="Arial" w:hAnsi="Arial"/>
        </w:rPr>
      </w:pPr>
      <w:r w:rsidRPr="009864CE">
        <w:rPr>
          <w:rFonts w:ascii="Arial" w:hAnsi="Arial"/>
        </w:rPr>
        <w:t>装箱单一式两分，（包含但并不仅局限于）每件包装的总重、净重、尺寸、名称以及数量。</w:t>
      </w:r>
    </w:p>
    <w:p w14:paraId="4FC0D991" w14:textId="77777777" w:rsidR="005747BC" w:rsidRPr="009864CE" w:rsidRDefault="005747BC" w:rsidP="005747BC">
      <w:pPr>
        <w:pStyle w:val="af0"/>
        <w:ind w:firstLine="480"/>
        <w:rPr>
          <w:rFonts w:ascii="Arial" w:hAnsi="Arial"/>
        </w:rPr>
      </w:pPr>
      <w:r w:rsidRPr="009864CE">
        <w:rPr>
          <w:rFonts w:ascii="Arial" w:hAnsi="Arial"/>
        </w:rPr>
        <w:t xml:space="preserve">Certificate of </w:t>
      </w:r>
      <w:r w:rsidRPr="009864CE">
        <w:rPr>
          <w:rFonts w:ascii="Arial" w:hAnsi="Arial"/>
          <w:lang w:eastAsia="zh-TW"/>
        </w:rPr>
        <w:t>q</w:t>
      </w:r>
      <w:r w:rsidRPr="009864CE">
        <w:rPr>
          <w:rFonts w:ascii="Arial" w:hAnsi="Arial"/>
        </w:rPr>
        <w:t xml:space="preserve">uality </w:t>
      </w:r>
      <w:r w:rsidRPr="009864CE">
        <w:rPr>
          <w:rFonts w:ascii="Arial" w:hAnsi="Arial"/>
          <w:lang w:eastAsia="zh-TW"/>
        </w:rPr>
        <w:t xml:space="preserve">issued </w:t>
      </w:r>
      <w:r w:rsidRPr="009864CE">
        <w:rPr>
          <w:rFonts w:ascii="Arial" w:hAnsi="Arial"/>
        </w:rPr>
        <w:t xml:space="preserve">by the beneficiary of the L/C </w:t>
      </w:r>
      <w:r w:rsidRPr="009864CE">
        <w:rPr>
          <w:rFonts w:ascii="Arial" w:hAnsi="Arial" w:hint="eastAsia"/>
          <w:lang w:bidi="ar"/>
        </w:rPr>
        <w:t>or manufacturer</w:t>
      </w:r>
      <w:r w:rsidRPr="009864CE">
        <w:rPr>
          <w:rFonts w:ascii="Arial" w:hAnsi="Arial"/>
          <w:lang w:bidi="ar"/>
        </w:rPr>
        <w:t xml:space="preserve"> </w:t>
      </w:r>
      <w:r w:rsidRPr="009864CE">
        <w:rPr>
          <w:rFonts w:ascii="Arial" w:hAnsi="Arial"/>
          <w:lang w:eastAsia="zh-TW"/>
        </w:rPr>
        <w:t xml:space="preserve">in </w:t>
      </w:r>
      <w:r w:rsidRPr="009864CE">
        <w:rPr>
          <w:rFonts w:ascii="Arial" w:hAnsi="Arial"/>
        </w:rPr>
        <w:t>2</w:t>
      </w:r>
      <w:r w:rsidRPr="009864CE">
        <w:rPr>
          <w:rFonts w:ascii="Arial" w:hAnsi="Arial"/>
          <w:lang w:eastAsia="zh-TW"/>
        </w:rPr>
        <w:t xml:space="preserve"> original;</w:t>
      </w:r>
    </w:p>
    <w:p w14:paraId="34677222" w14:textId="77777777" w:rsidR="005747BC" w:rsidRPr="009864CE" w:rsidRDefault="005747BC" w:rsidP="005747BC">
      <w:pPr>
        <w:pStyle w:val="af0"/>
        <w:ind w:firstLine="480"/>
        <w:rPr>
          <w:rFonts w:ascii="Arial" w:hAnsi="Arial"/>
        </w:rPr>
      </w:pPr>
      <w:r w:rsidRPr="009864CE">
        <w:rPr>
          <w:rFonts w:ascii="Arial" w:hAnsi="Arial"/>
        </w:rPr>
        <w:t>一式两份由</w:t>
      </w:r>
      <w:r w:rsidRPr="009864CE">
        <w:rPr>
          <w:rFonts w:ascii="Arial" w:hAnsi="Arial" w:hint="eastAsia"/>
        </w:rPr>
        <w:t>信用证</w:t>
      </w:r>
      <w:r w:rsidRPr="009864CE">
        <w:rPr>
          <w:rFonts w:ascii="Arial" w:hAnsi="Arial"/>
        </w:rPr>
        <w:t>受益人</w:t>
      </w:r>
      <w:r w:rsidRPr="009864CE">
        <w:rPr>
          <w:rFonts w:hint="eastAsia"/>
        </w:rPr>
        <w:t>或制造商</w:t>
      </w:r>
      <w:r w:rsidRPr="009864CE">
        <w:rPr>
          <w:rFonts w:ascii="Arial" w:hAnsi="Arial"/>
        </w:rPr>
        <w:t>出具的质量证明书。</w:t>
      </w:r>
    </w:p>
    <w:p w14:paraId="7F924FC0" w14:textId="77777777" w:rsidR="005747BC" w:rsidRPr="009864CE" w:rsidRDefault="005747BC" w:rsidP="005747BC">
      <w:pPr>
        <w:pStyle w:val="af0"/>
        <w:ind w:firstLine="480"/>
        <w:rPr>
          <w:rFonts w:ascii="Arial" w:hAnsi="Arial"/>
        </w:rPr>
      </w:pPr>
      <w:r w:rsidRPr="009864CE">
        <w:rPr>
          <w:rFonts w:ascii="Arial" w:hAnsi="Arial"/>
        </w:rPr>
        <w:t xml:space="preserve">Certificate of Quantity </w:t>
      </w:r>
      <w:r w:rsidRPr="009864CE">
        <w:rPr>
          <w:rFonts w:ascii="Arial" w:hAnsi="Arial"/>
          <w:lang w:eastAsia="zh-TW"/>
        </w:rPr>
        <w:t xml:space="preserve">of the Commodities issued </w:t>
      </w:r>
      <w:r w:rsidRPr="009864CE">
        <w:rPr>
          <w:rFonts w:ascii="Arial" w:hAnsi="Arial"/>
        </w:rPr>
        <w:t xml:space="preserve">by </w:t>
      </w:r>
      <w:r w:rsidRPr="009864CE">
        <w:rPr>
          <w:rFonts w:ascii="Arial" w:hAnsi="Arial"/>
          <w:lang w:eastAsia="zh-TW"/>
        </w:rPr>
        <w:t xml:space="preserve">the </w:t>
      </w:r>
      <w:r w:rsidRPr="009864CE">
        <w:rPr>
          <w:rFonts w:ascii="Arial" w:hAnsi="Arial"/>
        </w:rPr>
        <w:t xml:space="preserve">beneficiary of the L/C </w:t>
      </w:r>
      <w:r w:rsidRPr="009864CE">
        <w:rPr>
          <w:rFonts w:ascii="Arial" w:hAnsi="Arial" w:hint="eastAsia"/>
          <w:lang w:bidi="ar"/>
        </w:rPr>
        <w:t>or manufacturer</w:t>
      </w:r>
      <w:r w:rsidRPr="009864CE">
        <w:rPr>
          <w:rFonts w:ascii="Arial" w:hAnsi="Arial"/>
          <w:lang w:eastAsia="zh-TW"/>
        </w:rPr>
        <w:t>;</w:t>
      </w:r>
      <w:r w:rsidRPr="009864CE">
        <w:rPr>
          <w:rFonts w:ascii="Arial" w:hAnsi="Arial"/>
        </w:rPr>
        <w:t>由</w:t>
      </w:r>
      <w:r w:rsidRPr="009864CE">
        <w:rPr>
          <w:rFonts w:ascii="Arial" w:hAnsi="Arial" w:hint="eastAsia"/>
        </w:rPr>
        <w:t>信用证</w:t>
      </w:r>
      <w:r w:rsidRPr="009864CE">
        <w:rPr>
          <w:rFonts w:ascii="Arial" w:hAnsi="Arial"/>
        </w:rPr>
        <w:t>受益人</w:t>
      </w:r>
      <w:r w:rsidRPr="009864CE">
        <w:rPr>
          <w:rFonts w:hint="eastAsia"/>
        </w:rPr>
        <w:t>或制造商</w:t>
      </w:r>
      <w:r w:rsidRPr="009864CE">
        <w:rPr>
          <w:rFonts w:ascii="Arial" w:hAnsi="Arial"/>
        </w:rPr>
        <w:t>出具的数量证明书。</w:t>
      </w:r>
    </w:p>
    <w:p w14:paraId="2B0A6AF1" w14:textId="77777777" w:rsidR="005747BC" w:rsidRPr="009864CE" w:rsidRDefault="005747BC" w:rsidP="005747BC">
      <w:pPr>
        <w:pStyle w:val="af0"/>
        <w:ind w:firstLine="480"/>
        <w:rPr>
          <w:rFonts w:ascii="Arial" w:hAnsi="Arial"/>
        </w:rPr>
      </w:pPr>
      <w:r w:rsidRPr="009864CE">
        <w:rPr>
          <w:rFonts w:ascii="Arial" w:hAnsi="Arial"/>
        </w:rPr>
        <w:t xml:space="preserve">Insurance </w:t>
      </w:r>
      <w:r w:rsidRPr="009864CE">
        <w:rPr>
          <w:rFonts w:ascii="Arial" w:hAnsi="Arial"/>
          <w:lang w:eastAsia="zh-TW"/>
        </w:rPr>
        <w:t>policy or certificate covering all risks at 110% of the</w:t>
      </w:r>
      <w:r w:rsidRPr="009864CE">
        <w:rPr>
          <w:rFonts w:ascii="Arial" w:hAnsi="Arial"/>
        </w:rPr>
        <w:t xml:space="preserve"> each shipment </w:t>
      </w:r>
      <w:r w:rsidRPr="009864CE">
        <w:rPr>
          <w:rFonts w:ascii="Arial" w:hAnsi="Arial"/>
          <w:lang w:eastAsia="zh-TW"/>
        </w:rPr>
        <w:t xml:space="preserve">of the Commodities </w:t>
      </w:r>
      <w:r w:rsidRPr="009864CE">
        <w:rPr>
          <w:rFonts w:ascii="Arial" w:hAnsi="Arial"/>
        </w:rPr>
        <w:t>(in the price term of CIF)</w:t>
      </w:r>
      <w:r w:rsidRPr="009864CE">
        <w:rPr>
          <w:rFonts w:ascii="Arial" w:hAnsi="Arial"/>
          <w:lang w:eastAsia="zh-TW"/>
        </w:rPr>
        <w:t xml:space="preserve"> ;</w:t>
      </w:r>
      <w:r w:rsidRPr="009864CE">
        <w:rPr>
          <w:rFonts w:ascii="Arial" w:hAnsi="Arial"/>
        </w:rPr>
        <w:t xml:space="preserve"> </w:t>
      </w:r>
    </w:p>
    <w:p w14:paraId="49B5727F" w14:textId="77777777" w:rsidR="005747BC" w:rsidRPr="009864CE" w:rsidRDefault="005747BC" w:rsidP="005747BC">
      <w:pPr>
        <w:pStyle w:val="af0"/>
        <w:ind w:firstLine="480"/>
        <w:rPr>
          <w:rFonts w:ascii="Arial" w:hAnsi="Arial"/>
        </w:rPr>
      </w:pPr>
      <w:r w:rsidRPr="009864CE">
        <w:rPr>
          <w:rFonts w:ascii="Arial" w:hAnsi="Arial"/>
        </w:rPr>
        <w:t>CI</w:t>
      </w:r>
      <w:r w:rsidRPr="009864CE">
        <w:rPr>
          <w:rFonts w:ascii="Arial" w:hAnsi="Arial" w:hint="eastAsia"/>
        </w:rPr>
        <w:t>F</w:t>
      </w:r>
      <w:r w:rsidRPr="009864CE">
        <w:rPr>
          <w:rFonts w:ascii="Arial" w:hAnsi="Arial"/>
        </w:rPr>
        <w:t xml:space="preserve"> </w:t>
      </w:r>
      <w:r w:rsidRPr="009864CE">
        <w:rPr>
          <w:rFonts w:ascii="Arial" w:hAnsi="Arial"/>
        </w:rPr>
        <w:t>条款下每批货物总值</w:t>
      </w:r>
      <w:r w:rsidRPr="009864CE">
        <w:rPr>
          <w:rFonts w:ascii="Arial" w:hAnsi="Arial"/>
        </w:rPr>
        <w:t>110%</w:t>
      </w:r>
      <w:r w:rsidRPr="009864CE">
        <w:rPr>
          <w:rFonts w:ascii="Arial" w:hAnsi="Arial"/>
        </w:rPr>
        <w:t>一切险的保单或保险证明。</w:t>
      </w:r>
    </w:p>
    <w:p w14:paraId="50F64EE6" w14:textId="77777777" w:rsidR="005747BC" w:rsidRPr="009864CE" w:rsidRDefault="005747BC" w:rsidP="005747BC">
      <w:pPr>
        <w:pStyle w:val="af0"/>
        <w:ind w:firstLine="480"/>
        <w:rPr>
          <w:rFonts w:ascii="Arial" w:hAnsi="Arial"/>
        </w:rPr>
      </w:pPr>
      <w:r w:rsidRPr="009864CE">
        <w:rPr>
          <w:rFonts w:ascii="Arial" w:hAnsi="Arial"/>
        </w:rPr>
        <w:t xml:space="preserve">Seller’s written notification to the Buyer by fax/email advising the Buyer of shipping Date served immediately after the Commodities have been loaded on ship; </w:t>
      </w:r>
    </w:p>
    <w:p w14:paraId="143DA274" w14:textId="77777777" w:rsidR="005747BC" w:rsidRPr="009864CE" w:rsidRDefault="005747BC" w:rsidP="005747BC">
      <w:pPr>
        <w:pStyle w:val="af0"/>
        <w:ind w:firstLine="480"/>
        <w:rPr>
          <w:rFonts w:ascii="Arial" w:hAnsi="Arial"/>
        </w:rPr>
      </w:pPr>
      <w:r w:rsidRPr="009864CE">
        <w:rPr>
          <w:rFonts w:ascii="Arial" w:hAnsi="Arial" w:hint="eastAsia"/>
        </w:rPr>
        <w:t>在货物装船后由卖方立即传真</w:t>
      </w:r>
      <w:r w:rsidRPr="009864CE">
        <w:rPr>
          <w:rFonts w:ascii="Arial" w:hAnsi="Arial" w:hint="eastAsia"/>
        </w:rPr>
        <w:t>/</w:t>
      </w:r>
      <w:r w:rsidRPr="009864CE">
        <w:rPr>
          <w:rFonts w:ascii="Arial" w:hAnsi="Arial" w:hint="eastAsia"/>
        </w:rPr>
        <w:t>邮件给买方的发货通知书。</w:t>
      </w:r>
    </w:p>
    <w:p w14:paraId="1B8DE7E7" w14:textId="77777777" w:rsidR="005747BC" w:rsidRPr="009864CE" w:rsidRDefault="005747BC" w:rsidP="005747BC">
      <w:pPr>
        <w:pStyle w:val="af0"/>
        <w:ind w:firstLine="480"/>
        <w:rPr>
          <w:rFonts w:ascii="Arial" w:hAnsi="Arial"/>
        </w:rPr>
      </w:pPr>
      <w:r w:rsidRPr="009864CE">
        <w:rPr>
          <w:rFonts w:ascii="Arial" w:hAnsi="Arial"/>
        </w:rPr>
        <w:t xml:space="preserve">Certificate of origin </w:t>
      </w:r>
      <w:r w:rsidRPr="009864CE">
        <w:rPr>
          <w:rFonts w:ascii="Arial" w:hAnsi="Arial"/>
          <w:lang w:eastAsia="zh-TW"/>
        </w:rPr>
        <w:t>issued</w:t>
      </w:r>
      <w:r w:rsidRPr="009864CE">
        <w:rPr>
          <w:rFonts w:ascii="Arial" w:hAnsi="Arial"/>
        </w:rPr>
        <w:t xml:space="preserve"> by </w:t>
      </w:r>
      <w:r w:rsidRPr="009864CE">
        <w:rPr>
          <w:rFonts w:ascii="Arial" w:hAnsi="Arial" w:hint="eastAsia"/>
        </w:rPr>
        <w:t>beneficiary or manufacturer</w:t>
      </w:r>
      <w:r w:rsidRPr="009864CE">
        <w:rPr>
          <w:rFonts w:ascii="Arial" w:hAnsi="Arial"/>
        </w:rPr>
        <w:t xml:space="preserve"> </w:t>
      </w:r>
    </w:p>
    <w:p w14:paraId="2E063F64" w14:textId="77777777" w:rsidR="005747BC" w:rsidRPr="009864CE" w:rsidRDefault="005747BC" w:rsidP="005747BC">
      <w:pPr>
        <w:pStyle w:val="af0"/>
        <w:ind w:firstLine="480"/>
        <w:rPr>
          <w:rFonts w:ascii="Arial" w:hAnsi="Arial"/>
        </w:rPr>
      </w:pPr>
      <w:r w:rsidRPr="009864CE">
        <w:rPr>
          <w:rFonts w:ascii="Arial" w:hAnsi="Arial" w:hint="eastAsia"/>
        </w:rPr>
        <w:t>受益人或制造商出具的原产地证明书。</w:t>
      </w:r>
    </w:p>
    <w:p w14:paraId="40BABB31" w14:textId="77777777" w:rsidR="005747BC" w:rsidRPr="009864CE" w:rsidRDefault="005747BC" w:rsidP="005747BC">
      <w:pPr>
        <w:pStyle w:val="af0"/>
        <w:ind w:firstLine="480"/>
        <w:rPr>
          <w:rFonts w:ascii="Arial" w:hAnsi="Arial"/>
        </w:rPr>
      </w:pPr>
      <w:r w:rsidRPr="009864CE">
        <w:rPr>
          <w:rFonts w:ascii="Arial" w:hAnsi="Arial"/>
          <w:lang w:eastAsia="zh-TW"/>
        </w:rPr>
        <w:t>Weigh</w:t>
      </w:r>
      <w:r w:rsidRPr="009864CE">
        <w:rPr>
          <w:rFonts w:ascii="Arial" w:hAnsi="Arial"/>
        </w:rPr>
        <w:t xml:space="preserve">t </w:t>
      </w:r>
      <w:r w:rsidRPr="009864CE">
        <w:rPr>
          <w:rFonts w:ascii="Arial" w:hAnsi="Arial"/>
          <w:lang w:eastAsia="zh-TW"/>
        </w:rPr>
        <w:t xml:space="preserve">list in </w:t>
      </w:r>
      <w:r w:rsidRPr="009864CE">
        <w:rPr>
          <w:rFonts w:ascii="Arial" w:hAnsi="Arial"/>
        </w:rPr>
        <w:t>2</w:t>
      </w:r>
      <w:r w:rsidRPr="009864CE">
        <w:rPr>
          <w:rFonts w:ascii="Arial" w:hAnsi="Arial"/>
          <w:lang w:eastAsia="zh-TW"/>
        </w:rPr>
        <w:t xml:space="preserve"> original;</w:t>
      </w:r>
    </w:p>
    <w:p w14:paraId="56AC14CD" w14:textId="77777777" w:rsidR="005747BC" w:rsidRPr="009864CE" w:rsidRDefault="005747BC" w:rsidP="005747BC">
      <w:pPr>
        <w:pStyle w:val="af0"/>
        <w:ind w:firstLine="480"/>
        <w:rPr>
          <w:rFonts w:ascii="Arial" w:hAnsi="Arial"/>
        </w:rPr>
      </w:pPr>
      <w:r w:rsidRPr="009864CE">
        <w:rPr>
          <w:rFonts w:ascii="Arial" w:hAnsi="Arial"/>
        </w:rPr>
        <w:t>重量证明</w:t>
      </w:r>
      <w:r w:rsidRPr="009864CE">
        <w:rPr>
          <w:rFonts w:ascii="Arial" w:hAnsi="Arial"/>
        </w:rPr>
        <w:t>2</w:t>
      </w:r>
      <w:r w:rsidRPr="009864CE">
        <w:rPr>
          <w:rFonts w:ascii="Arial" w:hAnsi="Arial"/>
        </w:rPr>
        <w:t>份正本。</w:t>
      </w:r>
    </w:p>
    <w:p w14:paraId="22A6D9B0" w14:textId="77777777" w:rsidR="005747BC" w:rsidRPr="009864CE" w:rsidRDefault="005747BC" w:rsidP="005747BC">
      <w:pPr>
        <w:pStyle w:val="af0"/>
        <w:ind w:firstLine="480"/>
        <w:rPr>
          <w:rFonts w:ascii="Arial" w:hAnsi="Arial"/>
        </w:rPr>
      </w:pPr>
      <w:r w:rsidRPr="009864CE">
        <w:rPr>
          <w:rFonts w:ascii="Arial" w:hAnsi="Arial"/>
          <w:lang w:eastAsia="zh-TW"/>
        </w:rPr>
        <w:t xml:space="preserve">IPPC mark must be carried on each package if wooden packing or non-wood packing announcement issued by the </w:t>
      </w:r>
      <w:r w:rsidRPr="009864CE">
        <w:rPr>
          <w:rFonts w:ascii="Arial" w:hAnsi="Arial" w:hint="eastAsia"/>
        </w:rPr>
        <w:t>beneficiary or manufacturer</w:t>
      </w:r>
      <w:r w:rsidRPr="009864CE">
        <w:rPr>
          <w:rFonts w:ascii="Arial" w:hAnsi="Arial"/>
        </w:rPr>
        <w:t>,</w:t>
      </w:r>
      <w:r w:rsidRPr="009864CE">
        <w:rPr>
          <w:rFonts w:ascii="Arial" w:hAnsi="Arial"/>
          <w:lang w:eastAsia="zh-TW"/>
        </w:rPr>
        <w:t xml:space="preserve"> to state the packing material of shipment is not wood.</w:t>
      </w:r>
      <w:r w:rsidRPr="009864CE">
        <w:rPr>
          <w:rFonts w:ascii="Arial" w:hAnsi="Arial"/>
        </w:rPr>
        <w:t xml:space="preserve"> </w:t>
      </w:r>
    </w:p>
    <w:p w14:paraId="75F9E6E9" w14:textId="77777777" w:rsidR="005747BC" w:rsidRPr="009864CE" w:rsidRDefault="005747BC" w:rsidP="005747BC">
      <w:pPr>
        <w:pStyle w:val="af0"/>
        <w:ind w:firstLine="480"/>
        <w:rPr>
          <w:rFonts w:ascii="Arial" w:hAnsi="Arial"/>
        </w:rPr>
      </w:pPr>
      <w:r w:rsidRPr="009864CE">
        <w:rPr>
          <w:rFonts w:ascii="Arial" w:hAnsi="Arial"/>
        </w:rPr>
        <w:lastRenderedPageBreak/>
        <w:t>IPPC</w:t>
      </w:r>
      <w:r w:rsidRPr="009864CE">
        <w:rPr>
          <w:rFonts w:ascii="Arial" w:hAnsi="Arial"/>
        </w:rPr>
        <w:t>将标注在木质包装箱或非木包装证明。</w:t>
      </w:r>
    </w:p>
    <w:p w14:paraId="0F1C7EC5" w14:textId="77777777" w:rsidR="005747BC" w:rsidRPr="009864CE" w:rsidRDefault="005747BC" w:rsidP="005747BC">
      <w:pPr>
        <w:pStyle w:val="af0"/>
        <w:ind w:firstLine="480"/>
        <w:rPr>
          <w:rFonts w:ascii="Arial" w:hAnsi="Arial"/>
        </w:rPr>
      </w:pPr>
    </w:p>
    <w:p w14:paraId="53380470" w14:textId="77777777" w:rsidR="005747BC" w:rsidRPr="009864CE" w:rsidRDefault="005747BC" w:rsidP="005747BC">
      <w:pPr>
        <w:pStyle w:val="af0"/>
        <w:ind w:firstLine="480"/>
        <w:rPr>
          <w:rFonts w:ascii="Arial" w:hAnsi="Arial"/>
          <w:u w:val="single"/>
          <w:lang w:eastAsia="zh-TW"/>
        </w:rPr>
      </w:pPr>
      <w:r w:rsidRPr="009864CE">
        <w:rPr>
          <w:rFonts w:ascii="Arial" w:hAnsi="Arial"/>
        </w:rPr>
        <w:t xml:space="preserve">12.2  </w:t>
      </w:r>
      <w:r w:rsidRPr="009864CE">
        <w:rPr>
          <w:rFonts w:ascii="Arial" w:hAnsi="Arial"/>
          <w:b/>
        </w:rPr>
        <w:t>Technical Documents</w:t>
      </w:r>
      <w:r w:rsidRPr="009864CE">
        <w:rPr>
          <w:rFonts w:ascii="Arial" w:hAnsi="Arial"/>
          <w:b/>
        </w:rPr>
        <w:t>技术文件</w:t>
      </w:r>
    </w:p>
    <w:p w14:paraId="270F115C" w14:textId="77777777" w:rsidR="005747BC" w:rsidRPr="009864CE" w:rsidRDefault="005747BC" w:rsidP="005747BC">
      <w:pPr>
        <w:pStyle w:val="af0"/>
        <w:ind w:firstLine="480"/>
        <w:rPr>
          <w:rFonts w:ascii="Arial" w:hAnsi="Arial"/>
          <w:lang w:eastAsia="zh-TW"/>
        </w:rPr>
      </w:pPr>
    </w:p>
    <w:p w14:paraId="0819B3A4" w14:textId="77777777" w:rsidR="005747BC" w:rsidRPr="009864CE" w:rsidRDefault="005747BC" w:rsidP="005747BC">
      <w:pPr>
        <w:pStyle w:val="af0"/>
        <w:ind w:firstLine="480"/>
        <w:rPr>
          <w:rFonts w:ascii="Arial" w:hAnsi="Arial"/>
          <w:lang w:eastAsia="zh-TW"/>
        </w:rPr>
      </w:pPr>
      <w:r w:rsidRPr="009864CE">
        <w:rPr>
          <w:rFonts w:ascii="Arial" w:hAnsi="Arial"/>
        </w:rPr>
        <w:t>According to the Technical Agreement (Appendix ), the Seller shall prepare,</w:t>
      </w:r>
      <w:r w:rsidRPr="009864CE">
        <w:rPr>
          <w:rFonts w:ascii="Arial" w:hAnsi="Arial"/>
          <w:lang w:eastAsia="zh-TW"/>
        </w:rPr>
        <w:t xml:space="preserve"> provide and deliver</w:t>
      </w:r>
      <w:r w:rsidRPr="009864CE">
        <w:rPr>
          <w:rFonts w:ascii="Arial" w:hAnsi="Arial"/>
        </w:rPr>
        <w:t xml:space="preserve"> those documents to the Enduser”</w:t>
      </w:r>
    </w:p>
    <w:p w14:paraId="5D0D5D6A" w14:textId="77777777" w:rsidR="005747BC" w:rsidRPr="009864CE" w:rsidRDefault="005747BC" w:rsidP="005747BC">
      <w:pPr>
        <w:pStyle w:val="af0"/>
        <w:ind w:firstLine="480"/>
        <w:rPr>
          <w:rFonts w:ascii="Arial" w:hAnsi="Arial"/>
        </w:rPr>
      </w:pPr>
      <w:r w:rsidRPr="009864CE">
        <w:rPr>
          <w:rFonts w:ascii="Arial" w:hAnsi="Arial"/>
        </w:rPr>
        <w:t>技术协议里规定的技术文件，卖方应准备并提供给最终用户。</w:t>
      </w:r>
    </w:p>
    <w:p w14:paraId="64C5863E" w14:textId="77777777" w:rsidR="005747BC" w:rsidRPr="009864CE" w:rsidRDefault="005747BC" w:rsidP="005747BC">
      <w:pPr>
        <w:pStyle w:val="af0"/>
        <w:ind w:firstLine="480"/>
        <w:rPr>
          <w:rFonts w:ascii="Arial" w:hAnsi="Arial"/>
          <w:lang w:eastAsia="zh-TW"/>
        </w:rPr>
      </w:pPr>
      <w:r w:rsidRPr="009864CE">
        <w:rPr>
          <w:rFonts w:ascii="Arial" w:hAnsi="Arial"/>
          <w:lang w:eastAsia="zh-TW"/>
        </w:rPr>
        <w:t>In the event that any of the Technical Documents is</w:t>
      </w:r>
      <w:r w:rsidRPr="009864CE">
        <w:rPr>
          <w:rFonts w:ascii="Arial" w:hAnsi="Arial"/>
        </w:rPr>
        <w:t xml:space="preserve"> incomplete or lost during transit</w:t>
      </w:r>
      <w:r w:rsidRPr="009864CE">
        <w:rPr>
          <w:rFonts w:ascii="Arial" w:hAnsi="Arial"/>
          <w:lang w:eastAsia="zh-TW"/>
        </w:rPr>
        <w:t xml:space="preserve"> of the Commodities</w:t>
      </w:r>
      <w:r w:rsidRPr="009864CE">
        <w:rPr>
          <w:rFonts w:ascii="Arial" w:hAnsi="Arial"/>
        </w:rPr>
        <w:t xml:space="preserve">, the Seller shall </w:t>
      </w:r>
      <w:r w:rsidRPr="009864CE">
        <w:rPr>
          <w:rFonts w:ascii="Arial" w:hAnsi="Arial"/>
          <w:lang w:eastAsia="zh-TW"/>
        </w:rPr>
        <w:t>provide replacement</w:t>
      </w:r>
      <w:r w:rsidRPr="009864CE">
        <w:rPr>
          <w:rFonts w:ascii="Arial" w:hAnsi="Arial"/>
        </w:rPr>
        <w:t xml:space="preserve"> free of charge to the Enduser within 20days after </w:t>
      </w:r>
      <w:r w:rsidRPr="009864CE">
        <w:rPr>
          <w:rFonts w:ascii="Arial" w:hAnsi="Arial"/>
          <w:lang w:eastAsia="zh-TW"/>
        </w:rPr>
        <w:t xml:space="preserve">receiving written </w:t>
      </w:r>
      <w:r w:rsidRPr="009864CE">
        <w:rPr>
          <w:rFonts w:ascii="Arial" w:hAnsi="Arial"/>
        </w:rPr>
        <w:t xml:space="preserve">notification </w:t>
      </w:r>
      <w:r w:rsidRPr="009864CE">
        <w:rPr>
          <w:rFonts w:ascii="Arial" w:hAnsi="Arial"/>
          <w:lang w:eastAsia="zh-TW"/>
        </w:rPr>
        <w:t>from</w:t>
      </w:r>
      <w:r w:rsidRPr="009864CE">
        <w:rPr>
          <w:rFonts w:ascii="Arial" w:hAnsi="Arial"/>
        </w:rPr>
        <w:t xml:space="preserve"> the Enduser.</w:t>
      </w:r>
    </w:p>
    <w:p w14:paraId="08BBF775" w14:textId="77777777" w:rsidR="005747BC" w:rsidRPr="009864CE" w:rsidRDefault="005747BC" w:rsidP="005747BC">
      <w:pPr>
        <w:pStyle w:val="af0"/>
        <w:ind w:firstLine="480"/>
        <w:rPr>
          <w:rFonts w:ascii="Arial" w:hAnsi="Arial"/>
        </w:rPr>
      </w:pPr>
      <w:r w:rsidRPr="009864CE">
        <w:rPr>
          <w:rFonts w:ascii="Arial" w:hAnsi="Arial"/>
        </w:rPr>
        <w:t>一旦本条款里所指的文件不完整或在运送途中遗失，卖方应在接到最终用户的通知后</w:t>
      </w:r>
      <w:r w:rsidRPr="009864CE">
        <w:rPr>
          <w:rFonts w:ascii="Arial" w:hAnsi="Arial"/>
        </w:rPr>
        <w:t>20</w:t>
      </w:r>
      <w:r w:rsidRPr="009864CE">
        <w:rPr>
          <w:rFonts w:ascii="Arial" w:hAnsi="Arial"/>
        </w:rPr>
        <w:t>天内免费再次提供给最终用户。</w:t>
      </w:r>
    </w:p>
    <w:p w14:paraId="2E10EB71" w14:textId="77777777" w:rsidR="005747BC" w:rsidRPr="009864CE" w:rsidRDefault="005747BC" w:rsidP="005747BC">
      <w:pPr>
        <w:pStyle w:val="af0"/>
        <w:ind w:firstLine="480"/>
        <w:rPr>
          <w:rFonts w:ascii="Arial" w:hAnsi="Arial"/>
          <w:lang w:eastAsia="zh-TW"/>
        </w:rPr>
      </w:pPr>
      <w:r w:rsidRPr="009864CE">
        <w:rPr>
          <w:rFonts w:ascii="Arial" w:hAnsi="Arial"/>
        </w:rPr>
        <w:t>Final</w:t>
      </w:r>
      <w:r w:rsidRPr="009864CE">
        <w:rPr>
          <w:rFonts w:ascii="Arial" w:hAnsi="Arial"/>
          <w:lang w:eastAsia="zh-TW"/>
        </w:rPr>
        <w:t xml:space="preserve"> updated Technical Documents shall be provided to the </w:t>
      </w:r>
      <w:r w:rsidRPr="009864CE">
        <w:rPr>
          <w:rFonts w:ascii="Arial" w:hAnsi="Arial"/>
        </w:rPr>
        <w:t>Enduser after the final acceptance.</w:t>
      </w:r>
    </w:p>
    <w:p w14:paraId="5A2520C5" w14:textId="77777777" w:rsidR="005747BC" w:rsidRPr="009864CE" w:rsidRDefault="005747BC" w:rsidP="005747BC">
      <w:pPr>
        <w:pStyle w:val="af0"/>
        <w:ind w:firstLine="480"/>
        <w:rPr>
          <w:rFonts w:ascii="Arial" w:hAnsi="Arial"/>
        </w:rPr>
      </w:pPr>
      <w:r w:rsidRPr="009864CE">
        <w:rPr>
          <w:rFonts w:ascii="Arial" w:hAnsi="Arial"/>
        </w:rPr>
        <w:t>终验收后卖方还应提供最新的技术文件给最终用户。</w:t>
      </w:r>
    </w:p>
    <w:p w14:paraId="5D6713C9" w14:textId="77777777" w:rsidR="005747BC" w:rsidRPr="009864CE" w:rsidRDefault="005747BC" w:rsidP="005747BC">
      <w:pPr>
        <w:pStyle w:val="af0"/>
        <w:ind w:firstLine="480"/>
        <w:rPr>
          <w:rFonts w:ascii="Arial" w:hAnsi="Arial"/>
        </w:rPr>
      </w:pPr>
      <w:r w:rsidRPr="009864CE">
        <w:rPr>
          <w:rFonts w:ascii="Arial" w:hAnsi="Arial"/>
          <w:lang w:eastAsia="zh-TW"/>
        </w:rPr>
        <w:t xml:space="preserve">Technical Documents </w:t>
      </w:r>
      <w:r w:rsidRPr="009864CE">
        <w:rPr>
          <w:rFonts w:ascii="Arial" w:hAnsi="Arial"/>
        </w:rPr>
        <w:t>shall be packed separately and dispatched to</w:t>
      </w:r>
      <w:r w:rsidRPr="009864CE">
        <w:rPr>
          <w:rFonts w:ascii="Arial" w:hAnsi="Arial"/>
          <w:lang w:eastAsia="zh-TW"/>
        </w:rPr>
        <w:t xml:space="preserve"> the</w:t>
      </w:r>
      <w:r w:rsidRPr="009864CE">
        <w:rPr>
          <w:rFonts w:ascii="Arial" w:hAnsi="Arial"/>
        </w:rPr>
        <w:t xml:space="preserve"> buyer according to Technical Agreement</w:t>
      </w:r>
      <w:r w:rsidRPr="009864CE">
        <w:rPr>
          <w:rFonts w:ascii="Arial" w:hAnsi="Arial"/>
        </w:rPr>
        <w:t>（</w:t>
      </w:r>
      <w:r w:rsidRPr="009864CE">
        <w:rPr>
          <w:rFonts w:ascii="Arial" w:hAnsi="Arial"/>
        </w:rPr>
        <w:t>Appendix</w:t>
      </w:r>
      <w:r w:rsidRPr="009864CE">
        <w:rPr>
          <w:rFonts w:ascii="Arial" w:hAnsi="Arial"/>
        </w:rPr>
        <w:t>）</w:t>
      </w:r>
      <w:r w:rsidRPr="009864CE">
        <w:rPr>
          <w:rFonts w:ascii="Arial" w:hAnsi="Arial"/>
        </w:rPr>
        <w:t>.</w:t>
      </w:r>
    </w:p>
    <w:p w14:paraId="566EE747" w14:textId="77777777" w:rsidR="005747BC" w:rsidRPr="009864CE" w:rsidRDefault="005747BC" w:rsidP="005747BC">
      <w:pPr>
        <w:pStyle w:val="af0"/>
        <w:ind w:firstLine="480"/>
        <w:rPr>
          <w:rFonts w:ascii="Arial" w:hAnsi="Arial"/>
        </w:rPr>
      </w:pPr>
      <w:r w:rsidRPr="009864CE">
        <w:rPr>
          <w:rFonts w:ascii="Arial" w:hAnsi="Arial"/>
        </w:rPr>
        <w:t>技术协议（附件）中规定的技术文件应单独打包并随货物一起发运给买方。</w:t>
      </w:r>
    </w:p>
    <w:p w14:paraId="77AB5FCA" w14:textId="77777777" w:rsidR="005747BC" w:rsidRPr="009864CE" w:rsidRDefault="005747BC" w:rsidP="005747BC">
      <w:pPr>
        <w:pStyle w:val="af0"/>
        <w:ind w:firstLine="482"/>
        <w:rPr>
          <w:rFonts w:ascii="Arial" w:hAnsi="Arial"/>
          <w:b/>
        </w:rPr>
      </w:pPr>
    </w:p>
    <w:p w14:paraId="0486AFCA" w14:textId="77777777" w:rsidR="005747BC" w:rsidRPr="009864CE" w:rsidRDefault="005747BC" w:rsidP="005747BC">
      <w:pPr>
        <w:pStyle w:val="af0"/>
        <w:ind w:firstLine="482"/>
        <w:rPr>
          <w:rFonts w:ascii="Arial" w:hAnsi="Arial"/>
          <w:b/>
        </w:rPr>
      </w:pPr>
      <w:r w:rsidRPr="009864CE">
        <w:rPr>
          <w:rFonts w:ascii="Arial" w:hAnsi="Arial"/>
          <w:b/>
        </w:rPr>
        <w:t>13.</w:t>
      </w:r>
      <w:r w:rsidRPr="009864CE">
        <w:rPr>
          <w:rFonts w:ascii="Arial" w:hAnsi="Arial"/>
          <w:b/>
        </w:rPr>
        <w:tab/>
        <w:t>INSURANCE</w:t>
      </w:r>
      <w:r w:rsidRPr="009864CE">
        <w:rPr>
          <w:rFonts w:ascii="Arial" w:hAnsi="Arial"/>
          <w:b/>
        </w:rPr>
        <w:t>保险</w:t>
      </w:r>
    </w:p>
    <w:p w14:paraId="3E127EF9" w14:textId="77777777" w:rsidR="005747BC" w:rsidRPr="009864CE" w:rsidRDefault="005747BC" w:rsidP="005747BC">
      <w:pPr>
        <w:pStyle w:val="af0"/>
        <w:ind w:firstLine="482"/>
        <w:rPr>
          <w:rFonts w:ascii="Arial" w:hAnsi="Arial"/>
          <w:b/>
        </w:rPr>
      </w:pPr>
    </w:p>
    <w:p w14:paraId="669DDED6" w14:textId="77777777" w:rsidR="005747BC" w:rsidRPr="009864CE" w:rsidRDefault="005747BC" w:rsidP="005747BC">
      <w:pPr>
        <w:pStyle w:val="af0"/>
        <w:ind w:firstLine="480"/>
        <w:rPr>
          <w:rFonts w:ascii="Arial" w:hAnsi="Arial"/>
        </w:rPr>
      </w:pPr>
      <w:r w:rsidRPr="009864CE">
        <w:rPr>
          <w:rFonts w:ascii="Arial" w:hAnsi="Arial"/>
          <w:lang w:eastAsia="zh-TW"/>
        </w:rPr>
        <w:t>13.1</w:t>
      </w:r>
      <w:r w:rsidRPr="009864CE">
        <w:rPr>
          <w:rFonts w:ascii="Arial" w:hAnsi="Arial"/>
          <w:lang w:eastAsia="zh-TW"/>
        </w:rPr>
        <w:tab/>
        <w:t>T</w:t>
      </w:r>
      <w:r w:rsidRPr="009864CE">
        <w:rPr>
          <w:rFonts w:ascii="Arial" w:hAnsi="Arial"/>
        </w:rPr>
        <w:t xml:space="preserve">he Seller </w:t>
      </w:r>
      <w:r w:rsidRPr="009864CE">
        <w:rPr>
          <w:rFonts w:ascii="Arial" w:hAnsi="Arial"/>
          <w:lang w:eastAsia="zh-TW"/>
        </w:rPr>
        <w:t xml:space="preserve">shall provide insurance at its sole expense and responsibility </w:t>
      </w:r>
      <w:r w:rsidRPr="009864CE">
        <w:rPr>
          <w:rFonts w:ascii="Arial" w:hAnsi="Arial"/>
        </w:rPr>
        <w:t xml:space="preserve">for 110% </w:t>
      </w:r>
      <w:r w:rsidRPr="009864CE">
        <w:rPr>
          <w:rFonts w:ascii="Arial" w:hAnsi="Arial"/>
          <w:lang w:eastAsia="zh-TW"/>
        </w:rPr>
        <w:t xml:space="preserve">of </w:t>
      </w:r>
      <w:r w:rsidRPr="009864CE">
        <w:rPr>
          <w:rFonts w:ascii="Arial" w:hAnsi="Arial"/>
        </w:rPr>
        <w:t xml:space="preserve">invoice value </w:t>
      </w:r>
      <w:r w:rsidRPr="009864CE">
        <w:rPr>
          <w:rFonts w:ascii="Arial" w:hAnsi="Arial"/>
          <w:lang w:eastAsia="zh-TW"/>
        </w:rPr>
        <w:t xml:space="preserve">of this Contract </w:t>
      </w:r>
      <w:r w:rsidRPr="009864CE">
        <w:rPr>
          <w:rFonts w:ascii="Arial" w:hAnsi="Arial"/>
        </w:rPr>
        <w:t xml:space="preserve">on “all risks” basis, </w:t>
      </w:r>
      <w:r w:rsidRPr="009864CE">
        <w:rPr>
          <w:rFonts w:ascii="Arial" w:hAnsi="Arial"/>
          <w:lang w:eastAsia="zh-TW"/>
        </w:rPr>
        <w:t>covering (including but not limited to) all</w:t>
      </w:r>
      <w:r w:rsidRPr="009864CE">
        <w:rPr>
          <w:rFonts w:ascii="Arial" w:hAnsi="Arial"/>
        </w:rPr>
        <w:t xml:space="preserve"> damage and shortage of the Commodities </w:t>
      </w:r>
      <w:r w:rsidRPr="009864CE">
        <w:rPr>
          <w:rFonts w:ascii="Arial" w:hAnsi="Arial"/>
          <w:lang w:eastAsia="zh-TW"/>
        </w:rPr>
        <w:t>which might occur after the Commodities have been shipped to</w:t>
      </w:r>
      <w:r w:rsidRPr="009864CE">
        <w:rPr>
          <w:rFonts w:ascii="Arial" w:hAnsi="Arial"/>
        </w:rPr>
        <w:t xml:space="preserve"> the </w:t>
      </w:r>
      <w:r w:rsidRPr="009864CE">
        <w:rPr>
          <w:rFonts w:ascii="Arial" w:hAnsi="Arial"/>
          <w:lang w:eastAsia="zh-TW"/>
        </w:rPr>
        <w:t>Port of D</w:t>
      </w:r>
      <w:r w:rsidRPr="009864CE">
        <w:rPr>
          <w:rFonts w:ascii="Arial" w:hAnsi="Arial"/>
        </w:rPr>
        <w:t xml:space="preserve">estination. </w:t>
      </w:r>
    </w:p>
    <w:p w14:paraId="517AA36A" w14:textId="77777777" w:rsidR="005747BC" w:rsidRPr="009864CE" w:rsidRDefault="005747BC" w:rsidP="005747BC">
      <w:pPr>
        <w:pStyle w:val="af0"/>
        <w:ind w:firstLine="480"/>
        <w:rPr>
          <w:rFonts w:ascii="Arial" w:hAnsi="Arial"/>
        </w:rPr>
      </w:pPr>
      <w:r w:rsidRPr="009864CE">
        <w:rPr>
          <w:rFonts w:ascii="Arial" w:hAnsi="Arial"/>
        </w:rPr>
        <w:t>卖方有责任独立按货物总值</w:t>
      </w:r>
      <w:r w:rsidRPr="009864CE">
        <w:rPr>
          <w:rFonts w:ascii="Arial" w:hAnsi="Arial"/>
        </w:rPr>
        <w:t>110%</w:t>
      </w:r>
      <w:r w:rsidRPr="009864CE">
        <w:rPr>
          <w:rFonts w:ascii="Arial" w:hAnsi="Arial"/>
        </w:rPr>
        <w:t>的金额投保一切险，（包括但并不局限于）货物</w:t>
      </w:r>
      <w:r w:rsidRPr="009864CE">
        <w:rPr>
          <w:rFonts w:ascii="Arial" w:hAnsi="Arial" w:hint="eastAsia"/>
        </w:rPr>
        <w:t>装运</w:t>
      </w:r>
      <w:r w:rsidRPr="009864CE">
        <w:rPr>
          <w:rFonts w:ascii="Arial" w:hAnsi="Arial"/>
        </w:rPr>
        <w:t>后运达目的港过程中可能会发生的损失或短缺。</w:t>
      </w:r>
    </w:p>
    <w:p w14:paraId="68DBF405" w14:textId="77777777" w:rsidR="005747BC" w:rsidRPr="009864CE" w:rsidRDefault="005747BC" w:rsidP="005747BC">
      <w:pPr>
        <w:pStyle w:val="af0"/>
        <w:ind w:firstLine="480"/>
        <w:rPr>
          <w:rFonts w:ascii="Arial" w:hAnsi="Arial"/>
        </w:rPr>
      </w:pPr>
    </w:p>
    <w:p w14:paraId="592D4DD7" w14:textId="77777777" w:rsidR="005747BC" w:rsidRPr="009864CE" w:rsidRDefault="005747BC" w:rsidP="005747BC">
      <w:pPr>
        <w:pStyle w:val="af0"/>
        <w:ind w:firstLine="480"/>
        <w:rPr>
          <w:rFonts w:ascii="Arial" w:hAnsi="Arial"/>
        </w:rPr>
      </w:pPr>
      <w:r w:rsidRPr="009864CE">
        <w:rPr>
          <w:rFonts w:ascii="Arial" w:hAnsi="Arial"/>
          <w:lang w:eastAsia="zh-TW"/>
        </w:rPr>
        <w:t>13.2</w:t>
      </w:r>
      <w:r w:rsidRPr="009864CE">
        <w:rPr>
          <w:rFonts w:ascii="Arial" w:hAnsi="Arial"/>
          <w:lang w:eastAsia="zh-TW"/>
        </w:rPr>
        <w:tab/>
      </w:r>
      <w:r w:rsidRPr="009864CE">
        <w:rPr>
          <w:rFonts w:ascii="Arial" w:hAnsi="Arial"/>
        </w:rPr>
        <w:t>In case of delivery for special consignment, any other concerned additional insurance shall be covered except for “all risks” for the safety of the Commodities.</w:t>
      </w:r>
    </w:p>
    <w:p w14:paraId="3A100BC5" w14:textId="77777777" w:rsidR="005747BC" w:rsidRPr="009864CE" w:rsidRDefault="005747BC" w:rsidP="005747BC">
      <w:pPr>
        <w:pStyle w:val="af0"/>
        <w:ind w:firstLine="480"/>
        <w:rPr>
          <w:rFonts w:ascii="Arial" w:hAnsi="Arial"/>
        </w:rPr>
      </w:pPr>
      <w:r w:rsidRPr="009864CE">
        <w:rPr>
          <w:rFonts w:ascii="Arial" w:hAnsi="Arial" w:hint="eastAsia"/>
        </w:rPr>
        <w:lastRenderedPageBreak/>
        <w:t xml:space="preserve">      </w:t>
      </w:r>
      <w:r w:rsidRPr="009864CE">
        <w:rPr>
          <w:rFonts w:ascii="Arial" w:hAnsi="Arial" w:hint="eastAsia"/>
        </w:rPr>
        <w:t>对于特殊货物的发运，为了保证货物的安全，除了承保“一切险”外卖方还应对货物加保相关的附加险。</w:t>
      </w:r>
    </w:p>
    <w:p w14:paraId="14A0562B" w14:textId="77777777" w:rsidR="005747BC" w:rsidRPr="009864CE" w:rsidRDefault="005747BC" w:rsidP="005747BC">
      <w:pPr>
        <w:pStyle w:val="af0"/>
        <w:ind w:firstLine="480"/>
        <w:rPr>
          <w:rFonts w:ascii="Arial" w:hAnsi="Arial"/>
        </w:rPr>
      </w:pPr>
    </w:p>
    <w:p w14:paraId="66165BAD" w14:textId="77777777" w:rsidR="005747BC" w:rsidRPr="009864CE" w:rsidRDefault="005747BC" w:rsidP="005747BC">
      <w:pPr>
        <w:pStyle w:val="af0"/>
        <w:ind w:firstLine="482"/>
        <w:rPr>
          <w:rFonts w:ascii="Arial" w:hAnsi="Arial"/>
          <w:b/>
        </w:rPr>
      </w:pPr>
      <w:r w:rsidRPr="009864CE">
        <w:rPr>
          <w:rFonts w:ascii="Arial" w:hAnsi="Arial"/>
          <w:b/>
          <w:lang w:eastAsia="zh-TW"/>
        </w:rPr>
        <w:t>14.</w:t>
      </w:r>
      <w:r w:rsidRPr="009864CE">
        <w:rPr>
          <w:rFonts w:ascii="Arial" w:hAnsi="Arial"/>
          <w:b/>
          <w:lang w:eastAsia="zh-TW"/>
        </w:rPr>
        <w:tab/>
        <w:t>WARRANTIES</w:t>
      </w:r>
      <w:r w:rsidRPr="009864CE">
        <w:rPr>
          <w:rFonts w:ascii="Arial" w:hAnsi="Arial"/>
          <w:b/>
        </w:rPr>
        <w:t>保证</w:t>
      </w:r>
    </w:p>
    <w:p w14:paraId="02C7F490" w14:textId="77777777" w:rsidR="005747BC" w:rsidRPr="009864CE" w:rsidRDefault="005747BC" w:rsidP="005747BC">
      <w:pPr>
        <w:pStyle w:val="af0"/>
        <w:ind w:firstLine="482"/>
        <w:rPr>
          <w:rFonts w:ascii="Arial" w:hAnsi="Arial"/>
          <w:b/>
        </w:rPr>
      </w:pPr>
    </w:p>
    <w:p w14:paraId="4BFDDD54" w14:textId="77777777" w:rsidR="005747BC" w:rsidRPr="009864CE" w:rsidRDefault="005747BC" w:rsidP="005747BC">
      <w:pPr>
        <w:pStyle w:val="af0"/>
        <w:ind w:firstLine="480"/>
        <w:rPr>
          <w:rFonts w:ascii="Arial" w:hAnsi="Arial"/>
        </w:rPr>
      </w:pPr>
      <w:r w:rsidRPr="009864CE">
        <w:rPr>
          <w:rFonts w:ascii="Arial" w:hAnsi="Arial"/>
          <w:lang w:eastAsia="zh-TW"/>
        </w:rPr>
        <w:t>14.1</w:t>
      </w:r>
      <w:r w:rsidRPr="009864CE">
        <w:rPr>
          <w:rFonts w:ascii="Arial" w:hAnsi="Arial"/>
          <w:lang w:eastAsia="zh-TW"/>
        </w:rPr>
        <w:tab/>
        <w:t>The Seller warrants that all the Commodities shall correspond with the Specifications</w:t>
      </w:r>
      <w:r w:rsidRPr="009864CE">
        <w:rPr>
          <w:rFonts w:ascii="Arial" w:hAnsi="Arial"/>
        </w:rPr>
        <w:t xml:space="preserve"> comply with the technical agreement (appendix 1)</w:t>
      </w:r>
      <w:r w:rsidRPr="009864CE">
        <w:rPr>
          <w:rFonts w:ascii="Arial" w:hAnsi="Arial"/>
          <w:lang w:eastAsia="zh-TW"/>
        </w:rPr>
        <w:t>. In the event that the Commodities do not correspond with this warranty, without prejudice to other remedies available to the Buyer, the Seller agrees to replace such defective Commodities free of charge or to issue a credit note for the invoice value of such defective Commodities</w:t>
      </w:r>
      <w:r w:rsidRPr="009864CE">
        <w:rPr>
          <w:rFonts w:ascii="Arial" w:hAnsi="Arial"/>
        </w:rPr>
        <w:t>.</w:t>
      </w:r>
    </w:p>
    <w:p w14:paraId="6520AF04" w14:textId="77777777" w:rsidR="005747BC" w:rsidRPr="009864CE" w:rsidRDefault="005747BC" w:rsidP="005747BC">
      <w:pPr>
        <w:pStyle w:val="af0"/>
        <w:ind w:firstLine="480"/>
        <w:rPr>
          <w:rFonts w:ascii="Arial" w:hAnsi="Arial"/>
        </w:rPr>
      </w:pPr>
      <w:r w:rsidRPr="009864CE">
        <w:rPr>
          <w:rFonts w:ascii="Arial" w:hAnsi="Arial"/>
        </w:rPr>
        <w:t xml:space="preserve">      </w:t>
      </w:r>
      <w:r w:rsidRPr="009864CE">
        <w:rPr>
          <w:rFonts w:ascii="Arial" w:hAnsi="Arial"/>
        </w:rPr>
        <w:t>卖方保证所有货物应符合合同规定的规格型号。如果货物不符合质保规定，卖方应无差别的同意免费更换有缺陷货物或者出具缺陷货物货值的帐款单给买方。</w:t>
      </w:r>
    </w:p>
    <w:p w14:paraId="31E71295" w14:textId="77777777" w:rsidR="005747BC" w:rsidRPr="009864CE" w:rsidRDefault="005747BC" w:rsidP="005747BC">
      <w:pPr>
        <w:pStyle w:val="af0"/>
        <w:ind w:firstLine="480"/>
        <w:rPr>
          <w:rFonts w:ascii="Arial" w:hAnsi="Arial"/>
        </w:rPr>
      </w:pPr>
      <w:r w:rsidRPr="009864CE">
        <w:rPr>
          <w:rFonts w:ascii="Arial" w:hAnsi="Arial"/>
          <w:lang w:eastAsia="zh-TW"/>
        </w:rPr>
        <w:t>14.2</w:t>
      </w:r>
      <w:r w:rsidRPr="009864CE">
        <w:rPr>
          <w:rFonts w:ascii="Arial" w:hAnsi="Arial"/>
          <w:lang w:eastAsia="zh-TW"/>
        </w:rPr>
        <w:tab/>
      </w:r>
      <w:r w:rsidRPr="009864CE">
        <w:rPr>
          <w:rFonts w:ascii="Arial" w:hAnsi="Arial"/>
        </w:rPr>
        <w:t xml:space="preserve">The Seller </w:t>
      </w:r>
      <w:r w:rsidRPr="009864CE">
        <w:rPr>
          <w:rFonts w:ascii="Arial" w:hAnsi="Arial"/>
          <w:lang w:eastAsia="zh-TW"/>
        </w:rPr>
        <w:t xml:space="preserve">warrants </w:t>
      </w:r>
      <w:r w:rsidRPr="009864CE">
        <w:rPr>
          <w:rFonts w:ascii="Arial" w:hAnsi="Arial"/>
        </w:rPr>
        <w:t>that</w:t>
      </w:r>
      <w:r w:rsidRPr="009864CE">
        <w:rPr>
          <w:rFonts w:ascii="Arial" w:hAnsi="Arial"/>
          <w:lang w:eastAsia="zh-TW"/>
        </w:rPr>
        <w:t xml:space="preserve"> all </w:t>
      </w:r>
      <w:r w:rsidRPr="009864CE">
        <w:rPr>
          <w:rFonts w:ascii="Arial" w:hAnsi="Arial"/>
        </w:rPr>
        <w:t>the Commodities are brand new, unused and made of the best adequate materials, with first class workmanship, and comply in all respects with the quality, specifications and performance required under this Contract</w:t>
      </w:r>
      <w:r w:rsidRPr="009864CE">
        <w:rPr>
          <w:rFonts w:ascii="Arial" w:hAnsi="Arial"/>
          <w:lang w:eastAsia="zh-TW"/>
        </w:rPr>
        <w:t>.</w:t>
      </w:r>
      <w:r w:rsidRPr="009864CE">
        <w:rPr>
          <w:rFonts w:ascii="Arial" w:hAnsi="Arial"/>
        </w:rPr>
        <w:t>卖方保证货物是以最好的材料及一流的工艺制成，并且是全新的、未使用过的，完全符合本合同规定的质量、规格和性能。</w:t>
      </w:r>
    </w:p>
    <w:p w14:paraId="08C0A7B6" w14:textId="77777777" w:rsidR="005747BC" w:rsidRPr="009864CE" w:rsidRDefault="005747BC" w:rsidP="005747BC">
      <w:pPr>
        <w:pStyle w:val="af0"/>
        <w:ind w:firstLine="480"/>
        <w:rPr>
          <w:rFonts w:ascii="Arial" w:hAnsi="Arial"/>
          <w:lang w:eastAsia="zh-TW"/>
        </w:rPr>
      </w:pPr>
      <w:r w:rsidRPr="009864CE">
        <w:rPr>
          <w:rFonts w:ascii="Arial" w:hAnsi="Arial"/>
          <w:lang w:eastAsia="zh-TW"/>
        </w:rPr>
        <w:t>14.3</w:t>
      </w:r>
      <w:r w:rsidRPr="009864CE">
        <w:rPr>
          <w:rFonts w:ascii="Arial" w:hAnsi="Arial"/>
          <w:lang w:eastAsia="zh-TW"/>
        </w:rPr>
        <w:tab/>
      </w:r>
      <w:r w:rsidRPr="009864CE">
        <w:rPr>
          <w:rFonts w:ascii="Arial" w:hAnsi="Arial"/>
        </w:rPr>
        <w:t xml:space="preserve">The Seller </w:t>
      </w:r>
      <w:r w:rsidRPr="009864CE">
        <w:rPr>
          <w:rFonts w:ascii="Arial" w:hAnsi="Arial"/>
          <w:lang w:eastAsia="zh-TW"/>
        </w:rPr>
        <w:t xml:space="preserve">warrants </w:t>
      </w:r>
      <w:r w:rsidRPr="009864CE">
        <w:rPr>
          <w:rFonts w:ascii="Arial" w:hAnsi="Arial"/>
        </w:rPr>
        <w:t>that</w:t>
      </w:r>
      <w:r w:rsidRPr="009864CE">
        <w:rPr>
          <w:rFonts w:ascii="Arial" w:hAnsi="Arial"/>
          <w:lang w:eastAsia="zh-TW"/>
        </w:rPr>
        <w:t xml:space="preserve"> all </w:t>
      </w:r>
      <w:r w:rsidRPr="009864CE">
        <w:rPr>
          <w:rFonts w:ascii="Arial" w:hAnsi="Arial"/>
        </w:rPr>
        <w:t>the Commodities</w:t>
      </w:r>
      <w:r w:rsidRPr="009864CE">
        <w:rPr>
          <w:rFonts w:ascii="Arial" w:hAnsi="Arial"/>
          <w:lang w:eastAsia="zh-TW"/>
        </w:rPr>
        <w:t>,</w:t>
      </w:r>
      <w:r w:rsidRPr="009864CE">
        <w:rPr>
          <w:rFonts w:ascii="Arial" w:hAnsi="Arial"/>
        </w:rPr>
        <w:t xml:space="preserve"> when correctly mounted and properly operated and maintained [in accordance with relevant Technical Documents], shall give satisfactory performance </w:t>
      </w:r>
      <w:r w:rsidRPr="009864CE">
        <w:rPr>
          <w:rFonts w:ascii="Arial" w:hAnsi="Arial" w:hint="eastAsia"/>
        </w:rPr>
        <w:t>within</w:t>
      </w:r>
      <w:r w:rsidRPr="009864CE">
        <w:rPr>
          <w:rFonts w:ascii="Arial" w:hAnsi="Arial"/>
        </w:rPr>
        <w:t xml:space="preserve"> </w:t>
      </w:r>
      <w:r w:rsidRPr="009864CE">
        <w:rPr>
          <w:rFonts w:ascii="Arial" w:hAnsi="Arial" w:hint="eastAsia"/>
        </w:rPr>
        <w:t>service</w:t>
      </w:r>
      <w:r w:rsidRPr="009864CE">
        <w:rPr>
          <w:rFonts w:ascii="Arial" w:hAnsi="Arial"/>
        </w:rPr>
        <w:t xml:space="preserve"> </w:t>
      </w:r>
      <w:r w:rsidRPr="009864CE">
        <w:rPr>
          <w:rFonts w:ascii="Arial" w:hAnsi="Arial" w:hint="eastAsia"/>
        </w:rPr>
        <w:t>life</w:t>
      </w:r>
      <w:r w:rsidRPr="009864CE">
        <w:rPr>
          <w:rFonts w:ascii="Arial" w:hAnsi="Arial"/>
          <w:lang w:eastAsia="zh-TW"/>
        </w:rPr>
        <w:t>.</w:t>
      </w:r>
    </w:p>
    <w:p w14:paraId="61EEB2D4" w14:textId="77777777" w:rsidR="005747BC" w:rsidRPr="009864CE" w:rsidRDefault="005747BC" w:rsidP="005747BC">
      <w:pPr>
        <w:pStyle w:val="af0"/>
        <w:ind w:firstLine="480"/>
        <w:rPr>
          <w:rFonts w:ascii="Arial" w:hAnsi="Arial"/>
        </w:rPr>
      </w:pPr>
      <w:r w:rsidRPr="009864CE">
        <w:rPr>
          <w:rFonts w:ascii="Arial" w:hAnsi="Arial"/>
        </w:rPr>
        <w:t xml:space="preserve">      </w:t>
      </w:r>
      <w:r w:rsidRPr="009864CE">
        <w:rPr>
          <w:rFonts w:ascii="Arial" w:hAnsi="Arial"/>
        </w:rPr>
        <w:t>在正确的安装、恰当的操作和维修的前提下，卖方应根据技术协议保证货物在使用寿命内能够良好运行。</w:t>
      </w:r>
    </w:p>
    <w:p w14:paraId="1D4F5452" w14:textId="77777777" w:rsidR="005747BC" w:rsidRPr="009864CE" w:rsidRDefault="005747BC" w:rsidP="005747BC">
      <w:pPr>
        <w:pStyle w:val="af0"/>
        <w:ind w:firstLine="480"/>
        <w:rPr>
          <w:rFonts w:ascii="Arial" w:hAnsi="Arial"/>
          <w:lang w:eastAsia="zh-TW"/>
        </w:rPr>
      </w:pPr>
      <w:r w:rsidRPr="009864CE">
        <w:rPr>
          <w:rFonts w:ascii="Arial" w:hAnsi="Arial"/>
          <w:lang w:eastAsia="zh-TW"/>
        </w:rPr>
        <w:t>14.4</w:t>
      </w:r>
      <w:r w:rsidRPr="009864CE">
        <w:rPr>
          <w:rFonts w:ascii="Arial" w:hAnsi="Arial"/>
          <w:lang w:eastAsia="zh-TW"/>
        </w:rPr>
        <w:tab/>
      </w:r>
      <w:r w:rsidRPr="009864CE">
        <w:rPr>
          <w:rFonts w:ascii="Arial" w:hAnsi="Arial"/>
        </w:rPr>
        <w:t xml:space="preserve">The Seller </w:t>
      </w:r>
      <w:r w:rsidRPr="009864CE">
        <w:rPr>
          <w:rFonts w:ascii="Arial" w:hAnsi="Arial"/>
          <w:lang w:eastAsia="zh-TW"/>
        </w:rPr>
        <w:t xml:space="preserve">warrants </w:t>
      </w:r>
      <w:r w:rsidRPr="009864CE">
        <w:rPr>
          <w:rFonts w:ascii="Arial" w:hAnsi="Arial"/>
        </w:rPr>
        <w:t xml:space="preserve">that their responsible for any defect or malfunctioning </w:t>
      </w:r>
      <w:r w:rsidRPr="009864CE">
        <w:rPr>
          <w:rFonts w:ascii="Arial" w:hAnsi="Arial"/>
          <w:lang w:eastAsia="zh-TW"/>
        </w:rPr>
        <w:t xml:space="preserve">of any of the Commodities </w:t>
      </w:r>
      <w:r w:rsidRPr="009864CE">
        <w:rPr>
          <w:rFonts w:ascii="Arial" w:hAnsi="Arial"/>
        </w:rPr>
        <w:t xml:space="preserve">due to design, manufacture, workmanship, material, or transportation, etc, </w:t>
      </w:r>
      <w:r w:rsidRPr="009864CE">
        <w:rPr>
          <w:rFonts w:ascii="Arial" w:hAnsi="Arial"/>
          <w:lang w:eastAsia="zh-TW"/>
        </w:rPr>
        <w:t xml:space="preserve">for a period of </w:t>
      </w:r>
      <w:r w:rsidRPr="009864CE">
        <w:rPr>
          <w:rFonts w:ascii="Arial" w:hAnsi="Arial"/>
        </w:rPr>
        <w:t>12</w:t>
      </w:r>
      <w:r w:rsidRPr="009864CE">
        <w:rPr>
          <w:rFonts w:ascii="Arial" w:hAnsi="Arial"/>
          <w:lang w:eastAsia="zh-TW"/>
        </w:rPr>
        <w:t xml:space="preserve"> months from the date of signing the </w:t>
      </w:r>
      <w:r w:rsidRPr="009864CE">
        <w:rPr>
          <w:rFonts w:ascii="Arial" w:hAnsi="Arial"/>
        </w:rPr>
        <w:t>F</w:t>
      </w:r>
      <w:r w:rsidRPr="009864CE">
        <w:rPr>
          <w:rFonts w:ascii="Arial" w:hAnsi="Arial"/>
          <w:lang w:eastAsia="zh-TW"/>
        </w:rPr>
        <w:t xml:space="preserve">inal </w:t>
      </w:r>
      <w:r w:rsidRPr="009864CE">
        <w:rPr>
          <w:rFonts w:ascii="Arial" w:hAnsi="Arial"/>
        </w:rPr>
        <w:t>A</w:t>
      </w:r>
      <w:r w:rsidRPr="009864CE">
        <w:rPr>
          <w:rFonts w:ascii="Arial" w:hAnsi="Arial"/>
          <w:lang w:eastAsia="zh-TW"/>
        </w:rPr>
        <w:t xml:space="preserve">cceptance </w:t>
      </w:r>
      <w:r w:rsidRPr="009864CE">
        <w:rPr>
          <w:rFonts w:ascii="Arial" w:hAnsi="Arial"/>
        </w:rPr>
        <w:t xml:space="preserve">protocol </w:t>
      </w:r>
      <w:r w:rsidRPr="009864CE">
        <w:rPr>
          <w:rFonts w:ascii="Arial" w:hAnsi="Arial"/>
          <w:lang w:eastAsia="zh-TW"/>
        </w:rPr>
        <w:t>(hereinafter referred as a “</w:t>
      </w:r>
      <w:r w:rsidRPr="009864CE">
        <w:rPr>
          <w:rFonts w:ascii="Arial" w:hAnsi="Arial"/>
          <w:b/>
          <w:lang w:eastAsia="zh-TW"/>
        </w:rPr>
        <w:t xml:space="preserve">Quality </w:t>
      </w:r>
      <w:r w:rsidRPr="009864CE">
        <w:rPr>
          <w:rFonts w:ascii="Arial" w:hAnsi="Arial"/>
          <w:b/>
        </w:rPr>
        <w:t xml:space="preserve">Warranty </w:t>
      </w:r>
      <w:r w:rsidRPr="009864CE">
        <w:rPr>
          <w:rFonts w:ascii="Arial" w:hAnsi="Arial"/>
          <w:b/>
          <w:lang w:eastAsia="zh-TW"/>
        </w:rPr>
        <w:t>P</w:t>
      </w:r>
      <w:r w:rsidRPr="009864CE">
        <w:rPr>
          <w:rFonts w:ascii="Arial" w:hAnsi="Arial"/>
          <w:b/>
        </w:rPr>
        <w:t>eriod</w:t>
      </w:r>
      <w:r w:rsidRPr="009864CE">
        <w:rPr>
          <w:rFonts w:ascii="Arial" w:hAnsi="Arial"/>
          <w:lang w:eastAsia="zh-TW"/>
        </w:rPr>
        <w:t>”)</w:t>
      </w:r>
      <w:r w:rsidRPr="009864CE">
        <w:rPr>
          <w:rFonts w:ascii="Arial" w:hAnsi="Arial"/>
        </w:rPr>
        <w:t>，</w:t>
      </w:r>
      <w:r w:rsidRPr="009864CE">
        <w:rPr>
          <w:rFonts w:ascii="Arial" w:hAnsi="Arial"/>
        </w:rPr>
        <w:t xml:space="preserve"> and take all the charges caused</w:t>
      </w:r>
      <w:r w:rsidRPr="009864CE">
        <w:rPr>
          <w:rFonts w:ascii="Arial" w:hAnsi="Arial"/>
          <w:lang w:eastAsia="zh-TW"/>
        </w:rPr>
        <w:t>.</w:t>
      </w:r>
    </w:p>
    <w:p w14:paraId="07629773" w14:textId="77777777" w:rsidR="005747BC" w:rsidRPr="009864CE" w:rsidRDefault="005747BC" w:rsidP="005747BC">
      <w:pPr>
        <w:pStyle w:val="af0"/>
        <w:ind w:firstLine="480"/>
        <w:rPr>
          <w:rFonts w:ascii="Arial" w:hAnsi="Arial"/>
        </w:rPr>
      </w:pPr>
      <w:r w:rsidRPr="009864CE">
        <w:rPr>
          <w:rFonts w:ascii="Arial" w:hAnsi="Arial"/>
        </w:rPr>
        <w:t>终验收后</w:t>
      </w:r>
      <w:r w:rsidRPr="009864CE">
        <w:rPr>
          <w:rFonts w:ascii="Arial" w:hAnsi="Arial"/>
        </w:rPr>
        <w:t>12</w:t>
      </w:r>
      <w:r w:rsidRPr="009864CE">
        <w:rPr>
          <w:rFonts w:ascii="Arial" w:hAnsi="Arial"/>
        </w:rPr>
        <w:t>个月内，卖方应对其产品由于设计、制造、工艺或材料或运输上等方面的缺陷而发生的故障负责（该时间段在下文称</w:t>
      </w:r>
      <w:r w:rsidRPr="009864CE">
        <w:rPr>
          <w:rFonts w:ascii="Arial" w:hAnsi="Arial"/>
        </w:rPr>
        <w:t>“</w:t>
      </w:r>
      <w:r w:rsidRPr="009864CE">
        <w:rPr>
          <w:rFonts w:ascii="Arial" w:hAnsi="Arial"/>
        </w:rPr>
        <w:t>质保期</w:t>
      </w:r>
      <w:r w:rsidRPr="009864CE">
        <w:rPr>
          <w:rFonts w:ascii="Arial" w:hAnsi="Arial"/>
        </w:rPr>
        <w:t>”</w:t>
      </w:r>
      <w:r w:rsidRPr="009864CE">
        <w:rPr>
          <w:rFonts w:ascii="Arial" w:hAnsi="Arial"/>
        </w:rPr>
        <w:t>）</w:t>
      </w:r>
      <w:r w:rsidRPr="009864CE">
        <w:rPr>
          <w:rFonts w:ascii="Arial" w:hAnsi="Arial" w:hint="eastAsia"/>
        </w:rPr>
        <w:t>，并承担相应产生的全部费用</w:t>
      </w:r>
      <w:r w:rsidRPr="009864CE">
        <w:rPr>
          <w:rFonts w:ascii="Arial" w:hAnsi="Arial"/>
        </w:rPr>
        <w:t>。</w:t>
      </w:r>
    </w:p>
    <w:p w14:paraId="6C58B918" w14:textId="77777777" w:rsidR="005747BC" w:rsidRPr="009864CE" w:rsidRDefault="005747BC" w:rsidP="005747BC">
      <w:pPr>
        <w:pStyle w:val="af0"/>
        <w:ind w:firstLine="480"/>
        <w:rPr>
          <w:rFonts w:ascii="Arial" w:hAnsi="Arial"/>
          <w:lang w:eastAsia="zh-TW"/>
        </w:rPr>
      </w:pPr>
      <w:r w:rsidRPr="009864CE">
        <w:rPr>
          <w:rFonts w:ascii="Arial" w:hAnsi="Arial"/>
        </w:rPr>
        <w:t xml:space="preserve">14.5  The </w:t>
      </w:r>
      <w:r w:rsidRPr="009864CE">
        <w:rPr>
          <w:rFonts w:ascii="Arial" w:hAnsi="Arial"/>
          <w:lang w:eastAsia="zh-TW"/>
        </w:rPr>
        <w:t xml:space="preserve">Buyer </w:t>
      </w:r>
      <w:r w:rsidRPr="009864CE">
        <w:rPr>
          <w:rFonts w:ascii="Arial" w:hAnsi="Arial"/>
        </w:rPr>
        <w:t xml:space="preserve">/ the Enduser </w:t>
      </w:r>
      <w:r w:rsidRPr="009864CE">
        <w:rPr>
          <w:rFonts w:ascii="Arial" w:hAnsi="Arial"/>
          <w:lang w:eastAsia="zh-TW"/>
        </w:rPr>
        <w:t xml:space="preserve">is entitled to claim for all damages and/or loss </w:t>
      </w:r>
      <w:r w:rsidRPr="009864CE">
        <w:rPr>
          <w:rFonts w:ascii="Arial" w:hAnsi="Arial"/>
          <w:lang w:eastAsia="zh-TW"/>
        </w:rPr>
        <w:lastRenderedPageBreak/>
        <w:t xml:space="preserve">arising </w:t>
      </w:r>
      <w:r w:rsidRPr="009864CE">
        <w:rPr>
          <w:rFonts w:ascii="Arial" w:hAnsi="Arial"/>
        </w:rPr>
        <w:t>because of the seller’s failure in his responsibility(indirect losses like loss of production and lose of profit are excluded)</w:t>
      </w:r>
      <w:r w:rsidRPr="009864CE">
        <w:rPr>
          <w:rFonts w:ascii="Arial" w:hAnsi="Arial"/>
          <w:lang w:eastAsia="zh-TW"/>
        </w:rPr>
        <w:t>.</w:t>
      </w:r>
    </w:p>
    <w:p w14:paraId="22C1AEE7" w14:textId="77777777" w:rsidR="005747BC" w:rsidRPr="009864CE" w:rsidRDefault="005747BC" w:rsidP="005747BC">
      <w:pPr>
        <w:pStyle w:val="af0"/>
        <w:ind w:firstLine="480"/>
        <w:rPr>
          <w:rFonts w:ascii="Arial" w:hAnsi="Arial"/>
        </w:rPr>
      </w:pPr>
      <w:r w:rsidRPr="009864CE">
        <w:rPr>
          <w:rFonts w:ascii="Arial" w:hAnsi="Arial"/>
        </w:rPr>
        <w:t>买方</w:t>
      </w:r>
      <w:r w:rsidRPr="009864CE">
        <w:rPr>
          <w:rFonts w:ascii="Arial" w:hAnsi="Arial"/>
        </w:rPr>
        <w:t>/</w:t>
      </w:r>
      <w:r w:rsidRPr="009864CE">
        <w:rPr>
          <w:rFonts w:ascii="Arial" w:hAnsi="Arial" w:hint="eastAsia"/>
        </w:rPr>
        <w:t>最终用户</w:t>
      </w:r>
      <w:r w:rsidRPr="009864CE">
        <w:rPr>
          <w:rFonts w:ascii="Arial" w:hAnsi="Arial"/>
        </w:rPr>
        <w:t>有权对因供方原因造成的损失和损坏进行索赔</w:t>
      </w:r>
      <w:r w:rsidRPr="009864CE">
        <w:rPr>
          <w:rFonts w:ascii="Arial" w:hAnsi="Arial"/>
        </w:rPr>
        <w:t>(</w:t>
      </w:r>
      <w:r w:rsidRPr="009864CE">
        <w:rPr>
          <w:rFonts w:ascii="Arial" w:hAnsi="Arial"/>
        </w:rPr>
        <w:t>间接损失如生产损失和利润损失除外</w:t>
      </w:r>
      <w:r w:rsidRPr="009864CE">
        <w:rPr>
          <w:rFonts w:ascii="Arial" w:hAnsi="Arial"/>
        </w:rPr>
        <w:t>)</w:t>
      </w:r>
      <w:r w:rsidRPr="009864CE">
        <w:rPr>
          <w:rFonts w:ascii="Arial" w:hAnsi="Arial"/>
        </w:rPr>
        <w:t>。</w:t>
      </w:r>
    </w:p>
    <w:p w14:paraId="7B5F9E05" w14:textId="77777777" w:rsidR="005747BC" w:rsidRPr="009864CE" w:rsidRDefault="005747BC" w:rsidP="005747BC">
      <w:pPr>
        <w:pStyle w:val="af0"/>
        <w:ind w:firstLine="480"/>
        <w:rPr>
          <w:rFonts w:ascii="Arial" w:hAnsi="Arial"/>
          <w:lang w:eastAsia="zh-TW"/>
        </w:rPr>
      </w:pPr>
      <w:r w:rsidRPr="009864CE">
        <w:rPr>
          <w:rFonts w:ascii="Arial" w:hAnsi="Arial"/>
        </w:rPr>
        <w:t xml:space="preserve">14.6  The Seller warrants that it will provide on-site installation, commissioning, technical services, training as stipulated in the Technical Agreement (Appendix 1) and other incidental services in respect to the Commodities at </w:t>
      </w:r>
      <w:r w:rsidRPr="009864CE">
        <w:rPr>
          <w:rFonts w:ascii="Arial" w:hAnsi="Arial"/>
          <w:lang w:eastAsia="zh-TW"/>
        </w:rPr>
        <w:t>The</w:t>
      </w:r>
      <w:r w:rsidRPr="009864CE">
        <w:rPr>
          <w:rFonts w:ascii="Arial" w:hAnsi="Arial"/>
        </w:rPr>
        <w:t xml:space="preserve"> Enduser’s factory </w:t>
      </w:r>
      <w:r w:rsidRPr="009864CE">
        <w:rPr>
          <w:rFonts w:ascii="Arial" w:hAnsi="Arial" w:hint="eastAsia"/>
        </w:rPr>
        <w:t>for</w:t>
      </w:r>
      <w:r w:rsidRPr="009864CE">
        <w:rPr>
          <w:rFonts w:ascii="Arial" w:hAnsi="Arial"/>
        </w:rPr>
        <w:t xml:space="preserve"> </w:t>
      </w:r>
      <w:r w:rsidRPr="009864CE">
        <w:rPr>
          <w:rFonts w:ascii="Arial" w:hAnsi="Arial" w:hint="eastAsia"/>
        </w:rPr>
        <w:t>Enduser</w:t>
      </w:r>
      <w:r w:rsidRPr="009864CE">
        <w:rPr>
          <w:rFonts w:ascii="Arial" w:hAnsi="Arial"/>
        </w:rPr>
        <w:t>, the cost will be borne by the seller.</w:t>
      </w:r>
    </w:p>
    <w:p w14:paraId="1E3E184F" w14:textId="77777777" w:rsidR="005747BC" w:rsidRPr="009864CE" w:rsidRDefault="005747BC" w:rsidP="005747BC">
      <w:pPr>
        <w:pStyle w:val="af0"/>
        <w:ind w:firstLine="480"/>
        <w:rPr>
          <w:rFonts w:ascii="Arial" w:hAnsi="Arial"/>
        </w:rPr>
      </w:pPr>
      <w:r w:rsidRPr="009864CE">
        <w:rPr>
          <w:rFonts w:ascii="Arial" w:hAnsi="Arial"/>
        </w:rPr>
        <w:t>卖方应当根据本合同项下货物技术规范里的规定在最终用户工厂，给</w:t>
      </w:r>
      <w:r w:rsidRPr="009864CE">
        <w:rPr>
          <w:rFonts w:ascii="Arial" w:hAnsi="Arial" w:hint="eastAsia"/>
        </w:rPr>
        <w:t>最终用户</w:t>
      </w:r>
      <w:r w:rsidRPr="009864CE">
        <w:rPr>
          <w:rFonts w:ascii="Arial" w:hAnsi="Arial"/>
        </w:rPr>
        <w:t>提供现场安装调试、试运行、技术服务、培训及其他相关服务</w:t>
      </w:r>
      <w:r w:rsidRPr="009864CE">
        <w:rPr>
          <w:rFonts w:ascii="Arial" w:hAnsi="Arial" w:hint="eastAsia"/>
        </w:rPr>
        <w:t>，费用由卖方负责</w:t>
      </w:r>
      <w:r w:rsidRPr="009864CE">
        <w:rPr>
          <w:rFonts w:ascii="Arial" w:hAnsi="Arial"/>
        </w:rPr>
        <w:t>。</w:t>
      </w:r>
    </w:p>
    <w:p w14:paraId="4F375727" w14:textId="77777777" w:rsidR="005747BC" w:rsidRPr="009864CE" w:rsidRDefault="005747BC" w:rsidP="005747BC">
      <w:pPr>
        <w:pStyle w:val="af0"/>
        <w:ind w:firstLine="480"/>
        <w:rPr>
          <w:rFonts w:ascii="Arial" w:hAnsi="Arial"/>
          <w:lang w:eastAsia="zh-TW"/>
        </w:rPr>
      </w:pPr>
      <w:r w:rsidRPr="009864CE">
        <w:rPr>
          <w:rFonts w:ascii="Arial" w:hAnsi="Arial"/>
        </w:rPr>
        <w:t>14.7  The Seller warrants that he has the clear and unqualified rights to sell or otherwise dispose of the Commodities and that the Commodities will be delivered clear of all liens and encumbrances and not derived from illegal and/or criminal sources.</w:t>
      </w:r>
    </w:p>
    <w:p w14:paraId="191765D0" w14:textId="77777777" w:rsidR="005747BC" w:rsidRPr="009864CE" w:rsidRDefault="005747BC" w:rsidP="005747BC">
      <w:pPr>
        <w:pStyle w:val="af0"/>
        <w:ind w:firstLine="480"/>
        <w:rPr>
          <w:rFonts w:ascii="Arial" w:hAnsi="Arial"/>
        </w:rPr>
      </w:pPr>
      <w:r w:rsidRPr="009864CE">
        <w:rPr>
          <w:rFonts w:ascii="Arial" w:hAnsi="Arial"/>
        </w:rPr>
        <w:t>卖方保证卖方有明晰不受限制的权利销售和处理该货物，该货物无任何留置和抵押且不是非法渠道取得。</w:t>
      </w:r>
    </w:p>
    <w:p w14:paraId="31A98C98" w14:textId="77777777" w:rsidR="005747BC" w:rsidRPr="009864CE" w:rsidRDefault="005747BC" w:rsidP="005747BC">
      <w:pPr>
        <w:pStyle w:val="af0"/>
        <w:ind w:firstLine="480"/>
        <w:rPr>
          <w:rFonts w:ascii="Arial" w:hAnsi="Arial"/>
          <w:lang w:eastAsia="zh-TW"/>
        </w:rPr>
      </w:pPr>
      <w:r w:rsidRPr="009864CE">
        <w:rPr>
          <w:rFonts w:ascii="Arial" w:hAnsi="Arial"/>
        </w:rPr>
        <w:t>14.8  The Seller warrants that the Commodities shall not result in any infringement of intellectual property rights, including but not limited to patent, trademark, copyright and any other proprietary rights, of any third parties. Or else, the Seller shall (I) be liable to all liabilities, including without limitation, economic damage, investigation costs, legal costs, and disbursements; and (II) settle all such amount of compensation with the third parties concerned directly.</w:t>
      </w:r>
    </w:p>
    <w:p w14:paraId="50836741" w14:textId="77777777" w:rsidR="005747BC" w:rsidRPr="009864CE" w:rsidRDefault="005747BC" w:rsidP="005747BC">
      <w:pPr>
        <w:pStyle w:val="af0"/>
        <w:ind w:firstLine="480"/>
        <w:rPr>
          <w:rFonts w:ascii="Arial" w:hAnsi="Arial"/>
        </w:rPr>
      </w:pPr>
      <w:r w:rsidRPr="009864CE">
        <w:rPr>
          <w:rFonts w:ascii="Arial" w:hAnsi="Arial"/>
        </w:rPr>
        <w:t>卖方保证所提供的产品没有侵害第三方知识产权，其包括但不限于专利权、商标权、著作权及其它知识产权。否则，卖方应（</w:t>
      </w:r>
      <w:r w:rsidRPr="009864CE">
        <w:rPr>
          <w:rFonts w:ascii="Arial" w:hAnsi="Arial"/>
        </w:rPr>
        <w:t>I</w:t>
      </w:r>
      <w:r w:rsidRPr="009864CE">
        <w:rPr>
          <w:rFonts w:ascii="Arial" w:hAnsi="Arial"/>
        </w:rPr>
        <w:t>）承担由此产生的全部责任，其包括但不限于经济损失、调查取证费、差旅费、诉讼费、律师费等（</w:t>
      </w:r>
      <w:r w:rsidRPr="009864CE">
        <w:rPr>
          <w:rFonts w:ascii="Arial" w:hAnsi="Arial"/>
        </w:rPr>
        <w:t>II</w:t>
      </w:r>
      <w:r w:rsidRPr="009864CE">
        <w:rPr>
          <w:rFonts w:ascii="Arial" w:hAnsi="Arial"/>
        </w:rPr>
        <w:t>）直接向第三方全额赔偿。</w:t>
      </w:r>
    </w:p>
    <w:p w14:paraId="5C1CFFC1" w14:textId="77777777" w:rsidR="005747BC" w:rsidRPr="009864CE" w:rsidRDefault="005747BC" w:rsidP="005747BC">
      <w:pPr>
        <w:pStyle w:val="af0"/>
        <w:ind w:firstLine="480"/>
        <w:rPr>
          <w:rFonts w:ascii="Arial" w:hAnsi="Arial"/>
        </w:rPr>
      </w:pPr>
    </w:p>
    <w:p w14:paraId="5F8C7277" w14:textId="77777777" w:rsidR="005747BC" w:rsidRPr="009864CE" w:rsidRDefault="005747BC" w:rsidP="005747BC">
      <w:pPr>
        <w:pStyle w:val="af0"/>
        <w:ind w:firstLine="482"/>
        <w:rPr>
          <w:rFonts w:ascii="Arial" w:hAnsi="Arial"/>
          <w:b/>
        </w:rPr>
      </w:pPr>
      <w:r w:rsidRPr="009864CE">
        <w:rPr>
          <w:rFonts w:ascii="Arial" w:hAnsi="Arial"/>
          <w:b/>
        </w:rPr>
        <w:t>15.</w:t>
      </w:r>
      <w:r w:rsidRPr="009864CE">
        <w:rPr>
          <w:rFonts w:ascii="Arial" w:hAnsi="Arial"/>
          <w:b/>
        </w:rPr>
        <w:tab/>
        <w:t>INSPECTION</w:t>
      </w:r>
      <w:r w:rsidRPr="009864CE">
        <w:rPr>
          <w:rFonts w:ascii="Arial" w:hAnsi="Arial"/>
          <w:b/>
        </w:rPr>
        <w:t>检验</w:t>
      </w:r>
    </w:p>
    <w:p w14:paraId="2A1039E4" w14:textId="77777777" w:rsidR="005747BC" w:rsidRPr="009864CE" w:rsidRDefault="005747BC" w:rsidP="005747BC">
      <w:pPr>
        <w:pStyle w:val="af0"/>
        <w:ind w:firstLine="482"/>
        <w:rPr>
          <w:rFonts w:ascii="Arial" w:hAnsi="Arial"/>
          <w:b/>
        </w:rPr>
      </w:pPr>
    </w:p>
    <w:p w14:paraId="4B89A091" w14:textId="77777777" w:rsidR="005747BC" w:rsidRPr="009864CE" w:rsidRDefault="005747BC" w:rsidP="005747BC">
      <w:pPr>
        <w:pStyle w:val="af0"/>
        <w:ind w:firstLine="480"/>
        <w:rPr>
          <w:rFonts w:ascii="Arial" w:hAnsi="Arial"/>
        </w:rPr>
      </w:pPr>
      <w:r w:rsidRPr="009864CE">
        <w:rPr>
          <w:rFonts w:ascii="Arial" w:hAnsi="Arial"/>
        </w:rPr>
        <w:t xml:space="preserve">15.1 </w:t>
      </w:r>
      <w:r w:rsidRPr="009864CE">
        <w:rPr>
          <w:rFonts w:ascii="Arial" w:hAnsi="Arial"/>
        </w:rPr>
        <w:tab/>
        <w:t xml:space="preserve">The Seller shall, before making delivery of the Commodities, conduct precise, throughout and comprehensive inspections on the Goods in respect of their quality, specification, performance, quantity, weight and certificates issued for certifying </w:t>
      </w:r>
      <w:r w:rsidRPr="009864CE">
        <w:rPr>
          <w:rFonts w:ascii="Arial" w:hAnsi="Arial"/>
        </w:rPr>
        <w:lastRenderedPageBreak/>
        <w:t xml:space="preserve">that the Goods are in conformity with the Specifications at seller’s site. </w:t>
      </w:r>
    </w:p>
    <w:p w14:paraId="79E1B21D" w14:textId="77777777" w:rsidR="005747BC" w:rsidRPr="009864CE" w:rsidRDefault="005747BC" w:rsidP="005747BC">
      <w:pPr>
        <w:pStyle w:val="af0"/>
        <w:ind w:firstLine="480"/>
        <w:rPr>
          <w:rFonts w:ascii="Arial" w:hAnsi="Arial"/>
        </w:rPr>
      </w:pPr>
      <w:r w:rsidRPr="009864CE">
        <w:rPr>
          <w:rFonts w:ascii="Arial" w:hAnsi="Arial"/>
        </w:rPr>
        <w:t>在发货之前，卖方应就订货的质量、规格、性能、数量和重量做出准确而全面的检验，并出具货物和本合同规定相符的证明书。</w:t>
      </w:r>
    </w:p>
    <w:p w14:paraId="627B01C3" w14:textId="77777777" w:rsidR="005747BC" w:rsidRPr="009864CE" w:rsidRDefault="005747BC" w:rsidP="005747BC">
      <w:pPr>
        <w:pStyle w:val="af0"/>
        <w:ind w:firstLine="480"/>
        <w:rPr>
          <w:rFonts w:ascii="Arial" w:hAnsi="Arial"/>
        </w:rPr>
      </w:pPr>
    </w:p>
    <w:p w14:paraId="23FF802A" w14:textId="77777777" w:rsidR="005747BC" w:rsidRPr="009864CE" w:rsidRDefault="005747BC" w:rsidP="005747BC">
      <w:pPr>
        <w:pStyle w:val="af0"/>
        <w:ind w:firstLine="480"/>
        <w:rPr>
          <w:rFonts w:ascii="Arial" w:hAnsi="Arial"/>
        </w:rPr>
      </w:pPr>
      <w:r w:rsidRPr="009864CE">
        <w:rPr>
          <w:rFonts w:ascii="Arial" w:hAnsi="Arial"/>
        </w:rPr>
        <w:t>15.2</w:t>
      </w:r>
      <w:r w:rsidRPr="009864CE">
        <w:rPr>
          <w:rFonts w:ascii="Arial" w:hAnsi="Arial"/>
        </w:rPr>
        <w:tab/>
        <w:t>Notwithstanding that certificates issued for certifying that the Commodities are in conformity with the Specifications shall not be considered as final in respect of quality, specification, performance, quantity and weight of the Commodities, such certificates shall form integral part of all the documents to be presented to the paying bank for negotiation of payment.</w:t>
      </w:r>
    </w:p>
    <w:p w14:paraId="1BE49B6F" w14:textId="77777777" w:rsidR="005747BC" w:rsidRPr="009864CE" w:rsidRDefault="005747BC" w:rsidP="005747BC">
      <w:pPr>
        <w:pStyle w:val="af0"/>
        <w:ind w:firstLine="480"/>
        <w:rPr>
          <w:rFonts w:ascii="Arial" w:hAnsi="Arial"/>
        </w:rPr>
      </w:pPr>
      <w:r w:rsidRPr="009864CE">
        <w:rPr>
          <w:rFonts w:ascii="Arial" w:hAnsi="Arial"/>
        </w:rPr>
        <w:t>尽管该证书已证明符合规格型号的要求，但不视为货物的质量、规格、性能、数量和重量的最后检验依据。该证明书为议付货款而应向银行提交所有单据的组成部分。</w:t>
      </w:r>
    </w:p>
    <w:p w14:paraId="2C2BB270" w14:textId="77777777" w:rsidR="005747BC" w:rsidRPr="009864CE" w:rsidRDefault="005747BC" w:rsidP="005747BC">
      <w:pPr>
        <w:pStyle w:val="af0"/>
        <w:ind w:firstLine="480"/>
        <w:rPr>
          <w:rFonts w:ascii="Arial" w:hAnsi="Arial"/>
        </w:rPr>
      </w:pPr>
      <w:r w:rsidRPr="009864CE">
        <w:rPr>
          <w:rFonts w:ascii="Arial" w:hAnsi="Arial"/>
        </w:rPr>
        <w:t>15.3</w:t>
      </w:r>
      <w:r w:rsidRPr="009864CE">
        <w:rPr>
          <w:rFonts w:ascii="Arial" w:hAnsi="Arial"/>
        </w:rPr>
        <w:tab/>
        <w:t xml:space="preserve">For Commodities that are provided by foreign suppliers, after arrival of the Commodities at the Port of Destination, the Buyer shall apply to </w:t>
      </w:r>
      <w:r w:rsidRPr="009864CE">
        <w:rPr>
          <w:rFonts w:ascii="Arial" w:hAnsi="Arial"/>
          <w:lang w:eastAsia="zh-TW"/>
        </w:rPr>
        <w:t>Commodity Inspection Administration</w:t>
      </w:r>
      <w:r w:rsidRPr="009864CE">
        <w:rPr>
          <w:rFonts w:ascii="Arial" w:hAnsi="Arial"/>
        </w:rPr>
        <w:t xml:space="preserve"> for inspection of the Commodities in respect of the internal and outward quality, specifications, quantity and weight.</w:t>
      </w:r>
    </w:p>
    <w:p w14:paraId="2369469C" w14:textId="77777777" w:rsidR="005747BC" w:rsidRPr="009864CE" w:rsidRDefault="005747BC" w:rsidP="005747BC">
      <w:pPr>
        <w:pStyle w:val="af0"/>
        <w:ind w:firstLine="480"/>
        <w:rPr>
          <w:rFonts w:ascii="Arial" w:hAnsi="Arial"/>
        </w:rPr>
      </w:pPr>
      <w:r w:rsidRPr="009864CE">
        <w:rPr>
          <w:rFonts w:ascii="Arial" w:hAnsi="Arial"/>
        </w:rPr>
        <w:t>鉴于货物为国外供货商提供，在货物到达目的地和</w:t>
      </w:r>
      <w:r w:rsidRPr="009864CE">
        <w:rPr>
          <w:rFonts w:ascii="Arial" w:hAnsi="Arial"/>
        </w:rPr>
        <w:t>/</w:t>
      </w:r>
      <w:r w:rsidRPr="009864CE">
        <w:rPr>
          <w:rFonts w:ascii="Arial" w:hAnsi="Arial"/>
        </w:rPr>
        <w:t>或地点港口后，买方应向中华人民共和国出入境检验检疫局（以下简称商检局）对货物的内外部的质量、规格、数量、重量申请检验。</w:t>
      </w:r>
    </w:p>
    <w:p w14:paraId="18C692EF" w14:textId="77777777" w:rsidR="005747BC" w:rsidRPr="009864CE" w:rsidRDefault="005747BC" w:rsidP="005747BC">
      <w:pPr>
        <w:pStyle w:val="af0"/>
        <w:ind w:firstLine="480"/>
        <w:rPr>
          <w:rFonts w:ascii="Arial" w:hAnsi="Arial"/>
        </w:rPr>
      </w:pPr>
      <w:r w:rsidRPr="009864CE">
        <w:rPr>
          <w:rFonts w:ascii="Arial" w:hAnsi="Arial"/>
        </w:rPr>
        <w:t>15.4</w:t>
      </w:r>
      <w:r w:rsidRPr="009864CE">
        <w:rPr>
          <w:rFonts w:ascii="Arial" w:hAnsi="Arial"/>
        </w:rPr>
        <w:tab/>
        <w:t>An inspection certificate shall be obtained from the Commodity Inspection Administration.</w:t>
      </w:r>
    </w:p>
    <w:p w14:paraId="14FFA083" w14:textId="77777777" w:rsidR="005747BC" w:rsidRPr="009864CE" w:rsidRDefault="005747BC" w:rsidP="005747BC">
      <w:pPr>
        <w:pStyle w:val="af0"/>
        <w:ind w:firstLine="480"/>
        <w:rPr>
          <w:rFonts w:ascii="Arial" w:hAnsi="Arial"/>
        </w:rPr>
      </w:pPr>
      <w:r w:rsidRPr="009864CE">
        <w:rPr>
          <w:rFonts w:ascii="Arial" w:hAnsi="Arial"/>
        </w:rPr>
        <w:t>商检局出具的相关的法定检验证书。</w:t>
      </w:r>
    </w:p>
    <w:p w14:paraId="2DBD7238" w14:textId="77777777" w:rsidR="005747BC" w:rsidRPr="009864CE" w:rsidRDefault="005747BC" w:rsidP="005747BC">
      <w:pPr>
        <w:pStyle w:val="af0"/>
        <w:ind w:firstLine="480"/>
        <w:rPr>
          <w:rFonts w:ascii="Arial" w:hAnsi="Arial"/>
        </w:rPr>
      </w:pPr>
      <w:r w:rsidRPr="009864CE">
        <w:rPr>
          <w:rFonts w:ascii="Arial" w:hAnsi="Arial"/>
        </w:rPr>
        <w:t>15.5</w:t>
      </w:r>
      <w:r w:rsidRPr="009864CE">
        <w:rPr>
          <w:rFonts w:ascii="Arial" w:hAnsi="Arial"/>
        </w:rPr>
        <w:tab/>
        <w:t>If discrepancies are found by the Commodity Inspection Administration regarding quality, quantity and/or specifications of the Commodities, the insurance company and/or shipping company (as the case may be) shall not be responsible for losses arising from and in connection with such discrepancies. The Buyer shall have the right to reject and/or claim against the Seller by presenting the inspection certificate issued by the Commodity Inspection Administration within 90 days after arrival or unloading of the Commodities.</w:t>
      </w:r>
    </w:p>
    <w:p w14:paraId="57D3A3C3" w14:textId="77777777" w:rsidR="005747BC" w:rsidRPr="009864CE" w:rsidRDefault="005747BC" w:rsidP="005747BC">
      <w:pPr>
        <w:pStyle w:val="af0"/>
        <w:ind w:firstLine="480"/>
        <w:rPr>
          <w:rFonts w:ascii="Arial" w:hAnsi="Arial"/>
        </w:rPr>
      </w:pPr>
      <w:r w:rsidRPr="009864CE">
        <w:rPr>
          <w:rFonts w:ascii="Arial" w:hAnsi="Arial"/>
        </w:rPr>
        <w:t>如商检局发现货物残损或规格、数量、重量等与合同规定不符，且上述残损或不符非保险公司或船运公司的责任，买方有权根据商检证明书在货物到达或卸载之后</w:t>
      </w:r>
      <w:r w:rsidRPr="009864CE">
        <w:rPr>
          <w:rFonts w:ascii="Arial" w:hAnsi="Arial"/>
        </w:rPr>
        <w:t>90</w:t>
      </w:r>
      <w:r w:rsidRPr="009864CE">
        <w:rPr>
          <w:rFonts w:ascii="Arial" w:hAnsi="Arial"/>
        </w:rPr>
        <w:t>天</w:t>
      </w:r>
      <w:r w:rsidRPr="009864CE">
        <w:rPr>
          <w:rFonts w:ascii="Arial" w:hAnsi="Arial"/>
        </w:rPr>
        <w:lastRenderedPageBreak/>
        <w:t>内向卖方索赔和</w:t>
      </w:r>
      <w:r w:rsidRPr="009864CE">
        <w:rPr>
          <w:rFonts w:ascii="Arial" w:hAnsi="Arial"/>
        </w:rPr>
        <w:t>/</w:t>
      </w:r>
      <w:r w:rsidRPr="009864CE">
        <w:rPr>
          <w:rFonts w:ascii="Arial" w:hAnsi="Arial"/>
        </w:rPr>
        <w:t>或拒收该货。</w:t>
      </w:r>
    </w:p>
    <w:p w14:paraId="6D3E4C60" w14:textId="77777777" w:rsidR="005747BC" w:rsidRPr="009864CE" w:rsidRDefault="005747BC" w:rsidP="005747BC">
      <w:pPr>
        <w:pStyle w:val="af0"/>
        <w:ind w:firstLine="480"/>
        <w:rPr>
          <w:rFonts w:ascii="Arial" w:hAnsi="Arial"/>
        </w:rPr>
      </w:pPr>
      <w:r w:rsidRPr="009864CE">
        <w:rPr>
          <w:rFonts w:ascii="Arial" w:hAnsi="Arial"/>
        </w:rPr>
        <w:t>15.6</w:t>
      </w:r>
      <w:r w:rsidRPr="009864CE">
        <w:rPr>
          <w:rFonts w:ascii="Arial" w:hAnsi="Arial"/>
        </w:rPr>
        <w:tab/>
        <w:t xml:space="preserve">If the quality and/or </w:t>
      </w:r>
      <w:r w:rsidRPr="009864CE">
        <w:rPr>
          <w:rFonts w:ascii="Arial" w:hAnsi="Arial"/>
          <w:lang w:eastAsia="zh-TW"/>
        </w:rPr>
        <w:t>actual s</w:t>
      </w:r>
      <w:r w:rsidRPr="009864CE">
        <w:rPr>
          <w:rFonts w:ascii="Arial" w:hAnsi="Arial"/>
        </w:rPr>
        <w:t>pecification</w:t>
      </w:r>
      <w:r w:rsidRPr="009864CE">
        <w:rPr>
          <w:rFonts w:ascii="Arial" w:hAnsi="Arial"/>
          <w:lang w:eastAsia="zh-TW"/>
        </w:rPr>
        <w:t>s</w:t>
      </w:r>
      <w:r w:rsidRPr="009864CE">
        <w:rPr>
          <w:rFonts w:ascii="Arial" w:hAnsi="Arial"/>
        </w:rPr>
        <w:t xml:space="preserve"> of the Commodities are not in conformity with provisions under this Contract</w:t>
      </w:r>
      <w:r w:rsidRPr="009864CE">
        <w:rPr>
          <w:rFonts w:ascii="Arial" w:hAnsi="Arial"/>
          <w:lang w:eastAsia="zh-TW"/>
        </w:rPr>
        <w:t xml:space="preserve"> and any ancillary documents incidental hereto</w:t>
      </w:r>
      <w:r w:rsidRPr="009864CE">
        <w:rPr>
          <w:rFonts w:ascii="Arial" w:hAnsi="Arial"/>
        </w:rPr>
        <w:t>, or if the Commodities are proven defective within the Quality Guarantee Period, for any reason including latent defects or the use of improper or unsuitable material, the Buyer shall, at the costs of the Seller, arrange for a survey to be carried out by the Commodity Inspection Administration and have the right to claim against the Seller forthwith.</w:t>
      </w:r>
    </w:p>
    <w:p w14:paraId="0A04E53B" w14:textId="77777777" w:rsidR="005747BC" w:rsidRPr="009864CE" w:rsidRDefault="005747BC" w:rsidP="005747BC">
      <w:pPr>
        <w:pStyle w:val="af0"/>
        <w:ind w:firstLine="480"/>
        <w:rPr>
          <w:rFonts w:ascii="Arial" w:hAnsi="Arial"/>
        </w:rPr>
      </w:pPr>
      <w:r w:rsidRPr="009864CE">
        <w:rPr>
          <w:rFonts w:ascii="Arial" w:hAnsi="Arial"/>
        </w:rPr>
        <w:t>在质保期内，如发现货物的质量和实际规格上与合同或附加单据规定不符，或发现货物无论任何原因引起的缺陷，包括内在缺陷或使用不良原料，买方有权委托商检局进行专项检验并凭检验证书和质保条款向卖方提出索赔。</w:t>
      </w:r>
    </w:p>
    <w:p w14:paraId="78DAC0B4" w14:textId="77777777" w:rsidR="005747BC" w:rsidRPr="009864CE" w:rsidRDefault="005747BC" w:rsidP="005747BC">
      <w:pPr>
        <w:pStyle w:val="af0"/>
        <w:ind w:firstLine="482"/>
        <w:rPr>
          <w:rFonts w:ascii="Arial" w:hAnsi="Arial"/>
          <w:b/>
        </w:rPr>
      </w:pPr>
    </w:p>
    <w:p w14:paraId="7B1FA309" w14:textId="77777777" w:rsidR="005747BC" w:rsidRPr="009864CE" w:rsidRDefault="005747BC" w:rsidP="005747BC">
      <w:pPr>
        <w:pStyle w:val="af0"/>
        <w:ind w:firstLine="482"/>
        <w:rPr>
          <w:rFonts w:ascii="Arial" w:hAnsi="Arial"/>
          <w:b/>
        </w:rPr>
      </w:pPr>
      <w:r w:rsidRPr="009864CE">
        <w:rPr>
          <w:rFonts w:ascii="Arial" w:hAnsi="Arial"/>
          <w:b/>
        </w:rPr>
        <w:t>16.</w:t>
      </w:r>
      <w:r w:rsidRPr="009864CE">
        <w:rPr>
          <w:rFonts w:ascii="Arial" w:hAnsi="Arial"/>
          <w:b/>
        </w:rPr>
        <w:tab/>
        <w:t>CLAIMS</w:t>
      </w:r>
      <w:r w:rsidRPr="009864CE">
        <w:rPr>
          <w:rFonts w:ascii="Arial" w:hAnsi="Arial"/>
          <w:b/>
        </w:rPr>
        <w:t>索赔</w:t>
      </w:r>
    </w:p>
    <w:p w14:paraId="07BE94F9" w14:textId="77777777" w:rsidR="005747BC" w:rsidRPr="009864CE" w:rsidRDefault="005747BC" w:rsidP="005747BC">
      <w:pPr>
        <w:pStyle w:val="af0"/>
        <w:ind w:firstLine="480"/>
        <w:rPr>
          <w:rFonts w:ascii="Arial" w:hAnsi="Arial"/>
        </w:rPr>
      </w:pPr>
    </w:p>
    <w:p w14:paraId="3565BBF2" w14:textId="77777777" w:rsidR="005747BC" w:rsidRPr="009864CE" w:rsidRDefault="005747BC" w:rsidP="005747BC">
      <w:pPr>
        <w:pStyle w:val="af0"/>
        <w:ind w:firstLine="480"/>
        <w:rPr>
          <w:rFonts w:ascii="Arial" w:hAnsi="Arial"/>
        </w:rPr>
      </w:pPr>
      <w:r w:rsidRPr="009864CE">
        <w:rPr>
          <w:rFonts w:ascii="Arial" w:hAnsi="Arial"/>
        </w:rPr>
        <w:t>16.1.  In case the Seller is liable for the discrepancies and a claim is lodged by the Buyer in th</w:t>
      </w:r>
      <w:r w:rsidRPr="009864CE">
        <w:rPr>
          <w:rFonts w:ascii="Arial" w:hAnsi="Arial"/>
          <w:lang w:eastAsia="zh-TW"/>
        </w:rPr>
        <w:t>is</w:t>
      </w:r>
      <w:r w:rsidRPr="009864CE">
        <w:rPr>
          <w:rFonts w:ascii="Arial" w:hAnsi="Arial"/>
        </w:rPr>
        <w:t xml:space="preserve"> Contract, the S</w:t>
      </w:r>
      <w:r w:rsidRPr="009864CE">
        <w:rPr>
          <w:rFonts w:ascii="Arial" w:hAnsi="Arial" w:hint="eastAsia"/>
        </w:rPr>
        <w:t>eller</w:t>
      </w:r>
      <w:r w:rsidRPr="009864CE">
        <w:rPr>
          <w:rFonts w:ascii="Arial" w:hAnsi="Arial"/>
        </w:rPr>
        <w:t xml:space="preserve"> shall settle such claim with the agreement of the </w:t>
      </w:r>
      <w:r w:rsidRPr="009864CE">
        <w:rPr>
          <w:rFonts w:ascii="Arial" w:hAnsi="Arial" w:hint="eastAsia"/>
        </w:rPr>
        <w:t xml:space="preserve">end </w:t>
      </w:r>
      <w:r w:rsidRPr="009864CE">
        <w:rPr>
          <w:rFonts w:ascii="Arial" w:hAnsi="Arial"/>
        </w:rPr>
        <w:t xml:space="preserve">user by one or a combination of the following ways: </w:t>
      </w:r>
    </w:p>
    <w:p w14:paraId="1AE80231" w14:textId="77777777" w:rsidR="005747BC" w:rsidRPr="009864CE" w:rsidRDefault="005747BC" w:rsidP="005747BC">
      <w:pPr>
        <w:pStyle w:val="af0"/>
        <w:ind w:firstLine="480"/>
        <w:rPr>
          <w:rFonts w:ascii="Arial" w:hAnsi="Arial"/>
        </w:rPr>
      </w:pPr>
      <w:r w:rsidRPr="009864CE">
        <w:rPr>
          <w:rFonts w:ascii="Arial" w:hAnsi="Arial"/>
        </w:rPr>
        <w:t>如果货物不符合本合同规定，由卖方负责时，</w:t>
      </w:r>
      <w:r w:rsidRPr="009864CE">
        <w:rPr>
          <w:rFonts w:ascii="Arial" w:hAnsi="Arial" w:hint="eastAsia"/>
        </w:rPr>
        <w:t>最终用户</w:t>
      </w:r>
      <w:r w:rsidRPr="009864CE">
        <w:rPr>
          <w:rFonts w:ascii="Arial" w:hAnsi="Arial"/>
        </w:rPr>
        <w:t>有权按照下列一种或组合的方式提出索赔</w:t>
      </w:r>
      <w:r w:rsidRPr="009864CE">
        <w:rPr>
          <w:rFonts w:ascii="Arial" w:hAnsi="Arial"/>
        </w:rPr>
        <w:t>:</w:t>
      </w:r>
    </w:p>
    <w:p w14:paraId="51A8CC05" w14:textId="77777777" w:rsidR="005747BC" w:rsidRPr="009864CE" w:rsidRDefault="005747BC" w:rsidP="005747BC">
      <w:pPr>
        <w:pStyle w:val="af0"/>
        <w:ind w:firstLine="480"/>
        <w:rPr>
          <w:rFonts w:ascii="Arial" w:hAnsi="Arial"/>
        </w:rPr>
      </w:pPr>
      <w:r w:rsidRPr="009864CE">
        <w:rPr>
          <w:rFonts w:ascii="Arial" w:hAnsi="Arial"/>
        </w:rPr>
        <w:t xml:space="preserve">16.2   The Seller agrees to the rejection of the Commodities and refunds to the </w:t>
      </w:r>
      <w:bookmarkStart w:id="106" w:name="_Hlk37143327"/>
      <w:bookmarkStart w:id="107" w:name="_Hlk37143225"/>
      <w:r w:rsidRPr="009864CE">
        <w:rPr>
          <w:rFonts w:ascii="Arial" w:hAnsi="Arial" w:hint="eastAsia"/>
        </w:rPr>
        <w:t xml:space="preserve">end </w:t>
      </w:r>
      <w:r w:rsidRPr="009864CE">
        <w:rPr>
          <w:rFonts w:ascii="Arial" w:hAnsi="Arial"/>
        </w:rPr>
        <w:t>user</w:t>
      </w:r>
      <w:bookmarkEnd w:id="106"/>
      <w:r w:rsidRPr="009864CE">
        <w:rPr>
          <w:rFonts w:ascii="Arial" w:hAnsi="Arial"/>
        </w:rPr>
        <w:t xml:space="preserve"> </w:t>
      </w:r>
      <w:bookmarkEnd w:id="107"/>
      <w:r w:rsidRPr="009864CE">
        <w:rPr>
          <w:rFonts w:ascii="Arial" w:hAnsi="Arial"/>
        </w:rPr>
        <w:t xml:space="preserve">the </w:t>
      </w:r>
      <w:r w:rsidRPr="009864CE">
        <w:rPr>
          <w:rFonts w:ascii="Arial" w:hAnsi="Arial"/>
          <w:lang w:eastAsia="zh-TW"/>
        </w:rPr>
        <w:t>Contract V</w:t>
      </w:r>
      <w:r w:rsidRPr="009864CE">
        <w:rPr>
          <w:rFonts w:ascii="Arial" w:hAnsi="Arial"/>
        </w:rPr>
        <w:t>alue of the Commodities rejected in the same currency as specified in the Contract and bears all losses and expenses incurred including but not limited to interest, accrued banking charges, freight and insurance premium, inspection changes, storage, stevedore charges and other necessary expenses required for the custody and protection of the rejected Commodities; and/or</w:t>
      </w:r>
    </w:p>
    <w:p w14:paraId="53A7BAD3" w14:textId="77777777" w:rsidR="005747BC" w:rsidRPr="009864CE" w:rsidRDefault="005747BC" w:rsidP="005747BC">
      <w:pPr>
        <w:pStyle w:val="af0"/>
        <w:ind w:firstLine="480"/>
        <w:rPr>
          <w:rFonts w:ascii="Arial" w:hAnsi="Arial"/>
        </w:rPr>
      </w:pPr>
      <w:r w:rsidRPr="009864CE">
        <w:rPr>
          <w:rFonts w:ascii="Arial" w:hAnsi="Arial"/>
        </w:rPr>
        <w:t>同意</w:t>
      </w:r>
      <w:r w:rsidRPr="009864CE">
        <w:rPr>
          <w:rFonts w:ascii="Arial" w:hAnsi="Arial" w:hint="eastAsia"/>
        </w:rPr>
        <w:t>最终用户</w:t>
      </w:r>
      <w:r w:rsidRPr="009864CE">
        <w:rPr>
          <w:rFonts w:ascii="Arial" w:hAnsi="Arial"/>
        </w:rPr>
        <w:t>退货，并将退款金额以合同规定的成交货币偿还买方，并承担因退货而发生的一切损失及费用，包括但不局限于利息、银行费用、运费、保险费、商检费、仓储费、装卸费以及为保管退货而发生的一切其他必要费用。和</w:t>
      </w:r>
      <w:r w:rsidRPr="009864CE">
        <w:rPr>
          <w:rFonts w:ascii="Arial" w:hAnsi="Arial"/>
        </w:rPr>
        <w:t>/</w:t>
      </w:r>
      <w:r w:rsidRPr="009864CE">
        <w:rPr>
          <w:rFonts w:ascii="Arial" w:hAnsi="Arial"/>
        </w:rPr>
        <w:t>或</w:t>
      </w:r>
    </w:p>
    <w:p w14:paraId="64B716C7" w14:textId="77777777" w:rsidR="005747BC" w:rsidRPr="009864CE" w:rsidRDefault="005747BC" w:rsidP="005747BC">
      <w:pPr>
        <w:pStyle w:val="af0"/>
        <w:ind w:firstLine="480"/>
        <w:rPr>
          <w:rFonts w:ascii="Arial" w:hAnsi="Arial"/>
        </w:rPr>
      </w:pPr>
      <w:r w:rsidRPr="009864CE">
        <w:rPr>
          <w:rFonts w:ascii="Arial" w:hAnsi="Arial"/>
        </w:rPr>
        <w:t xml:space="preserve">16.3   Devalue the Commodities according to the degree of inferiority, extent of damage and amount of losses suffered by the </w:t>
      </w:r>
      <w:r w:rsidRPr="009864CE">
        <w:rPr>
          <w:rFonts w:ascii="Arial" w:hAnsi="Arial" w:hint="eastAsia"/>
        </w:rPr>
        <w:t>end</w:t>
      </w:r>
      <w:r w:rsidRPr="009864CE">
        <w:rPr>
          <w:rFonts w:ascii="Arial" w:hAnsi="Arial"/>
        </w:rPr>
        <w:t xml:space="preserve"> user, as agreed between the Buyer </w:t>
      </w:r>
      <w:r w:rsidRPr="009864CE">
        <w:rPr>
          <w:rFonts w:ascii="Arial" w:hAnsi="Arial"/>
        </w:rPr>
        <w:lastRenderedPageBreak/>
        <w:t>and the Seller; and/or</w:t>
      </w:r>
    </w:p>
    <w:p w14:paraId="5EF1C03C" w14:textId="77777777" w:rsidR="005747BC" w:rsidRPr="009864CE" w:rsidRDefault="005747BC" w:rsidP="005747BC">
      <w:pPr>
        <w:pStyle w:val="af0"/>
        <w:ind w:firstLine="480"/>
        <w:rPr>
          <w:rFonts w:ascii="Arial" w:hAnsi="Arial"/>
        </w:rPr>
      </w:pPr>
      <w:r w:rsidRPr="009864CE">
        <w:rPr>
          <w:rFonts w:ascii="Arial" w:hAnsi="Arial"/>
        </w:rPr>
        <w:t>按照货物的疵劣程度、损失的范围和</w:t>
      </w:r>
      <w:r w:rsidRPr="009864CE">
        <w:rPr>
          <w:rFonts w:ascii="Arial" w:hAnsi="Arial" w:hint="eastAsia"/>
        </w:rPr>
        <w:t>最终用户</w:t>
      </w:r>
      <w:r w:rsidRPr="009864CE">
        <w:rPr>
          <w:rFonts w:ascii="Arial" w:hAnsi="Arial"/>
        </w:rPr>
        <w:t>所遭受的损失，双方可协议将货物降价处理。和</w:t>
      </w:r>
      <w:r w:rsidRPr="009864CE">
        <w:rPr>
          <w:rFonts w:ascii="Arial" w:hAnsi="Arial"/>
        </w:rPr>
        <w:t>/</w:t>
      </w:r>
      <w:r w:rsidRPr="009864CE">
        <w:rPr>
          <w:rFonts w:ascii="Arial" w:hAnsi="Arial"/>
        </w:rPr>
        <w:t>或</w:t>
      </w:r>
    </w:p>
    <w:p w14:paraId="7B68A5DE" w14:textId="77777777" w:rsidR="005747BC" w:rsidRPr="009864CE" w:rsidRDefault="005747BC" w:rsidP="005747BC">
      <w:pPr>
        <w:pStyle w:val="af0"/>
        <w:ind w:firstLine="480"/>
        <w:rPr>
          <w:rFonts w:ascii="Arial" w:hAnsi="Arial"/>
        </w:rPr>
      </w:pPr>
      <w:r w:rsidRPr="009864CE">
        <w:rPr>
          <w:rFonts w:ascii="Arial" w:hAnsi="Arial"/>
        </w:rPr>
        <w:t xml:space="preserve">16.4   Replace the defective Commodities with new parts, components and/or equipment which conform to the </w:t>
      </w:r>
      <w:r w:rsidRPr="009864CE">
        <w:rPr>
          <w:rFonts w:ascii="Arial" w:hAnsi="Arial"/>
          <w:lang w:eastAsia="zh-TW"/>
        </w:rPr>
        <w:t>S</w:t>
      </w:r>
      <w:r w:rsidRPr="009864CE">
        <w:rPr>
          <w:rFonts w:ascii="Arial" w:hAnsi="Arial"/>
        </w:rPr>
        <w:t>pecifications, quality and performance as specified in th</w:t>
      </w:r>
      <w:r w:rsidRPr="009864CE">
        <w:rPr>
          <w:rFonts w:ascii="Arial" w:hAnsi="Arial"/>
          <w:lang w:eastAsia="zh-TW"/>
        </w:rPr>
        <w:t>is</w:t>
      </w:r>
      <w:r w:rsidRPr="009864CE">
        <w:rPr>
          <w:rFonts w:ascii="Arial" w:hAnsi="Arial"/>
        </w:rPr>
        <w:t xml:space="preserve"> Contract, and/or under the request of B</w:t>
      </w:r>
      <w:r w:rsidRPr="009864CE">
        <w:rPr>
          <w:rFonts w:ascii="Arial" w:hAnsi="Arial" w:hint="eastAsia"/>
        </w:rPr>
        <w:t>uyer</w:t>
      </w:r>
      <w:r w:rsidRPr="009864CE">
        <w:rPr>
          <w:rFonts w:ascii="Arial" w:hAnsi="Arial"/>
        </w:rPr>
        <w:t xml:space="preserve"> to repair the defective Commodities at the Seller’s expenses and risks and bear all related expenses sustained by the </w:t>
      </w:r>
      <w:r w:rsidRPr="009864CE">
        <w:rPr>
          <w:rFonts w:ascii="Arial" w:hAnsi="Arial" w:hint="eastAsia"/>
        </w:rPr>
        <w:t xml:space="preserve">end </w:t>
      </w:r>
      <w:r w:rsidRPr="009864CE">
        <w:rPr>
          <w:rFonts w:ascii="Arial" w:hAnsi="Arial"/>
        </w:rPr>
        <w:t xml:space="preserve">user. The Seller shall at the same time guarantee the quality of the replaced Commodities for a further corresponding period. </w:t>
      </w:r>
    </w:p>
    <w:p w14:paraId="78B04150" w14:textId="77777777" w:rsidR="005747BC" w:rsidRPr="009864CE" w:rsidRDefault="005747BC" w:rsidP="005747BC">
      <w:pPr>
        <w:pStyle w:val="af0"/>
        <w:ind w:firstLine="480"/>
        <w:rPr>
          <w:rFonts w:ascii="Arial" w:hAnsi="Arial"/>
        </w:rPr>
      </w:pPr>
      <w:r w:rsidRPr="009864CE">
        <w:rPr>
          <w:rFonts w:ascii="Arial" w:hAnsi="Arial"/>
        </w:rPr>
        <w:t>调换有瑕疵的货物，货物必须是全新的并且符合本合同规定的规格、质量和性能，</w:t>
      </w:r>
      <w:r w:rsidRPr="009864CE">
        <w:rPr>
          <w:rFonts w:ascii="Arial" w:hAnsi="Arial" w:hint="eastAsia"/>
        </w:rPr>
        <w:t>和</w:t>
      </w:r>
      <w:r w:rsidRPr="009864CE">
        <w:rPr>
          <w:rFonts w:ascii="Arial" w:hAnsi="Arial" w:hint="eastAsia"/>
        </w:rPr>
        <w:t>/</w:t>
      </w:r>
      <w:r w:rsidRPr="009864CE">
        <w:rPr>
          <w:rFonts w:ascii="Arial" w:hAnsi="Arial" w:hint="eastAsia"/>
        </w:rPr>
        <w:t>或依据最终用户的要求修复有瑕疵的货物，</w:t>
      </w:r>
      <w:r w:rsidRPr="009864CE">
        <w:rPr>
          <w:rFonts w:ascii="Arial" w:hAnsi="Arial"/>
        </w:rPr>
        <w:t>卖方负担由此而产生的一切费用和</w:t>
      </w:r>
      <w:r w:rsidRPr="009864CE">
        <w:rPr>
          <w:rFonts w:ascii="Arial" w:hAnsi="Arial" w:hint="eastAsia"/>
        </w:rPr>
        <w:t>最终用户</w:t>
      </w:r>
      <w:r w:rsidRPr="009864CE">
        <w:rPr>
          <w:rFonts w:ascii="Arial" w:hAnsi="Arial"/>
        </w:rPr>
        <w:t>所遭受的一切损失。对换货的质量，卖方仍应按照本合同规定，提供相同的质保期。</w:t>
      </w:r>
    </w:p>
    <w:p w14:paraId="1CC68A15" w14:textId="77777777" w:rsidR="005747BC" w:rsidRPr="009864CE" w:rsidRDefault="005747BC" w:rsidP="005747BC">
      <w:pPr>
        <w:pStyle w:val="af0"/>
        <w:ind w:firstLine="480"/>
        <w:rPr>
          <w:rFonts w:ascii="Arial" w:hAnsi="Arial"/>
        </w:rPr>
      </w:pPr>
      <w:r w:rsidRPr="009864CE">
        <w:rPr>
          <w:rFonts w:ascii="Arial" w:hAnsi="Arial"/>
        </w:rPr>
        <w:t xml:space="preserve">16.5 </w:t>
      </w:r>
      <w:r w:rsidRPr="009864CE">
        <w:rPr>
          <w:rFonts w:ascii="Arial" w:hAnsi="Arial"/>
        </w:rPr>
        <w:tab/>
        <w:t xml:space="preserve"> The</w:t>
      </w:r>
      <w:bookmarkStart w:id="108" w:name="_Hlk37142858"/>
      <w:r w:rsidRPr="009864CE">
        <w:rPr>
          <w:rFonts w:ascii="Arial" w:hAnsi="Arial" w:hint="eastAsia"/>
        </w:rPr>
        <w:t>end</w:t>
      </w:r>
      <w:r w:rsidRPr="009864CE">
        <w:rPr>
          <w:rFonts w:ascii="Arial" w:hAnsi="Arial"/>
        </w:rPr>
        <w:t xml:space="preserve"> user </w:t>
      </w:r>
      <w:bookmarkEnd w:id="108"/>
      <w:r w:rsidRPr="009864CE">
        <w:rPr>
          <w:rFonts w:ascii="Arial" w:hAnsi="Arial"/>
        </w:rPr>
        <w:t>should send one claim notification to the seller if any claim events. In case the Seller fails to reply within sixty (60) days after notification of the end user claim  pursuant to Article [16.1], such claims shall be regarded as having been accepted by the Seller. If the Seller fails to resolve the claim in any of the ways as set out in Article [16.1] with the</w:t>
      </w:r>
      <w:r w:rsidRPr="009864CE">
        <w:t xml:space="preserve"> </w:t>
      </w:r>
      <w:r w:rsidRPr="009864CE">
        <w:rPr>
          <w:rFonts w:ascii="Arial" w:hAnsi="Arial"/>
        </w:rPr>
        <w:t>end user within sixty (60) days after the date of notification of the claim(s) by the Buyer or any extended period as agreed upon by the end user in writing (as the case may be), without prejudice to the</w:t>
      </w:r>
      <w:r w:rsidRPr="009864CE">
        <w:t xml:space="preserve"> </w:t>
      </w:r>
      <w:r w:rsidRPr="009864CE">
        <w:rPr>
          <w:rFonts w:ascii="Arial" w:hAnsi="Arial"/>
        </w:rPr>
        <w:t>end user’s right to claim for other damages and compensation, the end user  is entitled to proceed to recovering the claim amount from the Bank Guarantee.</w:t>
      </w:r>
    </w:p>
    <w:p w14:paraId="07AC1063" w14:textId="77777777" w:rsidR="005747BC" w:rsidRPr="009864CE" w:rsidRDefault="005747BC" w:rsidP="005747BC">
      <w:pPr>
        <w:pStyle w:val="af0"/>
        <w:ind w:firstLine="480"/>
        <w:rPr>
          <w:rFonts w:ascii="Arial" w:hAnsi="Arial"/>
          <w:b/>
        </w:rPr>
      </w:pPr>
      <w:r w:rsidRPr="009864CE">
        <w:rPr>
          <w:rFonts w:ascii="Arial" w:hAnsi="Arial" w:hint="eastAsia"/>
        </w:rPr>
        <w:t>如果发生索赔事件，最终用户应向卖方发出索赔通知。</w:t>
      </w:r>
      <w:r w:rsidRPr="009864CE">
        <w:rPr>
          <w:rFonts w:ascii="Arial" w:hAnsi="Arial"/>
        </w:rPr>
        <w:t>根据本合同</w:t>
      </w:r>
      <w:r w:rsidRPr="009864CE">
        <w:rPr>
          <w:rFonts w:ascii="Arial" w:hAnsi="Arial"/>
        </w:rPr>
        <w:t>16.1</w:t>
      </w:r>
      <w:r w:rsidRPr="009864CE">
        <w:rPr>
          <w:rFonts w:ascii="Arial" w:hAnsi="Arial"/>
        </w:rPr>
        <w:t>条款，如果在</w:t>
      </w:r>
      <w:r w:rsidRPr="009864CE">
        <w:rPr>
          <w:rFonts w:ascii="Arial" w:hAnsi="Arial" w:hint="eastAsia"/>
        </w:rPr>
        <w:t>最终用户</w:t>
      </w:r>
      <w:r w:rsidRPr="009864CE">
        <w:rPr>
          <w:rFonts w:ascii="Arial" w:hAnsi="Arial"/>
        </w:rPr>
        <w:t>发出索赔通知后</w:t>
      </w:r>
      <w:r w:rsidRPr="009864CE">
        <w:rPr>
          <w:rFonts w:ascii="Arial" w:hAnsi="Arial"/>
        </w:rPr>
        <w:t>60</w:t>
      </w:r>
      <w:r w:rsidRPr="009864CE">
        <w:rPr>
          <w:rFonts w:ascii="Arial" w:hAnsi="Arial"/>
        </w:rPr>
        <w:t>天内，卖方未作答复，上述索赔被视为已被卖方接受。如卖方未能在</w:t>
      </w:r>
      <w:r w:rsidRPr="009864CE">
        <w:rPr>
          <w:rFonts w:ascii="Arial" w:hAnsi="Arial" w:hint="eastAsia"/>
        </w:rPr>
        <w:t>最终用户</w:t>
      </w:r>
      <w:r w:rsidRPr="009864CE">
        <w:rPr>
          <w:rFonts w:ascii="Arial" w:hAnsi="Arial"/>
        </w:rPr>
        <w:t>发出索赔通知后</w:t>
      </w:r>
      <w:r w:rsidRPr="009864CE">
        <w:rPr>
          <w:rFonts w:ascii="Arial" w:hAnsi="Arial"/>
        </w:rPr>
        <w:t>60</w:t>
      </w:r>
      <w:r w:rsidRPr="009864CE">
        <w:rPr>
          <w:rFonts w:ascii="Arial" w:hAnsi="Arial"/>
        </w:rPr>
        <w:t>天内或买方书面同意的延长期限内，按照</w:t>
      </w:r>
      <w:r w:rsidRPr="009864CE">
        <w:rPr>
          <w:rFonts w:ascii="Arial" w:hAnsi="Arial"/>
        </w:rPr>
        <w:t>16.1</w:t>
      </w:r>
      <w:r w:rsidRPr="009864CE">
        <w:rPr>
          <w:rFonts w:ascii="Arial" w:hAnsi="Arial"/>
        </w:rPr>
        <w:t>条款规定的任何一种方法解决索赔事宜，</w:t>
      </w:r>
      <w:r w:rsidRPr="009864CE">
        <w:rPr>
          <w:rFonts w:ascii="Arial" w:hAnsi="Arial" w:hint="eastAsia"/>
        </w:rPr>
        <w:t>在不损害最终用户主张其他赔偿或补偿金权利的情况下，最终用户</w:t>
      </w:r>
      <w:r w:rsidRPr="009864CE">
        <w:rPr>
          <w:rFonts w:ascii="Arial" w:hAnsi="Arial"/>
        </w:rPr>
        <w:t>将从卖方开具的银行保函中扣除索赔金额。</w:t>
      </w:r>
    </w:p>
    <w:p w14:paraId="6EFD67C0" w14:textId="77777777" w:rsidR="005747BC" w:rsidRPr="009864CE" w:rsidRDefault="005747BC" w:rsidP="005747BC">
      <w:pPr>
        <w:pStyle w:val="af0"/>
        <w:ind w:firstLine="480"/>
        <w:rPr>
          <w:rFonts w:ascii="Arial" w:hAnsi="Arial"/>
        </w:rPr>
      </w:pPr>
    </w:p>
    <w:p w14:paraId="0A821D06" w14:textId="77777777" w:rsidR="005747BC" w:rsidRPr="009864CE" w:rsidRDefault="005747BC" w:rsidP="005747BC">
      <w:pPr>
        <w:pStyle w:val="af0"/>
        <w:ind w:firstLine="480"/>
        <w:rPr>
          <w:rFonts w:ascii="Arial" w:hAnsi="Arial"/>
        </w:rPr>
      </w:pPr>
    </w:p>
    <w:p w14:paraId="3CA034CA" w14:textId="77777777" w:rsidR="005747BC" w:rsidRPr="009864CE" w:rsidRDefault="005747BC" w:rsidP="005747BC">
      <w:pPr>
        <w:pStyle w:val="af0"/>
        <w:ind w:firstLine="482"/>
        <w:rPr>
          <w:rFonts w:ascii="Arial" w:hAnsi="Arial"/>
          <w:b/>
        </w:rPr>
      </w:pPr>
      <w:r w:rsidRPr="009864CE">
        <w:rPr>
          <w:rFonts w:ascii="Arial" w:hAnsi="Arial"/>
          <w:b/>
        </w:rPr>
        <w:t>17.</w:t>
      </w:r>
      <w:r w:rsidRPr="009864CE">
        <w:rPr>
          <w:rFonts w:ascii="Arial" w:hAnsi="Arial"/>
          <w:b/>
        </w:rPr>
        <w:tab/>
        <w:t>FORCE MAJEURE</w:t>
      </w:r>
      <w:r w:rsidRPr="009864CE">
        <w:rPr>
          <w:rFonts w:ascii="Arial" w:hAnsi="Arial"/>
          <w:b/>
        </w:rPr>
        <w:t>不可抗力</w:t>
      </w:r>
    </w:p>
    <w:p w14:paraId="6915F967" w14:textId="77777777" w:rsidR="005747BC" w:rsidRPr="009864CE" w:rsidRDefault="005747BC" w:rsidP="005747BC">
      <w:pPr>
        <w:pStyle w:val="af0"/>
        <w:ind w:firstLine="480"/>
        <w:rPr>
          <w:rFonts w:ascii="Arial" w:hAnsi="Arial"/>
        </w:rPr>
      </w:pPr>
    </w:p>
    <w:p w14:paraId="0B0DE453" w14:textId="77777777" w:rsidR="005747BC" w:rsidRPr="009864CE" w:rsidRDefault="005747BC" w:rsidP="005747BC">
      <w:pPr>
        <w:pStyle w:val="af0"/>
        <w:ind w:firstLine="480"/>
        <w:rPr>
          <w:rFonts w:ascii="Arial" w:hAnsi="Arial"/>
        </w:rPr>
      </w:pPr>
      <w:r w:rsidRPr="009864CE">
        <w:rPr>
          <w:rFonts w:ascii="Arial" w:hAnsi="Arial"/>
        </w:rPr>
        <w:lastRenderedPageBreak/>
        <w:t xml:space="preserve">17.1 If either </w:t>
      </w:r>
      <w:r w:rsidRPr="009864CE">
        <w:rPr>
          <w:rFonts w:ascii="Arial" w:hAnsi="Arial"/>
          <w:lang w:eastAsia="zh-TW"/>
        </w:rPr>
        <w:t>Party</w:t>
      </w:r>
      <w:r w:rsidRPr="009864CE">
        <w:rPr>
          <w:rFonts w:ascii="Arial" w:hAnsi="Arial"/>
        </w:rPr>
        <w:t xml:space="preserve"> is prevented </w:t>
      </w:r>
      <w:r w:rsidRPr="009864CE">
        <w:rPr>
          <w:rFonts w:ascii="Arial" w:hAnsi="Arial"/>
          <w:lang w:eastAsia="zh-TW"/>
        </w:rPr>
        <w:t xml:space="preserve">or delayed </w:t>
      </w:r>
      <w:r w:rsidRPr="009864CE">
        <w:rPr>
          <w:rFonts w:ascii="Arial" w:hAnsi="Arial"/>
        </w:rPr>
        <w:t xml:space="preserve">by Force Majeure </w:t>
      </w:r>
      <w:r w:rsidRPr="009864CE">
        <w:rPr>
          <w:rFonts w:ascii="Arial" w:hAnsi="Arial"/>
          <w:lang w:eastAsia="zh-TW"/>
        </w:rPr>
        <w:t xml:space="preserve">from performing any of its obligations under this Contract and promptly so notifies the other party by </w:t>
      </w:r>
      <w:r w:rsidRPr="009864CE">
        <w:rPr>
          <w:rFonts w:ascii="Arial" w:hAnsi="Arial"/>
        </w:rPr>
        <w:t>fax or email within the shortest possible time of the occurrence of the Force Majeure event and within fourteen (14) days thereafter send by express mail or registered airmail to the other party</w:t>
      </w:r>
      <w:r w:rsidRPr="009864CE">
        <w:rPr>
          <w:rFonts w:ascii="Arial" w:hAnsi="Arial"/>
          <w:lang w:eastAsia="zh-TW"/>
        </w:rPr>
        <w:t>, specifying the matters constituting such Force Maj</w:t>
      </w:r>
      <w:r w:rsidRPr="009864CE">
        <w:rPr>
          <w:rFonts w:ascii="Arial" w:hAnsi="Arial"/>
        </w:rPr>
        <w:t>eur</w:t>
      </w:r>
      <w:r w:rsidRPr="009864CE">
        <w:rPr>
          <w:rFonts w:ascii="Arial" w:hAnsi="Arial"/>
          <w:lang w:eastAsia="zh-TW"/>
        </w:rPr>
        <w:t>e together with relevant evidence as stipulated in</w:t>
      </w:r>
      <w:r w:rsidRPr="009864CE">
        <w:rPr>
          <w:rFonts w:ascii="Arial" w:hAnsi="Arial"/>
        </w:rPr>
        <w:t xml:space="preserve"> the clause</w:t>
      </w:r>
      <w:r w:rsidRPr="009864CE">
        <w:rPr>
          <w:rFonts w:ascii="Arial" w:hAnsi="Arial"/>
          <w:lang w:eastAsia="zh-TW"/>
        </w:rPr>
        <w:t xml:space="preserve"> [1</w:t>
      </w:r>
      <w:r w:rsidRPr="009864CE">
        <w:rPr>
          <w:rFonts w:ascii="Arial" w:hAnsi="Arial"/>
        </w:rPr>
        <w:t>7</w:t>
      </w:r>
      <w:r w:rsidRPr="009864CE">
        <w:rPr>
          <w:rFonts w:ascii="Arial" w:hAnsi="Arial"/>
          <w:lang w:eastAsia="zh-TW"/>
        </w:rPr>
        <w:t>.2] as it can reasonably give and specifying the period for which its is estimated that the prevention or delay will continue, then the party so affected shall be relieved of liability to the other party for failure to perform or for delay in performing such obligations (as the case may be).</w:t>
      </w:r>
    </w:p>
    <w:p w14:paraId="2EFCF9F4" w14:textId="77777777" w:rsidR="005747BC" w:rsidRPr="009864CE" w:rsidRDefault="005747BC" w:rsidP="005747BC">
      <w:pPr>
        <w:pStyle w:val="af0"/>
        <w:ind w:firstLine="480"/>
        <w:rPr>
          <w:rFonts w:ascii="Arial" w:hAnsi="Arial"/>
        </w:rPr>
      </w:pPr>
      <w:r w:rsidRPr="009864CE">
        <w:rPr>
          <w:rFonts w:ascii="Arial" w:hAnsi="Arial"/>
        </w:rPr>
        <w:t xml:space="preserve"> </w:t>
      </w:r>
      <w:r w:rsidRPr="009864CE">
        <w:rPr>
          <w:rFonts w:ascii="Arial" w:hAnsi="Arial"/>
        </w:rPr>
        <w:t>签约双方任何一方由于不可抗力事件的影响不能执行合同时应立即以最短的时间通过传真、邮件通知对方，同时在此后</w:t>
      </w:r>
      <w:r w:rsidRPr="009864CE">
        <w:rPr>
          <w:rFonts w:ascii="Arial" w:hAnsi="Arial"/>
        </w:rPr>
        <w:t>14</w:t>
      </w:r>
      <w:r w:rsidRPr="009864CE">
        <w:rPr>
          <w:rFonts w:ascii="Arial" w:hAnsi="Arial"/>
        </w:rPr>
        <w:t>天内以快递或挂号信的方式将根据本合同</w:t>
      </w:r>
      <w:r w:rsidRPr="009864CE">
        <w:rPr>
          <w:rFonts w:ascii="Arial" w:hAnsi="Arial"/>
        </w:rPr>
        <w:t>17.2</w:t>
      </w:r>
      <w:r w:rsidRPr="009864CE">
        <w:rPr>
          <w:rFonts w:ascii="Arial" w:hAnsi="Arial"/>
        </w:rPr>
        <w:t>条中人力不可抗的有关证明和事例递交给另一方。该证明合理列明了不可抗力因素将继续阻止和延迟，则受不可抗因素影响的一方被免除另一方履行追究责任和义务。</w:t>
      </w:r>
    </w:p>
    <w:p w14:paraId="3A0DC927" w14:textId="77777777" w:rsidR="005747BC" w:rsidRPr="009864CE" w:rsidRDefault="005747BC" w:rsidP="005747BC">
      <w:pPr>
        <w:pStyle w:val="af0"/>
        <w:ind w:firstLine="480"/>
        <w:rPr>
          <w:rFonts w:ascii="Arial" w:hAnsi="Arial"/>
          <w:lang w:eastAsia="zh-TW"/>
        </w:rPr>
      </w:pPr>
      <w:r w:rsidRPr="009864CE">
        <w:rPr>
          <w:rFonts w:ascii="Arial" w:hAnsi="Arial"/>
        </w:rPr>
        <w:t xml:space="preserve">17.2. </w:t>
      </w:r>
      <w:r w:rsidRPr="009864CE">
        <w:rPr>
          <w:rFonts w:ascii="Arial" w:hAnsi="Arial"/>
          <w:lang w:eastAsia="zh-TW"/>
        </w:rPr>
        <w:tab/>
        <w:t>A</w:t>
      </w:r>
      <w:r w:rsidRPr="009864CE">
        <w:rPr>
          <w:rFonts w:ascii="Arial" w:hAnsi="Arial"/>
        </w:rPr>
        <w:t xml:space="preserve"> certificate for evidence issued by the relevant </w:t>
      </w:r>
      <w:r w:rsidRPr="009864CE">
        <w:rPr>
          <w:rFonts w:ascii="Arial" w:hAnsi="Arial"/>
          <w:lang w:eastAsia="zh-TW"/>
        </w:rPr>
        <w:t xml:space="preserve">competent </w:t>
      </w:r>
      <w:r w:rsidRPr="009864CE">
        <w:rPr>
          <w:rFonts w:ascii="Arial" w:hAnsi="Arial"/>
        </w:rPr>
        <w:t>authorities, confirm</w:t>
      </w:r>
      <w:r w:rsidRPr="009864CE">
        <w:rPr>
          <w:rFonts w:ascii="Arial" w:hAnsi="Arial"/>
          <w:lang w:eastAsia="zh-TW"/>
        </w:rPr>
        <w:t>ing occurrence of Force Maj</w:t>
      </w:r>
      <w:r w:rsidRPr="009864CE">
        <w:rPr>
          <w:rFonts w:ascii="Arial" w:hAnsi="Arial"/>
        </w:rPr>
        <w:t>eur</w:t>
      </w:r>
      <w:r w:rsidRPr="009864CE">
        <w:rPr>
          <w:rFonts w:ascii="Arial" w:hAnsi="Arial"/>
          <w:lang w:eastAsia="zh-TW"/>
        </w:rPr>
        <w:t>e shall be produced by the affected Party</w:t>
      </w:r>
      <w:r w:rsidRPr="009864CE">
        <w:rPr>
          <w:rFonts w:ascii="Arial" w:hAnsi="Arial"/>
        </w:rPr>
        <w:t xml:space="preserve">. </w:t>
      </w:r>
    </w:p>
    <w:p w14:paraId="3DEAA9E5" w14:textId="77777777" w:rsidR="005747BC" w:rsidRPr="009864CE" w:rsidRDefault="005747BC" w:rsidP="005747BC">
      <w:pPr>
        <w:pStyle w:val="af0"/>
        <w:ind w:firstLine="480"/>
        <w:rPr>
          <w:rFonts w:ascii="Arial" w:hAnsi="Arial"/>
        </w:rPr>
      </w:pPr>
      <w:r w:rsidRPr="009864CE">
        <w:rPr>
          <w:rFonts w:ascii="Arial" w:hAnsi="Arial"/>
        </w:rPr>
        <w:t>受不可抗力因素影响一方应出具有关当局的事件证明来证明不可抗力的发生。</w:t>
      </w:r>
    </w:p>
    <w:p w14:paraId="6E849007" w14:textId="77777777" w:rsidR="005747BC" w:rsidRPr="009864CE" w:rsidRDefault="005747BC" w:rsidP="005747BC">
      <w:pPr>
        <w:pStyle w:val="af0"/>
        <w:ind w:firstLine="480"/>
        <w:rPr>
          <w:rFonts w:ascii="Arial" w:hAnsi="Arial"/>
        </w:rPr>
      </w:pPr>
      <w:r w:rsidRPr="009864CE">
        <w:rPr>
          <w:rFonts w:ascii="Arial" w:hAnsi="Arial"/>
        </w:rPr>
        <w:t xml:space="preserve">17.3  </w:t>
      </w:r>
      <w:r w:rsidRPr="009864CE">
        <w:rPr>
          <w:rFonts w:ascii="Arial" w:hAnsi="Arial"/>
          <w:lang w:eastAsia="zh-TW"/>
        </w:rPr>
        <w:t>Notice of termination served pursuant to Article [1</w:t>
      </w:r>
      <w:r w:rsidRPr="009864CE">
        <w:rPr>
          <w:rFonts w:ascii="Arial" w:hAnsi="Arial"/>
        </w:rPr>
        <w:t>7</w:t>
      </w:r>
      <w:r w:rsidRPr="009864CE">
        <w:rPr>
          <w:rFonts w:ascii="Arial" w:hAnsi="Arial"/>
          <w:lang w:eastAsia="zh-TW"/>
        </w:rPr>
        <w:t>.1] shall be of no effect if the Party affected by Force Maj</w:t>
      </w:r>
      <w:r w:rsidRPr="009864CE">
        <w:rPr>
          <w:rFonts w:ascii="Arial" w:hAnsi="Arial"/>
        </w:rPr>
        <w:t>eur</w:t>
      </w:r>
      <w:r w:rsidRPr="009864CE">
        <w:rPr>
          <w:rFonts w:ascii="Arial" w:hAnsi="Arial"/>
          <w:lang w:eastAsia="zh-TW"/>
        </w:rPr>
        <w:t>e resumes full performance of its obligations before the expiry of the notice period thereof.</w:t>
      </w:r>
      <w:r w:rsidRPr="009864CE">
        <w:rPr>
          <w:rFonts w:ascii="Arial" w:hAnsi="Arial"/>
        </w:rPr>
        <w:t xml:space="preserve"> </w:t>
      </w:r>
    </w:p>
    <w:p w14:paraId="6E965493" w14:textId="77777777" w:rsidR="005747BC" w:rsidRPr="009864CE" w:rsidRDefault="005747BC" w:rsidP="005747BC">
      <w:pPr>
        <w:pStyle w:val="af0"/>
        <w:ind w:firstLine="480"/>
        <w:rPr>
          <w:rFonts w:ascii="Arial" w:hAnsi="Arial"/>
        </w:rPr>
      </w:pPr>
      <w:r w:rsidRPr="009864CE">
        <w:rPr>
          <w:rFonts w:ascii="Arial" w:hAnsi="Arial"/>
        </w:rPr>
        <w:t>如果受不可抗力影响一方在通知有效期之前恢复履行责任，根据</w:t>
      </w:r>
      <w:r w:rsidRPr="009864CE">
        <w:rPr>
          <w:rFonts w:ascii="Arial" w:hAnsi="Arial"/>
        </w:rPr>
        <w:t>17.1</w:t>
      </w:r>
      <w:r w:rsidRPr="009864CE">
        <w:rPr>
          <w:rFonts w:ascii="Arial" w:hAnsi="Arial"/>
        </w:rPr>
        <w:t>条款的终止通知没有任何效力。</w:t>
      </w:r>
    </w:p>
    <w:p w14:paraId="18378B4F" w14:textId="77777777" w:rsidR="005747BC" w:rsidRPr="009864CE" w:rsidRDefault="005747BC" w:rsidP="005747BC">
      <w:pPr>
        <w:pStyle w:val="af0"/>
        <w:ind w:firstLine="480"/>
        <w:rPr>
          <w:rFonts w:ascii="Arial" w:hAnsi="Arial"/>
        </w:rPr>
      </w:pPr>
      <w:r w:rsidRPr="009864CE">
        <w:rPr>
          <w:rFonts w:ascii="Arial" w:hAnsi="Arial"/>
        </w:rPr>
        <w:t xml:space="preserve">17.4  </w:t>
      </w:r>
      <w:r w:rsidRPr="009864CE">
        <w:rPr>
          <w:rFonts w:ascii="Arial" w:hAnsi="Arial"/>
          <w:lang w:eastAsia="zh-TW"/>
        </w:rPr>
        <w:t>In the event that t</w:t>
      </w:r>
      <w:r w:rsidRPr="009864CE">
        <w:rPr>
          <w:rFonts w:ascii="Arial" w:hAnsi="Arial"/>
        </w:rPr>
        <w:t>he effect of Force Majeure continue</w:t>
      </w:r>
      <w:r w:rsidRPr="009864CE">
        <w:rPr>
          <w:rFonts w:ascii="Arial" w:hAnsi="Arial"/>
          <w:lang w:eastAsia="zh-TW"/>
        </w:rPr>
        <w:t>s</w:t>
      </w:r>
      <w:r w:rsidRPr="009864CE">
        <w:rPr>
          <w:rFonts w:ascii="Arial" w:hAnsi="Arial"/>
        </w:rPr>
        <w:t xml:space="preserve"> for more than one hundred and twenty (120) consecutive days, both </w:t>
      </w:r>
      <w:r w:rsidRPr="009864CE">
        <w:rPr>
          <w:rFonts w:ascii="Arial" w:hAnsi="Arial"/>
          <w:lang w:eastAsia="zh-TW"/>
        </w:rPr>
        <w:t>P</w:t>
      </w:r>
      <w:r w:rsidRPr="009864CE">
        <w:rPr>
          <w:rFonts w:ascii="Arial" w:hAnsi="Arial"/>
        </w:rPr>
        <w:t xml:space="preserve">arties shall </w:t>
      </w:r>
      <w:r w:rsidRPr="009864CE">
        <w:rPr>
          <w:rFonts w:ascii="Arial" w:hAnsi="Arial"/>
          <w:lang w:eastAsia="zh-TW"/>
        </w:rPr>
        <w:t xml:space="preserve">use their best endeavour to </w:t>
      </w:r>
      <w:r w:rsidRPr="009864CE">
        <w:rPr>
          <w:rFonts w:ascii="Arial" w:hAnsi="Arial"/>
        </w:rPr>
        <w:t xml:space="preserve">reach a </w:t>
      </w:r>
      <w:r w:rsidRPr="009864CE">
        <w:rPr>
          <w:rFonts w:ascii="Arial" w:hAnsi="Arial"/>
          <w:lang w:eastAsia="zh-TW"/>
        </w:rPr>
        <w:t xml:space="preserve">supplemental </w:t>
      </w:r>
      <w:r w:rsidRPr="009864CE">
        <w:rPr>
          <w:rFonts w:ascii="Arial" w:hAnsi="Arial"/>
        </w:rPr>
        <w:t xml:space="preserve">agreement </w:t>
      </w:r>
      <w:r w:rsidRPr="009864CE">
        <w:rPr>
          <w:rFonts w:ascii="Arial" w:hAnsi="Arial"/>
          <w:lang w:eastAsia="zh-TW"/>
        </w:rPr>
        <w:t>to remedy the situation</w:t>
      </w:r>
      <w:r w:rsidRPr="009864CE">
        <w:rPr>
          <w:rFonts w:ascii="Arial" w:hAnsi="Arial"/>
        </w:rPr>
        <w:t xml:space="preserve"> through friendly negotiation within a reasonable time. </w:t>
      </w:r>
    </w:p>
    <w:p w14:paraId="25E80B93" w14:textId="77777777" w:rsidR="005747BC" w:rsidRPr="009864CE" w:rsidRDefault="005747BC" w:rsidP="005747BC">
      <w:pPr>
        <w:pStyle w:val="af0"/>
        <w:ind w:firstLine="480"/>
        <w:rPr>
          <w:rFonts w:ascii="Arial" w:hAnsi="Arial"/>
        </w:rPr>
      </w:pPr>
      <w:r w:rsidRPr="009864CE">
        <w:rPr>
          <w:rFonts w:ascii="Arial" w:hAnsi="Arial"/>
        </w:rPr>
        <w:t>一旦不可抗力事件的影响持续</w:t>
      </w:r>
      <w:r w:rsidRPr="009864CE">
        <w:rPr>
          <w:rFonts w:ascii="Arial" w:hAnsi="Arial"/>
        </w:rPr>
        <w:t>120</w:t>
      </w:r>
      <w:r w:rsidRPr="009864CE">
        <w:rPr>
          <w:rFonts w:ascii="Arial" w:hAnsi="Arial"/>
        </w:rPr>
        <w:t>天以上，双方应通过友好协商在合理的时间内达成进一步履行合同的协议。</w:t>
      </w:r>
    </w:p>
    <w:p w14:paraId="5210D0E1" w14:textId="77777777" w:rsidR="005747BC" w:rsidRPr="009864CE" w:rsidRDefault="005747BC" w:rsidP="005747BC">
      <w:pPr>
        <w:pStyle w:val="af0"/>
        <w:ind w:firstLine="482"/>
        <w:rPr>
          <w:rFonts w:ascii="Arial" w:hAnsi="Arial"/>
          <w:b/>
        </w:rPr>
      </w:pPr>
    </w:p>
    <w:p w14:paraId="6A2A36B4" w14:textId="77777777" w:rsidR="005747BC" w:rsidRPr="009864CE" w:rsidRDefault="005747BC" w:rsidP="005747BC">
      <w:pPr>
        <w:pStyle w:val="af0"/>
        <w:ind w:firstLine="482"/>
        <w:rPr>
          <w:rFonts w:ascii="Arial" w:hAnsi="Arial"/>
          <w:b/>
        </w:rPr>
      </w:pPr>
    </w:p>
    <w:p w14:paraId="708197F7" w14:textId="77777777" w:rsidR="005747BC" w:rsidRPr="009864CE" w:rsidRDefault="005747BC" w:rsidP="005747BC">
      <w:pPr>
        <w:pStyle w:val="af0"/>
        <w:ind w:firstLine="482"/>
        <w:rPr>
          <w:rFonts w:ascii="Arial" w:hAnsi="Arial"/>
          <w:b/>
        </w:rPr>
      </w:pPr>
      <w:r w:rsidRPr="009864CE">
        <w:rPr>
          <w:rFonts w:ascii="Arial" w:hAnsi="Arial"/>
          <w:b/>
        </w:rPr>
        <w:t>18.</w:t>
      </w:r>
      <w:r w:rsidRPr="009864CE">
        <w:rPr>
          <w:rFonts w:ascii="Arial" w:hAnsi="Arial"/>
          <w:b/>
        </w:rPr>
        <w:tab/>
        <w:t xml:space="preserve"> DISPUTES AND ARBITRATION </w:t>
      </w:r>
      <w:r w:rsidRPr="009864CE">
        <w:rPr>
          <w:rFonts w:ascii="Arial" w:hAnsi="Arial"/>
          <w:b/>
        </w:rPr>
        <w:t>争端及仲裁条款</w:t>
      </w:r>
    </w:p>
    <w:p w14:paraId="36AFD33F" w14:textId="77777777" w:rsidR="005747BC" w:rsidRPr="009864CE" w:rsidRDefault="005747BC" w:rsidP="005747BC">
      <w:pPr>
        <w:pStyle w:val="af0"/>
        <w:ind w:firstLine="480"/>
        <w:rPr>
          <w:rFonts w:ascii="Arial" w:hAnsi="Arial"/>
        </w:rPr>
      </w:pPr>
    </w:p>
    <w:p w14:paraId="1247DCC0" w14:textId="77777777" w:rsidR="005747BC" w:rsidRPr="009864CE" w:rsidRDefault="005747BC" w:rsidP="005747BC">
      <w:pPr>
        <w:pStyle w:val="af0"/>
        <w:ind w:firstLine="480"/>
        <w:rPr>
          <w:rFonts w:ascii="Arial" w:hAnsi="Arial"/>
        </w:rPr>
      </w:pPr>
    </w:p>
    <w:p w14:paraId="69EC6273" w14:textId="77777777" w:rsidR="005747BC" w:rsidRPr="009864CE" w:rsidRDefault="005747BC" w:rsidP="005747BC">
      <w:pPr>
        <w:pStyle w:val="af0"/>
        <w:ind w:firstLine="480"/>
        <w:rPr>
          <w:rFonts w:ascii="Arial" w:hAnsi="Arial"/>
        </w:rPr>
      </w:pPr>
      <w:r w:rsidRPr="009864CE">
        <w:rPr>
          <w:rFonts w:ascii="Arial" w:hAnsi="Arial"/>
        </w:rPr>
        <w:t xml:space="preserve">Unless otherwise by the Parties in writing, all disputes arising out of or in connection with the Contract shall be settled through friendly consultation between the Parties. </w:t>
      </w:r>
    </w:p>
    <w:p w14:paraId="2C89D887" w14:textId="77777777" w:rsidR="005747BC" w:rsidRPr="009864CE" w:rsidRDefault="005747BC" w:rsidP="005747BC">
      <w:pPr>
        <w:pStyle w:val="af0"/>
        <w:ind w:firstLine="480"/>
        <w:rPr>
          <w:rFonts w:ascii="Arial" w:hAnsi="Arial"/>
        </w:rPr>
      </w:pPr>
      <w:r w:rsidRPr="009864CE">
        <w:rPr>
          <w:rFonts w:ascii="Arial" w:hAnsi="Arial"/>
        </w:rPr>
        <w:t>除非双方有书面约定，否则合同实施或与合同有关的一切争端应通过双方友好协商解决。</w:t>
      </w:r>
    </w:p>
    <w:p w14:paraId="3F448B75" w14:textId="77777777" w:rsidR="005747BC" w:rsidRPr="009864CE" w:rsidRDefault="005747BC" w:rsidP="005747BC">
      <w:pPr>
        <w:pStyle w:val="af0"/>
        <w:ind w:firstLine="480"/>
        <w:rPr>
          <w:rFonts w:ascii="Arial" w:hAnsi="Arial"/>
        </w:rPr>
      </w:pPr>
      <w:r w:rsidRPr="009864CE">
        <w:rPr>
          <w:rFonts w:ascii="Arial" w:hAnsi="Arial"/>
        </w:rPr>
        <w:t>18.2</w:t>
      </w:r>
      <w:r w:rsidRPr="009864CE">
        <w:rPr>
          <w:rFonts w:ascii="Arial" w:hAnsi="Arial"/>
        </w:rPr>
        <w:tab/>
        <w:t>In the event that no settlement can be reached within sixty (60) days after such dispute has been notified by the other Party, such dispute shall be submitted to the China International Economic and Trade Arbitration Commission (“</w:t>
      </w:r>
      <w:r w:rsidRPr="009864CE">
        <w:rPr>
          <w:rFonts w:ascii="Arial" w:hAnsi="Arial"/>
          <w:b/>
        </w:rPr>
        <w:t>CIETAC</w:t>
      </w:r>
      <w:r w:rsidRPr="009864CE">
        <w:rPr>
          <w:rFonts w:ascii="Arial" w:hAnsi="Arial"/>
        </w:rPr>
        <w:t xml:space="preserve">”) at Beijing China for settlement by arbitration </w:t>
      </w:r>
    </w:p>
    <w:p w14:paraId="43A6EE3B" w14:textId="77777777" w:rsidR="005747BC" w:rsidRPr="009864CE" w:rsidRDefault="005747BC" w:rsidP="005747BC">
      <w:pPr>
        <w:pStyle w:val="af0"/>
        <w:ind w:firstLine="480"/>
        <w:rPr>
          <w:rFonts w:ascii="Arial" w:hAnsi="Arial"/>
        </w:rPr>
      </w:pPr>
      <w:r w:rsidRPr="009864CE">
        <w:rPr>
          <w:rFonts w:ascii="Arial" w:hAnsi="Arial"/>
        </w:rPr>
        <w:t>如若协商开始后的</w:t>
      </w:r>
      <w:r w:rsidRPr="009864CE">
        <w:rPr>
          <w:rFonts w:ascii="Arial" w:hAnsi="Arial"/>
        </w:rPr>
        <w:t>60</w:t>
      </w:r>
      <w:r w:rsidRPr="009864CE">
        <w:rPr>
          <w:rFonts w:ascii="Arial" w:hAnsi="Arial"/>
        </w:rPr>
        <w:t>个日历日内仍然得不到解决，争端应提交位于北京的中国国际经济贸易仲裁委员会进行仲裁。</w:t>
      </w:r>
    </w:p>
    <w:p w14:paraId="760E2865" w14:textId="77777777" w:rsidR="005747BC" w:rsidRPr="009864CE" w:rsidRDefault="005747BC" w:rsidP="005747BC">
      <w:pPr>
        <w:pStyle w:val="af0"/>
        <w:ind w:firstLine="480"/>
        <w:rPr>
          <w:rFonts w:ascii="Arial" w:hAnsi="Arial"/>
        </w:rPr>
      </w:pPr>
      <w:r w:rsidRPr="009864CE">
        <w:rPr>
          <w:rFonts w:ascii="Arial" w:hAnsi="Arial"/>
        </w:rPr>
        <w:t>18.3</w:t>
      </w:r>
      <w:r w:rsidRPr="009864CE">
        <w:rPr>
          <w:rFonts w:ascii="Arial" w:hAnsi="Arial"/>
        </w:rPr>
        <w:tab/>
        <w:t xml:space="preserve">Arbitration committee formed by CIETAC at Beijing in accordance with Article </w:t>
      </w:r>
      <w:r w:rsidRPr="009864CE">
        <w:rPr>
          <w:rFonts w:ascii="Arial" w:hAnsi="Arial"/>
        </w:rPr>
        <w:t>［</w:t>
      </w:r>
      <w:r w:rsidRPr="009864CE">
        <w:rPr>
          <w:rFonts w:ascii="Arial" w:hAnsi="Arial"/>
        </w:rPr>
        <w:t>18.2</w:t>
      </w:r>
      <w:r w:rsidRPr="009864CE">
        <w:rPr>
          <w:rFonts w:ascii="Arial" w:hAnsi="Arial"/>
        </w:rPr>
        <w:t>］</w:t>
      </w:r>
      <w:r w:rsidRPr="009864CE">
        <w:rPr>
          <w:rFonts w:ascii="Arial" w:hAnsi="Arial"/>
        </w:rPr>
        <w:t xml:space="preserve">shall consist of three arbitrators appointed in accordance with the Rules.   </w:t>
      </w:r>
    </w:p>
    <w:p w14:paraId="1830982A" w14:textId="77777777" w:rsidR="005747BC" w:rsidRPr="009864CE" w:rsidRDefault="005747BC" w:rsidP="005747BC">
      <w:pPr>
        <w:pStyle w:val="af0"/>
        <w:ind w:firstLine="480"/>
        <w:rPr>
          <w:rFonts w:ascii="Arial" w:hAnsi="Arial"/>
        </w:rPr>
      </w:pPr>
      <w:r w:rsidRPr="009864CE">
        <w:rPr>
          <w:rFonts w:ascii="Arial" w:hAnsi="Arial"/>
        </w:rPr>
        <w:t>18.2</w:t>
      </w:r>
      <w:r w:rsidRPr="009864CE">
        <w:rPr>
          <w:rFonts w:ascii="Arial" w:hAnsi="Arial"/>
        </w:rPr>
        <w:t>条款中由位于中国北京的中国国际经济贸易仲裁委员会指定的仲裁小组应按照其仲裁规则由</w:t>
      </w:r>
      <w:r w:rsidRPr="009864CE">
        <w:rPr>
          <w:rFonts w:ascii="Arial" w:hAnsi="Arial"/>
        </w:rPr>
        <w:t>3</w:t>
      </w:r>
      <w:r w:rsidRPr="009864CE">
        <w:rPr>
          <w:rFonts w:ascii="Arial" w:hAnsi="Arial"/>
        </w:rPr>
        <w:t>名成员组成。</w:t>
      </w:r>
    </w:p>
    <w:p w14:paraId="1B4A4546" w14:textId="77777777" w:rsidR="005747BC" w:rsidRPr="009864CE" w:rsidRDefault="005747BC" w:rsidP="005747BC">
      <w:pPr>
        <w:pStyle w:val="af0"/>
        <w:ind w:firstLine="480"/>
        <w:rPr>
          <w:rFonts w:ascii="Arial" w:hAnsi="Arial"/>
        </w:rPr>
      </w:pPr>
      <w:r w:rsidRPr="009864CE">
        <w:rPr>
          <w:rFonts w:ascii="Arial" w:hAnsi="Arial"/>
        </w:rPr>
        <w:t>18.4</w:t>
      </w:r>
      <w:r w:rsidRPr="009864CE">
        <w:rPr>
          <w:rFonts w:ascii="Arial" w:hAnsi="Arial"/>
        </w:rPr>
        <w:tab/>
        <w:t xml:space="preserve">Arbitration award shall be final and binding on the Parties. </w:t>
      </w:r>
    </w:p>
    <w:p w14:paraId="0B5042E2" w14:textId="77777777" w:rsidR="005747BC" w:rsidRPr="009864CE" w:rsidRDefault="005747BC" w:rsidP="005747BC">
      <w:pPr>
        <w:pStyle w:val="af0"/>
        <w:ind w:firstLine="480"/>
        <w:rPr>
          <w:rFonts w:ascii="Arial" w:hAnsi="Arial"/>
        </w:rPr>
      </w:pPr>
      <w:r w:rsidRPr="009864CE">
        <w:rPr>
          <w:rFonts w:ascii="Arial" w:hAnsi="Arial"/>
        </w:rPr>
        <w:t>仲裁裁决是终局的，对双方均有约束力。</w:t>
      </w:r>
    </w:p>
    <w:p w14:paraId="21229146" w14:textId="77777777" w:rsidR="005747BC" w:rsidRPr="009864CE" w:rsidRDefault="005747BC" w:rsidP="005747BC">
      <w:pPr>
        <w:pStyle w:val="af0"/>
        <w:ind w:firstLine="480"/>
        <w:rPr>
          <w:rFonts w:ascii="Arial" w:hAnsi="Arial"/>
        </w:rPr>
      </w:pPr>
      <w:r w:rsidRPr="009864CE">
        <w:rPr>
          <w:rFonts w:ascii="Arial" w:hAnsi="Arial"/>
        </w:rPr>
        <w:t>18.5</w:t>
      </w:r>
      <w:r w:rsidRPr="009864CE">
        <w:rPr>
          <w:rFonts w:ascii="Arial" w:hAnsi="Arial"/>
        </w:rPr>
        <w:tab/>
        <w:t>Official language of arbitration shall be English.</w:t>
      </w:r>
    </w:p>
    <w:p w14:paraId="462BF49C" w14:textId="77777777" w:rsidR="005747BC" w:rsidRPr="009864CE" w:rsidRDefault="005747BC" w:rsidP="005747BC">
      <w:pPr>
        <w:pStyle w:val="af0"/>
        <w:ind w:firstLine="480"/>
        <w:rPr>
          <w:rFonts w:ascii="Arial" w:hAnsi="Arial"/>
        </w:rPr>
      </w:pPr>
      <w:r w:rsidRPr="009864CE">
        <w:rPr>
          <w:rFonts w:ascii="Arial" w:hAnsi="Arial"/>
        </w:rPr>
        <w:t>仲裁官方语言应为英文。</w:t>
      </w:r>
    </w:p>
    <w:p w14:paraId="1F53D7C5" w14:textId="77777777" w:rsidR="005747BC" w:rsidRPr="009864CE" w:rsidRDefault="005747BC" w:rsidP="005747BC">
      <w:pPr>
        <w:pStyle w:val="af0"/>
        <w:ind w:firstLine="480"/>
        <w:rPr>
          <w:rFonts w:ascii="Arial" w:hAnsi="Arial"/>
        </w:rPr>
      </w:pPr>
      <w:r w:rsidRPr="009864CE">
        <w:rPr>
          <w:rFonts w:ascii="Arial" w:hAnsi="Arial"/>
        </w:rPr>
        <w:t>18.6</w:t>
      </w:r>
      <w:r w:rsidRPr="009864CE">
        <w:rPr>
          <w:rFonts w:ascii="Arial" w:hAnsi="Arial"/>
        </w:rPr>
        <w:tab/>
        <w:t xml:space="preserve">Notwithstanding that arbitration is in progress, the Contract shall be continuously performed by the Parties except for the part which is being dealt with by arbitration committee. </w:t>
      </w:r>
    </w:p>
    <w:p w14:paraId="6E8964E6" w14:textId="77777777" w:rsidR="005747BC" w:rsidRPr="009864CE" w:rsidRDefault="005747BC" w:rsidP="005747BC">
      <w:pPr>
        <w:pStyle w:val="af0"/>
        <w:ind w:firstLine="480"/>
        <w:rPr>
          <w:rFonts w:ascii="Arial" w:hAnsi="Arial"/>
        </w:rPr>
      </w:pPr>
      <w:r w:rsidRPr="009864CE">
        <w:rPr>
          <w:rFonts w:ascii="Arial" w:hAnsi="Arial"/>
        </w:rPr>
        <w:t xml:space="preserve">     </w:t>
      </w:r>
      <w:r w:rsidRPr="009864CE">
        <w:rPr>
          <w:rFonts w:ascii="Arial" w:hAnsi="Arial"/>
        </w:rPr>
        <w:t>仲裁期间，除正在进行的仲裁部分外，本合同其他部分仍继续执行。</w:t>
      </w:r>
    </w:p>
    <w:p w14:paraId="27F0BE92" w14:textId="77777777" w:rsidR="005747BC" w:rsidRPr="009864CE" w:rsidRDefault="005747BC" w:rsidP="005747BC">
      <w:pPr>
        <w:pStyle w:val="af0"/>
        <w:ind w:firstLine="480"/>
        <w:rPr>
          <w:rFonts w:ascii="Arial" w:hAnsi="Arial"/>
        </w:rPr>
      </w:pPr>
      <w:r w:rsidRPr="009864CE">
        <w:rPr>
          <w:rFonts w:ascii="Arial" w:hAnsi="Arial"/>
        </w:rPr>
        <w:t>18.7</w:t>
      </w:r>
      <w:r w:rsidRPr="009864CE">
        <w:rPr>
          <w:rFonts w:ascii="Arial" w:hAnsi="Arial"/>
        </w:rPr>
        <w:tab/>
        <w:t xml:space="preserve">Arbitration fee shall be borne by the losing party except as otherwise awarded by the CIETAC. </w:t>
      </w:r>
    </w:p>
    <w:p w14:paraId="59CBB9FC" w14:textId="77777777" w:rsidR="005747BC" w:rsidRPr="009864CE" w:rsidRDefault="005747BC" w:rsidP="005747BC">
      <w:pPr>
        <w:pStyle w:val="af0"/>
        <w:ind w:firstLine="480"/>
        <w:rPr>
          <w:rFonts w:ascii="Arial" w:hAnsi="Arial"/>
        </w:rPr>
      </w:pPr>
      <w:r w:rsidRPr="009864CE">
        <w:rPr>
          <w:rFonts w:ascii="Arial" w:hAnsi="Arial"/>
        </w:rPr>
        <w:t>仲裁费用除仲裁委员会另有决定外，由败诉一方承担。</w:t>
      </w:r>
    </w:p>
    <w:p w14:paraId="77AAD54E" w14:textId="77777777" w:rsidR="005747BC" w:rsidRPr="009864CE" w:rsidRDefault="005747BC" w:rsidP="005747BC">
      <w:pPr>
        <w:pStyle w:val="af0"/>
        <w:ind w:firstLine="480"/>
        <w:rPr>
          <w:rFonts w:ascii="Arial" w:hAnsi="Arial"/>
        </w:rPr>
      </w:pPr>
    </w:p>
    <w:p w14:paraId="6FC60C97" w14:textId="77777777" w:rsidR="005747BC" w:rsidRPr="009864CE" w:rsidRDefault="005747BC" w:rsidP="005747BC">
      <w:pPr>
        <w:pStyle w:val="af0"/>
        <w:ind w:firstLine="480"/>
        <w:rPr>
          <w:rFonts w:ascii="Arial" w:hAnsi="Arial"/>
        </w:rPr>
      </w:pPr>
    </w:p>
    <w:p w14:paraId="1BDDF56B" w14:textId="77777777" w:rsidR="005747BC" w:rsidRPr="009864CE" w:rsidRDefault="005747BC" w:rsidP="005747BC">
      <w:pPr>
        <w:pStyle w:val="af0"/>
        <w:ind w:firstLine="482"/>
        <w:rPr>
          <w:rFonts w:ascii="Arial" w:hAnsi="Arial"/>
          <w:b/>
        </w:rPr>
      </w:pPr>
      <w:r w:rsidRPr="009864CE">
        <w:rPr>
          <w:rFonts w:ascii="Arial" w:hAnsi="Arial"/>
          <w:b/>
        </w:rPr>
        <w:lastRenderedPageBreak/>
        <w:t>19  GOVERNING LAW</w:t>
      </w:r>
      <w:r w:rsidRPr="009864CE">
        <w:rPr>
          <w:rFonts w:ascii="Arial" w:hAnsi="Arial"/>
          <w:b/>
        </w:rPr>
        <w:t>适用法律</w:t>
      </w:r>
    </w:p>
    <w:p w14:paraId="2D1CC764" w14:textId="77777777" w:rsidR="005747BC" w:rsidRPr="009864CE" w:rsidRDefault="005747BC" w:rsidP="005747BC">
      <w:pPr>
        <w:pStyle w:val="af0"/>
        <w:ind w:firstLine="482"/>
        <w:rPr>
          <w:rFonts w:ascii="Arial" w:hAnsi="Arial"/>
          <w:b/>
        </w:rPr>
      </w:pPr>
    </w:p>
    <w:p w14:paraId="4419FFAD" w14:textId="77777777" w:rsidR="005747BC" w:rsidRPr="009864CE" w:rsidRDefault="005747BC" w:rsidP="005747BC">
      <w:pPr>
        <w:pStyle w:val="af0"/>
        <w:ind w:firstLine="480"/>
        <w:rPr>
          <w:rFonts w:ascii="Arial" w:hAnsi="Arial"/>
        </w:rPr>
      </w:pPr>
      <w:r w:rsidRPr="009864CE">
        <w:rPr>
          <w:rFonts w:ascii="Arial" w:hAnsi="Arial"/>
        </w:rPr>
        <w:t>This Contract shall be governed by and interpreted in accordance with the laws of the PRC.</w:t>
      </w:r>
    </w:p>
    <w:p w14:paraId="34725A1A" w14:textId="77777777" w:rsidR="005747BC" w:rsidRPr="009864CE" w:rsidRDefault="005747BC" w:rsidP="005747BC">
      <w:pPr>
        <w:pStyle w:val="af0"/>
        <w:ind w:firstLine="480"/>
        <w:rPr>
          <w:rFonts w:ascii="Arial" w:hAnsi="Arial"/>
        </w:rPr>
      </w:pPr>
      <w:r w:rsidRPr="009864CE">
        <w:rPr>
          <w:rFonts w:ascii="Arial" w:hAnsi="Arial"/>
        </w:rPr>
        <w:t>本合同按照中华人民共和国的法律进行解释。</w:t>
      </w:r>
    </w:p>
    <w:p w14:paraId="21F77183" w14:textId="77777777" w:rsidR="005747BC" w:rsidRPr="009864CE" w:rsidRDefault="005747BC" w:rsidP="005747BC">
      <w:pPr>
        <w:pStyle w:val="af0"/>
        <w:ind w:firstLine="480"/>
        <w:rPr>
          <w:rFonts w:ascii="Arial" w:hAnsi="Arial"/>
        </w:rPr>
      </w:pPr>
    </w:p>
    <w:p w14:paraId="2CCA6ECE" w14:textId="77777777" w:rsidR="005747BC" w:rsidRPr="009864CE" w:rsidRDefault="005747BC" w:rsidP="005747BC">
      <w:pPr>
        <w:pStyle w:val="af0"/>
        <w:ind w:firstLine="480"/>
        <w:rPr>
          <w:rFonts w:ascii="Arial" w:hAnsi="Arial"/>
        </w:rPr>
      </w:pPr>
    </w:p>
    <w:p w14:paraId="6D09A1DC" w14:textId="77777777" w:rsidR="005747BC" w:rsidRPr="009864CE" w:rsidRDefault="005747BC" w:rsidP="005747BC">
      <w:pPr>
        <w:pStyle w:val="af0"/>
        <w:ind w:firstLine="482"/>
        <w:rPr>
          <w:rFonts w:ascii="Arial" w:hAnsi="Arial"/>
          <w:b/>
        </w:rPr>
      </w:pPr>
      <w:r w:rsidRPr="009864CE">
        <w:rPr>
          <w:rFonts w:ascii="Arial" w:hAnsi="Arial"/>
          <w:b/>
        </w:rPr>
        <w:t xml:space="preserve">20.  </w:t>
      </w:r>
      <w:r w:rsidRPr="009864CE">
        <w:rPr>
          <w:rFonts w:ascii="Arial" w:hAnsi="Arial"/>
          <w:b/>
        </w:rPr>
        <w:tab/>
      </w:r>
      <w:r w:rsidRPr="009864CE">
        <w:rPr>
          <w:rFonts w:ascii="Arial" w:hAnsi="Arial"/>
          <w:b/>
          <w:lang w:eastAsia="zh-TW"/>
        </w:rPr>
        <w:t>EFFECTIVENESS OF THIS CONTRACT AND MISCELLANEOUS</w:t>
      </w:r>
    </w:p>
    <w:p w14:paraId="25936AA3" w14:textId="77777777" w:rsidR="005747BC" w:rsidRPr="009864CE" w:rsidRDefault="005747BC" w:rsidP="005747BC">
      <w:pPr>
        <w:pStyle w:val="af0"/>
        <w:ind w:firstLine="482"/>
        <w:rPr>
          <w:rFonts w:ascii="Arial" w:hAnsi="Arial"/>
          <w:b/>
        </w:rPr>
      </w:pPr>
    </w:p>
    <w:p w14:paraId="236EB07B" w14:textId="77777777" w:rsidR="005747BC" w:rsidRPr="009864CE" w:rsidRDefault="005747BC" w:rsidP="005747BC">
      <w:pPr>
        <w:pStyle w:val="af0"/>
        <w:ind w:firstLine="482"/>
        <w:rPr>
          <w:rFonts w:ascii="Arial" w:hAnsi="Arial"/>
          <w:b/>
          <w:lang w:eastAsia="zh-TW"/>
        </w:rPr>
      </w:pPr>
      <w:r w:rsidRPr="009864CE">
        <w:rPr>
          <w:rFonts w:ascii="Arial" w:hAnsi="Arial"/>
          <w:b/>
        </w:rPr>
        <w:t>合同的生效及其他</w:t>
      </w:r>
    </w:p>
    <w:p w14:paraId="68751A2D" w14:textId="77777777" w:rsidR="005747BC" w:rsidRPr="009864CE" w:rsidRDefault="005747BC" w:rsidP="005747BC">
      <w:pPr>
        <w:pStyle w:val="af0"/>
        <w:ind w:firstLine="482"/>
        <w:rPr>
          <w:rFonts w:ascii="Arial" w:hAnsi="Arial"/>
          <w:b/>
        </w:rPr>
      </w:pPr>
    </w:p>
    <w:p w14:paraId="6F7A12BA" w14:textId="77777777" w:rsidR="005747BC" w:rsidRPr="009864CE" w:rsidRDefault="005747BC" w:rsidP="005747BC">
      <w:pPr>
        <w:pStyle w:val="af0"/>
        <w:ind w:firstLine="480"/>
        <w:rPr>
          <w:rFonts w:ascii="Arial" w:hAnsi="Arial"/>
        </w:rPr>
      </w:pPr>
      <w:r w:rsidRPr="009864CE">
        <w:rPr>
          <w:rFonts w:ascii="Arial" w:hAnsi="Arial"/>
          <w:lang w:eastAsia="zh-TW"/>
        </w:rPr>
        <w:t>This Contract shall become effective upon having signed by the Parties.</w:t>
      </w:r>
      <w:r w:rsidRPr="009864CE">
        <w:rPr>
          <w:rFonts w:ascii="Arial" w:hAnsi="Arial"/>
        </w:rPr>
        <w:t xml:space="preserve"> </w:t>
      </w:r>
    </w:p>
    <w:p w14:paraId="392D565E" w14:textId="77777777" w:rsidR="005747BC" w:rsidRPr="009864CE" w:rsidRDefault="005747BC" w:rsidP="005747BC">
      <w:pPr>
        <w:pStyle w:val="af0"/>
        <w:ind w:firstLine="480"/>
        <w:rPr>
          <w:rFonts w:ascii="Arial" w:hAnsi="Arial"/>
        </w:rPr>
      </w:pPr>
      <w:r w:rsidRPr="009864CE">
        <w:rPr>
          <w:rFonts w:ascii="Arial" w:hAnsi="Arial"/>
        </w:rPr>
        <w:t>本合同自买卖双方签订后立即生效。</w:t>
      </w:r>
    </w:p>
    <w:p w14:paraId="1B572419" w14:textId="77777777" w:rsidR="005747BC" w:rsidRPr="009864CE" w:rsidRDefault="005747BC" w:rsidP="005747BC">
      <w:pPr>
        <w:pStyle w:val="af0"/>
        <w:ind w:firstLine="480"/>
        <w:rPr>
          <w:rFonts w:ascii="Arial" w:hAnsi="Arial"/>
        </w:rPr>
      </w:pPr>
      <w:r w:rsidRPr="009864CE">
        <w:rPr>
          <w:rFonts w:ascii="Arial" w:hAnsi="Arial"/>
        </w:rPr>
        <w:t>20.2</w:t>
      </w:r>
      <w:r w:rsidRPr="009864CE">
        <w:rPr>
          <w:rFonts w:ascii="Arial" w:hAnsi="Arial"/>
        </w:rPr>
        <w:tab/>
      </w:r>
      <w:r w:rsidRPr="009864CE">
        <w:rPr>
          <w:rFonts w:ascii="Arial" w:hAnsi="Arial"/>
          <w:lang w:eastAsia="zh-TW"/>
        </w:rPr>
        <w:t>It is the responsibility of the Seller to arrange for export license(s), if required, for the Commodities from the Port of Shipment.</w:t>
      </w:r>
      <w:r w:rsidRPr="009864CE">
        <w:rPr>
          <w:rFonts w:ascii="Arial" w:hAnsi="Arial"/>
        </w:rPr>
        <w:t xml:space="preserve"> </w:t>
      </w:r>
    </w:p>
    <w:p w14:paraId="7910A5A6" w14:textId="77777777" w:rsidR="005747BC" w:rsidRPr="009864CE" w:rsidRDefault="005747BC" w:rsidP="005747BC">
      <w:pPr>
        <w:pStyle w:val="af0"/>
        <w:ind w:firstLine="480"/>
        <w:rPr>
          <w:rFonts w:ascii="Arial" w:hAnsi="Arial"/>
        </w:rPr>
      </w:pPr>
      <w:r w:rsidRPr="009864CE">
        <w:rPr>
          <w:rFonts w:ascii="Arial" w:hAnsi="Arial"/>
        </w:rPr>
        <w:t xml:space="preserve">     </w:t>
      </w:r>
      <w:r w:rsidRPr="009864CE">
        <w:rPr>
          <w:rFonts w:ascii="Arial" w:hAnsi="Arial"/>
        </w:rPr>
        <w:t>如果在装运港货物需要出口许可证，则卖方负责办理出口许可证。</w:t>
      </w:r>
    </w:p>
    <w:p w14:paraId="0EAFD7F4" w14:textId="77777777" w:rsidR="005747BC" w:rsidRPr="009864CE" w:rsidRDefault="005747BC" w:rsidP="005747BC">
      <w:pPr>
        <w:pStyle w:val="af0"/>
        <w:ind w:firstLine="480"/>
        <w:rPr>
          <w:rFonts w:ascii="Arial" w:hAnsi="Arial"/>
        </w:rPr>
      </w:pPr>
    </w:p>
    <w:p w14:paraId="0AFC6EDB" w14:textId="77777777" w:rsidR="005747BC" w:rsidRPr="009864CE" w:rsidRDefault="005747BC" w:rsidP="005747BC">
      <w:pPr>
        <w:pStyle w:val="af0"/>
        <w:ind w:firstLine="482"/>
        <w:rPr>
          <w:rFonts w:ascii="Arial" w:hAnsi="Arial"/>
          <w:b/>
        </w:rPr>
      </w:pPr>
      <w:r w:rsidRPr="009864CE">
        <w:rPr>
          <w:rFonts w:ascii="Arial" w:hAnsi="Arial"/>
          <w:b/>
        </w:rPr>
        <w:t>21.   INCOTERMS</w:t>
      </w:r>
      <w:r w:rsidRPr="009864CE">
        <w:rPr>
          <w:rFonts w:ascii="Arial" w:hAnsi="Arial"/>
          <w:b/>
        </w:rPr>
        <w:t>国际贸易术语解释通则</w:t>
      </w:r>
    </w:p>
    <w:p w14:paraId="1135786A" w14:textId="77777777" w:rsidR="005747BC" w:rsidRPr="009864CE" w:rsidRDefault="005747BC" w:rsidP="005747BC">
      <w:pPr>
        <w:pStyle w:val="af0"/>
        <w:ind w:firstLine="482"/>
        <w:rPr>
          <w:rFonts w:ascii="Arial" w:hAnsi="Arial"/>
          <w:b/>
        </w:rPr>
      </w:pPr>
      <w:r w:rsidRPr="009864CE">
        <w:rPr>
          <w:rFonts w:ascii="Arial" w:hAnsi="Arial"/>
          <w:b/>
        </w:rPr>
        <w:t xml:space="preserve">  </w:t>
      </w:r>
    </w:p>
    <w:p w14:paraId="4B593E78" w14:textId="77777777" w:rsidR="005747BC" w:rsidRPr="009864CE" w:rsidRDefault="005747BC" w:rsidP="005747BC">
      <w:pPr>
        <w:pStyle w:val="af0"/>
        <w:ind w:firstLine="480"/>
        <w:rPr>
          <w:rFonts w:ascii="Arial" w:hAnsi="Arial"/>
        </w:rPr>
      </w:pPr>
      <w:r w:rsidRPr="009864CE">
        <w:rPr>
          <w:rFonts w:ascii="Arial" w:hAnsi="Arial"/>
        </w:rPr>
        <w:t>21.1</w:t>
      </w:r>
      <w:r w:rsidRPr="009864CE">
        <w:rPr>
          <w:rFonts w:ascii="Arial" w:hAnsi="Arial"/>
        </w:rPr>
        <w:tab/>
        <w:t>Unless otherwise stipulated in this Contract, the Parties mutually accept to refer to the general terms and definitions as set out in the “20</w:t>
      </w:r>
      <w:r w:rsidRPr="009864CE">
        <w:rPr>
          <w:rFonts w:ascii="Arial" w:hAnsi="Arial" w:hint="eastAsia"/>
        </w:rPr>
        <w:t>2</w:t>
      </w:r>
      <w:r w:rsidRPr="009864CE">
        <w:rPr>
          <w:rFonts w:ascii="Arial" w:hAnsi="Arial"/>
        </w:rPr>
        <w:t>0 International Rules for the Interpretation of Trade Terms” (“</w:t>
      </w:r>
      <w:r w:rsidRPr="009864CE">
        <w:rPr>
          <w:rFonts w:ascii="Arial" w:hAnsi="Arial"/>
          <w:b/>
        </w:rPr>
        <w:t>INCOTERMS 20</w:t>
      </w:r>
      <w:r w:rsidRPr="009864CE">
        <w:rPr>
          <w:rFonts w:ascii="Arial" w:hAnsi="Arial" w:hint="eastAsia"/>
          <w:b/>
        </w:rPr>
        <w:t>2</w:t>
      </w:r>
      <w:r w:rsidRPr="009864CE">
        <w:rPr>
          <w:rFonts w:ascii="Arial" w:hAnsi="Arial"/>
          <w:b/>
        </w:rPr>
        <w:t>0</w:t>
      </w:r>
      <w:r w:rsidRPr="009864CE">
        <w:rPr>
          <w:rFonts w:ascii="Arial" w:hAnsi="Arial"/>
        </w:rPr>
        <w:t>”) with latest amendments provided by International Chamber of Commerce, International Chamber of Commerce Publication.</w:t>
      </w:r>
    </w:p>
    <w:p w14:paraId="39BE51C5" w14:textId="77777777" w:rsidR="005747BC" w:rsidRPr="009864CE" w:rsidRDefault="005747BC" w:rsidP="005747BC">
      <w:pPr>
        <w:pStyle w:val="af0"/>
        <w:ind w:firstLine="480"/>
        <w:rPr>
          <w:rFonts w:ascii="Arial" w:hAnsi="Arial"/>
        </w:rPr>
      </w:pPr>
      <w:r w:rsidRPr="009864CE">
        <w:rPr>
          <w:rFonts w:ascii="Arial" w:hAnsi="Arial"/>
        </w:rPr>
        <w:t xml:space="preserve">      </w:t>
      </w:r>
      <w:r w:rsidRPr="009864CE">
        <w:rPr>
          <w:rFonts w:ascii="Arial" w:hAnsi="Arial"/>
        </w:rPr>
        <w:t>除非本合同另有规定，本合同的相关专业术语和条件将与国际商会出版物所提供的</w:t>
      </w:r>
      <w:r w:rsidRPr="009864CE">
        <w:rPr>
          <w:rFonts w:ascii="Arial" w:hAnsi="Arial"/>
        </w:rPr>
        <w:t>“20</w:t>
      </w:r>
      <w:r w:rsidRPr="009864CE">
        <w:rPr>
          <w:rFonts w:ascii="Arial" w:hAnsi="Arial" w:hint="eastAsia"/>
        </w:rPr>
        <w:t>2</w:t>
      </w:r>
      <w:r w:rsidRPr="009864CE">
        <w:rPr>
          <w:rFonts w:ascii="Arial" w:hAnsi="Arial"/>
        </w:rPr>
        <w:t>0</w:t>
      </w:r>
      <w:r w:rsidRPr="009864CE">
        <w:rPr>
          <w:rFonts w:ascii="Arial" w:hAnsi="Arial"/>
        </w:rPr>
        <w:t>年国际贸易术语解释通则</w:t>
      </w:r>
      <w:r w:rsidRPr="009864CE">
        <w:rPr>
          <w:rFonts w:ascii="Arial" w:hAnsi="Arial"/>
        </w:rPr>
        <w:t>”</w:t>
      </w:r>
      <w:r w:rsidRPr="009864CE">
        <w:rPr>
          <w:rFonts w:ascii="Arial" w:hAnsi="Arial"/>
        </w:rPr>
        <w:t>（</w:t>
      </w:r>
      <w:r w:rsidRPr="009864CE">
        <w:rPr>
          <w:rFonts w:ascii="Arial" w:hAnsi="Arial"/>
        </w:rPr>
        <w:t>INCOTERMS 20</w:t>
      </w:r>
      <w:r w:rsidRPr="009864CE">
        <w:rPr>
          <w:rFonts w:ascii="Arial" w:hAnsi="Arial" w:hint="eastAsia"/>
        </w:rPr>
        <w:t>2</w:t>
      </w:r>
      <w:r w:rsidRPr="009864CE">
        <w:rPr>
          <w:rFonts w:ascii="Arial" w:hAnsi="Arial"/>
        </w:rPr>
        <w:t>0</w:t>
      </w:r>
      <w:r w:rsidRPr="009864CE">
        <w:rPr>
          <w:rFonts w:ascii="Arial" w:hAnsi="Arial"/>
        </w:rPr>
        <w:t>）相一致。</w:t>
      </w:r>
    </w:p>
    <w:p w14:paraId="5553B3AE" w14:textId="77777777" w:rsidR="005747BC" w:rsidRPr="009864CE" w:rsidRDefault="005747BC" w:rsidP="005747BC">
      <w:pPr>
        <w:pStyle w:val="af0"/>
        <w:ind w:firstLine="480"/>
        <w:rPr>
          <w:rFonts w:ascii="Arial" w:hAnsi="Arial"/>
        </w:rPr>
      </w:pPr>
      <w:r w:rsidRPr="009864CE">
        <w:rPr>
          <w:rFonts w:ascii="Arial" w:hAnsi="Arial"/>
        </w:rPr>
        <w:t>21.2</w:t>
      </w:r>
      <w:r w:rsidRPr="009864CE">
        <w:rPr>
          <w:rFonts w:ascii="Arial" w:hAnsi="Arial"/>
        </w:rPr>
        <w:tab/>
        <w:t>The Terms of the delivery for this Contract shall be on basis to the Buyer’s designated Port of Destination.  Any terms not covered by this Contract shall be covered by INCOTERMS 2010 for CIF sales.</w:t>
      </w:r>
    </w:p>
    <w:p w14:paraId="0720EE22" w14:textId="77777777" w:rsidR="005747BC" w:rsidRPr="009864CE" w:rsidRDefault="005747BC" w:rsidP="005747BC">
      <w:pPr>
        <w:pStyle w:val="af0"/>
        <w:ind w:firstLine="480"/>
        <w:rPr>
          <w:rFonts w:ascii="Arial" w:hAnsi="Arial"/>
        </w:rPr>
      </w:pPr>
      <w:r w:rsidRPr="009864CE">
        <w:rPr>
          <w:rFonts w:ascii="Arial" w:hAnsi="Arial"/>
        </w:rPr>
        <w:t xml:space="preserve">       </w:t>
      </w:r>
      <w:r w:rsidRPr="009864CE">
        <w:rPr>
          <w:rFonts w:ascii="Arial" w:hAnsi="Arial"/>
        </w:rPr>
        <w:t>本合同交货条件应基于买方指定到货港口的条款。本合同未列出的条款参</w:t>
      </w:r>
      <w:r w:rsidRPr="009864CE">
        <w:rPr>
          <w:rFonts w:ascii="Arial" w:hAnsi="Arial"/>
        </w:rPr>
        <w:lastRenderedPageBreak/>
        <w:t>照</w:t>
      </w:r>
      <w:r w:rsidRPr="009864CE">
        <w:rPr>
          <w:rFonts w:ascii="Arial" w:hAnsi="Arial"/>
        </w:rPr>
        <w:t>“20</w:t>
      </w:r>
      <w:r w:rsidRPr="009864CE">
        <w:rPr>
          <w:rFonts w:ascii="Arial" w:hAnsi="Arial" w:hint="eastAsia"/>
        </w:rPr>
        <w:t>2</w:t>
      </w:r>
      <w:r w:rsidRPr="009864CE">
        <w:rPr>
          <w:rFonts w:ascii="Arial" w:hAnsi="Arial"/>
        </w:rPr>
        <w:t>0</w:t>
      </w:r>
      <w:r w:rsidRPr="009864CE">
        <w:rPr>
          <w:rFonts w:ascii="Arial" w:hAnsi="Arial"/>
        </w:rPr>
        <w:t>年国际贸易术语解释通则</w:t>
      </w:r>
      <w:r w:rsidRPr="009864CE">
        <w:rPr>
          <w:rFonts w:ascii="Arial" w:hAnsi="Arial"/>
        </w:rPr>
        <w:t>”</w:t>
      </w:r>
      <w:r w:rsidRPr="009864CE">
        <w:rPr>
          <w:rFonts w:ascii="Arial" w:hAnsi="Arial"/>
        </w:rPr>
        <w:t>的条款。</w:t>
      </w:r>
    </w:p>
    <w:p w14:paraId="155C529D" w14:textId="77777777" w:rsidR="005747BC" w:rsidRPr="009864CE" w:rsidRDefault="005747BC" w:rsidP="005747BC">
      <w:pPr>
        <w:pStyle w:val="af0"/>
        <w:ind w:firstLine="480"/>
        <w:rPr>
          <w:rFonts w:ascii="Arial" w:hAnsi="Arial"/>
        </w:rPr>
      </w:pPr>
    </w:p>
    <w:p w14:paraId="11DA16B9" w14:textId="77777777" w:rsidR="005747BC" w:rsidRPr="009864CE" w:rsidRDefault="005747BC" w:rsidP="005747BC">
      <w:pPr>
        <w:pStyle w:val="af0"/>
        <w:ind w:firstLine="480"/>
        <w:rPr>
          <w:rFonts w:ascii="Arial" w:hAnsi="Arial"/>
        </w:rPr>
      </w:pPr>
    </w:p>
    <w:p w14:paraId="76A667D5" w14:textId="77777777" w:rsidR="005747BC" w:rsidRPr="009864CE" w:rsidRDefault="005747BC" w:rsidP="005747BC">
      <w:pPr>
        <w:pStyle w:val="af0"/>
        <w:ind w:firstLine="482"/>
        <w:rPr>
          <w:rFonts w:ascii="Arial" w:hAnsi="Arial"/>
          <w:b/>
        </w:rPr>
      </w:pPr>
      <w:r w:rsidRPr="009864CE">
        <w:rPr>
          <w:rFonts w:ascii="Arial" w:hAnsi="Arial"/>
          <w:b/>
        </w:rPr>
        <w:t>22</w:t>
      </w:r>
      <w:r w:rsidRPr="009864CE">
        <w:rPr>
          <w:rFonts w:ascii="Arial" w:hAnsi="Arial"/>
          <w:b/>
        </w:rPr>
        <w:tab/>
        <w:t xml:space="preserve">TERMINATION </w:t>
      </w:r>
      <w:r w:rsidRPr="009864CE">
        <w:rPr>
          <w:rFonts w:ascii="Arial" w:hAnsi="Arial"/>
          <w:b/>
        </w:rPr>
        <w:t>合同的终止</w:t>
      </w:r>
    </w:p>
    <w:p w14:paraId="68EA5229" w14:textId="77777777" w:rsidR="005747BC" w:rsidRPr="009864CE" w:rsidRDefault="005747BC" w:rsidP="005747BC">
      <w:pPr>
        <w:pStyle w:val="af0"/>
        <w:ind w:firstLine="480"/>
        <w:rPr>
          <w:rFonts w:ascii="Arial" w:hAnsi="Arial"/>
        </w:rPr>
      </w:pPr>
    </w:p>
    <w:p w14:paraId="005ECB6F" w14:textId="77777777" w:rsidR="005747BC" w:rsidRPr="009864CE" w:rsidRDefault="005747BC" w:rsidP="005747BC">
      <w:pPr>
        <w:pStyle w:val="af0"/>
        <w:ind w:firstLine="480"/>
        <w:rPr>
          <w:rFonts w:ascii="Arial" w:hAnsi="Arial"/>
        </w:rPr>
      </w:pPr>
      <w:r w:rsidRPr="009864CE">
        <w:rPr>
          <w:rFonts w:ascii="Arial" w:hAnsi="Arial"/>
        </w:rPr>
        <w:t xml:space="preserve">Without prejudice to any other rights that the Buyer may have under this Contract or otherwise, the Buyer may terminate this Contract by giving 70 days written notice to the Seller if the Seller is in breach of any provision of this Contract including but not limited to the Seller’s failure to supply the Commodities in accordance with the Delivery Schedule or the Commodities supplied by the Seller are not in conformity of the </w:t>
      </w:r>
      <w:r w:rsidRPr="009864CE">
        <w:rPr>
          <w:rFonts w:ascii="Arial" w:hAnsi="Arial"/>
          <w:lang w:eastAsia="zh-TW"/>
        </w:rPr>
        <w:t xml:space="preserve">Technical </w:t>
      </w:r>
      <w:r w:rsidRPr="009864CE">
        <w:rPr>
          <w:rFonts w:ascii="Arial" w:hAnsi="Arial"/>
        </w:rPr>
        <w:t>Specifications.</w:t>
      </w:r>
      <w:r w:rsidRPr="009864CE">
        <w:rPr>
          <w:rFonts w:ascii="Arial" w:hAnsi="Arial"/>
          <w:b/>
        </w:rPr>
        <w:t xml:space="preserve"> </w:t>
      </w:r>
      <w:r w:rsidRPr="009864CE">
        <w:rPr>
          <w:rFonts w:ascii="Arial" w:hAnsi="Arial"/>
        </w:rPr>
        <w:t>A termination will only be possible if the Seller fails 3 times to remedy or if a remedy is impossible.</w:t>
      </w:r>
    </w:p>
    <w:p w14:paraId="4FAF2150" w14:textId="77777777" w:rsidR="005747BC" w:rsidRPr="009864CE" w:rsidRDefault="005747BC" w:rsidP="005747BC">
      <w:pPr>
        <w:pStyle w:val="af0"/>
        <w:ind w:firstLine="480"/>
        <w:rPr>
          <w:rFonts w:ascii="Arial" w:hAnsi="Arial"/>
        </w:rPr>
      </w:pPr>
      <w:r w:rsidRPr="009864CE">
        <w:rPr>
          <w:rFonts w:ascii="Arial" w:hAnsi="Arial"/>
        </w:rPr>
        <w:t>如果在没有损害本合同规定的买方拥有的其他权力的条件下，如果卖方违背了合同的规定，包含但不限于卖方未能按照装船进度进行交货或卖方所提供的货物与技术规范不符，如果卖方补救三次失败或不可补救，买方提前</w:t>
      </w:r>
      <w:r w:rsidRPr="009864CE">
        <w:rPr>
          <w:rFonts w:ascii="Arial" w:hAnsi="Arial"/>
        </w:rPr>
        <w:t>70</w:t>
      </w:r>
      <w:r w:rsidRPr="009864CE">
        <w:rPr>
          <w:rFonts w:ascii="Arial" w:hAnsi="Arial"/>
        </w:rPr>
        <w:t>天书面通知卖方合同终止。</w:t>
      </w:r>
    </w:p>
    <w:p w14:paraId="0C9DD88D" w14:textId="77777777" w:rsidR="005747BC" w:rsidRPr="009864CE" w:rsidRDefault="005747BC" w:rsidP="005747BC">
      <w:pPr>
        <w:pStyle w:val="af0"/>
        <w:ind w:firstLine="480"/>
        <w:rPr>
          <w:rFonts w:ascii="Arial" w:hAnsi="Arial"/>
        </w:rPr>
      </w:pPr>
    </w:p>
    <w:p w14:paraId="1E895CF6" w14:textId="77777777" w:rsidR="005747BC" w:rsidRPr="009864CE" w:rsidRDefault="005747BC" w:rsidP="005747BC">
      <w:pPr>
        <w:pStyle w:val="af0"/>
        <w:ind w:firstLine="480"/>
        <w:rPr>
          <w:rFonts w:ascii="Arial" w:hAnsi="Arial"/>
        </w:rPr>
      </w:pPr>
    </w:p>
    <w:p w14:paraId="16C004A3" w14:textId="77777777" w:rsidR="005747BC" w:rsidRPr="009864CE" w:rsidRDefault="005747BC" w:rsidP="005747BC">
      <w:pPr>
        <w:pStyle w:val="af0"/>
        <w:ind w:firstLine="482"/>
        <w:rPr>
          <w:rFonts w:ascii="Arial" w:hAnsi="Arial"/>
          <w:b/>
        </w:rPr>
      </w:pPr>
      <w:r w:rsidRPr="009864CE">
        <w:rPr>
          <w:rFonts w:ascii="Arial" w:hAnsi="Arial"/>
          <w:b/>
        </w:rPr>
        <w:t>23.   GENERAL PROVISIONS</w:t>
      </w:r>
    </w:p>
    <w:p w14:paraId="5F7EAEB0" w14:textId="77777777" w:rsidR="005747BC" w:rsidRPr="009864CE" w:rsidRDefault="005747BC" w:rsidP="005747BC">
      <w:pPr>
        <w:pStyle w:val="af0"/>
        <w:ind w:firstLine="482"/>
        <w:rPr>
          <w:rFonts w:ascii="Arial" w:hAnsi="Arial"/>
          <w:b/>
        </w:rPr>
      </w:pPr>
      <w:r w:rsidRPr="009864CE">
        <w:rPr>
          <w:rFonts w:ascii="Arial" w:hAnsi="Arial"/>
          <w:b/>
        </w:rPr>
        <w:tab/>
        <w:t xml:space="preserve"> </w:t>
      </w:r>
      <w:r w:rsidRPr="009864CE">
        <w:rPr>
          <w:rFonts w:ascii="Arial" w:hAnsi="Arial"/>
          <w:b/>
        </w:rPr>
        <w:t>通用规定</w:t>
      </w:r>
    </w:p>
    <w:p w14:paraId="1A008F19" w14:textId="77777777" w:rsidR="005747BC" w:rsidRPr="009864CE" w:rsidRDefault="005747BC" w:rsidP="005747BC">
      <w:pPr>
        <w:pStyle w:val="af0"/>
        <w:ind w:firstLine="480"/>
        <w:rPr>
          <w:rFonts w:ascii="Arial" w:hAnsi="Arial"/>
        </w:rPr>
      </w:pPr>
      <w:r w:rsidRPr="009864CE">
        <w:rPr>
          <w:rFonts w:ascii="Arial" w:hAnsi="Arial"/>
        </w:rPr>
        <w:t>23.1</w:t>
      </w:r>
      <w:r w:rsidRPr="009864CE">
        <w:rPr>
          <w:rFonts w:ascii="Arial" w:hAnsi="Arial"/>
        </w:rPr>
        <w:tab/>
      </w:r>
      <w:r w:rsidRPr="009864CE">
        <w:rPr>
          <w:rFonts w:ascii="Arial" w:hAnsi="Arial"/>
          <w:u w:val="single"/>
        </w:rPr>
        <w:t>Authority</w:t>
      </w:r>
      <w:r w:rsidRPr="009864CE">
        <w:rPr>
          <w:rFonts w:ascii="Arial" w:hAnsi="Arial"/>
        </w:rPr>
        <w:t>.  Each Party confirms that it has full legal authority to execute this Contract and that each Party is bound by terms and conditions as set forth herein.</w:t>
      </w:r>
    </w:p>
    <w:p w14:paraId="227E80E9" w14:textId="77777777" w:rsidR="005747BC" w:rsidRPr="009864CE" w:rsidRDefault="005747BC" w:rsidP="005747BC">
      <w:pPr>
        <w:pStyle w:val="af0"/>
        <w:ind w:firstLine="480"/>
        <w:rPr>
          <w:rFonts w:ascii="Arial" w:hAnsi="Arial"/>
        </w:rPr>
      </w:pPr>
      <w:r w:rsidRPr="009864CE">
        <w:rPr>
          <w:rFonts w:ascii="Arial" w:hAnsi="Arial"/>
        </w:rPr>
        <w:tab/>
      </w:r>
      <w:r w:rsidRPr="009864CE">
        <w:rPr>
          <w:rFonts w:ascii="Arial" w:hAnsi="Arial"/>
        </w:rPr>
        <w:t>授权：每一缔约方确认有完整的法定权力执行本合同，且各方均受如前所述合同条款的约束。</w:t>
      </w:r>
    </w:p>
    <w:p w14:paraId="6A24216A" w14:textId="77777777" w:rsidR="005747BC" w:rsidRPr="009864CE" w:rsidRDefault="005747BC" w:rsidP="005747BC">
      <w:pPr>
        <w:pStyle w:val="af0"/>
        <w:ind w:firstLine="480"/>
        <w:rPr>
          <w:rFonts w:ascii="Arial" w:hAnsi="Arial"/>
        </w:rPr>
      </w:pPr>
      <w:r w:rsidRPr="009864CE">
        <w:rPr>
          <w:rFonts w:ascii="Arial" w:hAnsi="Arial"/>
        </w:rPr>
        <w:t>23.2</w:t>
      </w:r>
      <w:r w:rsidRPr="009864CE">
        <w:rPr>
          <w:rFonts w:ascii="Arial" w:hAnsi="Arial"/>
        </w:rPr>
        <w:tab/>
      </w:r>
      <w:r w:rsidRPr="009864CE">
        <w:rPr>
          <w:rFonts w:ascii="Arial" w:hAnsi="Arial"/>
          <w:u w:val="single"/>
        </w:rPr>
        <w:t xml:space="preserve">Time. </w:t>
      </w:r>
      <w:bookmarkStart w:id="109" w:name="OLE_LINK4"/>
      <w:bookmarkStart w:id="110" w:name="OLE_LINK10"/>
      <w:r w:rsidRPr="009864CE">
        <w:rPr>
          <w:rFonts w:ascii="Arial" w:hAnsi="Arial"/>
        </w:rPr>
        <w:t>Time shall be of the essence of this Contract</w:t>
      </w:r>
      <w:bookmarkEnd w:id="109"/>
      <w:r w:rsidRPr="009864CE">
        <w:rPr>
          <w:rFonts w:ascii="Arial" w:hAnsi="Arial"/>
        </w:rPr>
        <w:t>.</w:t>
      </w:r>
      <w:bookmarkEnd w:id="110"/>
    </w:p>
    <w:p w14:paraId="0722D73F" w14:textId="77777777" w:rsidR="005747BC" w:rsidRPr="009864CE" w:rsidRDefault="005747BC" w:rsidP="005747BC">
      <w:pPr>
        <w:pStyle w:val="af0"/>
        <w:ind w:firstLine="480"/>
        <w:rPr>
          <w:rFonts w:ascii="Arial" w:hAnsi="Arial"/>
        </w:rPr>
      </w:pPr>
      <w:r w:rsidRPr="009864CE">
        <w:rPr>
          <w:rFonts w:ascii="Arial" w:hAnsi="Arial"/>
        </w:rPr>
        <w:tab/>
      </w:r>
      <w:r w:rsidRPr="009864CE">
        <w:rPr>
          <w:rFonts w:ascii="Arial" w:hAnsi="Arial"/>
        </w:rPr>
        <w:t>时间：双方严格遵守合同中对事件时间的约定。</w:t>
      </w:r>
    </w:p>
    <w:p w14:paraId="5EA84967" w14:textId="77777777" w:rsidR="005747BC" w:rsidRPr="009864CE" w:rsidRDefault="005747BC" w:rsidP="005747BC">
      <w:pPr>
        <w:pStyle w:val="af0"/>
        <w:ind w:firstLine="480"/>
        <w:rPr>
          <w:rFonts w:ascii="Arial" w:hAnsi="Arial"/>
        </w:rPr>
      </w:pPr>
      <w:r w:rsidRPr="009864CE">
        <w:rPr>
          <w:rFonts w:ascii="Arial" w:hAnsi="Arial"/>
        </w:rPr>
        <w:t>23.3</w:t>
      </w:r>
      <w:r w:rsidRPr="009864CE">
        <w:rPr>
          <w:rFonts w:ascii="Arial" w:hAnsi="Arial"/>
        </w:rPr>
        <w:tab/>
      </w:r>
      <w:r w:rsidRPr="009864CE">
        <w:rPr>
          <w:rFonts w:ascii="Arial" w:hAnsi="Arial"/>
          <w:u w:val="single"/>
        </w:rPr>
        <w:t>Originals</w:t>
      </w:r>
      <w:r w:rsidRPr="009864CE">
        <w:rPr>
          <w:rFonts w:ascii="Arial" w:hAnsi="Arial"/>
        </w:rPr>
        <w:t xml:space="preserve">.  This Contract shall be executed in six (6) original copies. </w:t>
      </w:r>
    </w:p>
    <w:p w14:paraId="7914D320" w14:textId="77777777" w:rsidR="005747BC" w:rsidRPr="009864CE" w:rsidRDefault="005747BC" w:rsidP="005747BC">
      <w:pPr>
        <w:pStyle w:val="af0"/>
        <w:ind w:firstLine="480"/>
        <w:rPr>
          <w:rFonts w:ascii="Arial" w:hAnsi="Arial"/>
        </w:rPr>
      </w:pPr>
      <w:r w:rsidRPr="009864CE">
        <w:rPr>
          <w:rFonts w:ascii="Arial" w:hAnsi="Arial"/>
        </w:rPr>
        <w:t>原件：此合同一式六份。</w:t>
      </w:r>
    </w:p>
    <w:p w14:paraId="2EF4633E" w14:textId="77777777" w:rsidR="005747BC" w:rsidRPr="009864CE" w:rsidRDefault="005747BC" w:rsidP="005747BC">
      <w:pPr>
        <w:pStyle w:val="af0"/>
        <w:ind w:firstLine="480"/>
        <w:rPr>
          <w:rFonts w:ascii="Arial" w:hAnsi="Arial"/>
        </w:rPr>
      </w:pPr>
      <w:r w:rsidRPr="009864CE">
        <w:rPr>
          <w:rFonts w:ascii="Arial" w:hAnsi="Arial"/>
        </w:rPr>
        <w:t>23.4</w:t>
      </w:r>
      <w:r w:rsidRPr="009864CE">
        <w:rPr>
          <w:rFonts w:ascii="Arial" w:hAnsi="Arial"/>
        </w:rPr>
        <w:tab/>
      </w:r>
      <w:r w:rsidRPr="009864CE">
        <w:rPr>
          <w:rFonts w:ascii="Arial" w:hAnsi="Arial"/>
          <w:u w:val="single"/>
        </w:rPr>
        <w:t>Headings</w:t>
      </w:r>
      <w:r w:rsidRPr="009864CE">
        <w:rPr>
          <w:rFonts w:ascii="Arial" w:hAnsi="Arial"/>
        </w:rPr>
        <w:t xml:space="preserve">.  </w:t>
      </w:r>
      <w:bookmarkStart w:id="111" w:name="OLE_LINK5"/>
      <w:bookmarkStart w:id="112" w:name="OLE_LINK6"/>
      <w:r w:rsidRPr="009864CE">
        <w:rPr>
          <w:rFonts w:ascii="Arial" w:hAnsi="Arial"/>
        </w:rPr>
        <w:t>The headings appearing in this Contract are for convenience only</w:t>
      </w:r>
      <w:bookmarkEnd w:id="111"/>
      <w:bookmarkEnd w:id="112"/>
      <w:r w:rsidRPr="009864CE">
        <w:rPr>
          <w:rFonts w:ascii="Arial" w:hAnsi="Arial"/>
        </w:rPr>
        <w:t>.</w:t>
      </w:r>
    </w:p>
    <w:p w14:paraId="70901BA9" w14:textId="77777777" w:rsidR="005747BC" w:rsidRPr="009864CE" w:rsidRDefault="005747BC" w:rsidP="005747BC">
      <w:pPr>
        <w:pStyle w:val="af0"/>
        <w:ind w:firstLine="480"/>
        <w:rPr>
          <w:rFonts w:ascii="Arial" w:hAnsi="Arial"/>
        </w:rPr>
      </w:pPr>
      <w:r w:rsidRPr="009864CE">
        <w:rPr>
          <w:rFonts w:ascii="Arial" w:hAnsi="Arial"/>
        </w:rPr>
        <w:tab/>
      </w:r>
      <w:r w:rsidRPr="009864CE">
        <w:rPr>
          <w:rFonts w:ascii="Arial" w:hAnsi="Arial"/>
        </w:rPr>
        <w:t>标题：标题出现在本合同中只是为了方便。</w:t>
      </w:r>
    </w:p>
    <w:p w14:paraId="63820FF0" w14:textId="77777777" w:rsidR="005747BC" w:rsidRPr="009864CE" w:rsidRDefault="005747BC" w:rsidP="005747BC">
      <w:pPr>
        <w:pStyle w:val="af0"/>
        <w:ind w:firstLine="480"/>
        <w:rPr>
          <w:rFonts w:ascii="Arial" w:hAnsi="Arial"/>
        </w:rPr>
      </w:pPr>
      <w:r w:rsidRPr="009864CE">
        <w:rPr>
          <w:rFonts w:ascii="Arial" w:hAnsi="Arial"/>
        </w:rPr>
        <w:lastRenderedPageBreak/>
        <w:t>23.5</w:t>
      </w:r>
      <w:r w:rsidRPr="009864CE">
        <w:rPr>
          <w:rFonts w:ascii="Arial" w:hAnsi="Arial"/>
        </w:rPr>
        <w:tab/>
      </w:r>
      <w:r w:rsidRPr="009864CE">
        <w:rPr>
          <w:rFonts w:ascii="Arial" w:hAnsi="Arial"/>
          <w:u w:val="single"/>
        </w:rPr>
        <w:t>Appendices</w:t>
      </w:r>
      <w:r w:rsidRPr="009864CE">
        <w:rPr>
          <w:rFonts w:ascii="Arial" w:hAnsi="Arial"/>
        </w:rPr>
        <w:t>.  All the Appendices, including but not limited to the Technical Agreement shall form integral parts of this Contract. This Contract takes precedent over any appendices.</w:t>
      </w:r>
    </w:p>
    <w:p w14:paraId="0FAA599C" w14:textId="77777777" w:rsidR="005747BC" w:rsidRPr="009864CE" w:rsidRDefault="005747BC" w:rsidP="005747BC">
      <w:pPr>
        <w:pStyle w:val="af0"/>
        <w:ind w:firstLine="480"/>
        <w:rPr>
          <w:rFonts w:ascii="Arial" w:hAnsi="Arial"/>
        </w:rPr>
      </w:pPr>
      <w:r w:rsidRPr="009864CE">
        <w:rPr>
          <w:rFonts w:ascii="Arial" w:hAnsi="Arial"/>
        </w:rPr>
        <w:tab/>
      </w:r>
      <w:r w:rsidRPr="009864CE">
        <w:rPr>
          <w:rFonts w:ascii="Arial" w:hAnsi="Arial"/>
        </w:rPr>
        <w:t>附件：所有附件，包含但不限于技术协议是本合同不可分割的一部分。本合同效力高于其它一切附件。</w:t>
      </w:r>
    </w:p>
    <w:p w14:paraId="153C6CF9" w14:textId="77777777" w:rsidR="005747BC" w:rsidRPr="009864CE" w:rsidRDefault="005747BC" w:rsidP="005747BC">
      <w:pPr>
        <w:pStyle w:val="af0"/>
        <w:ind w:firstLine="480"/>
        <w:rPr>
          <w:rFonts w:ascii="Arial" w:hAnsi="Arial"/>
        </w:rPr>
      </w:pPr>
      <w:r w:rsidRPr="009864CE">
        <w:rPr>
          <w:rFonts w:ascii="Arial" w:hAnsi="Arial"/>
        </w:rPr>
        <w:t>23.6</w:t>
      </w:r>
      <w:r w:rsidRPr="009864CE">
        <w:rPr>
          <w:rFonts w:ascii="Arial" w:hAnsi="Arial"/>
        </w:rPr>
        <w:tab/>
        <w:t>Language.  The official language of this Contract is English and Chinese.</w:t>
      </w:r>
      <w:r w:rsidRPr="009864CE">
        <w:rPr>
          <w:rFonts w:ascii="Arial" w:hAnsi="Arial" w:hint="eastAsia"/>
        </w:rPr>
        <w:t xml:space="preserve"> </w:t>
      </w:r>
      <w:r w:rsidRPr="009864CE">
        <w:rPr>
          <w:rFonts w:ascii="Arial" w:hAnsi="Arial"/>
        </w:rPr>
        <w:t>Should there is any inconsistencies between  the English and Chinese version,</w:t>
      </w:r>
      <w:r w:rsidRPr="009864CE">
        <w:rPr>
          <w:rFonts w:ascii="Arial" w:hAnsi="Arial" w:hint="eastAsia"/>
        </w:rPr>
        <w:t xml:space="preserve"> </w:t>
      </w:r>
      <w:r w:rsidRPr="009864CE">
        <w:rPr>
          <w:rFonts w:ascii="Arial" w:hAnsi="Arial"/>
        </w:rPr>
        <w:t>the Chinese languages is prevail .</w:t>
      </w:r>
    </w:p>
    <w:p w14:paraId="4A2D41E1" w14:textId="77777777" w:rsidR="005747BC" w:rsidRPr="009864CE" w:rsidRDefault="005747BC" w:rsidP="005747BC">
      <w:pPr>
        <w:pStyle w:val="af0"/>
        <w:ind w:firstLine="480"/>
        <w:rPr>
          <w:rFonts w:ascii="Arial" w:hAnsi="Arial"/>
        </w:rPr>
      </w:pPr>
      <w:r w:rsidRPr="009864CE">
        <w:rPr>
          <w:rFonts w:ascii="Arial" w:hAnsi="Arial"/>
        </w:rPr>
        <w:tab/>
      </w:r>
      <w:r w:rsidRPr="009864CE">
        <w:rPr>
          <w:rFonts w:ascii="Arial" w:hAnsi="Arial"/>
        </w:rPr>
        <w:t>语言：本合同语言为英语和中文。如两种语言发生冲突，以中文为准。</w:t>
      </w:r>
    </w:p>
    <w:p w14:paraId="45454222" w14:textId="77777777" w:rsidR="005747BC" w:rsidRPr="009864CE" w:rsidRDefault="005747BC" w:rsidP="005747BC">
      <w:pPr>
        <w:pStyle w:val="af0"/>
        <w:ind w:firstLine="480"/>
        <w:rPr>
          <w:rFonts w:ascii="Arial" w:hAnsi="Arial"/>
        </w:rPr>
      </w:pPr>
      <w:r w:rsidRPr="009864CE">
        <w:rPr>
          <w:rFonts w:ascii="Arial" w:hAnsi="Arial"/>
        </w:rPr>
        <w:t>23.7</w:t>
      </w:r>
      <w:r w:rsidRPr="009864CE">
        <w:rPr>
          <w:rFonts w:ascii="Arial" w:hAnsi="Arial"/>
        </w:rPr>
        <w:tab/>
      </w:r>
      <w:r w:rsidRPr="009864CE">
        <w:rPr>
          <w:rFonts w:ascii="Arial" w:hAnsi="Arial"/>
          <w:u w:val="single"/>
        </w:rPr>
        <w:t>Modifications</w:t>
      </w:r>
      <w:r w:rsidRPr="009864CE">
        <w:rPr>
          <w:rFonts w:ascii="Arial" w:hAnsi="Arial"/>
        </w:rPr>
        <w:t>.  Any amendments, supplements and/or alterations to the terms and conditions of this Contract shall only be made in written form and signed by the authorized representatives of the Parties.</w:t>
      </w:r>
    </w:p>
    <w:p w14:paraId="0D06F3B0" w14:textId="77777777" w:rsidR="005747BC" w:rsidRPr="009864CE" w:rsidRDefault="005747BC" w:rsidP="005747BC">
      <w:pPr>
        <w:pStyle w:val="af0"/>
        <w:ind w:firstLine="480"/>
        <w:rPr>
          <w:rFonts w:ascii="Arial" w:hAnsi="Arial"/>
        </w:rPr>
      </w:pPr>
      <w:r w:rsidRPr="009864CE">
        <w:rPr>
          <w:rFonts w:ascii="Arial" w:hAnsi="Arial"/>
        </w:rPr>
        <w:t>条款修订：此合同任一条款的修正，补充和</w:t>
      </w:r>
      <w:r w:rsidRPr="009864CE">
        <w:rPr>
          <w:rFonts w:ascii="Arial" w:hAnsi="Arial"/>
        </w:rPr>
        <w:t>/</w:t>
      </w:r>
      <w:r w:rsidRPr="009864CE">
        <w:rPr>
          <w:rFonts w:ascii="Arial" w:hAnsi="Arial"/>
        </w:rPr>
        <w:t>或者变更都应以在当事人授权代表签字确认的书面形式进行。</w:t>
      </w:r>
    </w:p>
    <w:p w14:paraId="5EBF588A" w14:textId="77777777" w:rsidR="005747BC" w:rsidRPr="009864CE" w:rsidRDefault="005747BC" w:rsidP="005747BC">
      <w:pPr>
        <w:pStyle w:val="af0"/>
        <w:ind w:firstLine="480"/>
        <w:rPr>
          <w:rFonts w:ascii="Arial" w:hAnsi="Arial"/>
        </w:rPr>
      </w:pPr>
      <w:bookmarkStart w:id="113" w:name="OLE_LINK15"/>
      <w:bookmarkStart w:id="114" w:name="OLE_LINK16"/>
      <w:r w:rsidRPr="009864CE">
        <w:rPr>
          <w:rFonts w:ascii="Arial" w:hAnsi="Arial"/>
        </w:rPr>
        <w:t>23.8</w:t>
      </w:r>
      <w:r w:rsidRPr="009864CE">
        <w:rPr>
          <w:rFonts w:ascii="Arial" w:hAnsi="Arial"/>
        </w:rPr>
        <w:tab/>
      </w:r>
      <w:r w:rsidRPr="009864CE">
        <w:rPr>
          <w:rFonts w:ascii="Arial" w:hAnsi="Arial"/>
          <w:u w:val="single"/>
        </w:rPr>
        <w:t>Notice</w:t>
      </w:r>
      <w:r w:rsidRPr="009864CE">
        <w:rPr>
          <w:rFonts w:ascii="Arial" w:hAnsi="Arial"/>
        </w:rPr>
        <w:t xml:space="preserve">. </w:t>
      </w:r>
      <w:bookmarkStart w:id="115" w:name="OLE_LINK7"/>
      <w:r w:rsidRPr="009864CE">
        <w:rPr>
          <w:rFonts w:ascii="Arial" w:hAnsi="Arial"/>
        </w:rPr>
        <w:t>Unless otherwise provided in this Contract, any notices, requests or other communications to be given to either Party pursuant to this Contract shall be sufficiently made if sent by airmail post, or by fax, or by email to the respective addresses of the Parties as set out in this Contract.</w:t>
      </w:r>
      <w:bookmarkEnd w:id="115"/>
      <w:r w:rsidRPr="009864CE">
        <w:rPr>
          <w:rFonts w:ascii="Arial" w:hAnsi="Arial"/>
        </w:rPr>
        <w:t xml:space="preserve"> </w:t>
      </w:r>
    </w:p>
    <w:p w14:paraId="6DB48969" w14:textId="77777777" w:rsidR="005747BC" w:rsidRPr="009864CE" w:rsidRDefault="005747BC" w:rsidP="005747BC">
      <w:pPr>
        <w:pStyle w:val="af0"/>
        <w:ind w:firstLine="480"/>
        <w:rPr>
          <w:rFonts w:ascii="Arial" w:hAnsi="Arial"/>
        </w:rPr>
      </w:pPr>
      <w:r w:rsidRPr="009864CE">
        <w:rPr>
          <w:rFonts w:ascii="Arial" w:hAnsi="Arial"/>
        </w:rPr>
        <w:t>通知：除非在本合同中另行规定，否则任何通知，请求或者其他通讯方式都应依照此合同的规定完全提供给对方。</w:t>
      </w:r>
      <w:r w:rsidRPr="009864CE">
        <w:rPr>
          <w:rFonts w:ascii="Arial" w:hAnsi="Arial" w:hint="eastAsia"/>
        </w:rPr>
        <w:t xml:space="preserve"> </w:t>
      </w:r>
    </w:p>
    <w:bookmarkEnd w:id="113"/>
    <w:bookmarkEnd w:id="114"/>
    <w:p w14:paraId="420874D6" w14:textId="77777777" w:rsidR="005747BC" w:rsidRPr="009864CE" w:rsidRDefault="005747BC" w:rsidP="005747BC">
      <w:pPr>
        <w:pStyle w:val="af0"/>
        <w:ind w:firstLine="480"/>
        <w:rPr>
          <w:rFonts w:ascii="Arial" w:hAnsi="Arial"/>
        </w:rPr>
      </w:pPr>
      <w:r w:rsidRPr="009864CE">
        <w:rPr>
          <w:rFonts w:ascii="Arial" w:hAnsi="Arial"/>
        </w:rPr>
        <w:t>23.9</w:t>
      </w:r>
      <w:r w:rsidRPr="009864CE">
        <w:rPr>
          <w:rFonts w:ascii="Arial" w:hAnsi="Arial"/>
        </w:rPr>
        <w:tab/>
      </w:r>
      <w:r w:rsidRPr="009864CE">
        <w:rPr>
          <w:rFonts w:ascii="Arial" w:hAnsi="Arial"/>
          <w:u w:val="single"/>
        </w:rPr>
        <w:t>No Assignment.</w:t>
      </w:r>
      <w:r w:rsidRPr="009864CE">
        <w:rPr>
          <w:rFonts w:ascii="Arial" w:hAnsi="Arial"/>
        </w:rPr>
        <w:t xml:space="preserve"> </w:t>
      </w:r>
      <w:bookmarkStart w:id="116" w:name="OLE_LINK8"/>
      <w:bookmarkStart w:id="117" w:name="OLE_LINK9"/>
      <w:r w:rsidRPr="009864CE">
        <w:rPr>
          <w:rFonts w:ascii="Arial" w:hAnsi="Arial"/>
        </w:rPr>
        <w:t>No Party may assign or transfer any of its rights or obligations under this Contract to any third parties without obtaining the prior written consent of the other Party</w:t>
      </w:r>
      <w:bookmarkEnd w:id="116"/>
      <w:bookmarkEnd w:id="117"/>
      <w:r w:rsidRPr="009864CE">
        <w:rPr>
          <w:rFonts w:ascii="Arial" w:hAnsi="Arial"/>
        </w:rPr>
        <w:t>.</w:t>
      </w:r>
    </w:p>
    <w:p w14:paraId="5976FA9A" w14:textId="77777777" w:rsidR="005747BC" w:rsidRPr="009864CE" w:rsidRDefault="005747BC" w:rsidP="005747BC">
      <w:pPr>
        <w:pStyle w:val="af0"/>
        <w:ind w:firstLine="480"/>
        <w:rPr>
          <w:rFonts w:ascii="Arial" w:hAnsi="Arial"/>
        </w:rPr>
      </w:pPr>
      <w:r w:rsidRPr="009864CE">
        <w:rPr>
          <w:rFonts w:ascii="Arial" w:hAnsi="Arial"/>
        </w:rPr>
        <w:t>不可转让。任意一方在事先未取得另一方的书面同意的条件下不得转让或转移本合同内的权利或义务给任何第三方。</w:t>
      </w:r>
    </w:p>
    <w:p w14:paraId="4478BD03" w14:textId="77777777" w:rsidR="005747BC" w:rsidRPr="009864CE" w:rsidRDefault="005747BC" w:rsidP="005747BC">
      <w:pPr>
        <w:pStyle w:val="af0"/>
        <w:ind w:firstLine="480"/>
        <w:rPr>
          <w:rFonts w:ascii="Arial" w:hAnsi="Arial"/>
        </w:rPr>
      </w:pPr>
      <w:r w:rsidRPr="009864CE">
        <w:rPr>
          <w:rFonts w:ascii="Arial" w:hAnsi="Arial"/>
        </w:rPr>
        <w:t>23.10</w:t>
      </w:r>
      <w:r w:rsidRPr="009864CE">
        <w:rPr>
          <w:rFonts w:ascii="Arial" w:hAnsi="Arial"/>
        </w:rPr>
        <w:tab/>
      </w:r>
      <w:r w:rsidRPr="009864CE">
        <w:rPr>
          <w:rFonts w:ascii="Arial" w:hAnsi="Arial"/>
          <w:u w:val="single"/>
        </w:rPr>
        <w:t>Entire Agreement</w:t>
      </w:r>
      <w:r w:rsidRPr="009864CE">
        <w:rPr>
          <w:rFonts w:ascii="Arial" w:hAnsi="Arial"/>
        </w:rPr>
        <w:t>.  This Contract constitutes the entire agreement and understanding among the parties in connection with the subject</w:t>
      </w:r>
      <w:r w:rsidRPr="009864CE">
        <w:rPr>
          <w:rFonts w:ascii="Arial" w:hAnsi="Arial"/>
          <w:lang w:eastAsia="zh-TW"/>
        </w:rPr>
        <w:t xml:space="preserve"> </w:t>
      </w:r>
      <w:r w:rsidRPr="009864CE">
        <w:rPr>
          <w:rFonts w:ascii="Arial" w:hAnsi="Arial"/>
        </w:rPr>
        <w:t xml:space="preserve">matter of this Contract and supersedes all previous term sheets, proposals, representations, warranties, agreements or undertakings relating thereto whether oral, written or otherwise and </w:t>
      </w:r>
      <w:r w:rsidRPr="009864CE">
        <w:rPr>
          <w:rFonts w:ascii="Arial" w:hAnsi="Arial"/>
          <w:lang w:eastAsia="zh-TW"/>
        </w:rPr>
        <w:t>no</w:t>
      </w:r>
      <w:r w:rsidRPr="009864CE">
        <w:rPr>
          <w:rFonts w:ascii="Arial" w:hAnsi="Arial"/>
        </w:rPr>
        <w:t xml:space="preserve"> party has relied </w:t>
      </w:r>
      <w:r w:rsidRPr="009864CE">
        <w:rPr>
          <w:rFonts w:ascii="Arial" w:hAnsi="Arial"/>
          <w:lang w:eastAsia="zh-TW"/>
        </w:rPr>
        <w:t xml:space="preserve">or is entitled to rely </w:t>
      </w:r>
      <w:r w:rsidRPr="009864CE">
        <w:rPr>
          <w:rFonts w:ascii="Arial" w:hAnsi="Arial"/>
        </w:rPr>
        <w:t xml:space="preserve">on any such term sheets, proposals, </w:t>
      </w:r>
      <w:r w:rsidRPr="009864CE">
        <w:rPr>
          <w:rFonts w:ascii="Arial" w:hAnsi="Arial"/>
        </w:rPr>
        <w:lastRenderedPageBreak/>
        <w:t>representations, warranties, agreements or undertakings.</w:t>
      </w:r>
    </w:p>
    <w:p w14:paraId="66F7F879" w14:textId="77777777" w:rsidR="005747BC" w:rsidRPr="009864CE" w:rsidRDefault="005747BC" w:rsidP="005747BC">
      <w:pPr>
        <w:pStyle w:val="af0"/>
        <w:ind w:firstLine="480"/>
        <w:rPr>
          <w:rFonts w:ascii="Arial" w:hAnsi="Arial"/>
        </w:rPr>
      </w:pPr>
      <w:r w:rsidRPr="009864CE">
        <w:rPr>
          <w:rFonts w:ascii="Arial" w:hAnsi="Arial"/>
        </w:rPr>
        <w:t>全部协议：</w:t>
      </w:r>
      <w:r w:rsidRPr="009864CE">
        <w:rPr>
          <w:rFonts w:ascii="Arial" w:hAnsi="Arial"/>
        </w:rPr>
        <w:t xml:space="preserve"> </w:t>
      </w:r>
      <w:r w:rsidRPr="009864CE">
        <w:rPr>
          <w:rFonts w:ascii="Arial" w:hAnsi="Arial"/>
        </w:rPr>
        <w:t>本合同构成了整个协议及彼此之间的与本合同标的物方面，各方的理解，并取代所有以前的条款书，建议书，陈述，保证，协议或承诺是否与此有关的口头，书面或其他方式，任何一方都依赖或有权依赖任何该等条款表、建议书、陈述、保证、协议或承诺。</w:t>
      </w:r>
    </w:p>
    <w:p w14:paraId="520438BC" w14:textId="77777777" w:rsidR="005747BC" w:rsidRPr="009864CE" w:rsidRDefault="005747BC" w:rsidP="005747BC">
      <w:pPr>
        <w:pStyle w:val="af0"/>
        <w:ind w:firstLine="480"/>
        <w:rPr>
          <w:rFonts w:ascii="Arial" w:hAnsi="Arial"/>
        </w:rPr>
      </w:pPr>
      <w:r w:rsidRPr="009864CE">
        <w:rPr>
          <w:rFonts w:ascii="Arial" w:hAnsi="Arial"/>
        </w:rPr>
        <w:t>23.11</w:t>
      </w:r>
      <w:r w:rsidRPr="009864CE">
        <w:rPr>
          <w:rFonts w:ascii="Arial" w:hAnsi="Arial"/>
        </w:rPr>
        <w:tab/>
      </w:r>
      <w:r w:rsidRPr="009864CE">
        <w:rPr>
          <w:rFonts w:ascii="Arial" w:hAnsi="Arial"/>
          <w:u w:val="single"/>
        </w:rPr>
        <w:t>Severability</w:t>
      </w:r>
      <w:r w:rsidRPr="009864CE">
        <w:rPr>
          <w:rFonts w:ascii="Arial" w:hAnsi="Arial"/>
        </w:rPr>
        <w:t>.  If at any time any one or more provisions hereof are or become invalid, illegal, unenforceable or incapable of performance in any respect, the validity, legality, enforceability or performance of the remaining provisions hereof shall not thereby in any way be affected or impaired.</w:t>
      </w:r>
    </w:p>
    <w:p w14:paraId="07016B07" w14:textId="77777777" w:rsidR="005747BC" w:rsidRPr="009864CE" w:rsidRDefault="005747BC" w:rsidP="005747BC">
      <w:pPr>
        <w:pStyle w:val="af0"/>
        <w:ind w:firstLine="480"/>
        <w:rPr>
          <w:rFonts w:ascii="Arial" w:hAnsi="Arial"/>
        </w:rPr>
      </w:pPr>
      <w:r w:rsidRPr="009864CE">
        <w:rPr>
          <w:rFonts w:ascii="Arial" w:hAnsi="Arial"/>
        </w:rPr>
        <w:t>合同终止：如果在任何时候、任何方面的此处任何一项或多项规定是或成为无效的，非法的，不可执行的或不能执行的，那么此处剩余规定的有效性、合法性、执行和履行在任何形式下都将不受影响或削弱。</w:t>
      </w:r>
    </w:p>
    <w:p w14:paraId="5C73A024" w14:textId="77777777" w:rsidR="005747BC" w:rsidRPr="009864CE" w:rsidRDefault="005747BC" w:rsidP="005747BC">
      <w:pPr>
        <w:pStyle w:val="af0"/>
        <w:ind w:firstLine="480"/>
        <w:rPr>
          <w:rFonts w:ascii="Arial" w:hAnsi="Arial"/>
          <w:lang w:eastAsia="zh-TW"/>
        </w:rPr>
      </w:pPr>
      <w:r w:rsidRPr="009864CE">
        <w:rPr>
          <w:rFonts w:ascii="Arial" w:hAnsi="Arial"/>
        </w:rPr>
        <w:t>23.12</w:t>
      </w:r>
      <w:r w:rsidRPr="009864CE">
        <w:rPr>
          <w:rFonts w:ascii="Arial" w:hAnsi="Arial"/>
        </w:rPr>
        <w:tab/>
      </w:r>
      <w:bookmarkStart w:id="118" w:name="OLE_LINK13"/>
      <w:bookmarkStart w:id="119" w:name="OLE_LINK14"/>
      <w:r w:rsidRPr="009864CE">
        <w:rPr>
          <w:rFonts w:ascii="Arial" w:hAnsi="Arial"/>
          <w:u w:val="single"/>
        </w:rPr>
        <w:t>Remedies and Waivers</w:t>
      </w:r>
      <w:r w:rsidRPr="009864CE">
        <w:rPr>
          <w:rFonts w:ascii="Arial" w:hAnsi="Arial"/>
        </w:rPr>
        <w:t xml:space="preserve">.  </w:t>
      </w:r>
      <w:r w:rsidRPr="009864CE">
        <w:rPr>
          <w:rFonts w:ascii="Arial" w:hAnsi="Arial"/>
          <w:lang w:eastAsia="zh-TW"/>
        </w:rPr>
        <w:t xml:space="preserve">No delay or omission by any party in exercising any right, power or remedy provided by law or under this Contract shall </w:t>
      </w:r>
      <w:r w:rsidRPr="009864CE">
        <w:rPr>
          <w:rFonts w:ascii="Arial" w:hAnsi="Arial"/>
          <w:lang w:val="en-GB" w:eastAsia="zh-TW"/>
        </w:rPr>
        <w:t>(i</w:t>
      </w:r>
      <w:r w:rsidRPr="009864CE">
        <w:rPr>
          <w:rFonts w:ascii="Arial" w:hAnsi="Arial"/>
          <w:lang w:eastAsia="zh-TW"/>
        </w:rPr>
        <w:t>) affect that right, power or remedy; or (ii) operate as a waiver of it.</w:t>
      </w:r>
      <w:bookmarkEnd w:id="118"/>
      <w:bookmarkEnd w:id="119"/>
    </w:p>
    <w:p w14:paraId="5AD3728C" w14:textId="77777777" w:rsidR="005747BC" w:rsidRPr="009864CE" w:rsidRDefault="005747BC" w:rsidP="005747BC">
      <w:pPr>
        <w:pStyle w:val="af0"/>
        <w:ind w:firstLine="480"/>
        <w:rPr>
          <w:rFonts w:ascii="Arial" w:hAnsi="Arial"/>
        </w:rPr>
      </w:pPr>
      <w:r w:rsidRPr="009864CE">
        <w:rPr>
          <w:rFonts w:ascii="Arial" w:hAnsi="Arial"/>
        </w:rPr>
        <w:t>补救措施（弃权）豁免：任何延误或遗漏在任何一方行使根据法律和本合同规定的权利，权力和补救措施时应该</w:t>
      </w:r>
      <w:r w:rsidRPr="009864CE">
        <w:rPr>
          <w:rFonts w:ascii="Arial" w:hAnsi="Arial"/>
          <w:lang w:val="en-GB"/>
        </w:rPr>
        <w:t>(i</w:t>
      </w:r>
      <w:r w:rsidRPr="009864CE">
        <w:rPr>
          <w:rFonts w:ascii="Arial" w:hAnsi="Arial"/>
        </w:rPr>
        <w:t>)</w:t>
      </w:r>
      <w:r w:rsidRPr="009864CE">
        <w:rPr>
          <w:rFonts w:ascii="Arial" w:hAnsi="Arial"/>
          <w:shd w:val="clear" w:color="auto" w:fill="EBEFF9"/>
        </w:rPr>
        <w:t xml:space="preserve"> </w:t>
      </w:r>
      <w:r w:rsidRPr="009864CE">
        <w:rPr>
          <w:rFonts w:ascii="Arial" w:hAnsi="Arial"/>
        </w:rPr>
        <w:t>改变这种权利，权力或补救措施或者</w:t>
      </w:r>
      <w:r w:rsidRPr="009864CE">
        <w:rPr>
          <w:rFonts w:ascii="Arial" w:hAnsi="Arial"/>
        </w:rPr>
        <w:t xml:space="preserve">(ii) </w:t>
      </w:r>
      <w:r w:rsidRPr="009864CE">
        <w:rPr>
          <w:rFonts w:ascii="Arial" w:hAnsi="Arial"/>
        </w:rPr>
        <w:t>作为对它放弃</w:t>
      </w:r>
      <w:r w:rsidRPr="009864CE">
        <w:rPr>
          <w:rFonts w:ascii="Arial" w:hAnsi="Arial"/>
        </w:rPr>
        <w:t>.</w:t>
      </w:r>
    </w:p>
    <w:p w14:paraId="7CDE4D28" w14:textId="77777777" w:rsidR="005747BC" w:rsidRPr="009864CE" w:rsidRDefault="005747BC" w:rsidP="005747BC">
      <w:pPr>
        <w:pStyle w:val="af0"/>
        <w:ind w:firstLine="480"/>
        <w:rPr>
          <w:rFonts w:ascii="Arial" w:hAnsi="Arial"/>
        </w:rPr>
      </w:pPr>
      <w:r w:rsidRPr="009864CE">
        <w:rPr>
          <w:rFonts w:ascii="Arial" w:hAnsi="Arial"/>
          <w:lang w:eastAsia="zh-TW"/>
        </w:rPr>
        <w:t>23.13</w:t>
      </w:r>
      <w:r w:rsidRPr="009864CE">
        <w:rPr>
          <w:rFonts w:ascii="Arial" w:hAnsi="Arial"/>
          <w:lang w:eastAsia="zh-TW"/>
        </w:rPr>
        <w:tab/>
      </w:r>
      <w:bookmarkStart w:id="120" w:name="OLE_LINK11"/>
      <w:bookmarkStart w:id="121" w:name="OLE_LINK12"/>
      <w:r w:rsidRPr="009864CE">
        <w:rPr>
          <w:rFonts w:ascii="Arial" w:hAnsi="Arial"/>
          <w:u w:val="single"/>
          <w:lang w:eastAsia="zh-TW"/>
        </w:rPr>
        <w:t>Non-exclusive Rights</w:t>
      </w:r>
      <w:r w:rsidRPr="009864CE">
        <w:rPr>
          <w:rFonts w:ascii="Arial" w:hAnsi="Arial"/>
          <w:lang w:eastAsia="zh-TW"/>
        </w:rPr>
        <w:t>.  The rights, powers and remedies provided in this Contract are cumulative and not exclusive of any rights, powers and remedies provided by law.</w:t>
      </w:r>
      <w:bookmarkEnd w:id="120"/>
      <w:bookmarkEnd w:id="121"/>
    </w:p>
    <w:p w14:paraId="7742F1BC" w14:textId="77777777" w:rsidR="005747BC" w:rsidRPr="009864CE" w:rsidRDefault="005747BC" w:rsidP="005747BC">
      <w:pPr>
        <w:pStyle w:val="af0"/>
        <w:ind w:firstLine="480"/>
        <w:rPr>
          <w:rFonts w:ascii="Arial" w:hAnsi="Arial"/>
        </w:rPr>
      </w:pPr>
      <w:r w:rsidRPr="009864CE">
        <w:rPr>
          <w:rFonts w:ascii="Arial" w:hAnsi="Arial"/>
        </w:rPr>
        <w:t>非专属权</w:t>
      </w:r>
      <w:r w:rsidRPr="009864CE">
        <w:rPr>
          <w:rFonts w:ascii="Arial" w:hAnsi="Arial"/>
        </w:rPr>
        <w:t xml:space="preserve"> :</w:t>
      </w:r>
      <w:r w:rsidRPr="009864CE">
        <w:rPr>
          <w:rFonts w:ascii="Arial" w:hAnsi="Arial"/>
        </w:rPr>
        <w:t>本合同规定的各项权利是累加的，并不排除法律规定的其它权利、权力、特权或补救方法。</w:t>
      </w:r>
    </w:p>
    <w:p w14:paraId="5E40C363" w14:textId="77777777" w:rsidR="005747BC" w:rsidRPr="009864CE" w:rsidRDefault="005747BC" w:rsidP="005747BC">
      <w:pPr>
        <w:pStyle w:val="af0"/>
        <w:ind w:firstLine="480"/>
        <w:rPr>
          <w:rFonts w:ascii="Arial" w:hAnsi="Arial"/>
          <w:u w:val="single"/>
        </w:rPr>
      </w:pPr>
      <w:r w:rsidRPr="009864CE">
        <w:rPr>
          <w:rFonts w:ascii="Arial" w:hAnsi="Arial"/>
        </w:rPr>
        <w:t xml:space="preserve">23.14  </w:t>
      </w:r>
      <w:r w:rsidRPr="009864CE">
        <w:rPr>
          <w:rFonts w:ascii="Arial" w:hAnsi="Arial"/>
          <w:u w:val="single"/>
        </w:rPr>
        <w:t>Confidentiality</w:t>
      </w:r>
    </w:p>
    <w:p w14:paraId="7594A42C" w14:textId="77777777" w:rsidR="005747BC" w:rsidRPr="009864CE" w:rsidRDefault="005747BC" w:rsidP="005747BC">
      <w:pPr>
        <w:pStyle w:val="af0"/>
        <w:ind w:firstLine="480"/>
        <w:rPr>
          <w:rFonts w:ascii="Arial" w:hAnsi="Arial"/>
        </w:rPr>
      </w:pPr>
      <w:r w:rsidRPr="009864CE">
        <w:rPr>
          <w:rFonts w:ascii="Arial" w:hAnsi="Arial"/>
        </w:rPr>
        <w:t xml:space="preserve">All oral and written communication and information exchanged  between the Buyer and the Seller shall be treated as confidential information and both parties shall use such information only in connection with the business relationship between the Buyer and the Seller . The Buyer and the Seller  shall not disclose such information received from the other party </w:t>
      </w:r>
    </w:p>
    <w:p w14:paraId="626B2BCF" w14:textId="77777777" w:rsidR="005747BC" w:rsidRPr="009864CE" w:rsidRDefault="005747BC" w:rsidP="005747BC">
      <w:pPr>
        <w:pStyle w:val="af0"/>
        <w:ind w:firstLine="480"/>
        <w:rPr>
          <w:rFonts w:ascii="Arial" w:hAnsi="Arial"/>
        </w:rPr>
      </w:pPr>
      <w:r w:rsidRPr="009864CE">
        <w:rPr>
          <w:rFonts w:ascii="Arial" w:hAnsi="Arial"/>
        </w:rPr>
        <w:t>买卖双方之间发生的任何口头或书面通讯及信息往来都应被视为保密信息，双方只能将该信息用在与双方业务合作有关的方面。买卖双方不得将从对方获得的保密信息透</w:t>
      </w:r>
      <w:r w:rsidRPr="009864CE">
        <w:rPr>
          <w:rFonts w:ascii="Arial" w:hAnsi="Arial"/>
        </w:rPr>
        <w:lastRenderedPageBreak/>
        <w:t>漏给任何第三方。</w:t>
      </w:r>
    </w:p>
    <w:p w14:paraId="447C9FE8" w14:textId="77777777" w:rsidR="005747BC" w:rsidRPr="009864CE" w:rsidRDefault="005747BC" w:rsidP="005747BC">
      <w:pPr>
        <w:pStyle w:val="af0"/>
        <w:ind w:firstLine="482"/>
        <w:rPr>
          <w:rFonts w:ascii="Arial" w:hAnsi="Arial"/>
          <w:b/>
        </w:rPr>
      </w:pPr>
      <w:r w:rsidRPr="009864CE">
        <w:rPr>
          <w:rFonts w:ascii="Arial" w:hAnsi="Arial" w:hint="eastAsia"/>
          <w:b/>
        </w:rPr>
        <w:t>（</w:t>
      </w:r>
      <w:r w:rsidRPr="009864CE">
        <w:rPr>
          <w:rFonts w:ascii="Arial" w:hAnsi="Arial" w:hint="eastAsia"/>
          <w:b/>
        </w:rPr>
        <w:t>The</w:t>
      </w:r>
      <w:r w:rsidRPr="009864CE">
        <w:rPr>
          <w:rFonts w:ascii="Arial" w:hAnsi="Arial"/>
          <w:b/>
        </w:rPr>
        <w:t xml:space="preserve"> </w:t>
      </w:r>
      <w:r w:rsidRPr="009864CE">
        <w:rPr>
          <w:rFonts w:ascii="Arial" w:hAnsi="Arial" w:hint="eastAsia"/>
          <w:b/>
        </w:rPr>
        <w:t>remaining</w:t>
      </w:r>
      <w:r w:rsidRPr="009864CE">
        <w:rPr>
          <w:rFonts w:ascii="Arial" w:hAnsi="Arial"/>
          <w:b/>
        </w:rPr>
        <w:t xml:space="preserve"> </w:t>
      </w:r>
      <w:r w:rsidRPr="009864CE">
        <w:rPr>
          <w:rFonts w:ascii="Arial" w:hAnsi="Arial" w:hint="eastAsia"/>
          <w:b/>
        </w:rPr>
        <w:t>of</w:t>
      </w:r>
      <w:r w:rsidRPr="009864CE">
        <w:rPr>
          <w:rFonts w:ascii="Arial" w:hAnsi="Arial"/>
          <w:b/>
        </w:rPr>
        <w:t xml:space="preserve"> </w:t>
      </w:r>
      <w:r w:rsidRPr="009864CE">
        <w:rPr>
          <w:rFonts w:ascii="Arial" w:hAnsi="Arial" w:hint="eastAsia"/>
          <w:b/>
        </w:rPr>
        <w:t>this</w:t>
      </w:r>
      <w:r w:rsidRPr="009864CE">
        <w:rPr>
          <w:rFonts w:ascii="Arial" w:hAnsi="Arial"/>
          <w:b/>
        </w:rPr>
        <w:t xml:space="preserve"> </w:t>
      </w:r>
      <w:r w:rsidRPr="009864CE">
        <w:rPr>
          <w:rFonts w:ascii="Arial" w:hAnsi="Arial" w:hint="eastAsia"/>
          <w:b/>
        </w:rPr>
        <w:t>p</w:t>
      </w:r>
      <w:r w:rsidRPr="009864CE">
        <w:rPr>
          <w:rFonts w:ascii="Arial" w:hAnsi="Arial"/>
          <w:b/>
        </w:rPr>
        <w:t>age is intentionally left blank</w:t>
      </w:r>
      <w:r w:rsidRPr="009864CE">
        <w:rPr>
          <w:rFonts w:ascii="Arial" w:hAnsi="Arial" w:hint="eastAsia"/>
          <w:b/>
        </w:rPr>
        <w:t>）</w:t>
      </w:r>
    </w:p>
    <w:p w14:paraId="7C0F5CD9" w14:textId="77777777" w:rsidR="005747BC" w:rsidRPr="009864CE" w:rsidRDefault="005747BC" w:rsidP="005747BC">
      <w:pPr>
        <w:pStyle w:val="af0"/>
        <w:ind w:firstLine="482"/>
        <w:rPr>
          <w:rFonts w:ascii="Arial" w:hAnsi="Arial"/>
          <w:b/>
        </w:rPr>
      </w:pPr>
    </w:p>
    <w:p w14:paraId="7469DB4D" w14:textId="77777777" w:rsidR="005747BC" w:rsidRPr="009864CE" w:rsidRDefault="005747BC" w:rsidP="005747BC">
      <w:pPr>
        <w:pStyle w:val="af0"/>
        <w:ind w:firstLine="482"/>
        <w:rPr>
          <w:rFonts w:ascii="Arial" w:hAnsi="Arial"/>
          <w:b/>
        </w:rPr>
      </w:pPr>
    </w:p>
    <w:p w14:paraId="1C0F1D86" w14:textId="77777777" w:rsidR="005747BC" w:rsidRPr="009864CE" w:rsidRDefault="005747BC" w:rsidP="005747BC">
      <w:pPr>
        <w:pStyle w:val="af0"/>
        <w:ind w:firstLine="482"/>
        <w:rPr>
          <w:rFonts w:ascii="Arial" w:hAnsi="Arial"/>
          <w:b/>
        </w:rPr>
      </w:pPr>
    </w:p>
    <w:p w14:paraId="0AEC5D99" w14:textId="77777777" w:rsidR="005747BC" w:rsidRPr="009864CE" w:rsidRDefault="005747BC" w:rsidP="005747BC">
      <w:pPr>
        <w:pStyle w:val="af0"/>
        <w:ind w:firstLine="482"/>
        <w:rPr>
          <w:rFonts w:ascii="Arial" w:hAnsi="Arial"/>
          <w:b/>
        </w:rPr>
      </w:pPr>
    </w:p>
    <w:p w14:paraId="28CF67BD" w14:textId="77777777" w:rsidR="005747BC" w:rsidRPr="009864CE" w:rsidRDefault="005747BC" w:rsidP="005747BC">
      <w:pPr>
        <w:pStyle w:val="af0"/>
        <w:ind w:firstLine="482"/>
        <w:rPr>
          <w:rFonts w:ascii="Arial" w:hAnsi="Arial"/>
          <w:b/>
        </w:rPr>
      </w:pPr>
    </w:p>
    <w:p w14:paraId="37CB7722" w14:textId="77777777" w:rsidR="005747BC" w:rsidRPr="009864CE" w:rsidRDefault="005747BC" w:rsidP="005747BC">
      <w:pPr>
        <w:pStyle w:val="af0"/>
        <w:ind w:firstLine="482"/>
        <w:rPr>
          <w:rFonts w:ascii="Arial" w:hAnsi="Arial"/>
          <w:b/>
        </w:rPr>
      </w:pPr>
    </w:p>
    <w:p w14:paraId="13A6130B" w14:textId="77777777" w:rsidR="005747BC" w:rsidRPr="009864CE" w:rsidRDefault="005747BC" w:rsidP="005747BC">
      <w:pPr>
        <w:pStyle w:val="af0"/>
        <w:ind w:firstLine="482"/>
        <w:rPr>
          <w:rFonts w:ascii="Arial" w:hAnsi="Arial"/>
          <w:b/>
        </w:rPr>
      </w:pPr>
    </w:p>
    <w:p w14:paraId="65354F9B" w14:textId="77777777" w:rsidR="005747BC" w:rsidRPr="009864CE" w:rsidRDefault="005747BC" w:rsidP="005747BC">
      <w:pPr>
        <w:pStyle w:val="af0"/>
        <w:ind w:firstLine="482"/>
        <w:rPr>
          <w:rFonts w:ascii="Arial" w:hAnsi="Arial"/>
          <w:b/>
        </w:rPr>
      </w:pPr>
    </w:p>
    <w:p w14:paraId="493BD981" w14:textId="77777777" w:rsidR="005747BC" w:rsidRPr="009864CE" w:rsidRDefault="005747BC" w:rsidP="005747BC">
      <w:pPr>
        <w:pStyle w:val="af0"/>
        <w:ind w:firstLine="482"/>
        <w:rPr>
          <w:rFonts w:ascii="Arial" w:hAnsi="Arial"/>
          <w:lang w:eastAsia="zh-TW"/>
        </w:rPr>
      </w:pPr>
      <w:r w:rsidRPr="009864CE">
        <w:rPr>
          <w:rFonts w:ascii="Arial" w:hAnsi="Arial"/>
          <w:b/>
          <w:lang w:eastAsia="zh-TW"/>
        </w:rPr>
        <w:t>IN WITNESS</w:t>
      </w:r>
      <w:r w:rsidRPr="009864CE">
        <w:rPr>
          <w:rFonts w:ascii="Arial" w:hAnsi="Arial"/>
          <w:lang w:eastAsia="zh-TW"/>
        </w:rPr>
        <w:t xml:space="preserve"> </w:t>
      </w:r>
      <w:r w:rsidRPr="009864CE">
        <w:rPr>
          <w:rFonts w:ascii="Arial" w:hAnsi="Arial"/>
          <w:b/>
        </w:rPr>
        <w:t>WHEREOF</w:t>
      </w:r>
      <w:r w:rsidRPr="009864CE">
        <w:rPr>
          <w:rFonts w:ascii="Arial" w:hAnsi="Arial"/>
        </w:rPr>
        <w:t>,</w:t>
      </w:r>
      <w:r w:rsidRPr="009864CE">
        <w:rPr>
          <w:rFonts w:ascii="Arial" w:hAnsi="Arial"/>
          <w:lang w:eastAsia="zh-TW"/>
        </w:rPr>
        <w:t xml:space="preserve"> the parties executed this Contract the date and year first above written.</w:t>
      </w:r>
    </w:p>
    <w:p w14:paraId="18140ECB" w14:textId="77777777" w:rsidR="005747BC" w:rsidRPr="009864CE" w:rsidRDefault="005747BC" w:rsidP="005747BC">
      <w:pPr>
        <w:pStyle w:val="af0"/>
        <w:ind w:firstLine="480"/>
        <w:rPr>
          <w:rFonts w:ascii="Arial" w:hAnsi="Arial"/>
        </w:rPr>
      </w:pPr>
      <w:r w:rsidRPr="009864CE">
        <w:rPr>
          <w:rFonts w:ascii="Arial" w:hAnsi="Arial"/>
        </w:rPr>
        <w:t>双方据以上日期执行本合同，特立此约为证。</w:t>
      </w:r>
    </w:p>
    <w:p w14:paraId="54884EEC" w14:textId="77777777" w:rsidR="005747BC" w:rsidRPr="009864CE" w:rsidRDefault="005747BC" w:rsidP="005747BC">
      <w:pPr>
        <w:pStyle w:val="af0"/>
        <w:ind w:firstLine="480"/>
        <w:rPr>
          <w:rFonts w:ascii="Arial" w:hAnsi="Arial"/>
        </w:rPr>
      </w:pPr>
      <w:r w:rsidRPr="009864CE">
        <w:rPr>
          <w:rFonts w:ascii="Arial" w:hAnsi="Arial"/>
        </w:rPr>
        <w:t xml:space="preserve">The following page is for signature. </w:t>
      </w:r>
      <w:r w:rsidRPr="009864CE">
        <w:rPr>
          <w:rFonts w:ascii="Arial" w:hAnsi="Arial"/>
        </w:rPr>
        <w:t>（以下为签字页）</w:t>
      </w:r>
    </w:p>
    <w:p w14:paraId="0C489106" w14:textId="77777777" w:rsidR="005747BC" w:rsidRPr="009864CE" w:rsidRDefault="005747BC" w:rsidP="005747BC">
      <w:pPr>
        <w:pStyle w:val="af0"/>
        <w:ind w:firstLine="480"/>
        <w:rPr>
          <w:rFonts w:ascii="Arial" w:hAnsi="Arial"/>
        </w:rPr>
      </w:pPr>
    </w:p>
    <w:p w14:paraId="56F04C20" w14:textId="77777777" w:rsidR="005747BC" w:rsidRPr="009864CE" w:rsidRDefault="005747BC" w:rsidP="005747BC">
      <w:pPr>
        <w:pStyle w:val="af0"/>
        <w:ind w:firstLine="480"/>
        <w:rPr>
          <w:rFonts w:ascii="Arial" w:hAnsi="Arial"/>
        </w:rPr>
      </w:pPr>
    </w:p>
    <w:p w14:paraId="5BA54343" w14:textId="77777777" w:rsidR="005747BC" w:rsidRPr="009864CE" w:rsidRDefault="005747BC" w:rsidP="005747BC">
      <w:pPr>
        <w:pStyle w:val="af0"/>
        <w:ind w:firstLine="480"/>
        <w:rPr>
          <w:rFonts w:ascii="Arial" w:hAnsi="Arial"/>
        </w:rPr>
      </w:pPr>
      <w:r w:rsidRPr="009864CE">
        <w:rPr>
          <w:rFonts w:ascii="Arial" w:hAnsi="Arial"/>
        </w:rPr>
        <w:br w:type="page"/>
      </w:r>
      <w:r w:rsidRPr="009864CE">
        <w:rPr>
          <w:rFonts w:ascii="Arial" w:hAnsi="Arial"/>
        </w:rPr>
        <w:lastRenderedPageBreak/>
        <w:t>This page is only for signature</w:t>
      </w:r>
      <w:r w:rsidRPr="009864CE">
        <w:rPr>
          <w:rFonts w:ascii="Arial" w:hAnsi="Arial" w:hint="eastAsia"/>
        </w:rPr>
        <w:t xml:space="preserve"> of the contractDC200805MP</w:t>
      </w:r>
      <w:r w:rsidRPr="009864CE">
        <w:rPr>
          <w:rFonts w:ascii="Arial" w:hAnsi="Arial"/>
        </w:rPr>
        <w:t>本页为</w:t>
      </w:r>
      <w:r w:rsidRPr="009864CE">
        <w:rPr>
          <w:rFonts w:ascii="Arial" w:hAnsi="Arial" w:hint="eastAsia"/>
        </w:rPr>
        <w:t>合同</w:t>
      </w:r>
      <w:r w:rsidRPr="009864CE">
        <w:rPr>
          <w:rFonts w:ascii="Arial" w:hAnsi="Arial"/>
          <w:b/>
        </w:rPr>
        <w:t>DC200805MP</w:t>
      </w:r>
      <w:r w:rsidRPr="009864CE">
        <w:rPr>
          <w:rFonts w:ascii="Arial" w:hAnsi="Arial" w:hint="eastAsia"/>
          <w:b/>
        </w:rPr>
        <w:t xml:space="preserve"> (</w:t>
      </w:r>
      <w:r w:rsidRPr="009864CE">
        <w:rPr>
          <w:rFonts w:ascii="Arial" w:hAnsi="Arial" w:hint="eastAsia"/>
          <w:b/>
        </w:rPr>
        <w:t>合同号</w:t>
      </w:r>
      <w:r w:rsidRPr="009864CE">
        <w:rPr>
          <w:rFonts w:ascii="Arial" w:hAnsi="Arial" w:hint="eastAsia"/>
          <w:b/>
        </w:rPr>
        <w:t>)</w:t>
      </w:r>
      <w:r w:rsidRPr="009864CE">
        <w:rPr>
          <w:rFonts w:ascii="Arial" w:hAnsi="Arial" w:hint="eastAsia"/>
          <w:b/>
        </w:rPr>
        <w:t>的</w:t>
      </w:r>
      <w:r w:rsidRPr="009864CE">
        <w:rPr>
          <w:rFonts w:ascii="Arial" w:hAnsi="Arial"/>
        </w:rPr>
        <w:t>签字页。</w:t>
      </w:r>
    </w:p>
    <w:p w14:paraId="6E1240CC" w14:textId="77777777" w:rsidR="005747BC" w:rsidRPr="009864CE" w:rsidRDefault="005747BC" w:rsidP="005747BC">
      <w:pPr>
        <w:pStyle w:val="af0"/>
        <w:ind w:firstLine="482"/>
        <w:rPr>
          <w:rFonts w:ascii="Arial" w:hAnsi="Arial"/>
          <w:b/>
          <w:u w:val="single"/>
        </w:rPr>
      </w:pPr>
    </w:p>
    <w:p w14:paraId="4D4CBBAF" w14:textId="77777777" w:rsidR="005747BC" w:rsidRPr="009864CE" w:rsidRDefault="005747BC" w:rsidP="005747BC">
      <w:pPr>
        <w:pStyle w:val="af0"/>
        <w:ind w:firstLine="482"/>
        <w:rPr>
          <w:rFonts w:ascii="Arial" w:hAnsi="Arial"/>
          <w:u w:val="single"/>
        </w:rPr>
      </w:pPr>
      <w:r w:rsidRPr="009864CE">
        <w:rPr>
          <w:rFonts w:ascii="Arial" w:hAnsi="Arial"/>
          <w:b/>
          <w:u w:val="single"/>
        </w:rPr>
        <w:t>The Buyer</w:t>
      </w:r>
      <w:r w:rsidRPr="009864CE">
        <w:rPr>
          <w:rFonts w:ascii="Arial" w:hAnsi="Arial"/>
          <w:b/>
          <w:u w:val="single"/>
        </w:rPr>
        <w:t>买方</w:t>
      </w:r>
    </w:p>
    <w:p w14:paraId="13C8FFDE" w14:textId="77777777" w:rsidR="005747BC" w:rsidRPr="009864CE" w:rsidRDefault="005747BC" w:rsidP="005747BC">
      <w:pPr>
        <w:pStyle w:val="af0"/>
        <w:ind w:firstLine="482"/>
        <w:rPr>
          <w:rFonts w:ascii="Arial" w:hAnsi="Arial"/>
          <w:b/>
        </w:rPr>
      </w:pPr>
      <w:r w:rsidRPr="009864CE">
        <w:rPr>
          <w:rFonts w:ascii="Arial" w:hAnsi="Arial"/>
          <w:b/>
          <w:lang w:eastAsia="zh-TW"/>
        </w:rPr>
        <w:t>SIGNED BY</w:t>
      </w:r>
    </w:p>
    <w:p w14:paraId="210CB294" w14:textId="77777777" w:rsidR="005747BC" w:rsidRPr="009864CE" w:rsidRDefault="005747BC" w:rsidP="005747BC">
      <w:pPr>
        <w:pStyle w:val="af0"/>
        <w:ind w:firstLine="480"/>
        <w:rPr>
          <w:rFonts w:ascii="Arial" w:hAnsi="Arial"/>
          <w:b/>
        </w:rPr>
      </w:pPr>
      <w:r w:rsidRPr="009864CE">
        <w:rPr>
          <w:rFonts w:ascii="Arial" w:hAnsi="Arial"/>
          <w:lang w:eastAsia="zh-TW"/>
        </w:rPr>
        <w:tab/>
      </w:r>
    </w:p>
    <w:p w14:paraId="7F2BA3D0" w14:textId="77777777" w:rsidR="005747BC" w:rsidRPr="009864CE" w:rsidRDefault="005747BC" w:rsidP="005747BC">
      <w:pPr>
        <w:pStyle w:val="af0"/>
        <w:ind w:firstLine="480"/>
        <w:rPr>
          <w:rFonts w:ascii="Arial" w:hAnsi="Arial"/>
        </w:rPr>
      </w:pPr>
      <w:r w:rsidRPr="009864CE">
        <w:rPr>
          <w:rFonts w:ascii="Arial" w:hAnsi="Arial"/>
          <w:lang w:eastAsia="zh-TW"/>
        </w:rPr>
        <w:t>for and on behalf of</w:t>
      </w:r>
      <w:r w:rsidRPr="009864CE">
        <w:rPr>
          <w:rFonts w:ascii="Arial" w:hAnsi="Arial"/>
          <w:b/>
          <w:lang w:eastAsia="zh-TW"/>
        </w:rPr>
        <w:tab/>
      </w:r>
    </w:p>
    <w:p w14:paraId="483870C7" w14:textId="77777777" w:rsidR="005747BC" w:rsidRPr="009864CE" w:rsidRDefault="005747BC" w:rsidP="005747BC">
      <w:pPr>
        <w:pStyle w:val="af0"/>
        <w:ind w:firstLine="480"/>
        <w:rPr>
          <w:rFonts w:ascii="Arial" w:hAnsi="Arial"/>
        </w:rPr>
      </w:pPr>
      <w:r w:rsidRPr="009864CE">
        <w:rPr>
          <w:rFonts w:ascii="Arial" w:hAnsi="Arial"/>
        </w:rPr>
        <w:t>SINOTRUK INTERNATIONAL</w:t>
      </w:r>
    </w:p>
    <w:p w14:paraId="384B52D7" w14:textId="77777777" w:rsidR="005747BC" w:rsidRPr="009864CE" w:rsidRDefault="005747BC" w:rsidP="005747BC">
      <w:pPr>
        <w:pStyle w:val="af0"/>
        <w:ind w:firstLine="480"/>
      </w:pPr>
      <w:r w:rsidRPr="009864CE">
        <w:rPr>
          <w:rFonts w:hint="eastAsia"/>
        </w:rPr>
        <w:t>中国重汽集团国际有限公司</w:t>
      </w:r>
    </w:p>
    <w:p w14:paraId="3CB5E60F" w14:textId="77777777" w:rsidR="005747BC" w:rsidRPr="009864CE" w:rsidRDefault="005747BC" w:rsidP="005747BC">
      <w:pPr>
        <w:pStyle w:val="af0"/>
        <w:ind w:firstLine="480"/>
        <w:rPr>
          <w:rFonts w:ascii="Arial" w:hAnsi="Arial"/>
        </w:rPr>
      </w:pPr>
      <w:r w:rsidRPr="009864CE">
        <w:rPr>
          <w:rFonts w:ascii="Arial" w:hAnsi="Arial"/>
          <w:lang w:eastAsia="zh-TW"/>
        </w:rPr>
        <w:tab/>
      </w:r>
    </w:p>
    <w:p w14:paraId="2947B321" w14:textId="77777777" w:rsidR="005747BC" w:rsidRPr="009864CE" w:rsidRDefault="005747BC" w:rsidP="005747BC">
      <w:pPr>
        <w:pStyle w:val="af0"/>
        <w:ind w:firstLine="480"/>
        <w:rPr>
          <w:rFonts w:ascii="Arial" w:hAnsi="Arial"/>
        </w:rPr>
      </w:pPr>
    </w:p>
    <w:p w14:paraId="3EAFBF1F" w14:textId="77777777" w:rsidR="005747BC" w:rsidRPr="009864CE" w:rsidRDefault="005747BC" w:rsidP="005747BC">
      <w:pPr>
        <w:pStyle w:val="af0"/>
        <w:ind w:firstLine="480"/>
        <w:rPr>
          <w:rFonts w:ascii="Arial" w:hAnsi="Arial"/>
        </w:rPr>
      </w:pPr>
      <w:r w:rsidRPr="009864CE">
        <w:rPr>
          <w:rFonts w:ascii="Arial" w:hAnsi="Arial"/>
        </w:rPr>
        <w:t>Signature date</w:t>
      </w:r>
    </w:p>
    <w:p w14:paraId="7743E2B2" w14:textId="77777777" w:rsidR="005747BC" w:rsidRPr="009864CE" w:rsidRDefault="005747BC" w:rsidP="005747BC">
      <w:pPr>
        <w:pStyle w:val="af0"/>
        <w:ind w:firstLine="480"/>
        <w:rPr>
          <w:rFonts w:ascii="Arial" w:hAnsi="Arial"/>
        </w:rPr>
      </w:pPr>
      <w:r w:rsidRPr="009864CE">
        <w:rPr>
          <w:rFonts w:ascii="Arial" w:hAnsi="Arial"/>
        </w:rPr>
        <w:t>签字日期：</w:t>
      </w:r>
    </w:p>
    <w:p w14:paraId="025CD016" w14:textId="77777777" w:rsidR="005747BC" w:rsidRPr="009864CE" w:rsidRDefault="005747BC" w:rsidP="005747BC">
      <w:pPr>
        <w:pStyle w:val="af0"/>
        <w:ind w:firstLine="480"/>
        <w:rPr>
          <w:rFonts w:ascii="Arial" w:hAnsi="Arial"/>
        </w:rPr>
      </w:pPr>
    </w:p>
    <w:p w14:paraId="3DA79490" w14:textId="77777777" w:rsidR="005747BC" w:rsidRPr="009864CE" w:rsidRDefault="005747BC" w:rsidP="005747BC">
      <w:pPr>
        <w:pStyle w:val="af0"/>
        <w:ind w:firstLine="480"/>
        <w:rPr>
          <w:rFonts w:ascii="Arial" w:hAnsi="Arial"/>
        </w:rPr>
      </w:pPr>
    </w:p>
    <w:p w14:paraId="60FB3779" w14:textId="77777777" w:rsidR="005747BC" w:rsidRPr="009864CE" w:rsidRDefault="005747BC" w:rsidP="005747BC">
      <w:pPr>
        <w:pStyle w:val="af0"/>
        <w:ind w:firstLine="482"/>
        <w:rPr>
          <w:rFonts w:ascii="Arial" w:hAnsi="Arial"/>
          <w:b/>
          <w:u w:val="single"/>
        </w:rPr>
      </w:pPr>
      <w:r w:rsidRPr="009864CE">
        <w:rPr>
          <w:rFonts w:ascii="Arial" w:hAnsi="Arial"/>
          <w:b/>
          <w:u w:val="single"/>
        </w:rPr>
        <w:t>The Seller</w:t>
      </w:r>
      <w:r w:rsidRPr="009864CE">
        <w:rPr>
          <w:rFonts w:ascii="Arial" w:hAnsi="Arial"/>
          <w:b/>
          <w:u w:val="single"/>
        </w:rPr>
        <w:t>卖方</w:t>
      </w:r>
    </w:p>
    <w:p w14:paraId="208C01AA" w14:textId="77777777" w:rsidR="005747BC" w:rsidRPr="009864CE" w:rsidRDefault="005747BC" w:rsidP="005747BC">
      <w:pPr>
        <w:pStyle w:val="af0"/>
        <w:ind w:firstLine="482"/>
        <w:rPr>
          <w:rFonts w:ascii="Arial" w:hAnsi="Arial"/>
          <w:b/>
        </w:rPr>
      </w:pPr>
      <w:r w:rsidRPr="009864CE">
        <w:rPr>
          <w:rFonts w:ascii="Arial" w:hAnsi="Arial"/>
          <w:b/>
          <w:lang w:eastAsia="zh-TW"/>
        </w:rPr>
        <w:t xml:space="preserve">SIGNED BY </w:t>
      </w:r>
    </w:p>
    <w:p w14:paraId="36288F08" w14:textId="77777777" w:rsidR="005747BC" w:rsidRPr="009864CE" w:rsidRDefault="005747BC" w:rsidP="005747BC">
      <w:pPr>
        <w:pStyle w:val="af0"/>
        <w:ind w:firstLine="480"/>
        <w:rPr>
          <w:rFonts w:ascii="Arial" w:hAnsi="Arial"/>
          <w:b/>
        </w:rPr>
      </w:pPr>
      <w:r w:rsidRPr="009864CE">
        <w:rPr>
          <w:rFonts w:ascii="Arial" w:hAnsi="Arial"/>
          <w:lang w:eastAsia="zh-TW"/>
        </w:rPr>
        <w:tab/>
      </w:r>
    </w:p>
    <w:p w14:paraId="4D03E931" w14:textId="77777777" w:rsidR="005747BC" w:rsidRPr="009864CE" w:rsidRDefault="005747BC" w:rsidP="005747BC">
      <w:pPr>
        <w:pStyle w:val="af0"/>
        <w:ind w:firstLine="482"/>
        <w:rPr>
          <w:rFonts w:ascii="Arial" w:hAnsi="Arial"/>
          <w:b/>
          <w:bCs/>
        </w:rPr>
      </w:pPr>
      <w:r w:rsidRPr="009864CE">
        <w:rPr>
          <w:rFonts w:ascii="Arial" w:hAnsi="Arial"/>
          <w:b/>
          <w:bCs/>
          <w:lang w:eastAsia="zh-TW"/>
        </w:rPr>
        <w:t>for and on behalf of</w:t>
      </w:r>
      <w:r w:rsidRPr="009864CE">
        <w:rPr>
          <w:rFonts w:ascii="Arial" w:hAnsi="Arial"/>
          <w:b/>
          <w:bCs/>
          <w:lang w:eastAsia="zh-TW"/>
        </w:rPr>
        <w:tab/>
      </w:r>
    </w:p>
    <w:p w14:paraId="2A15DAFD" w14:textId="77777777" w:rsidR="005747BC" w:rsidRPr="009864CE" w:rsidRDefault="005747BC" w:rsidP="005747BC">
      <w:pPr>
        <w:pStyle w:val="af0"/>
        <w:ind w:firstLine="482"/>
        <w:rPr>
          <w:rFonts w:ascii="Arial" w:hAnsi="Arial"/>
          <w:b/>
        </w:rPr>
      </w:pPr>
    </w:p>
    <w:p w14:paraId="237EDBC0" w14:textId="77777777" w:rsidR="005747BC" w:rsidRPr="009864CE" w:rsidRDefault="005747BC" w:rsidP="005747BC">
      <w:pPr>
        <w:pStyle w:val="af0"/>
        <w:ind w:firstLine="482"/>
        <w:rPr>
          <w:rFonts w:ascii="Arial" w:hAnsi="Arial"/>
        </w:rPr>
      </w:pPr>
      <w:r w:rsidRPr="009864CE">
        <w:rPr>
          <w:rFonts w:ascii="Arial" w:hAnsi="Arial"/>
          <w:b/>
          <w:lang w:eastAsia="zh-TW"/>
        </w:rPr>
        <w:tab/>
      </w:r>
    </w:p>
    <w:p w14:paraId="54C1254C" w14:textId="77777777" w:rsidR="005747BC" w:rsidRPr="009864CE" w:rsidRDefault="005747BC" w:rsidP="005747BC">
      <w:pPr>
        <w:pStyle w:val="af0"/>
        <w:ind w:firstLine="480"/>
        <w:rPr>
          <w:rFonts w:ascii="Arial" w:hAnsi="Arial"/>
        </w:rPr>
      </w:pPr>
      <w:r w:rsidRPr="009864CE">
        <w:rPr>
          <w:rFonts w:ascii="Arial" w:hAnsi="Arial"/>
        </w:rPr>
        <w:t>Signature date</w:t>
      </w:r>
    </w:p>
    <w:p w14:paraId="10C0B891" w14:textId="77777777" w:rsidR="005747BC" w:rsidRPr="009864CE" w:rsidRDefault="005747BC" w:rsidP="005747BC">
      <w:pPr>
        <w:pStyle w:val="af0"/>
        <w:ind w:firstLine="480"/>
        <w:rPr>
          <w:rFonts w:ascii="Arial" w:hAnsi="Arial"/>
        </w:rPr>
      </w:pPr>
      <w:r w:rsidRPr="009864CE">
        <w:rPr>
          <w:rFonts w:ascii="Arial" w:hAnsi="Arial"/>
        </w:rPr>
        <w:t>签字日期：</w:t>
      </w:r>
    </w:p>
    <w:p w14:paraId="4C7551FD" w14:textId="77777777" w:rsidR="005747BC" w:rsidRPr="009864CE" w:rsidRDefault="005747BC" w:rsidP="005747BC">
      <w:pPr>
        <w:pStyle w:val="af0"/>
        <w:ind w:firstLine="480"/>
        <w:rPr>
          <w:rFonts w:ascii="Arial" w:hAnsi="Arial"/>
        </w:rPr>
      </w:pPr>
      <w:r w:rsidRPr="009864CE">
        <w:rPr>
          <w:rFonts w:ascii="Arial" w:hAnsi="Arial"/>
          <w:lang w:eastAsia="zh-TW"/>
        </w:rPr>
        <w:tab/>
      </w:r>
    </w:p>
    <w:p w14:paraId="4BD74368" w14:textId="77777777" w:rsidR="005747BC" w:rsidRPr="009864CE" w:rsidRDefault="005747BC" w:rsidP="005747BC">
      <w:pPr>
        <w:pStyle w:val="af0"/>
        <w:ind w:firstLine="480"/>
        <w:rPr>
          <w:rFonts w:ascii="Arial" w:hAnsi="Arial"/>
        </w:rPr>
      </w:pPr>
    </w:p>
    <w:p w14:paraId="1C41C739" w14:textId="77777777" w:rsidR="005747BC" w:rsidRPr="009864CE" w:rsidRDefault="005747BC" w:rsidP="005747BC">
      <w:pPr>
        <w:pStyle w:val="af0"/>
        <w:ind w:firstLine="482"/>
        <w:rPr>
          <w:rFonts w:ascii="Arial" w:hAnsi="Arial"/>
          <w:b/>
          <w:u w:val="single"/>
        </w:rPr>
      </w:pPr>
      <w:r w:rsidRPr="009864CE">
        <w:rPr>
          <w:rFonts w:ascii="Arial" w:hAnsi="Arial"/>
          <w:b/>
          <w:u w:val="single"/>
        </w:rPr>
        <w:t>The Enduser</w:t>
      </w:r>
      <w:r w:rsidRPr="009864CE">
        <w:rPr>
          <w:rFonts w:ascii="Arial" w:hAnsi="Arial"/>
          <w:b/>
          <w:u w:val="single"/>
        </w:rPr>
        <w:t>最终用户</w:t>
      </w:r>
    </w:p>
    <w:p w14:paraId="22849267" w14:textId="77777777" w:rsidR="005747BC" w:rsidRPr="009864CE" w:rsidRDefault="005747BC" w:rsidP="005747BC">
      <w:pPr>
        <w:pStyle w:val="af0"/>
        <w:ind w:firstLine="482"/>
        <w:rPr>
          <w:rFonts w:ascii="Arial" w:hAnsi="Arial"/>
          <w:b/>
        </w:rPr>
      </w:pPr>
      <w:r w:rsidRPr="009864CE">
        <w:rPr>
          <w:rFonts w:ascii="Arial" w:hAnsi="Arial"/>
          <w:b/>
          <w:lang w:eastAsia="zh-TW"/>
        </w:rPr>
        <w:t>SIGNED BY</w:t>
      </w:r>
    </w:p>
    <w:p w14:paraId="52F131D7" w14:textId="77777777" w:rsidR="005747BC" w:rsidRPr="009864CE" w:rsidRDefault="005747BC" w:rsidP="005747BC">
      <w:pPr>
        <w:pStyle w:val="af0"/>
        <w:ind w:firstLine="480"/>
        <w:rPr>
          <w:rFonts w:ascii="Arial" w:hAnsi="Arial"/>
          <w:b/>
        </w:rPr>
      </w:pPr>
      <w:r w:rsidRPr="009864CE">
        <w:rPr>
          <w:rFonts w:ascii="Arial" w:hAnsi="Arial"/>
          <w:lang w:eastAsia="zh-TW"/>
        </w:rPr>
        <w:tab/>
      </w:r>
    </w:p>
    <w:p w14:paraId="0A11D655" w14:textId="77777777" w:rsidR="005747BC" w:rsidRPr="009864CE" w:rsidRDefault="005747BC" w:rsidP="005747BC">
      <w:pPr>
        <w:pStyle w:val="af0"/>
        <w:ind w:firstLine="480"/>
        <w:rPr>
          <w:rFonts w:ascii="Arial" w:hAnsi="Arial"/>
        </w:rPr>
      </w:pPr>
      <w:r w:rsidRPr="009864CE">
        <w:rPr>
          <w:rFonts w:ascii="Arial" w:hAnsi="Arial"/>
          <w:lang w:eastAsia="zh-TW"/>
        </w:rPr>
        <w:t>for and on behalf of</w:t>
      </w:r>
      <w:r w:rsidRPr="009864CE">
        <w:rPr>
          <w:rFonts w:ascii="Arial" w:hAnsi="Arial"/>
          <w:b/>
          <w:lang w:eastAsia="zh-TW"/>
        </w:rPr>
        <w:tab/>
      </w:r>
    </w:p>
    <w:p w14:paraId="69582A75" w14:textId="77777777" w:rsidR="005747BC" w:rsidRPr="009864CE" w:rsidRDefault="005747BC" w:rsidP="005747BC">
      <w:pPr>
        <w:pStyle w:val="af0"/>
        <w:ind w:firstLine="480"/>
      </w:pPr>
      <w:r w:rsidRPr="009864CE">
        <w:rPr>
          <w:rFonts w:hint="eastAsia"/>
        </w:rPr>
        <w:t xml:space="preserve">SINOTRUK Jinan Power Co., Ltd. </w:t>
      </w:r>
    </w:p>
    <w:p w14:paraId="7661B174" w14:textId="77777777" w:rsidR="005747BC" w:rsidRPr="009864CE" w:rsidRDefault="005747BC" w:rsidP="005747BC">
      <w:pPr>
        <w:pStyle w:val="af0"/>
        <w:ind w:firstLine="480"/>
        <w:rPr>
          <w:rFonts w:ascii="Arial" w:hAnsi="Arial"/>
          <w:b/>
        </w:rPr>
      </w:pPr>
      <w:r w:rsidRPr="009864CE">
        <w:rPr>
          <w:rFonts w:hint="eastAsia"/>
        </w:rPr>
        <w:lastRenderedPageBreak/>
        <w:t>中国重汽集团济南动力有限公司</w:t>
      </w:r>
    </w:p>
    <w:p w14:paraId="1CE19F03" w14:textId="77777777" w:rsidR="005747BC" w:rsidRPr="009864CE" w:rsidRDefault="005747BC" w:rsidP="005747BC">
      <w:pPr>
        <w:pStyle w:val="af0"/>
        <w:ind w:firstLine="482"/>
        <w:rPr>
          <w:rFonts w:ascii="Arial" w:hAnsi="Arial"/>
          <w:b/>
        </w:rPr>
      </w:pPr>
    </w:p>
    <w:p w14:paraId="169DF0E9" w14:textId="77777777" w:rsidR="005747BC" w:rsidRPr="009864CE" w:rsidRDefault="005747BC" w:rsidP="005747BC">
      <w:pPr>
        <w:pStyle w:val="af0"/>
        <w:ind w:firstLine="480"/>
        <w:rPr>
          <w:rFonts w:ascii="Arial" w:hAnsi="Arial"/>
        </w:rPr>
      </w:pPr>
    </w:p>
    <w:p w14:paraId="442FE4AC" w14:textId="77777777" w:rsidR="005747BC" w:rsidRPr="009864CE" w:rsidRDefault="005747BC" w:rsidP="005747BC">
      <w:pPr>
        <w:pStyle w:val="af0"/>
        <w:ind w:firstLine="480"/>
        <w:rPr>
          <w:rFonts w:ascii="Arial" w:hAnsi="Arial"/>
        </w:rPr>
      </w:pPr>
      <w:r w:rsidRPr="009864CE">
        <w:rPr>
          <w:rFonts w:ascii="Arial" w:hAnsi="Arial"/>
        </w:rPr>
        <w:t>Signature date</w:t>
      </w:r>
    </w:p>
    <w:p w14:paraId="7C648601" w14:textId="77777777" w:rsidR="005747BC" w:rsidRPr="009864CE" w:rsidRDefault="005747BC" w:rsidP="005747BC">
      <w:pPr>
        <w:pStyle w:val="af0"/>
        <w:ind w:firstLine="480"/>
        <w:rPr>
          <w:rFonts w:ascii="Arial" w:hAnsi="Arial"/>
          <w:b/>
        </w:rPr>
      </w:pPr>
      <w:r w:rsidRPr="009864CE">
        <w:rPr>
          <w:rFonts w:ascii="Arial" w:hAnsi="Arial"/>
        </w:rPr>
        <w:t>签字日期：</w:t>
      </w:r>
    </w:p>
    <w:p w14:paraId="3775C74E" w14:textId="77777777" w:rsidR="005747BC" w:rsidRPr="009864CE" w:rsidRDefault="005747BC" w:rsidP="005747BC">
      <w:pPr>
        <w:spacing w:line="360" w:lineRule="auto"/>
        <w:jc w:val="left"/>
        <w:rPr>
          <w:rFonts w:ascii="仿宋" w:eastAsia="仿宋" w:hAnsi="仿宋"/>
          <w:b/>
          <w:sz w:val="36"/>
          <w:szCs w:val="36"/>
        </w:rPr>
      </w:pPr>
    </w:p>
    <w:p w14:paraId="3C6BC764" w14:textId="77777777" w:rsidR="005747BC" w:rsidRPr="009864CE" w:rsidRDefault="005747BC" w:rsidP="005747BC">
      <w:pPr>
        <w:spacing w:line="360" w:lineRule="auto"/>
        <w:jc w:val="left"/>
        <w:rPr>
          <w:rFonts w:ascii="仿宋" w:eastAsia="仿宋" w:hAnsi="仿宋"/>
          <w:b/>
          <w:sz w:val="36"/>
          <w:szCs w:val="36"/>
        </w:rPr>
      </w:pPr>
    </w:p>
    <w:p w14:paraId="0DCD08D2" w14:textId="77777777" w:rsidR="005747BC" w:rsidRPr="009864CE" w:rsidRDefault="005747BC" w:rsidP="005747BC">
      <w:pPr>
        <w:spacing w:line="360" w:lineRule="auto"/>
        <w:jc w:val="left"/>
        <w:rPr>
          <w:rFonts w:ascii="仿宋" w:eastAsia="仿宋" w:hAnsi="仿宋"/>
          <w:b/>
          <w:sz w:val="36"/>
          <w:szCs w:val="36"/>
        </w:rPr>
      </w:pPr>
    </w:p>
    <w:p w14:paraId="0DD80A54" w14:textId="77777777" w:rsidR="005747BC" w:rsidRPr="009864CE" w:rsidRDefault="005747BC" w:rsidP="005747BC">
      <w:pPr>
        <w:spacing w:line="360" w:lineRule="auto"/>
        <w:jc w:val="left"/>
        <w:rPr>
          <w:rFonts w:ascii="仿宋" w:eastAsia="仿宋" w:hAnsi="仿宋"/>
          <w:b/>
          <w:sz w:val="36"/>
          <w:szCs w:val="36"/>
        </w:rPr>
      </w:pPr>
    </w:p>
    <w:p w14:paraId="3410E82C" w14:textId="77777777" w:rsidR="005747BC" w:rsidRPr="009864CE" w:rsidRDefault="005747BC" w:rsidP="005747BC">
      <w:pPr>
        <w:spacing w:line="360" w:lineRule="auto"/>
        <w:jc w:val="left"/>
        <w:rPr>
          <w:rFonts w:ascii="仿宋" w:eastAsia="仿宋" w:hAnsi="仿宋"/>
          <w:b/>
          <w:sz w:val="36"/>
          <w:szCs w:val="36"/>
        </w:rPr>
      </w:pPr>
    </w:p>
    <w:p w14:paraId="07A7A78B" w14:textId="77777777" w:rsidR="005747BC" w:rsidRPr="009864CE" w:rsidRDefault="005747BC" w:rsidP="005747BC">
      <w:pPr>
        <w:spacing w:line="360" w:lineRule="auto"/>
        <w:jc w:val="left"/>
        <w:rPr>
          <w:rFonts w:ascii="仿宋" w:eastAsia="仿宋" w:hAnsi="仿宋"/>
          <w:b/>
          <w:sz w:val="36"/>
          <w:szCs w:val="36"/>
        </w:rPr>
      </w:pPr>
    </w:p>
    <w:p w14:paraId="45D344E1" w14:textId="77777777" w:rsidR="005747BC" w:rsidRPr="009864CE" w:rsidRDefault="005747BC" w:rsidP="005747BC">
      <w:pPr>
        <w:spacing w:line="360" w:lineRule="auto"/>
        <w:jc w:val="left"/>
        <w:rPr>
          <w:rFonts w:ascii="仿宋" w:eastAsia="仿宋" w:hAnsi="仿宋"/>
          <w:b/>
          <w:sz w:val="36"/>
          <w:szCs w:val="36"/>
        </w:rPr>
      </w:pPr>
    </w:p>
    <w:p w14:paraId="55064D38" w14:textId="77777777" w:rsidR="005747BC" w:rsidRPr="009864CE" w:rsidRDefault="005747BC" w:rsidP="005747BC">
      <w:pPr>
        <w:spacing w:line="360" w:lineRule="auto"/>
        <w:jc w:val="left"/>
        <w:rPr>
          <w:rFonts w:ascii="仿宋" w:eastAsia="仿宋" w:hAnsi="仿宋"/>
          <w:b/>
          <w:sz w:val="36"/>
          <w:szCs w:val="36"/>
        </w:rPr>
      </w:pPr>
    </w:p>
    <w:p w14:paraId="6DCD433E" w14:textId="77777777" w:rsidR="005747BC" w:rsidRPr="009864CE" w:rsidRDefault="005747BC" w:rsidP="005747BC">
      <w:pPr>
        <w:spacing w:line="360" w:lineRule="auto"/>
        <w:jc w:val="left"/>
        <w:rPr>
          <w:rFonts w:ascii="仿宋" w:eastAsia="仿宋" w:hAnsi="仿宋"/>
          <w:b/>
          <w:sz w:val="36"/>
          <w:szCs w:val="36"/>
        </w:rPr>
      </w:pPr>
    </w:p>
    <w:p w14:paraId="7699A2EC" w14:textId="77777777" w:rsidR="005747BC" w:rsidRPr="009864CE" w:rsidRDefault="005747BC" w:rsidP="005747BC">
      <w:pPr>
        <w:widowControl/>
        <w:jc w:val="left"/>
      </w:pPr>
    </w:p>
    <w:p w14:paraId="7F0C2C3F" w14:textId="77777777" w:rsidR="005747BC" w:rsidRPr="009864CE" w:rsidRDefault="005747BC" w:rsidP="005747BC">
      <w:pPr>
        <w:widowControl/>
        <w:jc w:val="left"/>
      </w:pPr>
    </w:p>
    <w:p w14:paraId="110A581D" w14:textId="77777777" w:rsidR="005747BC" w:rsidRPr="009864CE" w:rsidRDefault="005747BC" w:rsidP="005747BC">
      <w:pPr>
        <w:widowControl/>
        <w:jc w:val="left"/>
      </w:pPr>
    </w:p>
    <w:p w14:paraId="54E30150" w14:textId="77777777" w:rsidR="005747BC" w:rsidRPr="009864CE" w:rsidRDefault="005747BC" w:rsidP="005747BC">
      <w:pPr>
        <w:widowControl/>
        <w:jc w:val="left"/>
      </w:pPr>
    </w:p>
    <w:p w14:paraId="23B63D6B" w14:textId="77777777" w:rsidR="005747BC" w:rsidRPr="009864CE" w:rsidRDefault="005747BC" w:rsidP="005747BC">
      <w:pPr>
        <w:widowControl/>
        <w:jc w:val="left"/>
      </w:pPr>
    </w:p>
    <w:p w14:paraId="215F062B" w14:textId="77777777" w:rsidR="005747BC" w:rsidRPr="009864CE" w:rsidRDefault="005747BC" w:rsidP="005747BC">
      <w:pPr>
        <w:widowControl/>
        <w:jc w:val="left"/>
      </w:pPr>
    </w:p>
    <w:p w14:paraId="557C605C" w14:textId="77777777" w:rsidR="005747BC" w:rsidRPr="009864CE" w:rsidRDefault="005747BC" w:rsidP="005747BC">
      <w:pPr>
        <w:widowControl/>
        <w:jc w:val="left"/>
      </w:pPr>
    </w:p>
    <w:p w14:paraId="1F8980DE" w14:textId="77777777" w:rsidR="005747BC" w:rsidRPr="009864CE" w:rsidRDefault="005747BC" w:rsidP="005747BC">
      <w:pPr>
        <w:widowControl/>
        <w:jc w:val="left"/>
      </w:pPr>
    </w:p>
    <w:p w14:paraId="79217726" w14:textId="77777777" w:rsidR="005747BC" w:rsidRPr="009864CE" w:rsidRDefault="005747BC" w:rsidP="005747BC">
      <w:pPr>
        <w:widowControl/>
        <w:jc w:val="left"/>
      </w:pPr>
    </w:p>
    <w:p w14:paraId="13E4D6FB" w14:textId="77777777" w:rsidR="005747BC" w:rsidRPr="009864CE" w:rsidRDefault="005747BC" w:rsidP="005747BC">
      <w:pPr>
        <w:widowControl/>
        <w:jc w:val="left"/>
      </w:pPr>
    </w:p>
    <w:p w14:paraId="4D181D7F" w14:textId="77777777" w:rsidR="005747BC" w:rsidRPr="009864CE" w:rsidRDefault="005747BC" w:rsidP="005747BC">
      <w:pPr>
        <w:widowControl/>
        <w:jc w:val="left"/>
      </w:pPr>
    </w:p>
    <w:p w14:paraId="31306176" w14:textId="77777777" w:rsidR="005747BC" w:rsidRPr="009864CE" w:rsidRDefault="005747BC" w:rsidP="005747BC">
      <w:pPr>
        <w:widowControl/>
        <w:jc w:val="left"/>
      </w:pPr>
    </w:p>
    <w:p w14:paraId="2817BAEB" w14:textId="77777777" w:rsidR="005747BC" w:rsidRPr="009864CE" w:rsidRDefault="005747BC" w:rsidP="005747BC">
      <w:pPr>
        <w:widowControl/>
        <w:jc w:val="left"/>
      </w:pPr>
    </w:p>
    <w:p w14:paraId="316A950D" w14:textId="77777777" w:rsidR="005747BC" w:rsidRPr="009864CE" w:rsidRDefault="005747BC" w:rsidP="005747BC">
      <w:pPr>
        <w:widowControl/>
        <w:jc w:val="left"/>
      </w:pPr>
    </w:p>
    <w:p w14:paraId="60E4D8BB" w14:textId="77777777" w:rsidR="005747BC" w:rsidRPr="009864CE" w:rsidRDefault="005747BC" w:rsidP="005747BC">
      <w:pPr>
        <w:widowControl/>
        <w:jc w:val="left"/>
      </w:pPr>
    </w:p>
    <w:p w14:paraId="465B62F0" w14:textId="77777777" w:rsidR="005747BC" w:rsidRPr="009864CE" w:rsidRDefault="005747BC" w:rsidP="005747BC">
      <w:pPr>
        <w:widowControl/>
        <w:jc w:val="left"/>
      </w:pPr>
    </w:p>
    <w:p w14:paraId="3AEF6555" w14:textId="77777777" w:rsidR="005747BC" w:rsidRPr="009864CE" w:rsidRDefault="005747BC" w:rsidP="005747BC">
      <w:pPr>
        <w:widowControl/>
        <w:jc w:val="left"/>
      </w:pPr>
    </w:p>
    <w:p w14:paraId="0D0F470C" w14:textId="77777777" w:rsidR="005747BC" w:rsidRPr="009864CE" w:rsidRDefault="005747BC" w:rsidP="005747BC">
      <w:pPr>
        <w:spacing w:line="360" w:lineRule="auto"/>
        <w:jc w:val="left"/>
        <w:rPr>
          <w:rFonts w:ascii="仿宋" w:eastAsia="仿宋" w:hAnsi="仿宋"/>
          <w:b/>
          <w:sz w:val="36"/>
          <w:szCs w:val="36"/>
        </w:rPr>
      </w:pPr>
      <w:r w:rsidRPr="009864CE">
        <w:rPr>
          <w:rFonts w:ascii="仿宋" w:eastAsia="仿宋" w:hAnsi="仿宋" w:hint="eastAsia"/>
          <w:b/>
          <w:sz w:val="36"/>
          <w:szCs w:val="36"/>
        </w:rPr>
        <w:t xml:space="preserve">       </w:t>
      </w:r>
    </w:p>
    <w:p w14:paraId="1E2550AF" w14:textId="77777777" w:rsidR="005747BC" w:rsidRPr="009864CE" w:rsidRDefault="005747BC" w:rsidP="005747BC">
      <w:pPr>
        <w:spacing w:line="360" w:lineRule="auto"/>
        <w:rPr>
          <w:rFonts w:ascii="仿宋" w:eastAsia="仿宋" w:hAnsi="仿宋"/>
          <w:b/>
          <w:sz w:val="24"/>
          <w:szCs w:val="24"/>
        </w:rPr>
      </w:pPr>
      <w:r w:rsidRPr="009864CE">
        <w:rPr>
          <w:rFonts w:ascii="仿宋" w:eastAsia="仿宋" w:hAnsi="仿宋" w:hint="eastAsia"/>
          <w:b/>
          <w:sz w:val="24"/>
          <w:szCs w:val="24"/>
        </w:rPr>
        <w:lastRenderedPageBreak/>
        <w:t>附件15：地基图纸</w:t>
      </w:r>
    </w:p>
    <w:p w14:paraId="1894FB54" w14:textId="77777777" w:rsidR="005747BC" w:rsidRPr="009864CE" w:rsidRDefault="005747BC" w:rsidP="005747BC">
      <w:pPr>
        <w:spacing w:line="360" w:lineRule="auto"/>
        <w:rPr>
          <w:rFonts w:ascii="仿宋" w:eastAsia="仿宋" w:hAnsi="仿宋"/>
          <w:noProof/>
        </w:rPr>
      </w:pPr>
      <w:r>
        <w:rPr>
          <w:rFonts w:ascii="仿宋" w:eastAsia="仿宋" w:hAnsi="仿宋"/>
          <w:noProof/>
        </w:rPr>
        <w:drawing>
          <wp:inline distT="0" distB="0" distL="0" distR="0" wp14:anchorId="6B73C7D2" wp14:editId="53C5C331">
            <wp:extent cx="5486400" cy="28124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812415"/>
                    </a:xfrm>
                    <a:prstGeom prst="rect">
                      <a:avLst/>
                    </a:prstGeom>
                    <a:noFill/>
                    <a:ln>
                      <a:noFill/>
                    </a:ln>
                  </pic:spPr>
                </pic:pic>
              </a:graphicData>
            </a:graphic>
          </wp:inline>
        </w:drawing>
      </w:r>
    </w:p>
    <w:p w14:paraId="267A905F" w14:textId="77777777" w:rsidR="005747BC" w:rsidRPr="009864CE" w:rsidRDefault="005747BC" w:rsidP="005747BC">
      <w:pPr>
        <w:spacing w:line="360" w:lineRule="auto"/>
        <w:rPr>
          <w:rFonts w:ascii="仿宋" w:eastAsia="仿宋" w:hAnsi="仿宋"/>
          <w:noProof/>
        </w:rPr>
      </w:pPr>
      <w:r>
        <w:rPr>
          <w:rFonts w:ascii="仿宋" w:eastAsia="仿宋" w:hAnsi="仿宋"/>
          <w:noProof/>
        </w:rPr>
        <w:drawing>
          <wp:inline distT="0" distB="0" distL="0" distR="0" wp14:anchorId="64DE0B09" wp14:editId="355A491D">
            <wp:extent cx="5486400" cy="222567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225675"/>
                    </a:xfrm>
                    <a:prstGeom prst="rect">
                      <a:avLst/>
                    </a:prstGeom>
                    <a:noFill/>
                    <a:ln>
                      <a:noFill/>
                    </a:ln>
                  </pic:spPr>
                </pic:pic>
              </a:graphicData>
            </a:graphic>
          </wp:inline>
        </w:drawing>
      </w:r>
    </w:p>
    <w:p w14:paraId="47015198" w14:textId="77777777" w:rsidR="005747BC" w:rsidRPr="00AD24E5" w:rsidRDefault="005747BC" w:rsidP="005747BC">
      <w:pPr>
        <w:spacing w:line="360" w:lineRule="auto"/>
        <w:rPr>
          <w:rFonts w:ascii="仿宋" w:eastAsia="仿宋" w:hAnsi="仿宋"/>
          <w:sz w:val="24"/>
          <w:szCs w:val="24"/>
        </w:rPr>
      </w:pPr>
      <w:r>
        <w:rPr>
          <w:rFonts w:ascii="仿宋" w:eastAsia="仿宋" w:hAnsi="仿宋"/>
          <w:noProof/>
        </w:rPr>
        <w:drawing>
          <wp:inline distT="0" distB="0" distL="0" distR="0" wp14:anchorId="63B3A624" wp14:editId="7DF98D4A">
            <wp:extent cx="5486400" cy="28295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829560"/>
                    </a:xfrm>
                    <a:prstGeom prst="rect">
                      <a:avLst/>
                    </a:prstGeom>
                    <a:noFill/>
                    <a:ln>
                      <a:noFill/>
                    </a:ln>
                  </pic:spPr>
                </pic:pic>
              </a:graphicData>
            </a:graphic>
          </wp:inline>
        </w:drawing>
      </w:r>
    </w:p>
    <w:p w14:paraId="18A42031" w14:textId="77777777" w:rsidR="00713ACB" w:rsidRPr="005747BC" w:rsidRDefault="00713ACB" w:rsidP="005747BC"/>
    <w:sectPr w:rsidR="00713ACB" w:rsidRPr="005747BC">
      <w:headerReference w:type="default" r:id="rId12"/>
      <w:footerReference w:type="default" r:id="rId13"/>
      <w:pgSz w:w="11906" w:h="16838"/>
      <w:pgMar w:top="1588" w:right="1418" w:bottom="1134" w:left="1418"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31328" w14:textId="77777777" w:rsidR="00D22F3C" w:rsidRDefault="00D22F3C" w:rsidP="00DE69FE">
      <w:r>
        <w:separator/>
      </w:r>
    </w:p>
  </w:endnote>
  <w:endnote w:type="continuationSeparator" w:id="0">
    <w:p w14:paraId="113CB587" w14:textId="77777777" w:rsidR="00D22F3C" w:rsidRDefault="00D22F3C" w:rsidP="00DE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7A"/>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508A" w14:textId="47A68F0A" w:rsidR="00257E97" w:rsidRDefault="00257E97">
    <w:pPr>
      <w:pStyle w:val="a5"/>
      <w:jc w:val="center"/>
    </w:pPr>
    <w:r>
      <w:fldChar w:fldCharType="begin"/>
    </w:r>
    <w:r>
      <w:instrText>PAGE   \* MERGEFORMAT</w:instrText>
    </w:r>
    <w:r>
      <w:fldChar w:fldCharType="separate"/>
    </w:r>
    <w:r w:rsidR="0067731D" w:rsidRPr="0067731D">
      <w:rPr>
        <w:noProof/>
        <w:lang w:val="zh-CN"/>
      </w:rPr>
      <w:t>1</w:t>
    </w:r>
    <w:r>
      <w:fldChar w:fldCharType="end"/>
    </w:r>
  </w:p>
  <w:p w14:paraId="1B297788" w14:textId="77777777" w:rsidR="00257E97" w:rsidRDefault="00257E9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D99B9" w14:textId="2949C9C8" w:rsidR="00257E97" w:rsidRDefault="00257E97">
    <w:pPr>
      <w:pStyle w:val="a5"/>
      <w:jc w:val="center"/>
    </w:pPr>
    <w:r>
      <w:fldChar w:fldCharType="begin"/>
    </w:r>
    <w:r>
      <w:instrText xml:space="preserve"> PAGE   \* MERGEFORMAT </w:instrText>
    </w:r>
    <w:r>
      <w:fldChar w:fldCharType="separate"/>
    </w:r>
    <w:r w:rsidR="0067731D" w:rsidRPr="0067731D">
      <w:rPr>
        <w:noProof/>
        <w:lang w:val="zh-CN"/>
      </w:rPr>
      <w:t>22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12CAE" w14:textId="77777777" w:rsidR="00257E97" w:rsidRDefault="00257E97">
    <w:pPr>
      <w:pStyle w:val="a5"/>
      <w:tabs>
        <w:tab w:val="clear" w:pos="4153"/>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B002C" w14:textId="77777777" w:rsidR="00D22F3C" w:rsidRDefault="00D22F3C" w:rsidP="00DE69FE">
      <w:r>
        <w:separator/>
      </w:r>
    </w:p>
  </w:footnote>
  <w:footnote w:type="continuationSeparator" w:id="0">
    <w:p w14:paraId="4E0837D6" w14:textId="77777777" w:rsidR="00D22F3C" w:rsidRDefault="00D22F3C" w:rsidP="00DE69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24936" w14:textId="77777777" w:rsidR="00257E97" w:rsidRDefault="00257E97">
    <w:pPr>
      <w:pStyle w:val="a3"/>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7E62356"/>
    <w:lvl w:ilvl="0">
      <w:start w:val="19"/>
      <w:numFmt w:val="decimal"/>
      <w:lvlText w:val="%1"/>
      <w:lvlJc w:val="left"/>
      <w:pPr>
        <w:tabs>
          <w:tab w:val="num" w:pos="480"/>
        </w:tabs>
        <w:ind w:left="480" w:hanging="480"/>
      </w:pPr>
      <w:rPr>
        <w:rFonts w:hint="default"/>
      </w:rPr>
    </w:lvl>
    <w:lvl w:ilvl="1">
      <w:start w:val="1"/>
      <w:numFmt w:val="decimal"/>
      <w:lvlText w:val="18.%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02"/>
    <w:multiLevelType w:val="hybridMultilevel"/>
    <w:tmpl w:val="07382C46"/>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Restart w:val="0"/>
      <w:lvlText w:val=""/>
      <w:lvlJc w:val="left"/>
      <w:pPr>
        <w:tabs>
          <w:tab w:val="num" w:pos="840"/>
        </w:tabs>
        <w:ind w:left="840" w:hanging="420"/>
      </w:pPr>
      <w:rPr>
        <w:rFonts w:ascii="Wingdings" w:hAnsi="Wingdings" w:hint="default"/>
      </w:rPr>
    </w:lvl>
    <w:lvl w:ilvl="2" w:tplc="04090005">
      <w:start w:val="1"/>
      <w:numFmt w:val="bullet"/>
      <w:lvlRestart w:val="0"/>
      <w:lvlText w:val=""/>
      <w:lvlJc w:val="left"/>
      <w:pPr>
        <w:tabs>
          <w:tab w:val="num" w:pos="1260"/>
        </w:tabs>
        <w:ind w:left="1260" w:hanging="420"/>
      </w:pPr>
      <w:rPr>
        <w:rFonts w:ascii="Wingdings" w:hAnsi="Wingdings" w:hint="default"/>
      </w:rPr>
    </w:lvl>
    <w:lvl w:ilvl="3" w:tplc="04090001">
      <w:start w:val="1"/>
      <w:numFmt w:val="bullet"/>
      <w:lvlRestart w:val="0"/>
      <w:lvlText w:val=""/>
      <w:lvlJc w:val="left"/>
      <w:pPr>
        <w:tabs>
          <w:tab w:val="num" w:pos="1680"/>
        </w:tabs>
        <w:ind w:left="1680" w:hanging="420"/>
      </w:pPr>
      <w:rPr>
        <w:rFonts w:ascii="Wingdings" w:hAnsi="Wingdings" w:hint="default"/>
      </w:rPr>
    </w:lvl>
    <w:lvl w:ilvl="4" w:tplc="04090003">
      <w:start w:val="1"/>
      <w:numFmt w:val="bullet"/>
      <w:lvlRestart w:val="0"/>
      <w:lvlText w:val=""/>
      <w:lvlJc w:val="left"/>
      <w:pPr>
        <w:tabs>
          <w:tab w:val="num" w:pos="2100"/>
        </w:tabs>
        <w:ind w:left="2100" w:hanging="420"/>
      </w:pPr>
      <w:rPr>
        <w:rFonts w:ascii="Wingdings" w:hAnsi="Wingdings" w:hint="default"/>
      </w:rPr>
    </w:lvl>
    <w:lvl w:ilvl="5" w:tplc="04090005">
      <w:start w:val="1"/>
      <w:numFmt w:val="bullet"/>
      <w:lvlRestart w:val="0"/>
      <w:lvlText w:val=""/>
      <w:lvlJc w:val="left"/>
      <w:pPr>
        <w:tabs>
          <w:tab w:val="num" w:pos="2520"/>
        </w:tabs>
        <w:ind w:left="2520" w:hanging="420"/>
      </w:pPr>
      <w:rPr>
        <w:rFonts w:ascii="Wingdings" w:hAnsi="Wingdings" w:hint="default"/>
      </w:rPr>
    </w:lvl>
    <w:lvl w:ilvl="6" w:tplc="04090001">
      <w:start w:val="1"/>
      <w:numFmt w:val="bullet"/>
      <w:lvlRestart w:val="0"/>
      <w:lvlText w:val=""/>
      <w:lvlJc w:val="left"/>
      <w:pPr>
        <w:tabs>
          <w:tab w:val="num" w:pos="2940"/>
        </w:tabs>
        <w:ind w:left="2940" w:hanging="420"/>
      </w:pPr>
      <w:rPr>
        <w:rFonts w:ascii="Wingdings" w:hAnsi="Wingdings" w:hint="default"/>
      </w:rPr>
    </w:lvl>
    <w:lvl w:ilvl="7" w:tplc="04090003">
      <w:start w:val="1"/>
      <w:numFmt w:val="bullet"/>
      <w:lvlRestart w:val="0"/>
      <w:lvlText w:val=""/>
      <w:lvlJc w:val="left"/>
      <w:pPr>
        <w:tabs>
          <w:tab w:val="num" w:pos="3360"/>
        </w:tabs>
        <w:ind w:left="3360" w:hanging="420"/>
      </w:pPr>
      <w:rPr>
        <w:rFonts w:ascii="Wingdings" w:hAnsi="Wingdings" w:hint="default"/>
      </w:rPr>
    </w:lvl>
    <w:lvl w:ilvl="8" w:tplc="04090005">
      <w:start w:val="1"/>
      <w:numFmt w:val="bullet"/>
      <w:lvlRestart w:val="0"/>
      <w:lvlText w:val=""/>
      <w:lvlJc w:val="left"/>
      <w:pPr>
        <w:tabs>
          <w:tab w:val="num" w:pos="3780"/>
        </w:tabs>
        <w:ind w:left="3780" w:hanging="420"/>
      </w:pPr>
      <w:rPr>
        <w:rFonts w:ascii="Wingdings" w:hAnsi="Wingdings" w:hint="default"/>
      </w:rPr>
    </w:lvl>
  </w:abstractNum>
  <w:abstractNum w:abstractNumId="2" w15:restartNumberingAfterBreak="0">
    <w:nsid w:val="00000003"/>
    <w:multiLevelType w:val="hybridMultilevel"/>
    <w:tmpl w:val="58448B52"/>
    <w:lvl w:ilvl="0" w:tplc="D0AAA416">
      <w:start w:val="1"/>
      <w:numFmt w:val="decimal"/>
      <w:lvlText w:val="（%1）"/>
      <w:lvlJc w:val="left"/>
      <w:pPr>
        <w:ind w:left="862" w:hanging="720"/>
      </w:pPr>
      <w:rPr>
        <w:rFonts w:hint="default"/>
      </w:rPr>
    </w:lvl>
    <w:lvl w:ilvl="1" w:tplc="04090019">
      <w:start w:val="1"/>
      <w:numFmt w:val="lowerLetter"/>
      <w:lvlRestart w:val="0"/>
      <w:lvlText w:val="%2)"/>
      <w:lvlJc w:val="left"/>
      <w:pPr>
        <w:ind w:left="982" w:hanging="420"/>
      </w:pPr>
    </w:lvl>
    <w:lvl w:ilvl="2" w:tplc="0409001B">
      <w:start w:val="1"/>
      <w:numFmt w:val="lowerRoman"/>
      <w:lvlRestart w:val="0"/>
      <w:lvlText w:val="%3."/>
      <w:lvlJc w:val="right"/>
      <w:pPr>
        <w:ind w:left="1402" w:hanging="420"/>
      </w:pPr>
    </w:lvl>
    <w:lvl w:ilvl="3" w:tplc="0409000F">
      <w:start w:val="1"/>
      <w:numFmt w:val="decimal"/>
      <w:lvlRestart w:val="0"/>
      <w:lvlText w:val="%4."/>
      <w:lvlJc w:val="left"/>
      <w:pPr>
        <w:ind w:left="1822" w:hanging="420"/>
      </w:pPr>
    </w:lvl>
    <w:lvl w:ilvl="4" w:tplc="04090019">
      <w:start w:val="1"/>
      <w:numFmt w:val="lowerLetter"/>
      <w:lvlRestart w:val="0"/>
      <w:lvlText w:val="%5)"/>
      <w:lvlJc w:val="left"/>
      <w:pPr>
        <w:ind w:left="2242" w:hanging="420"/>
      </w:pPr>
    </w:lvl>
    <w:lvl w:ilvl="5" w:tplc="0409001B">
      <w:start w:val="1"/>
      <w:numFmt w:val="lowerRoman"/>
      <w:lvlRestart w:val="0"/>
      <w:lvlText w:val="%6."/>
      <w:lvlJc w:val="right"/>
      <w:pPr>
        <w:ind w:left="2662" w:hanging="420"/>
      </w:pPr>
    </w:lvl>
    <w:lvl w:ilvl="6" w:tplc="0409000F">
      <w:start w:val="1"/>
      <w:numFmt w:val="decimal"/>
      <w:lvlRestart w:val="0"/>
      <w:lvlText w:val="%7."/>
      <w:lvlJc w:val="left"/>
      <w:pPr>
        <w:ind w:left="3082" w:hanging="420"/>
      </w:pPr>
    </w:lvl>
    <w:lvl w:ilvl="7" w:tplc="04090019">
      <w:start w:val="1"/>
      <w:numFmt w:val="lowerLetter"/>
      <w:lvlRestart w:val="0"/>
      <w:lvlText w:val="%8)"/>
      <w:lvlJc w:val="left"/>
      <w:pPr>
        <w:ind w:left="3502" w:hanging="420"/>
      </w:pPr>
    </w:lvl>
    <w:lvl w:ilvl="8" w:tplc="0409001B">
      <w:start w:val="1"/>
      <w:numFmt w:val="lowerRoman"/>
      <w:lvlRestart w:val="0"/>
      <w:lvlText w:val="%9."/>
      <w:lvlJc w:val="right"/>
      <w:pPr>
        <w:ind w:left="3922" w:hanging="420"/>
      </w:pPr>
    </w:lvl>
  </w:abstractNum>
  <w:abstractNum w:abstractNumId="3" w15:restartNumberingAfterBreak="0">
    <w:nsid w:val="00000004"/>
    <w:multiLevelType w:val="multilevel"/>
    <w:tmpl w:val="17A70D74"/>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0000005"/>
    <w:multiLevelType w:val="hybridMultilevel"/>
    <w:tmpl w:val="64F0C4F2"/>
    <w:lvl w:ilvl="0" w:tplc="04090011">
      <w:start w:val="1"/>
      <w:numFmt w:val="decimal"/>
      <w:lvlText w:val="%1)"/>
      <w:lvlJc w:val="left"/>
      <w:pPr>
        <w:tabs>
          <w:tab w:val="num" w:pos="855"/>
        </w:tabs>
        <w:ind w:left="855" w:hanging="420"/>
      </w:pPr>
      <w:rPr>
        <w:rFonts w:hint="default"/>
      </w:rPr>
    </w:lvl>
    <w:lvl w:ilvl="1" w:tplc="04090019">
      <w:start w:val="1"/>
      <w:numFmt w:val="lowerLetter"/>
      <w:lvlText w:val="%2)"/>
      <w:lvlJc w:val="left"/>
      <w:pPr>
        <w:tabs>
          <w:tab w:val="num" w:pos="1275"/>
        </w:tabs>
        <w:ind w:left="1275" w:hanging="420"/>
      </w:pPr>
      <w:rPr>
        <w:rFonts w:hint="default"/>
      </w:rPr>
    </w:lvl>
    <w:lvl w:ilvl="2" w:tplc="04090005">
      <w:start w:val="1"/>
      <w:numFmt w:val="bullet"/>
      <w:lvlText w:val=""/>
      <w:lvlJc w:val="left"/>
      <w:pPr>
        <w:tabs>
          <w:tab w:val="num" w:pos="1695"/>
        </w:tabs>
        <w:ind w:left="1695" w:hanging="420"/>
      </w:pPr>
      <w:rPr>
        <w:rFonts w:ascii="Wingdings" w:hAnsi="Wingdings" w:hint="default"/>
      </w:rPr>
    </w:lvl>
    <w:lvl w:ilvl="3" w:tplc="FCC6F21A">
      <w:start w:val="1"/>
      <w:numFmt w:val="decimal"/>
      <w:lvlText w:val="%4，"/>
      <w:lvlJc w:val="left"/>
      <w:pPr>
        <w:ind w:left="2430" w:hanging="735"/>
      </w:pPr>
      <w:rPr>
        <w:rFonts w:hint="default"/>
      </w:rPr>
    </w:lvl>
    <w:lvl w:ilvl="4" w:tplc="04090003">
      <w:start w:val="1"/>
      <w:numFmt w:val="bullet"/>
      <w:lvlRestart w:val="0"/>
      <w:lvlText w:val=""/>
      <w:lvlJc w:val="left"/>
      <w:pPr>
        <w:tabs>
          <w:tab w:val="num" w:pos="2535"/>
        </w:tabs>
        <w:ind w:left="2535" w:hanging="420"/>
      </w:pPr>
      <w:rPr>
        <w:rFonts w:ascii="Wingdings" w:hAnsi="Wingdings" w:hint="default"/>
      </w:rPr>
    </w:lvl>
    <w:lvl w:ilvl="5" w:tplc="04090005">
      <w:start w:val="1"/>
      <w:numFmt w:val="bullet"/>
      <w:lvlRestart w:val="0"/>
      <w:lvlText w:val=""/>
      <w:lvlJc w:val="left"/>
      <w:pPr>
        <w:tabs>
          <w:tab w:val="num" w:pos="2955"/>
        </w:tabs>
        <w:ind w:left="2955" w:hanging="420"/>
      </w:pPr>
      <w:rPr>
        <w:rFonts w:ascii="Wingdings" w:hAnsi="Wingdings" w:hint="default"/>
      </w:rPr>
    </w:lvl>
    <w:lvl w:ilvl="6" w:tplc="04090001">
      <w:start w:val="1"/>
      <w:numFmt w:val="bullet"/>
      <w:lvlRestart w:val="0"/>
      <w:lvlText w:val=""/>
      <w:lvlJc w:val="left"/>
      <w:pPr>
        <w:tabs>
          <w:tab w:val="num" w:pos="3375"/>
        </w:tabs>
        <w:ind w:left="3375" w:hanging="420"/>
      </w:pPr>
      <w:rPr>
        <w:rFonts w:ascii="Wingdings" w:hAnsi="Wingdings" w:hint="default"/>
      </w:rPr>
    </w:lvl>
    <w:lvl w:ilvl="7" w:tplc="04090003">
      <w:start w:val="1"/>
      <w:numFmt w:val="bullet"/>
      <w:lvlRestart w:val="0"/>
      <w:lvlText w:val=""/>
      <w:lvlJc w:val="left"/>
      <w:pPr>
        <w:tabs>
          <w:tab w:val="num" w:pos="3795"/>
        </w:tabs>
        <w:ind w:left="3795" w:hanging="420"/>
      </w:pPr>
      <w:rPr>
        <w:rFonts w:ascii="Wingdings" w:hAnsi="Wingdings" w:hint="default"/>
      </w:rPr>
    </w:lvl>
    <w:lvl w:ilvl="8" w:tplc="04090005">
      <w:start w:val="1"/>
      <w:numFmt w:val="bullet"/>
      <w:lvlRestart w:val="0"/>
      <w:lvlText w:val=""/>
      <w:lvlJc w:val="left"/>
      <w:pPr>
        <w:tabs>
          <w:tab w:val="num" w:pos="4215"/>
        </w:tabs>
        <w:ind w:left="4215" w:hanging="420"/>
      </w:pPr>
      <w:rPr>
        <w:rFonts w:ascii="Wingdings" w:hAnsi="Wingdings" w:hint="default"/>
      </w:rPr>
    </w:lvl>
  </w:abstractNum>
  <w:abstractNum w:abstractNumId="5" w15:restartNumberingAfterBreak="0">
    <w:nsid w:val="00000006"/>
    <w:multiLevelType w:val="multilevel"/>
    <w:tmpl w:val="2FCD0C28"/>
    <w:lvl w:ilvl="0">
      <w:start w:val="1"/>
      <w:numFmt w:val="decimal"/>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00000007"/>
    <w:multiLevelType w:val="hybridMultilevel"/>
    <w:tmpl w:val="C4A8F354"/>
    <w:lvl w:ilvl="0" w:tplc="04090011">
      <w:start w:val="1"/>
      <w:numFmt w:val="decimal"/>
      <w:lvlText w:val="%1)"/>
      <w:lvlJc w:val="left"/>
      <w:pPr>
        <w:ind w:left="900" w:hanging="420"/>
      </w:pPr>
    </w:lvl>
    <w:lvl w:ilvl="1" w:tplc="04090019">
      <w:start w:val="1"/>
      <w:numFmt w:val="lowerLetter"/>
      <w:lvlRestart w:val="0"/>
      <w:lvlText w:val="%2)"/>
      <w:lvlJc w:val="left"/>
      <w:pPr>
        <w:ind w:left="1320" w:hanging="420"/>
      </w:pPr>
    </w:lvl>
    <w:lvl w:ilvl="2" w:tplc="0409001B">
      <w:start w:val="1"/>
      <w:numFmt w:val="lowerRoman"/>
      <w:lvlRestart w:val="0"/>
      <w:lvlText w:val="%3."/>
      <w:lvlJc w:val="right"/>
      <w:pPr>
        <w:ind w:left="1740" w:hanging="420"/>
      </w:pPr>
    </w:lvl>
    <w:lvl w:ilvl="3" w:tplc="0409000F">
      <w:start w:val="1"/>
      <w:numFmt w:val="decimal"/>
      <w:lvlRestart w:val="0"/>
      <w:lvlText w:val="%4."/>
      <w:lvlJc w:val="left"/>
      <w:pPr>
        <w:ind w:left="2160" w:hanging="420"/>
      </w:pPr>
    </w:lvl>
    <w:lvl w:ilvl="4" w:tplc="04090019">
      <w:start w:val="1"/>
      <w:numFmt w:val="lowerLetter"/>
      <w:lvlRestart w:val="0"/>
      <w:lvlText w:val="%5)"/>
      <w:lvlJc w:val="left"/>
      <w:pPr>
        <w:ind w:left="2580" w:hanging="420"/>
      </w:pPr>
    </w:lvl>
    <w:lvl w:ilvl="5" w:tplc="0409001B">
      <w:start w:val="1"/>
      <w:numFmt w:val="lowerRoman"/>
      <w:lvlRestart w:val="0"/>
      <w:lvlText w:val="%6."/>
      <w:lvlJc w:val="right"/>
      <w:pPr>
        <w:ind w:left="3000" w:hanging="420"/>
      </w:pPr>
    </w:lvl>
    <w:lvl w:ilvl="6" w:tplc="0409000F">
      <w:start w:val="1"/>
      <w:numFmt w:val="decimal"/>
      <w:lvlRestart w:val="0"/>
      <w:lvlText w:val="%7."/>
      <w:lvlJc w:val="left"/>
      <w:pPr>
        <w:ind w:left="3420" w:hanging="420"/>
      </w:pPr>
    </w:lvl>
    <w:lvl w:ilvl="7" w:tplc="04090019">
      <w:start w:val="1"/>
      <w:numFmt w:val="lowerLetter"/>
      <w:lvlRestart w:val="0"/>
      <w:lvlText w:val="%8)"/>
      <w:lvlJc w:val="left"/>
      <w:pPr>
        <w:ind w:left="3840" w:hanging="420"/>
      </w:pPr>
    </w:lvl>
    <w:lvl w:ilvl="8" w:tplc="0409001B">
      <w:start w:val="1"/>
      <w:numFmt w:val="lowerRoman"/>
      <w:lvlRestart w:val="0"/>
      <w:lvlText w:val="%9."/>
      <w:lvlJc w:val="right"/>
      <w:pPr>
        <w:ind w:left="4260" w:hanging="420"/>
      </w:pPr>
    </w:lvl>
  </w:abstractNum>
  <w:abstractNum w:abstractNumId="7" w15:restartNumberingAfterBreak="0">
    <w:nsid w:val="00000008"/>
    <w:multiLevelType w:val="hybridMultilevel"/>
    <w:tmpl w:val="DE0AB434"/>
    <w:lvl w:ilvl="0" w:tplc="208CE788">
      <w:start w:val="5"/>
      <w:numFmt w:val="decimal"/>
      <w:lvlText w:val="%1）"/>
      <w:lvlJc w:val="left"/>
      <w:pPr>
        <w:ind w:left="780" w:hanging="360"/>
      </w:pPr>
      <w:rPr>
        <w:rFonts w:hint="default"/>
      </w:rPr>
    </w:lvl>
    <w:lvl w:ilvl="1" w:tplc="04090019">
      <w:start w:val="1"/>
      <w:numFmt w:val="lowerLetter"/>
      <w:lvlRestart w:val="0"/>
      <w:lvlText w:val="%2)"/>
      <w:lvlJc w:val="left"/>
      <w:pPr>
        <w:ind w:left="1260" w:hanging="420"/>
      </w:pPr>
    </w:lvl>
    <w:lvl w:ilvl="2" w:tplc="0409001B">
      <w:start w:val="1"/>
      <w:numFmt w:val="lowerRoman"/>
      <w:lvlRestart w:val="0"/>
      <w:lvlText w:val="%3."/>
      <w:lvlJc w:val="right"/>
      <w:pPr>
        <w:ind w:left="1680" w:hanging="420"/>
      </w:p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abstractNum w:abstractNumId="8" w15:restartNumberingAfterBreak="0">
    <w:nsid w:val="00000009"/>
    <w:multiLevelType w:val="multilevel"/>
    <w:tmpl w:val="4AF71A9B"/>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7124D7A8"/>
    <w:lvl w:ilvl="0" w:tplc="04090019">
      <w:start w:val="1"/>
      <w:numFmt w:val="lowerLetter"/>
      <w:lvlText w:val="%1)"/>
      <w:lvlJc w:val="left"/>
      <w:pPr>
        <w:ind w:left="987" w:hanging="420"/>
      </w:pPr>
    </w:lvl>
    <w:lvl w:ilvl="1" w:tplc="04090019">
      <w:start w:val="1"/>
      <w:numFmt w:val="lowerLetter"/>
      <w:lvlRestart w:val="0"/>
      <w:lvlText w:val="%2)"/>
      <w:lvlJc w:val="left"/>
      <w:pPr>
        <w:ind w:left="1407" w:hanging="420"/>
      </w:p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0" w15:restartNumberingAfterBreak="0">
    <w:nsid w:val="0000000B"/>
    <w:multiLevelType w:val="hybridMultilevel"/>
    <w:tmpl w:val="7124D7A8"/>
    <w:lvl w:ilvl="0" w:tplc="04090019">
      <w:start w:val="1"/>
      <w:numFmt w:val="lowerLetter"/>
      <w:lvlText w:val="%1)"/>
      <w:lvlJc w:val="left"/>
      <w:pPr>
        <w:ind w:left="987" w:hanging="420"/>
      </w:pPr>
    </w:lvl>
    <w:lvl w:ilvl="1" w:tplc="04090019">
      <w:start w:val="1"/>
      <w:numFmt w:val="lowerLetter"/>
      <w:lvlRestart w:val="0"/>
      <w:lvlText w:val="%2)"/>
      <w:lvlJc w:val="left"/>
      <w:pPr>
        <w:ind w:left="1407" w:hanging="420"/>
      </w:p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1" w15:restartNumberingAfterBreak="0">
    <w:nsid w:val="0000000C"/>
    <w:multiLevelType w:val="multilevel"/>
    <w:tmpl w:val="517A6AF3"/>
    <w:lvl w:ilvl="0">
      <w:start w:val="6"/>
      <w:numFmt w:val="decimal"/>
      <w:lvlText w:val="(%1)"/>
      <w:lvlJc w:val="left"/>
      <w:pPr>
        <w:tabs>
          <w:tab w:val="num" w:pos="390"/>
        </w:tabs>
        <w:ind w:left="390" w:hanging="390"/>
      </w:pPr>
      <w:rPr>
        <w:rFonts w:hint="default"/>
        <w:b/>
      </w:rPr>
    </w:lvl>
    <w:lvl w:ilvl="1">
      <w:start w:val="1"/>
      <w:numFmt w:val="lowerLetter"/>
      <w:lvlText w:val="%2)"/>
      <w:lvlJc w:val="left"/>
      <w:pPr>
        <w:tabs>
          <w:tab w:val="num" w:pos="840"/>
        </w:tabs>
        <w:ind w:left="840" w:hanging="420"/>
      </w:pPr>
      <w:rPr>
        <w:rFonts w:hint="default"/>
        <w:b/>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0D"/>
    <w:multiLevelType w:val="hybridMultilevel"/>
    <w:tmpl w:val="67E8C65C"/>
    <w:lvl w:ilvl="0" w:tplc="74987AE0">
      <w:start w:val="1"/>
      <w:numFmt w:val="decimal"/>
      <w:lvlText w:val="%1、"/>
      <w:lvlJc w:val="left"/>
      <w:pPr>
        <w:ind w:left="360" w:hanging="360"/>
      </w:pPr>
      <w:rPr>
        <w:rFonts w:hint="default"/>
      </w:rPr>
    </w:lvl>
    <w:lvl w:ilvl="1" w:tplc="04090019">
      <w:start w:val="1"/>
      <w:numFmt w:val="lowerLetter"/>
      <w:lvlRestart w:val="0"/>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abstractNum w:abstractNumId="13" w15:restartNumberingAfterBreak="0">
    <w:nsid w:val="0000000E"/>
    <w:multiLevelType w:val="hybridMultilevel"/>
    <w:tmpl w:val="D5FCCA5A"/>
    <w:lvl w:ilvl="0" w:tplc="0409000B">
      <w:start w:val="1"/>
      <w:numFmt w:val="bullet"/>
      <w:lvlText w:val=""/>
      <w:lvlJc w:val="left"/>
      <w:pPr>
        <w:tabs>
          <w:tab w:val="num" w:pos="855"/>
        </w:tabs>
        <w:ind w:left="855" w:hanging="420"/>
      </w:pPr>
      <w:rPr>
        <w:rFonts w:ascii="Wingdings" w:hAnsi="Wingdings" w:hint="default"/>
      </w:rPr>
    </w:lvl>
    <w:lvl w:ilvl="1" w:tplc="04090019">
      <w:start w:val="1"/>
      <w:numFmt w:val="lowerLetter"/>
      <w:lvlText w:val="%2)"/>
      <w:lvlJc w:val="left"/>
      <w:pPr>
        <w:tabs>
          <w:tab w:val="num" w:pos="1275"/>
        </w:tabs>
        <w:ind w:left="1275" w:hanging="420"/>
      </w:pPr>
      <w:rPr>
        <w:rFonts w:hint="default"/>
      </w:rPr>
    </w:lvl>
    <w:lvl w:ilvl="2" w:tplc="04090005">
      <w:start w:val="1"/>
      <w:numFmt w:val="bullet"/>
      <w:lvlText w:val=""/>
      <w:lvlJc w:val="left"/>
      <w:pPr>
        <w:tabs>
          <w:tab w:val="num" w:pos="1695"/>
        </w:tabs>
        <w:ind w:left="1695" w:hanging="420"/>
      </w:pPr>
      <w:rPr>
        <w:rFonts w:ascii="Wingdings" w:hAnsi="Wingdings" w:hint="default"/>
      </w:rPr>
    </w:lvl>
    <w:lvl w:ilvl="3" w:tplc="04090001">
      <w:start w:val="1"/>
      <w:numFmt w:val="bullet"/>
      <w:lvlRestart w:val="0"/>
      <w:lvlText w:val=""/>
      <w:lvlJc w:val="left"/>
      <w:pPr>
        <w:tabs>
          <w:tab w:val="num" w:pos="2115"/>
        </w:tabs>
        <w:ind w:left="2115" w:hanging="420"/>
      </w:pPr>
      <w:rPr>
        <w:rFonts w:ascii="Wingdings" w:hAnsi="Wingdings" w:hint="default"/>
      </w:rPr>
    </w:lvl>
    <w:lvl w:ilvl="4" w:tplc="04090003">
      <w:start w:val="1"/>
      <w:numFmt w:val="bullet"/>
      <w:lvlRestart w:val="0"/>
      <w:lvlText w:val=""/>
      <w:lvlJc w:val="left"/>
      <w:pPr>
        <w:tabs>
          <w:tab w:val="num" w:pos="2535"/>
        </w:tabs>
        <w:ind w:left="2535" w:hanging="420"/>
      </w:pPr>
      <w:rPr>
        <w:rFonts w:ascii="Wingdings" w:hAnsi="Wingdings" w:hint="default"/>
      </w:rPr>
    </w:lvl>
    <w:lvl w:ilvl="5" w:tplc="04090005">
      <w:start w:val="1"/>
      <w:numFmt w:val="bullet"/>
      <w:lvlRestart w:val="0"/>
      <w:lvlText w:val=""/>
      <w:lvlJc w:val="left"/>
      <w:pPr>
        <w:tabs>
          <w:tab w:val="num" w:pos="2955"/>
        </w:tabs>
        <w:ind w:left="2955" w:hanging="420"/>
      </w:pPr>
      <w:rPr>
        <w:rFonts w:ascii="Wingdings" w:hAnsi="Wingdings" w:hint="default"/>
      </w:rPr>
    </w:lvl>
    <w:lvl w:ilvl="6" w:tplc="04090001">
      <w:start w:val="1"/>
      <w:numFmt w:val="bullet"/>
      <w:lvlRestart w:val="0"/>
      <w:lvlText w:val=""/>
      <w:lvlJc w:val="left"/>
      <w:pPr>
        <w:tabs>
          <w:tab w:val="num" w:pos="3375"/>
        </w:tabs>
        <w:ind w:left="3375" w:hanging="420"/>
      </w:pPr>
      <w:rPr>
        <w:rFonts w:ascii="Wingdings" w:hAnsi="Wingdings" w:hint="default"/>
      </w:rPr>
    </w:lvl>
    <w:lvl w:ilvl="7" w:tplc="04090003">
      <w:start w:val="1"/>
      <w:numFmt w:val="bullet"/>
      <w:lvlRestart w:val="0"/>
      <w:lvlText w:val=""/>
      <w:lvlJc w:val="left"/>
      <w:pPr>
        <w:tabs>
          <w:tab w:val="num" w:pos="3795"/>
        </w:tabs>
        <w:ind w:left="3795" w:hanging="420"/>
      </w:pPr>
      <w:rPr>
        <w:rFonts w:ascii="Wingdings" w:hAnsi="Wingdings" w:hint="default"/>
      </w:rPr>
    </w:lvl>
    <w:lvl w:ilvl="8" w:tplc="04090005">
      <w:start w:val="1"/>
      <w:numFmt w:val="bullet"/>
      <w:lvlRestart w:val="0"/>
      <w:lvlText w:val=""/>
      <w:lvlJc w:val="left"/>
      <w:pPr>
        <w:tabs>
          <w:tab w:val="num" w:pos="4215"/>
        </w:tabs>
        <w:ind w:left="4215" w:hanging="420"/>
      </w:pPr>
      <w:rPr>
        <w:rFonts w:ascii="Wingdings" w:hAnsi="Wingdings" w:hint="default"/>
      </w:rPr>
    </w:lvl>
  </w:abstractNum>
  <w:abstractNum w:abstractNumId="14" w15:restartNumberingAfterBreak="0">
    <w:nsid w:val="0000000F"/>
    <w:multiLevelType w:val="hybridMultilevel"/>
    <w:tmpl w:val="7F765BE2"/>
    <w:lvl w:ilvl="0" w:tplc="0409000B">
      <w:start w:val="1"/>
      <w:numFmt w:val="bullet"/>
      <w:lvlText w:val=""/>
      <w:lvlJc w:val="left"/>
      <w:pPr>
        <w:ind w:left="840" w:hanging="420"/>
      </w:pPr>
      <w:rPr>
        <w:rFonts w:ascii="Wingdings" w:hAnsi="Wingdings" w:hint="default"/>
      </w:rPr>
    </w:lvl>
    <w:lvl w:ilvl="1" w:tplc="04090003">
      <w:start w:val="1"/>
      <w:numFmt w:val="bullet"/>
      <w:lvlRestart w:val="0"/>
      <w:lvlText w:val=""/>
      <w:lvlJc w:val="left"/>
      <w:pPr>
        <w:ind w:left="1260" w:hanging="420"/>
      </w:pPr>
      <w:rPr>
        <w:rFonts w:ascii="Wingdings" w:hAnsi="Wingdings" w:hint="default"/>
      </w:rPr>
    </w:lvl>
    <w:lvl w:ilvl="2" w:tplc="04090005">
      <w:start w:val="1"/>
      <w:numFmt w:val="bullet"/>
      <w:lvlRestart w:val="0"/>
      <w:lvlText w:val=""/>
      <w:lvlJc w:val="left"/>
      <w:pPr>
        <w:ind w:left="1680" w:hanging="420"/>
      </w:pPr>
      <w:rPr>
        <w:rFonts w:ascii="Wingdings" w:hAnsi="Wingdings" w:hint="default"/>
      </w:rPr>
    </w:lvl>
    <w:lvl w:ilvl="3" w:tplc="04090001">
      <w:start w:val="1"/>
      <w:numFmt w:val="bullet"/>
      <w:lvlRestart w:val="0"/>
      <w:lvlText w:val=""/>
      <w:lvlJc w:val="left"/>
      <w:pPr>
        <w:ind w:left="2100" w:hanging="420"/>
      </w:pPr>
      <w:rPr>
        <w:rFonts w:ascii="Wingdings" w:hAnsi="Wingdings" w:hint="default"/>
      </w:rPr>
    </w:lvl>
    <w:lvl w:ilvl="4" w:tplc="04090003">
      <w:start w:val="1"/>
      <w:numFmt w:val="bullet"/>
      <w:lvlRestart w:val="0"/>
      <w:lvlText w:val=""/>
      <w:lvlJc w:val="left"/>
      <w:pPr>
        <w:ind w:left="2520" w:hanging="420"/>
      </w:pPr>
      <w:rPr>
        <w:rFonts w:ascii="Wingdings" w:hAnsi="Wingdings" w:hint="default"/>
      </w:rPr>
    </w:lvl>
    <w:lvl w:ilvl="5" w:tplc="04090005">
      <w:start w:val="1"/>
      <w:numFmt w:val="bullet"/>
      <w:lvlRestart w:val="0"/>
      <w:lvlText w:val=""/>
      <w:lvlJc w:val="left"/>
      <w:pPr>
        <w:ind w:left="2940" w:hanging="420"/>
      </w:pPr>
      <w:rPr>
        <w:rFonts w:ascii="Wingdings" w:hAnsi="Wingdings" w:hint="default"/>
      </w:rPr>
    </w:lvl>
    <w:lvl w:ilvl="6" w:tplc="04090001">
      <w:start w:val="1"/>
      <w:numFmt w:val="bullet"/>
      <w:lvlRestart w:val="0"/>
      <w:lvlText w:val=""/>
      <w:lvlJc w:val="left"/>
      <w:pPr>
        <w:ind w:left="3360" w:hanging="420"/>
      </w:pPr>
      <w:rPr>
        <w:rFonts w:ascii="Wingdings" w:hAnsi="Wingdings" w:hint="default"/>
      </w:rPr>
    </w:lvl>
    <w:lvl w:ilvl="7" w:tplc="04090003">
      <w:start w:val="1"/>
      <w:numFmt w:val="bullet"/>
      <w:lvlRestart w:val="0"/>
      <w:lvlText w:val=""/>
      <w:lvlJc w:val="left"/>
      <w:pPr>
        <w:ind w:left="3780" w:hanging="420"/>
      </w:pPr>
      <w:rPr>
        <w:rFonts w:ascii="Wingdings" w:hAnsi="Wingdings" w:hint="default"/>
      </w:rPr>
    </w:lvl>
    <w:lvl w:ilvl="8" w:tplc="04090005">
      <w:start w:val="1"/>
      <w:numFmt w:val="bullet"/>
      <w:lvlRestart w:val="0"/>
      <w:lvlText w:val=""/>
      <w:lvlJc w:val="left"/>
      <w:pPr>
        <w:ind w:left="4200" w:hanging="420"/>
      </w:pPr>
      <w:rPr>
        <w:rFonts w:ascii="Wingdings" w:hAnsi="Wingdings" w:hint="default"/>
      </w:rPr>
    </w:lvl>
  </w:abstractNum>
  <w:abstractNum w:abstractNumId="15" w15:restartNumberingAfterBreak="0">
    <w:nsid w:val="00000010"/>
    <w:multiLevelType w:val="multilevel"/>
    <w:tmpl w:val="58075DA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0000011"/>
    <w:multiLevelType w:val="singleLevel"/>
    <w:tmpl w:val="593FA5A4"/>
    <w:lvl w:ilvl="0">
      <w:start w:val="5"/>
      <w:numFmt w:val="decimal"/>
      <w:lvlText w:val="%1."/>
      <w:lvlJc w:val="left"/>
    </w:lvl>
  </w:abstractNum>
  <w:abstractNum w:abstractNumId="17" w15:restartNumberingAfterBreak="0">
    <w:nsid w:val="00000012"/>
    <w:multiLevelType w:val="multilevel"/>
    <w:tmpl w:val="593FAA94"/>
    <w:lvl w:ilvl="0">
      <w:start w:val="1"/>
      <w:numFmt w:val="lowerLetter"/>
      <w:lvlText w:val="(%1)"/>
      <w:lvlJc w:val="left"/>
      <w:pPr>
        <w:tabs>
          <w:tab w:val="num" w:pos="903"/>
        </w:tabs>
        <w:ind w:left="903" w:hanging="360"/>
      </w:pPr>
      <w:rPr>
        <w:rFonts w:ascii="Times New Roman" w:hAnsi="Times New Roman" w:cs="Times New Roman" w:hint="default"/>
        <w:b/>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8" w15:restartNumberingAfterBreak="0">
    <w:nsid w:val="00000013"/>
    <w:multiLevelType w:val="multilevel"/>
    <w:tmpl w:val="593FAA9F"/>
    <w:lvl w:ilvl="0">
      <w:start w:val="1"/>
      <w:numFmt w:val="decimal"/>
      <w:lvlText w:val="(%1)"/>
      <w:lvlJc w:val="left"/>
      <w:pPr>
        <w:tabs>
          <w:tab w:val="num" w:pos="720"/>
        </w:tabs>
        <w:ind w:left="720" w:hanging="360"/>
      </w:pPr>
      <w:rPr>
        <w:rFonts w:ascii="Times New Roman" w:hAnsi="Times New Roman" w:cs="Times New Roman" w:hint="default"/>
        <w:b/>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9" w15:restartNumberingAfterBreak="0">
    <w:nsid w:val="00000014"/>
    <w:multiLevelType w:val="hybridMultilevel"/>
    <w:tmpl w:val="681C9108"/>
    <w:lvl w:ilvl="0" w:tplc="04090011">
      <w:start w:val="1"/>
      <w:numFmt w:val="decimal"/>
      <w:lvlText w:val="%1)"/>
      <w:lvlJc w:val="left"/>
      <w:pPr>
        <w:tabs>
          <w:tab w:val="num" w:pos="855"/>
        </w:tabs>
        <w:ind w:left="855" w:hanging="420"/>
      </w:pPr>
      <w:rPr>
        <w:rFonts w:hint="default"/>
      </w:rPr>
    </w:lvl>
    <w:lvl w:ilvl="1" w:tplc="04090019">
      <w:start w:val="1"/>
      <w:numFmt w:val="lowerLetter"/>
      <w:lvlText w:val="%2)"/>
      <w:lvlJc w:val="left"/>
      <w:pPr>
        <w:tabs>
          <w:tab w:val="num" w:pos="1275"/>
        </w:tabs>
        <w:ind w:left="1275" w:hanging="420"/>
      </w:pPr>
      <w:rPr>
        <w:rFonts w:hint="default"/>
      </w:rPr>
    </w:lvl>
    <w:lvl w:ilvl="2" w:tplc="04090005">
      <w:start w:val="1"/>
      <w:numFmt w:val="bullet"/>
      <w:lvlText w:val=""/>
      <w:lvlJc w:val="left"/>
      <w:pPr>
        <w:tabs>
          <w:tab w:val="num" w:pos="1695"/>
        </w:tabs>
        <w:ind w:left="1695" w:hanging="420"/>
      </w:pPr>
      <w:rPr>
        <w:rFonts w:ascii="Wingdings" w:hAnsi="Wingdings" w:hint="default"/>
      </w:rPr>
    </w:lvl>
    <w:lvl w:ilvl="3" w:tplc="04090001">
      <w:start w:val="1"/>
      <w:numFmt w:val="bullet"/>
      <w:lvlRestart w:val="0"/>
      <w:lvlText w:val=""/>
      <w:lvlJc w:val="left"/>
      <w:pPr>
        <w:tabs>
          <w:tab w:val="num" w:pos="2115"/>
        </w:tabs>
        <w:ind w:left="2115" w:hanging="420"/>
      </w:pPr>
      <w:rPr>
        <w:rFonts w:ascii="Wingdings" w:hAnsi="Wingdings" w:hint="default"/>
      </w:rPr>
    </w:lvl>
    <w:lvl w:ilvl="4" w:tplc="04090003">
      <w:start w:val="1"/>
      <w:numFmt w:val="bullet"/>
      <w:lvlRestart w:val="0"/>
      <w:lvlText w:val=""/>
      <w:lvlJc w:val="left"/>
      <w:pPr>
        <w:tabs>
          <w:tab w:val="num" w:pos="2535"/>
        </w:tabs>
        <w:ind w:left="2535" w:hanging="420"/>
      </w:pPr>
      <w:rPr>
        <w:rFonts w:ascii="Wingdings" w:hAnsi="Wingdings" w:hint="default"/>
      </w:rPr>
    </w:lvl>
    <w:lvl w:ilvl="5" w:tplc="04090005">
      <w:start w:val="1"/>
      <w:numFmt w:val="bullet"/>
      <w:lvlRestart w:val="0"/>
      <w:lvlText w:val=""/>
      <w:lvlJc w:val="left"/>
      <w:pPr>
        <w:tabs>
          <w:tab w:val="num" w:pos="2955"/>
        </w:tabs>
        <w:ind w:left="2955" w:hanging="420"/>
      </w:pPr>
      <w:rPr>
        <w:rFonts w:ascii="Wingdings" w:hAnsi="Wingdings" w:hint="default"/>
      </w:rPr>
    </w:lvl>
    <w:lvl w:ilvl="6" w:tplc="04090001">
      <w:start w:val="1"/>
      <w:numFmt w:val="bullet"/>
      <w:lvlRestart w:val="0"/>
      <w:lvlText w:val=""/>
      <w:lvlJc w:val="left"/>
      <w:pPr>
        <w:tabs>
          <w:tab w:val="num" w:pos="3375"/>
        </w:tabs>
        <w:ind w:left="3375" w:hanging="420"/>
      </w:pPr>
      <w:rPr>
        <w:rFonts w:ascii="Wingdings" w:hAnsi="Wingdings" w:hint="default"/>
      </w:rPr>
    </w:lvl>
    <w:lvl w:ilvl="7" w:tplc="04090003">
      <w:start w:val="1"/>
      <w:numFmt w:val="bullet"/>
      <w:lvlRestart w:val="0"/>
      <w:lvlText w:val=""/>
      <w:lvlJc w:val="left"/>
      <w:pPr>
        <w:tabs>
          <w:tab w:val="num" w:pos="3795"/>
        </w:tabs>
        <w:ind w:left="3795" w:hanging="420"/>
      </w:pPr>
      <w:rPr>
        <w:rFonts w:ascii="Wingdings" w:hAnsi="Wingdings" w:hint="default"/>
      </w:rPr>
    </w:lvl>
    <w:lvl w:ilvl="8" w:tplc="04090005">
      <w:start w:val="1"/>
      <w:numFmt w:val="bullet"/>
      <w:lvlRestart w:val="0"/>
      <w:lvlText w:val=""/>
      <w:lvlJc w:val="left"/>
      <w:pPr>
        <w:tabs>
          <w:tab w:val="num" w:pos="4215"/>
        </w:tabs>
        <w:ind w:left="4215" w:hanging="420"/>
      </w:pPr>
      <w:rPr>
        <w:rFonts w:ascii="Wingdings" w:hAnsi="Wingdings" w:hint="default"/>
      </w:rPr>
    </w:lvl>
  </w:abstractNum>
  <w:abstractNum w:abstractNumId="20" w15:restartNumberingAfterBreak="0">
    <w:nsid w:val="00000015"/>
    <w:multiLevelType w:val="multilevel"/>
    <w:tmpl w:val="61750F57"/>
    <w:lvl w:ilvl="0">
      <w:start w:val="1"/>
      <w:numFmt w:val="lowerLetter"/>
      <w:lvlText w:val="(%1)"/>
      <w:lvlJc w:val="left"/>
      <w:pPr>
        <w:tabs>
          <w:tab w:val="num" w:pos="933"/>
        </w:tabs>
        <w:ind w:left="933" w:hanging="39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00000016"/>
    <w:multiLevelType w:val="hybridMultilevel"/>
    <w:tmpl w:val="3B965B84"/>
    <w:lvl w:ilvl="0" w:tplc="04090019">
      <w:start w:val="1"/>
      <w:numFmt w:val="lowerLetter"/>
      <w:lvlText w:val="%1)"/>
      <w:lvlJc w:val="left"/>
      <w:pPr>
        <w:ind w:left="1275" w:hanging="420"/>
      </w:pPr>
    </w:lvl>
    <w:lvl w:ilvl="1" w:tplc="04090019">
      <w:start w:val="1"/>
      <w:numFmt w:val="lowerLetter"/>
      <w:lvlRestart w:val="0"/>
      <w:lvlText w:val="%2)"/>
      <w:lvlJc w:val="left"/>
      <w:pPr>
        <w:ind w:left="1695" w:hanging="420"/>
      </w:pPr>
    </w:lvl>
    <w:lvl w:ilvl="2" w:tplc="0409001B">
      <w:start w:val="1"/>
      <w:numFmt w:val="lowerRoman"/>
      <w:lvlRestart w:val="0"/>
      <w:lvlText w:val="%3."/>
      <w:lvlJc w:val="right"/>
      <w:pPr>
        <w:ind w:left="2115" w:hanging="420"/>
      </w:pPr>
    </w:lvl>
    <w:lvl w:ilvl="3" w:tplc="0409000F">
      <w:start w:val="1"/>
      <w:numFmt w:val="decimal"/>
      <w:lvlRestart w:val="0"/>
      <w:lvlText w:val="%4."/>
      <w:lvlJc w:val="left"/>
      <w:pPr>
        <w:ind w:left="2535" w:hanging="420"/>
      </w:pPr>
    </w:lvl>
    <w:lvl w:ilvl="4" w:tplc="04090019">
      <w:start w:val="1"/>
      <w:numFmt w:val="lowerLetter"/>
      <w:lvlRestart w:val="0"/>
      <w:lvlText w:val="%5)"/>
      <w:lvlJc w:val="left"/>
      <w:pPr>
        <w:ind w:left="2955" w:hanging="420"/>
      </w:pPr>
    </w:lvl>
    <w:lvl w:ilvl="5" w:tplc="0409001B">
      <w:start w:val="1"/>
      <w:numFmt w:val="lowerRoman"/>
      <w:lvlRestart w:val="0"/>
      <w:lvlText w:val="%6."/>
      <w:lvlJc w:val="right"/>
      <w:pPr>
        <w:ind w:left="3375" w:hanging="420"/>
      </w:pPr>
    </w:lvl>
    <w:lvl w:ilvl="6" w:tplc="0409000F">
      <w:start w:val="1"/>
      <w:numFmt w:val="decimal"/>
      <w:lvlRestart w:val="0"/>
      <w:lvlText w:val="%7."/>
      <w:lvlJc w:val="left"/>
      <w:pPr>
        <w:ind w:left="3795" w:hanging="420"/>
      </w:pPr>
    </w:lvl>
    <w:lvl w:ilvl="7" w:tplc="04090019">
      <w:start w:val="1"/>
      <w:numFmt w:val="lowerLetter"/>
      <w:lvlRestart w:val="0"/>
      <w:lvlText w:val="%8)"/>
      <w:lvlJc w:val="left"/>
      <w:pPr>
        <w:ind w:left="4215" w:hanging="420"/>
      </w:pPr>
    </w:lvl>
    <w:lvl w:ilvl="8" w:tplc="0409001B">
      <w:start w:val="1"/>
      <w:numFmt w:val="lowerRoman"/>
      <w:lvlRestart w:val="0"/>
      <w:lvlText w:val="%9."/>
      <w:lvlJc w:val="right"/>
      <w:pPr>
        <w:ind w:left="4635" w:hanging="420"/>
      </w:pPr>
    </w:lvl>
  </w:abstractNum>
  <w:abstractNum w:abstractNumId="22" w15:restartNumberingAfterBreak="0">
    <w:nsid w:val="00000017"/>
    <w:multiLevelType w:val="hybridMultilevel"/>
    <w:tmpl w:val="681C9108"/>
    <w:lvl w:ilvl="0" w:tplc="04090011">
      <w:start w:val="1"/>
      <w:numFmt w:val="decimal"/>
      <w:lvlText w:val="%1)"/>
      <w:lvlJc w:val="left"/>
      <w:pPr>
        <w:tabs>
          <w:tab w:val="num" w:pos="855"/>
        </w:tabs>
        <w:ind w:left="855" w:hanging="420"/>
      </w:pPr>
      <w:rPr>
        <w:rFonts w:hint="default"/>
      </w:rPr>
    </w:lvl>
    <w:lvl w:ilvl="1" w:tplc="04090019">
      <w:start w:val="1"/>
      <w:numFmt w:val="lowerLetter"/>
      <w:lvlText w:val="%2)"/>
      <w:lvlJc w:val="left"/>
      <w:pPr>
        <w:tabs>
          <w:tab w:val="num" w:pos="1275"/>
        </w:tabs>
        <w:ind w:left="1275" w:hanging="420"/>
      </w:pPr>
      <w:rPr>
        <w:rFonts w:hint="default"/>
      </w:rPr>
    </w:lvl>
    <w:lvl w:ilvl="2" w:tplc="04090005">
      <w:start w:val="1"/>
      <w:numFmt w:val="bullet"/>
      <w:lvlText w:val=""/>
      <w:lvlJc w:val="left"/>
      <w:pPr>
        <w:tabs>
          <w:tab w:val="num" w:pos="1695"/>
        </w:tabs>
        <w:ind w:left="1695" w:hanging="420"/>
      </w:pPr>
      <w:rPr>
        <w:rFonts w:ascii="Wingdings" w:hAnsi="Wingdings" w:hint="default"/>
      </w:rPr>
    </w:lvl>
    <w:lvl w:ilvl="3" w:tplc="04090001">
      <w:start w:val="1"/>
      <w:numFmt w:val="bullet"/>
      <w:lvlRestart w:val="0"/>
      <w:lvlText w:val=""/>
      <w:lvlJc w:val="left"/>
      <w:pPr>
        <w:tabs>
          <w:tab w:val="num" w:pos="2115"/>
        </w:tabs>
        <w:ind w:left="2115" w:hanging="420"/>
      </w:pPr>
      <w:rPr>
        <w:rFonts w:ascii="Wingdings" w:hAnsi="Wingdings" w:hint="default"/>
      </w:rPr>
    </w:lvl>
    <w:lvl w:ilvl="4" w:tplc="04090003">
      <w:start w:val="1"/>
      <w:numFmt w:val="bullet"/>
      <w:lvlRestart w:val="0"/>
      <w:lvlText w:val=""/>
      <w:lvlJc w:val="left"/>
      <w:pPr>
        <w:tabs>
          <w:tab w:val="num" w:pos="2535"/>
        </w:tabs>
        <w:ind w:left="2535" w:hanging="420"/>
      </w:pPr>
      <w:rPr>
        <w:rFonts w:ascii="Wingdings" w:hAnsi="Wingdings" w:hint="default"/>
      </w:rPr>
    </w:lvl>
    <w:lvl w:ilvl="5" w:tplc="04090005">
      <w:start w:val="1"/>
      <w:numFmt w:val="bullet"/>
      <w:lvlRestart w:val="0"/>
      <w:lvlText w:val=""/>
      <w:lvlJc w:val="left"/>
      <w:pPr>
        <w:tabs>
          <w:tab w:val="num" w:pos="2955"/>
        </w:tabs>
        <w:ind w:left="2955" w:hanging="420"/>
      </w:pPr>
      <w:rPr>
        <w:rFonts w:ascii="Wingdings" w:hAnsi="Wingdings" w:hint="default"/>
      </w:rPr>
    </w:lvl>
    <w:lvl w:ilvl="6" w:tplc="04090001">
      <w:start w:val="1"/>
      <w:numFmt w:val="bullet"/>
      <w:lvlRestart w:val="0"/>
      <w:lvlText w:val=""/>
      <w:lvlJc w:val="left"/>
      <w:pPr>
        <w:tabs>
          <w:tab w:val="num" w:pos="3375"/>
        </w:tabs>
        <w:ind w:left="3375" w:hanging="420"/>
      </w:pPr>
      <w:rPr>
        <w:rFonts w:ascii="Wingdings" w:hAnsi="Wingdings" w:hint="default"/>
      </w:rPr>
    </w:lvl>
    <w:lvl w:ilvl="7" w:tplc="04090003">
      <w:start w:val="1"/>
      <w:numFmt w:val="bullet"/>
      <w:lvlRestart w:val="0"/>
      <w:lvlText w:val=""/>
      <w:lvlJc w:val="left"/>
      <w:pPr>
        <w:tabs>
          <w:tab w:val="num" w:pos="3795"/>
        </w:tabs>
        <w:ind w:left="3795" w:hanging="420"/>
      </w:pPr>
      <w:rPr>
        <w:rFonts w:ascii="Wingdings" w:hAnsi="Wingdings" w:hint="default"/>
      </w:rPr>
    </w:lvl>
    <w:lvl w:ilvl="8" w:tplc="04090005">
      <w:start w:val="1"/>
      <w:numFmt w:val="bullet"/>
      <w:lvlRestart w:val="0"/>
      <w:lvlText w:val=""/>
      <w:lvlJc w:val="left"/>
      <w:pPr>
        <w:tabs>
          <w:tab w:val="num" w:pos="4215"/>
        </w:tabs>
        <w:ind w:left="4215" w:hanging="420"/>
      </w:pPr>
      <w:rPr>
        <w:rFonts w:ascii="Wingdings" w:hAnsi="Wingdings" w:hint="default"/>
      </w:rPr>
    </w:lvl>
  </w:abstractNum>
  <w:abstractNum w:abstractNumId="23" w15:restartNumberingAfterBreak="0">
    <w:nsid w:val="00000018"/>
    <w:multiLevelType w:val="hybridMultilevel"/>
    <w:tmpl w:val="E1F4FA1E"/>
    <w:lvl w:ilvl="0" w:tplc="42AE5846">
      <w:start w:val="8"/>
      <w:numFmt w:val="decimal"/>
      <w:lvlText w:val="%1）"/>
      <w:lvlJc w:val="left"/>
      <w:pPr>
        <w:ind w:left="780" w:hanging="360"/>
      </w:pPr>
      <w:rPr>
        <w:rFonts w:hint="default"/>
      </w:rPr>
    </w:lvl>
    <w:lvl w:ilvl="1" w:tplc="04090019">
      <w:start w:val="1"/>
      <w:numFmt w:val="lowerLetter"/>
      <w:lvlRestart w:val="0"/>
      <w:lvlText w:val="%2)"/>
      <w:lvlJc w:val="left"/>
      <w:pPr>
        <w:ind w:left="1260" w:hanging="420"/>
      </w:pPr>
    </w:lvl>
    <w:lvl w:ilvl="2" w:tplc="0409001B">
      <w:start w:val="1"/>
      <w:numFmt w:val="lowerRoman"/>
      <w:lvlRestart w:val="0"/>
      <w:lvlText w:val="%3."/>
      <w:lvlJc w:val="right"/>
      <w:pPr>
        <w:ind w:left="1680" w:hanging="420"/>
      </w:p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abstractNum w:abstractNumId="24" w15:restartNumberingAfterBreak="0">
    <w:nsid w:val="185E14CE"/>
    <w:multiLevelType w:val="multilevel"/>
    <w:tmpl w:val="185E14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F9A0CC3"/>
    <w:multiLevelType w:val="multilevel"/>
    <w:tmpl w:val="4F9A0CC3"/>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5"/>
  </w:num>
  <w:num w:numId="2">
    <w:abstractNumId w:val="11"/>
  </w:num>
  <w:num w:numId="3">
    <w:abstractNumId w:val="16"/>
  </w:num>
  <w:num w:numId="4">
    <w:abstractNumId w:val="18"/>
  </w:num>
  <w:num w:numId="5">
    <w:abstractNumId w:val="17"/>
  </w:num>
  <w:num w:numId="6">
    <w:abstractNumId w:val="20"/>
  </w:num>
  <w:num w:numId="7">
    <w:abstractNumId w:val="8"/>
  </w:num>
  <w:num w:numId="8">
    <w:abstractNumId w:val="0"/>
  </w:num>
  <w:num w:numId="9">
    <w:abstractNumId w:val="3"/>
  </w:num>
  <w:num w:numId="10">
    <w:abstractNumId w:val="6"/>
  </w:num>
  <w:num w:numId="11">
    <w:abstractNumId w:val="22"/>
  </w:num>
  <w:num w:numId="12">
    <w:abstractNumId w:val="1"/>
  </w:num>
  <w:num w:numId="13">
    <w:abstractNumId w:val="4"/>
  </w:num>
  <w:num w:numId="14">
    <w:abstractNumId w:val="21"/>
  </w:num>
  <w:num w:numId="15">
    <w:abstractNumId w:val="13"/>
  </w:num>
  <w:num w:numId="16">
    <w:abstractNumId w:val="14"/>
  </w:num>
  <w:num w:numId="17">
    <w:abstractNumId w:val="19"/>
  </w:num>
  <w:num w:numId="18">
    <w:abstractNumId w:val="12"/>
  </w:num>
  <w:num w:numId="19">
    <w:abstractNumId w:val="10"/>
  </w:num>
  <w:num w:numId="20">
    <w:abstractNumId w:val="9"/>
  </w:num>
  <w:num w:numId="21">
    <w:abstractNumId w:val="7"/>
  </w:num>
  <w:num w:numId="22">
    <w:abstractNumId w:val="2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
  </w:num>
  <w:num w:numId="28">
    <w:abstractNumId w:val="2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90"/>
    <w:rsid w:val="00061542"/>
    <w:rsid w:val="00131482"/>
    <w:rsid w:val="001F7843"/>
    <w:rsid w:val="002369C6"/>
    <w:rsid w:val="00257E97"/>
    <w:rsid w:val="004217C5"/>
    <w:rsid w:val="005747BC"/>
    <w:rsid w:val="0067731D"/>
    <w:rsid w:val="00713ACB"/>
    <w:rsid w:val="00763725"/>
    <w:rsid w:val="0079714D"/>
    <w:rsid w:val="007B5CA8"/>
    <w:rsid w:val="00807758"/>
    <w:rsid w:val="00C24CDE"/>
    <w:rsid w:val="00C365F3"/>
    <w:rsid w:val="00CA7C12"/>
    <w:rsid w:val="00D22F3C"/>
    <w:rsid w:val="00D32D90"/>
    <w:rsid w:val="00D91592"/>
    <w:rsid w:val="00DE69FE"/>
    <w:rsid w:val="00E47DD9"/>
    <w:rsid w:val="00F67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3B23A"/>
  <w15:chartTrackingRefBased/>
  <w15:docId w15:val="{3AD99C1E-932A-4C9B-91DB-B0826426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9FE"/>
    <w:pPr>
      <w:widowControl w:val="0"/>
      <w:jc w:val="both"/>
    </w:pPr>
    <w:rPr>
      <w:rFonts w:ascii="Calibri" w:eastAsia="宋体" w:hAnsi="Calibri" w:cs="Times New Roman"/>
      <w:szCs w:val="20"/>
    </w:rPr>
  </w:style>
  <w:style w:type="paragraph" w:styleId="1">
    <w:name w:val="heading 1"/>
    <w:basedOn w:val="a"/>
    <w:next w:val="a"/>
    <w:link w:val="11"/>
    <w:qFormat/>
    <w:rsid w:val="00DE69FE"/>
    <w:pPr>
      <w:keepNext/>
      <w:keepLines/>
      <w:jc w:val="center"/>
      <w:outlineLvl w:val="0"/>
    </w:pPr>
    <w:rPr>
      <w:b/>
      <w:bCs/>
      <w:kern w:val="44"/>
      <w:sz w:val="36"/>
      <w:szCs w:val="44"/>
      <w:lang w:val="x-none" w:eastAsia="x-none"/>
    </w:rPr>
  </w:style>
  <w:style w:type="paragraph" w:styleId="2">
    <w:name w:val="heading 2"/>
    <w:basedOn w:val="a"/>
    <w:next w:val="a"/>
    <w:link w:val="21"/>
    <w:qFormat/>
    <w:rsid w:val="00DE69FE"/>
    <w:pPr>
      <w:keepNext/>
      <w:keepLines/>
      <w:spacing w:line="360" w:lineRule="auto"/>
      <w:outlineLvl w:val="1"/>
    </w:pPr>
    <w:rPr>
      <w:rFonts w:ascii="Arial" w:hAnsi="Arial"/>
      <w:b/>
      <w:bCs/>
      <w:sz w:val="24"/>
      <w:szCs w:val="32"/>
      <w:lang w:val="x-none" w:eastAsia="x-none"/>
    </w:rPr>
  </w:style>
  <w:style w:type="paragraph" w:styleId="3">
    <w:name w:val="heading 3"/>
    <w:basedOn w:val="a"/>
    <w:next w:val="a"/>
    <w:link w:val="31"/>
    <w:qFormat/>
    <w:rsid w:val="00DE69FE"/>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69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E69FE"/>
    <w:rPr>
      <w:sz w:val="18"/>
      <w:szCs w:val="18"/>
    </w:rPr>
  </w:style>
  <w:style w:type="paragraph" w:styleId="a5">
    <w:name w:val="footer"/>
    <w:basedOn w:val="a"/>
    <w:link w:val="a6"/>
    <w:unhideWhenUsed/>
    <w:rsid w:val="00DE69FE"/>
    <w:pPr>
      <w:tabs>
        <w:tab w:val="center" w:pos="4153"/>
        <w:tab w:val="right" w:pos="8306"/>
      </w:tabs>
      <w:snapToGrid w:val="0"/>
      <w:jc w:val="left"/>
    </w:pPr>
    <w:rPr>
      <w:sz w:val="18"/>
      <w:szCs w:val="18"/>
    </w:rPr>
  </w:style>
  <w:style w:type="character" w:customStyle="1" w:styleId="a6">
    <w:name w:val="页脚 字符"/>
    <w:basedOn w:val="a0"/>
    <w:link w:val="a5"/>
    <w:rsid w:val="00DE69FE"/>
    <w:rPr>
      <w:sz w:val="18"/>
      <w:szCs w:val="18"/>
    </w:rPr>
  </w:style>
  <w:style w:type="character" w:customStyle="1" w:styleId="10">
    <w:name w:val="标题 1 字符"/>
    <w:basedOn w:val="a0"/>
    <w:rsid w:val="00DE69FE"/>
    <w:rPr>
      <w:rFonts w:ascii="Calibri" w:eastAsia="宋体" w:hAnsi="Calibri" w:cs="Times New Roman"/>
      <w:b/>
      <w:bCs/>
      <w:kern w:val="44"/>
      <w:sz w:val="44"/>
      <w:szCs w:val="44"/>
    </w:rPr>
  </w:style>
  <w:style w:type="character" w:customStyle="1" w:styleId="20">
    <w:name w:val="标题 2 字符"/>
    <w:basedOn w:val="a0"/>
    <w:rsid w:val="00DE69FE"/>
    <w:rPr>
      <w:rFonts w:asciiTheme="majorHAnsi" w:eastAsiaTheme="majorEastAsia" w:hAnsiTheme="majorHAnsi" w:cstheme="majorBidi"/>
      <w:b/>
      <w:bCs/>
      <w:sz w:val="32"/>
      <w:szCs w:val="32"/>
    </w:rPr>
  </w:style>
  <w:style w:type="character" w:customStyle="1" w:styleId="30">
    <w:name w:val="标题 3 字符"/>
    <w:basedOn w:val="a0"/>
    <w:rsid w:val="00DE69FE"/>
    <w:rPr>
      <w:rFonts w:ascii="Calibri" w:eastAsia="宋体" w:hAnsi="Calibri" w:cs="Times New Roman"/>
      <w:b/>
      <w:bCs/>
      <w:sz w:val="32"/>
      <w:szCs w:val="32"/>
    </w:rPr>
  </w:style>
  <w:style w:type="character" w:customStyle="1" w:styleId="Char1">
    <w:name w:val="页脚 Char1"/>
    <w:rsid w:val="00DE69FE"/>
    <w:rPr>
      <w:rFonts w:ascii="Calibri" w:eastAsia="宋体" w:hAnsi="Calibri" w:cs="Times New Roman"/>
      <w:kern w:val="2"/>
      <w:sz w:val="18"/>
      <w:szCs w:val="18"/>
    </w:rPr>
  </w:style>
  <w:style w:type="character" w:customStyle="1" w:styleId="Char">
    <w:name w:val="页眉 Char"/>
    <w:rsid w:val="00DE69FE"/>
    <w:rPr>
      <w:rFonts w:ascii="Calibri" w:eastAsia="宋体" w:hAnsi="Calibri" w:cs="Times New Roman"/>
      <w:kern w:val="2"/>
      <w:sz w:val="18"/>
      <w:szCs w:val="18"/>
      <w:lang w:val="en-US" w:eastAsia="zh-CN" w:bidi="ar-SA"/>
    </w:rPr>
  </w:style>
  <w:style w:type="character" w:customStyle="1" w:styleId="22">
    <w:name w:val="纯文本 字符2"/>
    <w:link w:val="a7"/>
    <w:rsid w:val="00DE69FE"/>
    <w:rPr>
      <w:rFonts w:ascii="宋体" w:eastAsia="宋体" w:hAnsi="Courier New" w:cs="Times New Roman"/>
    </w:rPr>
  </w:style>
  <w:style w:type="paragraph" w:styleId="a7">
    <w:name w:val="Plain Text"/>
    <w:basedOn w:val="a"/>
    <w:link w:val="22"/>
    <w:rsid w:val="00DE69FE"/>
    <w:rPr>
      <w:rFonts w:ascii="宋体" w:hAnsi="Courier New"/>
      <w:szCs w:val="22"/>
    </w:rPr>
  </w:style>
  <w:style w:type="character" w:customStyle="1" w:styleId="a8">
    <w:name w:val="纯文本 字符"/>
    <w:basedOn w:val="a0"/>
    <w:rsid w:val="00DE69FE"/>
    <w:rPr>
      <w:rFonts w:asciiTheme="minorEastAsia" w:hAnsi="Courier New" w:cs="Courier New"/>
      <w:szCs w:val="20"/>
    </w:rPr>
  </w:style>
  <w:style w:type="character" w:customStyle="1" w:styleId="11">
    <w:name w:val="标题 1 字符1"/>
    <w:link w:val="1"/>
    <w:rsid w:val="00DE69FE"/>
    <w:rPr>
      <w:rFonts w:ascii="Calibri" w:eastAsia="宋体" w:hAnsi="Calibri" w:cs="Times New Roman"/>
      <w:b/>
      <w:bCs/>
      <w:kern w:val="44"/>
      <w:sz w:val="36"/>
      <w:szCs w:val="44"/>
      <w:lang w:val="x-none" w:eastAsia="x-none"/>
    </w:rPr>
  </w:style>
  <w:style w:type="character" w:customStyle="1" w:styleId="a9">
    <w:name w:val="标书一级标题 字符"/>
    <w:link w:val="aa"/>
    <w:rsid w:val="00DE69FE"/>
    <w:rPr>
      <w:rFonts w:ascii="Times New Roman" w:eastAsia="黑体" w:hAnsi="Times New Roman" w:cs="Times New Roman"/>
      <w:b/>
      <w:bCs/>
      <w:kern w:val="44"/>
      <w:sz w:val="30"/>
      <w:szCs w:val="44"/>
    </w:rPr>
  </w:style>
  <w:style w:type="paragraph" w:customStyle="1" w:styleId="aa">
    <w:name w:val="标书一级标题"/>
    <w:basedOn w:val="1"/>
    <w:link w:val="a9"/>
    <w:rsid w:val="00DE69FE"/>
    <w:rPr>
      <w:rFonts w:ascii="Times New Roman" w:eastAsia="黑体" w:hAnsi="Times New Roman"/>
      <w:sz w:val="30"/>
      <w:lang w:val="en-US" w:eastAsia="zh-CN"/>
    </w:rPr>
  </w:style>
  <w:style w:type="character" w:customStyle="1" w:styleId="21">
    <w:name w:val="标题 2 字符1"/>
    <w:link w:val="2"/>
    <w:rsid w:val="00DE69FE"/>
    <w:rPr>
      <w:rFonts w:ascii="Arial" w:eastAsia="宋体" w:hAnsi="Arial" w:cs="Times New Roman"/>
      <w:b/>
      <w:bCs/>
      <w:sz w:val="24"/>
      <w:szCs w:val="32"/>
      <w:lang w:val="x-none" w:eastAsia="x-none"/>
    </w:rPr>
  </w:style>
  <w:style w:type="character" w:customStyle="1" w:styleId="ab">
    <w:name w:val="标书二级标题 字符"/>
    <w:link w:val="ac"/>
    <w:rsid w:val="00DE69FE"/>
    <w:rPr>
      <w:rFonts w:ascii="宋体" w:eastAsia="黑体" w:hAnsi="宋体" w:cs="Times New Roman"/>
      <w:bCs/>
      <w:sz w:val="28"/>
      <w:szCs w:val="30"/>
    </w:rPr>
  </w:style>
  <w:style w:type="paragraph" w:customStyle="1" w:styleId="ac">
    <w:name w:val="标书二级标题"/>
    <w:basedOn w:val="2"/>
    <w:link w:val="ab"/>
    <w:rsid w:val="00DE69FE"/>
    <w:pPr>
      <w:spacing w:beforeLines="50" w:before="50" w:afterLines="50" w:after="50" w:line="240" w:lineRule="auto"/>
      <w:jc w:val="left"/>
    </w:pPr>
    <w:rPr>
      <w:rFonts w:ascii="宋体" w:eastAsia="黑体" w:hAnsi="宋体"/>
      <w:b w:val="0"/>
      <w:sz w:val="28"/>
      <w:szCs w:val="30"/>
      <w:lang w:val="en-US" w:eastAsia="zh-CN"/>
    </w:rPr>
  </w:style>
  <w:style w:type="character" w:customStyle="1" w:styleId="31">
    <w:name w:val="标题 3 字符1"/>
    <w:link w:val="3"/>
    <w:rsid w:val="00DE69FE"/>
    <w:rPr>
      <w:rFonts w:ascii="Calibri" w:eastAsia="宋体" w:hAnsi="Calibri" w:cs="Times New Roman"/>
      <w:b/>
      <w:bCs/>
      <w:sz w:val="32"/>
      <w:szCs w:val="32"/>
      <w:lang w:val="x-none" w:eastAsia="x-none"/>
    </w:rPr>
  </w:style>
  <w:style w:type="character" w:customStyle="1" w:styleId="ad">
    <w:name w:val="标书三级标题 字符"/>
    <w:link w:val="ae"/>
    <w:rsid w:val="00DE69FE"/>
    <w:rPr>
      <w:rFonts w:ascii="Times New Roman" w:eastAsia="黑体" w:hAnsi="Times New Roman" w:cs="Times New Roman"/>
      <w:b/>
      <w:bCs/>
      <w:color w:val="000000"/>
      <w:sz w:val="24"/>
      <w:szCs w:val="24"/>
    </w:rPr>
  </w:style>
  <w:style w:type="paragraph" w:customStyle="1" w:styleId="ae">
    <w:name w:val="标书三级标题"/>
    <w:basedOn w:val="3"/>
    <w:link w:val="ad"/>
    <w:qFormat/>
    <w:rsid w:val="00DE69FE"/>
    <w:pPr>
      <w:spacing w:beforeLines="50" w:before="50" w:afterLines="50" w:after="50" w:line="240" w:lineRule="auto"/>
      <w:ind w:firstLineChars="100" w:firstLine="100"/>
    </w:pPr>
    <w:rPr>
      <w:rFonts w:ascii="Times New Roman" w:eastAsia="黑体" w:hAnsi="Times New Roman"/>
      <w:color w:val="000000"/>
      <w:sz w:val="24"/>
      <w:szCs w:val="24"/>
      <w:lang w:val="en-US" w:eastAsia="zh-CN"/>
    </w:rPr>
  </w:style>
  <w:style w:type="character" w:customStyle="1" w:styleId="af">
    <w:name w:val="标书正文格式 字符"/>
    <w:link w:val="af0"/>
    <w:qFormat/>
    <w:rsid w:val="00DE69FE"/>
    <w:rPr>
      <w:rFonts w:ascii="宋体" w:eastAsia="宋体" w:hAnsi="宋体" w:cs="Times New Roman"/>
      <w:color w:val="000000"/>
      <w:sz w:val="24"/>
      <w:szCs w:val="24"/>
    </w:rPr>
  </w:style>
  <w:style w:type="paragraph" w:customStyle="1" w:styleId="af0">
    <w:name w:val="标书正文格式"/>
    <w:basedOn w:val="a7"/>
    <w:link w:val="af"/>
    <w:qFormat/>
    <w:rsid w:val="00DE69FE"/>
    <w:pPr>
      <w:spacing w:line="360" w:lineRule="auto"/>
      <w:ind w:firstLineChars="200" w:firstLine="200"/>
    </w:pPr>
    <w:rPr>
      <w:rFonts w:hAnsi="宋体"/>
      <w:color w:val="000000"/>
      <w:sz w:val="24"/>
      <w:szCs w:val="24"/>
    </w:rPr>
  </w:style>
  <w:style w:type="paragraph" w:styleId="af1">
    <w:name w:val="Body Text"/>
    <w:basedOn w:val="a"/>
    <w:link w:val="af2"/>
    <w:rsid w:val="00DE69FE"/>
    <w:rPr>
      <w:rFonts w:ascii="仿宋_GB2312" w:eastAsia="仿宋_GB2312"/>
      <w:sz w:val="32"/>
    </w:rPr>
  </w:style>
  <w:style w:type="character" w:customStyle="1" w:styleId="af2">
    <w:name w:val="正文文本 字符"/>
    <w:basedOn w:val="a0"/>
    <w:link w:val="af1"/>
    <w:rsid w:val="00DE69FE"/>
    <w:rPr>
      <w:rFonts w:ascii="仿宋_GB2312" w:eastAsia="仿宋_GB2312" w:hAnsi="Calibri" w:cs="Times New Roman"/>
      <w:sz w:val="32"/>
      <w:szCs w:val="20"/>
    </w:rPr>
  </w:style>
  <w:style w:type="paragraph" w:styleId="af3">
    <w:name w:val="List"/>
    <w:basedOn w:val="a"/>
    <w:rsid w:val="00DE69FE"/>
    <w:pPr>
      <w:ind w:left="420" w:hanging="420"/>
    </w:pPr>
    <w:rPr>
      <w:rFonts w:ascii="Times New Roman" w:hAnsi="Times New Roman"/>
    </w:rPr>
  </w:style>
  <w:style w:type="character" w:customStyle="1" w:styleId="af4">
    <w:name w:val="标书表格 字符"/>
    <w:link w:val="af5"/>
    <w:qFormat/>
    <w:rsid w:val="00DE69FE"/>
    <w:rPr>
      <w:rFonts w:ascii="Times New Roman" w:eastAsia="宋体" w:hAnsi="Times New Roman" w:cs="Times New Roman"/>
      <w:b/>
    </w:rPr>
  </w:style>
  <w:style w:type="paragraph" w:customStyle="1" w:styleId="af5">
    <w:name w:val="标书表格"/>
    <w:basedOn w:val="a"/>
    <w:link w:val="af4"/>
    <w:qFormat/>
    <w:rsid w:val="00DE69FE"/>
    <w:pPr>
      <w:jc w:val="center"/>
    </w:pPr>
    <w:rPr>
      <w:rFonts w:ascii="Times New Roman" w:hAnsi="Times New Roman"/>
      <w:b/>
      <w:szCs w:val="22"/>
    </w:rPr>
  </w:style>
  <w:style w:type="character" w:customStyle="1" w:styleId="af6">
    <w:name w:val="列出段落 字符"/>
    <w:link w:val="af7"/>
    <w:rsid w:val="00DE69FE"/>
    <w:rPr>
      <w:rFonts w:ascii="Calibri" w:eastAsia="宋体" w:hAnsi="Calibri" w:cs="Times New Roman"/>
    </w:rPr>
  </w:style>
  <w:style w:type="paragraph" w:styleId="af7">
    <w:name w:val="List Paragraph"/>
    <w:basedOn w:val="a"/>
    <w:link w:val="af6"/>
    <w:qFormat/>
    <w:rsid w:val="00DE69FE"/>
    <w:pPr>
      <w:ind w:firstLineChars="200" w:firstLine="420"/>
    </w:pPr>
    <w:rPr>
      <w:szCs w:val="22"/>
    </w:rPr>
  </w:style>
  <w:style w:type="character" w:customStyle="1" w:styleId="23">
    <w:name w:val="批注文字 字符2"/>
    <w:link w:val="af8"/>
    <w:rsid w:val="00DE69FE"/>
    <w:rPr>
      <w:rFonts w:ascii="Calibri" w:eastAsia="宋体" w:hAnsi="Calibri" w:cs="Times New Roman"/>
    </w:rPr>
  </w:style>
  <w:style w:type="paragraph" w:styleId="af8">
    <w:name w:val="annotation text"/>
    <w:basedOn w:val="a"/>
    <w:link w:val="23"/>
    <w:qFormat/>
    <w:rsid w:val="00DE69FE"/>
    <w:pPr>
      <w:jc w:val="left"/>
    </w:pPr>
    <w:rPr>
      <w:szCs w:val="22"/>
    </w:rPr>
  </w:style>
  <w:style w:type="character" w:customStyle="1" w:styleId="af9">
    <w:name w:val="批注文字 字符"/>
    <w:basedOn w:val="a0"/>
    <w:rsid w:val="00DE69FE"/>
    <w:rPr>
      <w:rFonts w:ascii="Calibri" w:eastAsia="宋体" w:hAnsi="Calibri" w:cs="Times New Roman"/>
      <w:szCs w:val="20"/>
    </w:rPr>
  </w:style>
  <w:style w:type="character" w:styleId="afa">
    <w:name w:val="FollowedHyperlink"/>
    <w:rsid w:val="00DE69FE"/>
    <w:rPr>
      <w:rFonts w:ascii="Calibri" w:eastAsia="宋体" w:hAnsi="Calibri" w:cs="Times New Roman"/>
      <w:color w:val="800080"/>
      <w:u w:val="single"/>
    </w:rPr>
  </w:style>
  <w:style w:type="character" w:styleId="afb">
    <w:name w:val="Strong"/>
    <w:qFormat/>
    <w:rsid w:val="00DE69FE"/>
    <w:rPr>
      <w:rFonts w:ascii="Calibri" w:eastAsia="宋体" w:hAnsi="Calibri" w:cs="Times New Roman"/>
      <w:b/>
    </w:rPr>
  </w:style>
  <w:style w:type="character" w:styleId="afc">
    <w:name w:val="annotation reference"/>
    <w:rsid w:val="00DE69FE"/>
    <w:rPr>
      <w:rFonts w:ascii="Calibri" w:eastAsia="宋体" w:hAnsi="Calibri" w:cs="Times New Roman"/>
      <w:sz w:val="21"/>
      <w:szCs w:val="21"/>
    </w:rPr>
  </w:style>
  <w:style w:type="character" w:styleId="afd">
    <w:name w:val="Hyperlink"/>
    <w:rsid w:val="00DE69FE"/>
    <w:rPr>
      <w:rFonts w:ascii="Calibri" w:eastAsia="宋体" w:hAnsi="Calibri" w:cs="Times New Roman"/>
      <w:color w:val="1F4F88"/>
      <w:u w:val="none"/>
    </w:rPr>
  </w:style>
  <w:style w:type="character" w:styleId="afe">
    <w:name w:val="page number"/>
    <w:rsid w:val="00DE69FE"/>
    <w:rPr>
      <w:rFonts w:ascii="Calibri" w:eastAsia="宋体" w:hAnsi="Calibri" w:cs="Times New Roman"/>
    </w:rPr>
  </w:style>
  <w:style w:type="character" w:styleId="HTML">
    <w:name w:val="HTML Acronym"/>
    <w:rsid w:val="00DE69FE"/>
    <w:rPr>
      <w:rFonts w:ascii="Calibri" w:eastAsia="宋体" w:hAnsi="Calibri" w:cs="Times New Roman"/>
    </w:rPr>
  </w:style>
  <w:style w:type="paragraph" w:styleId="aff">
    <w:name w:val="annotation subject"/>
    <w:basedOn w:val="af8"/>
    <w:next w:val="af8"/>
    <w:link w:val="12"/>
    <w:rsid w:val="00DE69FE"/>
    <w:rPr>
      <w:b/>
      <w:bCs/>
    </w:rPr>
  </w:style>
  <w:style w:type="character" w:customStyle="1" w:styleId="aff0">
    <w:name w:val="批注主题 字符"/>
    <w:basedOn w:val="af9"/>
    <w:rsid w:val="00DE69FE"/>
    <w:rPr>
      <w:rFonts w:ascii="Calibri" w:eastAsia="宋体" w:hAnsi="Calibri" w:cs="Times New Roman"/>
      <w:b/>
      <w:bCs/>
      <w:szCs w:val="20"/>
    </w:rPr>
  </w:style>
  <w:style w:type="character" w:customStyle="1" w:styleId="12">
    <w:name w:val="批注主题 字符1"/>
    <w:link w:val="aff"/>
    <w:rsid w:val="00DE69FE"/>
    <w:rPr>
      <w:rFonts w:ascii="Calibri" w:eastAsia="宋体" w:hAnsi="Calibri" w:cs="Times New Roman"/>
      <w:b/>
      <w:bCs/>
    </w:rPr>
  </w:style>
  <w:style w:type="character" w:customStyle="1" w:styleId="CharChar3">
    <w:name w:val="Char Char3"/>
    <w:rsid w:val="00DE69FE"/>
    <w:rPr>
      <w:rFonts w:ascii="宋体" w:eastAsia="宋体" w:hAnsi="Courier New" w:cs="Times New Roman"/>
      <w:kern w:val="2"/>
      <w:sz w:val="21"/>
      <w:lang w:val="en-US" w:eastAsia="zh-CN" w:bidi="ar-SA"/>
    </w:rPr>
  </w:style>
  <w:style w:type="paragraph" w:styleId="aff1">
    <w:name w:val="Date"/>
    <w:basedOn w:val="a"/>
    <w:next w:val="a"/>
    <w:link w:val="13"/>
    <w:rsid w:val="00DE69FE"/>
    <w:pPr>
      <w:ind w:leftChars="2500" w:left="100"/>
    </w:pPr>
    <w:rPr>
      <w:sz w:val="24"/>
      <w:szCs w:val="24"/>
      <w:lang w:val="x-none" w:eastAsia="x-none"/>
    </w:rPr>
  </w:style>
  <w:style w:type="character" w:customStyle="1" w:styleId="aff2">
    <w:name w:val="日期 字符"/>
    <w:basedOn w:val="a0"/>
    <w:rsid w:val="00DE69FE"/>
    <w:rPr>
      <w:rFonts w:ascii="Calibri" w:eastAsia="宋体" w:hAnsi="Calibri" w:cs="Times New Roman"/>
      <w:szCs w:val="20"/>
    </w:rPr>
  </w:style>
  <w:style w:type="character" w:customStyle="1" w:styleId="13">
    <w:name w:val="日期 字符1"/>
    <w:link w:val="aff1"/>
    <w:rsid w:val="00DE69FE"/>
    <w:rPr>
      <w:rFonts w:ascii="Calibri" w:eastAsia="宋体" w:hAnsi="Calibri" w:cs="Times New Roman"/>
      <w:sz w:val="24"/>
      <w:szCs w:val="24"/>
      <w:lang w:val="x-none" w:eastAsia="x-none"/>
    </w:rPr>
  </w:style>
  <w:style w:type="paragraph" w:styleId="aff3">
    <w:name w:val="Balloon Text"/>
    <w:basedOn w:val="a"/>
    <w:link w:val="14"/>
    <w:rsid w:val="00DE69FE"/>
    <w:rPr>
      <w:sz w:val="18"/>
      <w:szCs w:val="18"/>
      <w:lang w:val="x-none" w:eastAsia="x-none"/>
    </w:rPr>
  </w:style>
  <w:style w:type="character" w:customStyle="1" w:styleId="aff4">
    <w:name w:val="批注框文本 字符"/>
    <w:basedOn w:val="a0"/>
    <w:rsid w:val="00DE69FE"/>
    <w:rPr>
      <w:rFonts w:ascii="Calibri" w:eastAsia="宋体" w:hAnsi="Calibri" w:cs="Times New Roman"/>
      <w:sz w:val="18"/>
      <w:szCs w:val="18"/>
    </w:rPr>
  </w:style>
  <w:style w:type="character" w:customStyle="1" w:styleId="14">
    <w:name w:val="批注框文本 字符1"/>
    <w:link w:val="aff3"/>
    <w:rsid w:val="00DE69FE"/>
    <w:rPr>
      <w:rFonts w:ascii="Calibri" w:eastAsia="宋体" w:hAnsi="Calibri" w:cs="Times New Roman"/>
      <w:sz w:val="18"/>
      <w:szCs w:val="18"/>
      <w:lang w:val="x-none" w:eastAsia="x-none"/>
    </w:rPr>
  </w:style>
  <w:style w:type="paragraph" w:styleId="24">
    <w:name w:val="Body Text Indent 2"/>
    <w:basedOn w:val="a"/>
    <w:link w:val="210"/>
    <w:rsid w:val="00DE69FE"/>
    <w:pPr>
      <w:spacing w:after="120" w:line="480" w:lineRule="auto"/>
      <w:ind w:leftChars="200" w:left="420"/>
    </w:pPr>
    <w:rPr>
      <w:lang w:val="x-none" w:eastAsia="x-none"/>
    </w:rPr>
  </w:style>
  <w:style w:type="character" w:customStyle="1" w:styleId="25">
    <w:name w:val="正文文本缩进 2 字符"/>
    <w:basedOn w:val="a0"/>
    <w:rsid w:val="00DE69FE"/>
    <w:rPr>
      <w:rFonts w:ascii="Calibri" w:eastAsia="宋体" w:hAnsi="Calibri" w:cs="Times New Roman"/>
      <w:szCs w:val="20"/>
    </w:rPr>
  </w:style>
  <w:style w:type="character" w:customStyle="1" w:styleId="210">
    <w:name w:val="正文文本缩进 2 字符1"/>
    <w:link w:val="24"/>
    <w:rsid w:val="00DE69FE"/>
    <w:rPr>
      <w:rFonts w:ascii="Calibri" w:eastAsia="宋体" w:hAnsi="Calibri" w:cs="Times New Roman"/>
      <w:szCs w:val="20"/>
      <w:lang w:val="x-none" w:eastAsia="x-none"/>
    </w:rPr>
  </w:style>
  <w:style w:type="character" w:customStyle="1" w:styleId="CharChar2">
    <w:name w:val="Char Char2"/>
    <w:rsid w:val="00DE69FE"/>
    <w:rPr>
      <w:rFonts w:ascii="宋体" w:eastAsia="宋体" w:hAnsi="Courier New" w:cs="宋体"/>
      <w:kern w:val="2"/>
      <w:sz w:val="21"/>
      <w:szCs w:val="21"/>
    </w:rPr>
  </w:style>
  <w:style w:type="paragraph" w:styleId="32">
    <w:name w:val="Body Text Indent 3"/>
    <w:basedOn w:val="a"/>
    <w:link w:val="310"/>
    <w:rsid w:val="00DE69FE"/>
    <w:pPr>
      <w:spacing w:after="120"/>
      <w:ind w:leftChars="200" w:left="420"/>
    </w:pPr>
    <w:rPr>
      <w:sz w:val="16"/>
      <w:szCs w:val="16"/>
      <w:lang w:val="x-none" w:eastAsia="x-none"/>
    </w:rPr>
  </w:style>
  <w:style w:type="character" w:customStyle="1" w:styleId="33">
    <w:name w:val="正文文本缩进 3 字符"/>
    <w:basedOn w:val="a0"/>
    <w:rsid w:val="00DE69FE"/>
    <w:rPr>
      <w:rFonts w:ascii="Calibri" w:eastAsia="宋体" w:hAnsi="Calibri" w:cs="Times New Roman"/>
      <w:sz w:val="16"/>
      <w:szCs w:val="16"/>
    </w:rPr>
  </w:style>
  <w:style w:type="character" w:customStyle="1" w:styleId="310">
    <w:name w:val="正文文本缩进 3 字符1"/>
    <w:link w:val="32"/>
    <w:rsid w:val="00DE69FE"/>
    <w:rPr>
      <w:rFonts w:ascii="Calibri" w:eastAsia="宋体" w:hAnsi="Calibri" w:cs="Times New Roman"/>
      <w:sz w:val="16"/>
      <w:szCs w:val="16"/>
      <w:lang w:val="x-none" w:eastAsia="x-none"/>
    </w:rPr>
  </w:style>
  <w:style w:type="character" w:customStyle="1" w:styleId="Char0">
    <w:name w:val="纯文本 Char"/>
    <w:rsid w:val="00DE69FE"/>
    <w:rPr>
      <w:rFonts w:ascii="宋体" w:eastAsia="宋体" w:hAnsi="Courier New" w:cs="Times New Roman"/>
      <w:kern w:val="2"/>
      <w:sz w:val="21"/>
      <w:lang w:val="en-US" w:eastAsia="zh-CN" w:bidi="ar-SA"/>
    </w:rPr>
  </w:style>
  <w:style w:type="character" w:customStyle="1" w:styleId="apple-converted-space">
    <w:name w:val="apple-converted-space"/>
    <w:rsid w:val="00DE69FE"/>
    <w:rPr>
      <w:rFonts w:ascii="Calibri" w:eastAsia="宋体" w:hAnsi="Calibri" w:cs="Times New Roman"/>
    </w:rPr>
  </w:style>
  <w:style w:type="paragraph" w:customStyle="1" w:styleId="15">
    <w:name w:val="正文文本1"/>
    <w:basedOn w:val="a"/>
    <w:link w:val="BODYTEXTChar"/>
    <w:rsid w:val="00DE69FE"/>
    <w:pPr>
      <w:adjustRightInd w:val="0"/>
      <w:spacing w:before="120" w:afterLines="50" w:after="120" w:line="280" w:lineRule="atLeast"/>
      <w:textAlignment w:val="baseline"/>
    </w:pPr>
    <w:rPr>
      <w:rFonts w:eastAsia="新宋体"/>
      <w:szCs w:val="21"/>
      <w:lang w:val="x-none" w:eastAsia="x-none"/>
    </w:rPr>
  </w:style>
  <w:style w:type="character" w:customStyle="1" w:styleId="BODYTEXTChar">
    <w:name w:val="BODY TEXT Char"/>
    <w:link w:val="15"/>
    <w:rsid w:val="00DE69FE"/>
    <w:rPr>
      <w:rFonts w:ascii="Calibri" w:eastAsia="新宋体" w:hAnsi="Calibri" w:cs="Times New Roman"/>
      <w:szCs w:val="21"/>
      <w:lang w:val="x-none" w:eastAsia="x-none"/>
    </w:rPr>
  </w:style>
  <w:style w:type="paragraph" w:styleId="aff5">
    <w:name w:val="Title"/>
    <w:basedOn w:val="a"/>
    <w:next w:val="a"/>
    <w:link w:val="16"/>
    <w:qFormat/>
    <w:rsid w:val="00DE69FE"/>
    <w:pPr>
      <w:spacing w:before="160" w:after="40" w:line="0" w:lineRule="atLeast"/>
      <w:ind w:left="425" w:hanging="425"/>
      <w:jc w:val="center"/>
      <w:outlineLvl w:val="0"/>
    </w:pPr>
    <w:rPr>
      <w:rFonts w:ascii="Arial" w:hAnsi="Arial"/>
      <w:b/>
      <w:bCs/>
      <w:sz w:val="32"/>
      <w:szCs w:val="32"/>
      <w:lang w:val="x-none" w:eastAsia="x-none"/>
    </w:rPr>
  </w:style>
  <w:style w:type="character" w:customStyle="1" w:styleId="aff6">
    <w:name w:val="标题 字符"/>
    <w:basedOn w:val="a0"/>
    <w:qFormat/>
    <w:rsid w:val="00DE69FE"/>
    <w:rPr>
      <w:rFonts w:asciiTheme="majorHAnsi" w:eastAsiaTheme="majorEastAsia" w:hAnsiTheme="majorHAnsi" w:cstheme="majorBidi"/>
      <w:b/>
      <w:bCs/>
      <w:sz w:val="32"/>
      <w:szCs w:val="32"/>
    </w:rPr>
  </w:style>
  <w:style w:type="character" w:customStyle="1" w:styleId="16">
    <w:name w:val="标题 字符1"/>
    <w:link w:val="aff5"/>
    <w:rsid w:val="00DE69FE"/>
    <w:rPr>
      <w:rFonts w:ascii="Arial" w:eastAsia="宋体" w:hAnsi="Arial" w:cs="Times New Roman"/>
      <w:b/>
      <w:bCs/>
      <w:sz w:val="32"/>
      <w:szCs w:val="32"/>
      <w:lang w:val="x-none" w:eastAsia="x-none"/>
    </w:rPr>
  </w:style>
  <w:style w:type="paragraph" w:customStyle="1" w:styleId="ATXTBullets">
    <w:name w:val="ATXT_Bullets"/>
    <w:link w:val="ATXTBulletsZchn"/>
    <w:rsid w:val="00DE69FE"/>
    <w:pPr>
      <w:widowControl w:val="0"/>
      <w:tabs>
        <w:tab w:val="left" w:pos="360"/>
        <w:tab w:val="left" w:pos="2040"/>
      </w:tabs>
      <w:autoSpaceDE w:val="0"/>
      <w:autoSpaceDN w:val="0"/>
      <w:adjustRightInd w:val="0"/>
      <w:ind w:left="1494"/>
      <w:jc w:val="both"/>
    </w:pPr>
    <w:rPr>
      <w:rFonts w:ascii="Arial" w:eastAsia="宋体" w:hAnsi="Arial" w:cs="Arial"/>
      <w:kern w:val="0"/>
      <w:sz w:val="20"/>
      <w:szCs w:val="20"/>
      <w:lang w:val="de-AT" w:bidi="th-TH"/>
    </w:rPr>
  </w:style>
  <w:style w:type="character" w:customStyle="1" w:styleId="ATXTBulletsZchn">
    <w:name w:val="ATXT_Bullets Zchn"/>
    <w:link w:val="ATXTBullets"/>
    <w:rsid w:val="00DE69FE"/>
    <w:rPr>
      <w:rFonts w:ascii="Arial" w:eastAsia="宋体" w:hAnsi="Arial" w:cs="Arial"/>
      <w:kern w:val="0"/>
      <w:sz w:val="20"/>
      <w:szCs w:val="20"/>
      <w:lang w:val="de-AT" w:bidi="th-TH"/>
    </w:rPr>
  </w:style>
  <w:style w:type="character" w:customStyle="1" w:styleId="CharChar5">
    <w:name w:val="Char Char5"/>
    <w:rsid w:val="00DE69FE"/>
    <w:rPr>
      <w:rFonts w:ascii="宋体" w:eastAsia="宋体" w:hAnsi="Courier New" w:cs="Times New Roman"/>
      <w:kern w:val="2"/>
      <w:sz w:val="21"/>
      <w:lang w:val="en-US" w:eastAsia="zh-CN" w:bidi="ar-SA"/>
    </w:rPr>
  </w:style>
  <w:style w:type="character" w:customStyle="1" w:styleId="Char2">
    <w:name w:val="批注文字 Char"/>
    <w:rsid w:val="00DE69FE"/>
    <w:rPr>
      <w:rFonts w:ascii="Calibri" w:eastAsia="宋体" w:hAnsi="Calibri" w:cs="Times New Roman"/>
      <w:kern w:val="2"/>
    </w:rPr>
  </w:style>
  <w:style w:type="character" w:customStyle="1" w:styleId="Char3">
    <w:name w:val="批注主题 Char"/>
    <w:rsid w:val="00DE69FE"/>
    <w:rPr>
      <w:rFonts w:ascii="Calibri" w:eastAsia="宋体" w:hAnsi="Calibri" w:cs="Times New Roman"/>
      <w:b/>
      <w:bCs/>
      <w:kern w:val="2"/>
    </w:rPr>
  </w:style>
  <w:style w:type="paragraph" w:styleId="aff7">
    <w:name w:val="Document Map"/>
    <w:basedOn w:val="a"/>
    <w:link w:val="17"/>
    <w:rsid w:val="00DE69FE"/>
    <w:pPr>
      <w:shd w:val="clear" w:color="auto" w:fill="000080"/>
    </w:pPr>
    <w:rPr>
      <w:sz w:val="24"/>
      <w:szCs w:val="24"/>
      <w:lang w:val="x-none" w:eastAsia="x-none"/>
    </w:rPr>
  </w:style>
  <w:style w:type="character" w:customStyle="1" w:styleId="aff8">
    <w:name w:val="文档结构图 字符"/>
    <w:basedOn w:val="a0"/>
    <w:rsid w:val="00DE69FE"/>
    <w:rPr>
      <w:rFonts w:ascii="Microsoft YaHei UI" w:eastAsia="Microsoft YaHei UI" w:hAnsi="Calibri" w:cs="Times New Roman"/>
      <w:sz w:val="18"/>
      <w:szCs w:val="18"/>
    </w:rPr>
  </w:style>
  <w:style w:type="character" w:customStyle="1" w:styleId="17">
    <w:name w:val="文档结构图 字符1"/>
    <w:link w:val="aff7"/>
    <w:rsid w:val="00DE69FE"/>
    <w:rPr>
      <w:rFonts w:ascii="Calibri" w:eastAsia="宋体" w:hAnsi="Calibri" w:cs="Times New Roman"/>
      <w:sz w:val="24"/>
      <w:szCs w:val="24"/>
      <w:shd w:val="clear" w:color="auto" w:fill="000080"/>
      <w:lang w:val="x-none" w:eastAsia="x-none"/>
    </w:rPr>
  </w:style>
  <w:style w:type="character" w:customStyle="1" w:styleId="HTMLMarkup">
    <w:name w:val="HTML Markup"/>
    <w:rsid w:val="00DE69FE"/>
    <w:rPr>
      <w:rFonts w:ascii="Calibri" w:eastAsia="宋体" w:hAnsi="Calibri" w:cs="Times New Roman"/>
      <w:vanish/>
      <w:color w:val="FF0000"/>
    </w:rPr>
  </w:style>
  <w:style w:type="paragraph" w:customStyle="1" w:styleId="Default">
    <w:name w:val="Default"/>
    <w:link w:val="DefaultChar"/>
    <w:rsid w:val="00DE69FE"/>
    <w:pPr>
      <w:widowControl w:val="0"/>
      <w:autoSpaceDE w:val="0"/>
      <w:autoSpaceDN w:val="0"/>
      <w:adjustRightInd w:val="0"/>
    </w:pPr>
    <w:rPr>
      <w:rFonts w:ascii="仿宋_GB2312" w:eastAsia="仿宋_GB2312" w:hAnsi="Calibri" w:cs="仿宋_GB2312"/>
      <w:color w:val="000000"/>
      <w:kern w:val="0"/>
      <w:sz w:val="24"/>
      <w:szCs w:val="24"/>
    </w:rPr>
  </w:style>
  <w:style w:type="character" w:customStyle="1" w:styleId="DefaultChar">
    <w:name w:val="Default Char"/>
    <w:link w:val="Default"/>
    <w:rsid w:val="00DE69FE"/>
    <w:rPr>
      <w:rFonts w:ascii="仿宋_GB2312" w:eastAsia="仿宋_GB2312" w:hAnsi="Calibri" w:cs="仿宋_GB2312"/>
      <w:color w:val="000000"/>
      <w:kern w:val="0"/>
      <w:sz w:val="24"/>
      <w:szCs w:val="24"/>
    </w:rPr>
  </w:style>
  <w:style w:type="character" w:customStyle="1" w:styleId="Char4">
    <w:name w:val="页脚 Char"/>
    <w:rsid w:val="00DE69FE"/>
    <w:rPr>
      <w:rFonts w:ascii="Calibri" w:eastAsia="宋体" w:hAnsi="Calibri" w:cs="Times New Roman"/>
      <w:sz w:val="18"/>
      <w:szCs w:val="18"/>
    </w:rPr>
  </w:style>
  <w:style w:type="character" w:customStyle="1" w:styleId="18">
    <w:name w:val="批注文字 字符1"/>
    <w:rsid w:val="00DE69FE"/>
    <w:rPr>
      <w:rFonts w:ascii="Calibri" w:eastAsia="宋体" w:hAnsi="Calibri" w:cs="Times New Roman"/>
    </w:rPr>
  </w:style>
  <w:style w:type="paragraph" w:styleId="19">
    <w:name w:val="index 1"/>
    <w:basedOn w:val="a"/>
    <w:next w:val="a"/>
    <w:rsid w:val="00DE69FE"/>
    <w:rPr>
      <w:sz w:val="24"/>
      <w:szCs w:val="24"/>
    </w:rPr>
  </w:style>
  <w:style w:type="paragraph" w:styleId="9">
    <w:name w:val="toc 9"/>
    <w:basedOn w:val="a"/>
    <w:next w:val="a"/>
    <w:rsid w:val="00DE69FE"/>
    <w:pPr>
      <w:ind w:left="1920"/>
      <w:jc w:val="left"/>
    </w:pPr>
    <w:rPr>
      <w:sz w:val="18"/>
      <w:szCs w:val="18"/>
    </w:rPr>
  </w:style>
  <w:style w:type="paragraph" w:styleId="34">
    <w:name w:val="toc 3"/>
    <w:basedOn w:val="a"/>
    <w:next w:val="a"/>
    <w:rsid w:val="00DE69FE"/>
    <w:pPr>
      <w:ind w:left="480"/>
      <w:jc w:val="left"/>
    </w:pPr>
    <w:rPr>
      <w:i/>
      <w:iCs/>
      <w:sz w:val="20"/>
    </w:rPr>
  </w:style>
  <w:style w:type="paragraph" w:styleId="aff9">
    <w:name w:val="caption"/>
    <w:basedOn w:val="a"/>
    <w:next w:val="a"/>
    <w:qFormat/>
    <w:rsid w:val="00DE69FE"/>
    <w:pPr>
      <w:spacing w:before="152" w:after="160"/>
    </w:pPr>
    <w:rPr>
      <w:rFonts w:ascii="Arial" w:eastAsia="黑体" w:hAnsi="Arial" w:cs="Arial"/>
      <w:sz w:val="20"/>
    </w:rPr>
  </w:style>
  <w:style w:type="paragraph" w:styleId="4">
    <w:name w:val="toc 4"/>
    <w:basedOn w:val="a"/>
    <w:next w:val="a"/>
    <w:rsid w:val="00DE69FE"/>
    <w:pPr>
      <w:ind w:left="720"/>
      <w:jc w:val="left"/>
    </w:pPr>
    <w:rPr>
      <w:sz w:val="18"/>
      <w:szCs w:val="18"/>
    </w:rPr>
  </w:style>
  <w:style w:type="paragraph" w:styleId="7">
    <w:name w:val="toc 7"/>
    <w:basedOn w:val="a"/>
    <w:next w:val="a"/>
    <w:rsid w:val="00DE69FE"/>
    <w:pPr>
      <w:ind w:left="1440"/>
      <w:jc w:val="left"/>
    </w:pPr>
    <w:rPr>
      <w:sz w:val="18"/>
      <w:szCs w:val="18"/>
    </w:rPr>
  </w:style>
  <w:style w:type="paragraph" w:styleId="6">
    <w:name w:val="toc 6"/>
    <w:basedOn w:val="a"/>
    <w:next w:val="a"/>
    <w:rsid w:val="00DE69FE"/>
    <w:pPr>
      <w:ind w:left="1200"/>
      <w:jc w:val="left"/>
    </w:pPr>
    <w:rPr>
      <w:sz w:val="18"/>
      <w:szCs w:val="18"/>
    </w:rPr>
  </w:style>
  <w:style w:type="paragraph" w:styleId="1a">
    <w:name w:val="toc 1"/>
    <w:basedOn w:val="a"/>
    <w:next w:val="a"/>
    <w:rsid w:val="00DE69FE"/>
    <w:pPr>
      <w:spacing w:line="360" w:lineRule="auto"/>
      <w:jc w:val="left"/>
    </w:pPr>
    <w:rPr>
      <w:rFonts w:ascii="宋体" w:hAnsi="宋体"/>
      <w:b/>
      <w:caps/>
      <w:color w:val="FF0000"/>
      <w:szCs w:val="21"/>
    </w:rPr>
  </w:style>
  <w:style w:type="paragraph" w:styleId="5">
    <w:name w:val="toc 5"/>
    <w:basedOn w:val="a"/>
    <w:next w:val="a"/>
    <w:rsid w:val="00DE69FE"/>
    <w:pPr>
      <w:ind w:left="960"/>
      <w:jc w:val="left"/>
    </w:pPr>
    <w:rPr>
      <w:sz w:val="18"/>
      <w:szCs w:val="18"/>
    </w:rPr>
  </w:style>
  <w:style w:type="paragraph" w:styleId="affa">
    <w:name w:val="Body Text Indent"/>
    <w:basedOn w:val="a"/>
    <w:link w:val="affb"/>
    <w:rsid w:val="00DE69FE"/>
    <w:pPr>
      <w:spacing w:after="120"/>
      <w:ind w:leftChars="200" w:left="420"/>
    </w:pPr>
  </w:style>
  <w:style w:type="character" w:customStyle="1" w:styleId="affb">
    <w:name w:val="正文文本缩进 字符"/>
    <w:basedOn w:val="a0"/>
    <w:link w:val="affa"/>
    <w:rsid w:val="00DE69FE"/>
    <w:rPr>
      <w:rFonts w:ascii="Calibri" w:eastAsia="宋体" w:hAnsi="Calibri" w:cs="Times New Roman"/>
      <w:szCs w:val="20"/>
    </w:rPr>
  </w:style>
  <w:style w:type="paragraph" w:styleId="26">
    <w:name w:val="toc 2"/>
    <w:basedOn w:val="a"/>
    <w:next w:val="a"/>
    <w:rsid w:val="00DE69FE"/>
    <w:pPr>
      <w:ind w:leftChars="200" w:left="420"/>
    </w:pPr>
  </w:style>
  <w:style w:type="paragraph" w:styleId="affc">
    <w:name w:val="Normal (Web)"/>
    <w:basedOn w:val="a"/>
    <w:rsid w:val="00DE69FE"/>
    <w:rPr>
      <w:sz w:val="24"/>
    </w:rPr>
  </w:style>
  <w:style w:type="paragraph" w:styleId="8">
    <w:name w:val="toc 8"/>
    <w:basedOn w:val="a"/>
    <w:next w:val="a"/>
    <w:rsid w:val="00DE69FE"/>
    <w:pPr>
      <w:ind w:left="1680"/>
      <w:jc w:val="left"/>
    </w:pPr>
    <w:rPr>
      <w:sz w:val="18"/>
      <w:szCs w:val="18"/>
    </w:rPr>
  </w:style>
  <w:style w:type="paragraph" w:customStyle="1" w:styleId="27">
    <w:name w:val="2"/>
    <w:basedOn w:val="a"/>
    <w:rsid w:val="00DE69FE"/>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3CharCharCharCharCharCharChar">
    <w:name w:val="Char Char3 Char Char Char Char Char Char Char"/>
    <w:basedOn w:val="a"/>
    <w:rsid w:val="00DE69FE"/>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Pied">
    <w:name w:val="Pied"/>
    <w:basedOn w:val="a"/>
    <w:rsid w:val="00DE69FE"/>
    <w:pPr>
      <w:tabs>
        <w:tab w:val="center" w:pos="4252"/>
        <w:tab w:val="right" w:pos="8504"/>
      </w:tabs>
      <w:ind w:left="284" w:right="284"/>
      <w:jc w:val="center"/>
    </w:pPr>
    <w:rPr>
      <w:b/>
      <w:color w:val="000000"/>
      <w:sz w:val="16"/>
      <w:szCs w:val="24"/>
      <w:lang w:val="fr-FR" w:eastAsia="fr-FR"/>
    </w:rPr>
  </w:style>
  <w:style w:type="paragraph" w:customStyle="1" w:styleId="1b">
    <w:name w:val="1列"/>
    <w:basedOn w:val="a"/>
    <w:rsid w:val="00DE69FE"/>
    <w:pPr>
      <w:spacing w:line="360" w:lineRule="auto"/>
      <w:ind w:left="401" w:hangingChars="191" w:hanging="401"/>
    </w:pPr>
    <w:rPr>
      <w:szCs w:val="24"/>
    </w:rPr>
  </w:style>
  <w:style w:type="paragraph" w:customStyle="1" w:styleId="Char5">
    <w:name w:val="二级列表 Char"/>
    <w:basedOn w:val="a"/>
    <w:rsid w:val="00DE69FE"/>
  </w:style>
  <w:style w:type="paragraph" w:customStyle="1" w:styleId="ListParagraph1">
    <w:name w:val="List Paragraph1"/>
    <w:basedOn w:val="a"/>
    <w:rsid w:val="00DE69FE"/>
    <w:pPr>
      <w:ind w:firstLineChars="200" w:firstLine="420"/>
    </w:pPr>
    <w:rPr>
      <w:szCs w:val="22"/>
    </w:rPr>
  </w:style>
  <w:style w:type="paragraph" w:customStyle="1" w:styleId="ATXTStandard">
    <w:name w:val="ATXT_Standard"/>
    <w:rsid w:val="00DE69FE"/>
    <w:pPr>
      <w:widowControl w:val="0"/>
      <w:autoSpaceDE w:val="0"/>
      <w:autoSpaceDN w:val="0"/>
      <w:adjustRightInd w:val="0"/>
      <w:ind w:left="1134"/>
      <w:jc w:val="both"/>
    </w:pPr>
    <w:rPr>
      <w:rFonts w:ascii="Arial" w:eastAsia="宋体" w:hAnsi="Arial" w:cs="Arial"/>
      <w:kern w:val="0"/>
      <w:sz w:val="20"/>
      <w:szCs w:val="20"/>
    </w:rPr>
  </w:style>
  <w:style w:type="paragraph" w:customStyle="1" w:styleId="ATXTTable">
    <w:name w:val="ATXT_Table"/>
    <w:basedOn w:val="a"/>
    <w:rsid w:val="00DE69FE"/>
    <w:pPr>
      <w:widowControl/>
    </w:pPr>
    <w:rPr>
      <w:rFonts w:ascii="Arial" w:hAnsi="Arial"/>
      <w:kern w:val="0"/>
      <w:sz w:val="20"/>
      <w:lang w:val="de-DE" w:eastAsia="de-DE"/>
    </w:rPr>
  </w:style>
  <w:style w:type="paragraph" w:customStyle="1" w:styleId="1c">
    <w:name w:val="正文1"/>
    <w:basedOn w:val="a"/>
    <w:rsid w:val="00DE69FE"/>
    <w:pPr>
      <w:adjustRightInd w:val="0"/>
      <w:spacing w:line="312" w:lineRule="atLeast"/>
    </w:pPr>
    <w:rPr>
      <w:rFonts w:ascii="楷体_GB2312" w:eastAsia="楷体_GB2312"/>
      <w:kern w:val="0"/>
      <w:sz w:val="24"/>
    </w:rPr>
  </w:style>
  <w:style w:type="paragraph" w:customStyle="1" w:styleId="1d">
    <w:name w:val="1"/>
    <w:basedOn w:val="a"/>
    <w:rsid w:val="00DE69FE"/>
    <w:pPr>
      <w:widowControl/>
      <w:spacing w:before="100" w:beforeAutospacing="1" w:after="100" w:afterAutospacing="1"/>
      <w:jc w:val="left"/>
    </w:pPr>
    <w:rPr>
      <w:rFonts w:ascii="宋体" w:hAnsi="宋体" w:hint="eastAsia"/>
      <w:kern w:val="0"/>
      <w:sz w:val="24"/>
      <w:szCs w:val="24"/>
    </w:rPr>
  </w:style>
  <w:style w:type="paragraph" w:customStyle="1" w:styleId="AVLContinuousnormal">
    <w:name w:val="AVL_Continuous_normal"/>
    <w:rsid w:val="00DE69FE"/>
    <w:pPr>
      <w:widowControl w:val="0"/>
      <w:autoSpaceDE w:val="0"/>
      <w:autoSpaceDN w:val="0"/>
      <w:adjustRightInd w:val="0"/>
    </w:pPr>
    <w:rPr>
      <w:rFonts w:ascii="Arial" w:eastAsia="宋体" w:hAnsi="Arial" w:cs="Arial"/>
      <w:color w:val="070000"/>
      <w:kern w:val="0"/>
      <w:sz w:val="19"/>
      <w:szCs w:val="19"/>
      <w:lang w:val="de-AT" w:bidi="th-TH"/>
    </w:rPr>
  </w:style>
  <w:style w:type="paragraph" w:customStyle="1" w:styleId="CharCharCharCharCharChar1Char">
    <w:name w:val="Char Char Char Char Char Char1 Char"/>
    <w:basedOn w:val="a"/>
    <w:rsid w:val="00DE69FE"/>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Char">
    <w:name w:val="Char Char Char Char Char Char Char"/>
    <w:basedOn w:val="a"/>
    <w:rsid w:val="00DE69FE"/>
    <w:rPr>
      <w:rFonts w:ascii="Verdana" w:hAnsi="Verdana"/>
      <w:kern w:val="0"/>
      <w:sz w:val="20"/>
      <w:lang w:eastAsia="en-US"/>
    </w:rPr>
  </w:style>
  <w:style w:type="table" w:styleId="affd">
    <w:name w:val="Table Grid"/>
    <w:basedOn w:val="a1"/>
    <w:rsid w:val="00DE69FE"/>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纯文本 字符1"/>
    <w:rsid w:val="00DE69FE"/>
    <w:rPr>
      <w:rFonts w:ascii="宋体" w:eastAsia="宋体" w:hAnsi="Courier New" w:cs="Times New Roman"/>
      <w:kern w:val="2"/>
      <w:sz w:val="21"/>
      <w:lang w:val="en-US" w:eastAsia="zh-CN" w:bidi="ar-SA"/>
    </w:rPr>
  </w:style>
  <w:style w:type="character" w:customStyle="1" w:styleId="Char10">
    <w:name w:val="批注文字 Char1"/>
    <w:rsid w:val="00DE69FE"/>
    <w:rPr>
      <w:rFonts w:ascii="Calibri" w:eastAsia="宋体" w:hAnsi="Calibri" w:cs="Times New Roman"/>
      <w:kern w:val="2"/>
      <w:sz w:val="21"/>
    </w:rPr>
  </w:style>
  <w:style w:type="character" w:customStyle="1" w:styleId="Char20">
    <w:name w:val="批注文字 Char2"/>
    <w:rsid w:val="00DE69FE"/>
    <w:rPr>
      <w:rFonts w:ascii="Calibri" w:eastAsia="宋体" w:hAnsi="Calibri" w:cs="Times New Roman"/>
      <w:kern w:val="2"/>
      <w:sz w:val="21"/>
    </w:rPr>
  </w:style>
  <w:style w:type="paragraph" w:styleId="affe">
    <w:name w:val="Revision"/>
    <w:rsid w:val="00DE69FE"/>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76</Pages>
  <Words>9331</Words>
  <Characters>53192</Characters>
  <Application>Microsoft Office Word</Application>
  <DocSecurity>0</DocSecurity>
  <Lines>443</Lines>
  <Paragraphs>124</Paragraphs>
  <ScaleCrop>false</ScaleCrop>
  <Company/>
  <LinksUpToDate>false</LinksUpToDate>
  <CharactersWithSpaces>62399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公彦峰</dc:creator>
  <cp:keywords/>
  <dc:description/>
  <cp:lastModifiedBy>张丛丛</cp:lastModifiedBy>
  <cp:revision>41</cp:revision>
  <cp:lastPrinted>2021-01-06T11:29:00Z</cp:lastPrinted>
  <dcterms:created xsi:type="dcterms:W3CDTF">2021-01-06T11:13:00Z</dcterms:created>
  <dcterms:modified xsi:type="dcterms:W3CDTF">2021-01-21T07:15:00Z</dcterms:modified>
</cp:coreProperties>
</file>