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692E8" w14:textId="77777777" w:rsidR="00516DE6" w:rsidRPr="00F36E3C" w:rsidRDefault="00516DE6" w:rsidP="00516DE6">
      <w:pPr>
        <w:spacing w:line="360" w:lineRule="auto"/>
        <w:ind w:left="3076" w:hangingChars="699" w:hanging="3076"/>
        <w:jc w:val="center"/>
        <w:rPr>
          <w:rFonts w:ascii="宋体" w:hAnsi="宋体"/>
          <w:sz w:val="44"/>
          <w:szCs w:val="48"/>
        </w:rPr>
      </w:pPr>
      <w:r w:rsidRPr="00F36E3C">
        <w:rPr>
          <w:rFonts w:ascii="宋体" w:hAnsi="宋体" w:hint="eastAsia"/>
          <w:sz w:val="44"/>
          <w:szCs w:val="48"/>
        </w:rPr>
        <w:t>中国重汽集团杭州发动机有限公司</w:t>
      </w:r>
    </w:p>
    <w:p w14:paraId="3C7EB90F" w14:textId="77777777" w:rsidR="00516DE6" w:rsidRPr="00F36E3C" w:rsidRDefault="00516DE6" w:rsidP="00516DE6">
      <w:pPr>
        <w:spacing w:line="360" w:lineRule="auto"/>
        <w:ind w:left="3076" w:hangingChars="699" w:hanging="3076"/>
        <w:jc w:val="center"/>
        <w:rPr>
          <w:rFonts w:ascii="宋体" w:hAnsi="宋体"/>
          <w:sz w:val="44"/>
          <w:szCs w:val="48"/>
        </w:rPr>
      </w:pPr>
      <w:r>
        <w:rPr>
          <w:rFonts w:ascii="宋体" w:hAnsi="宋体" w:hint="eastAsia"/>
          <w:sz w:val="44"/>
          <w:szCs w:val="48"/>
        </w:rPr>
        <w:t>发动机展机外观</w:t>
      </w:r>
      <w:r w:rsidRPr="004D33A4">
        <w:rPr>
          <w:rFonts w:ascii="宋体" w:hAnsi="宋体" w:hint="eastAsia"/>
          <w:sz w:val="44"/>
          <w:szCs w:val="48"/>
        </w:rPr>
        <w:t>美化项目</w:t>
      </w:r>
    </w:p>
    <w:p w14:paraId="648E38B5" w14:textId="77777777" w:rsidR="00516DE6" w:rsidRPr="00F36E3C" w:rsidRDefault="00516DE6" w:rsidP="00516DE6">
      <w:pPr>
        <w:ind w:right="280"/>
        <w:jc w:val="right"/>
        <w:rPr>
          <w:sz w:val="28"/>
          <w:szCs w:val="28"/>
        </w:rPr>
      </w:pPr>
    </w:p>
    <w:p w14:paraId="3F2263CD" w14:textId="77777777" w:rsidR="00516DE6" w:rsidRPr="00F36E3C" w:rsidRDefault="00516DE6" w:rsidP="00516DE6">
      <w:pPr>
        <w:jc w:val="right"/>
        <w:rPr>
          <w:sz w:val="28"/>
          <w:szCs w:val="28"/>
        </w:rPr>
      </w:pPr>
    </w:p>
    <w:p w14:paraId="255B8677" w14:textId="77777777" w:rsidR="00516DE6" w:rsidRPr="00F36E3C" w:rsidRDefault="00516DE6" w:rsidP="00516DE6">
      <w:pPr>
        <w:pStyle w:val="af3"/>
      </w:pPr>
    </w:p>
    <w:p w14:paraId="434258A6" w14:textId="77777777" w:rsidR="00516DE6" w:rsidRPr="00F36E3C" w:rsidRDefault="00516DE6" w:rsidP="00516DE6">
      <w:pPr>
        <w:jc w:val="center"/>
        <w:rPr>
          <w:rFonts w:ascii="黑体" w:eastAsia="黑体" w:hAnsi="宋体"/>
          <w:sz w:val="56"/>
          <w:szCs w:val="84"/>
        </w:rPr>
      </w:pPr>
      <w:r w:rsidRPr="00F36E3C">
        <w:rPr>
          <w:rFonts w:ascii="黑体" w:eastAsia="黑体" w:hAnsi="宋体" w:hint="eastAsia"/>
          <w:sz w:val="56"/>
          <w:szCs w:val="84"/>
        </w:rPr>
        <w:t>招</w:t>
      </w:r>
    </w:p>
    <w:p w14:paraId="634FB4D7" w14:textId="77777777" w:rsidR="00516DE6" w:rsidRPr="00F36E3C" w:rsidRDefault="00516DE6" w:rsidP="00516DE6">
      <w:pPr>
        <w:jc w:val="center"/>
        <w:rPr>
          <w:rFonts w:ascii="黑体" w:eastAsia="黑体" w:hAnsi="宋体"/>
          <w:sz w:val="56"/>
          <w:szCs w:val="84"/>
        </w:rPr>
      </w:pPr>
    </w:p>
    <w:p w14:paraId="03D98276" w14:textId="77777777" w:rsidR="00516DE6" w:rsidRPr="00F36E3C" w:rsidRDefault="00516DE6" w:rsidP="00516DE6">
      <w:pPr>
        <w:jc w:val="center"/>
        <w:rPr>
          <w:rFonts w:ascii="黑体" w:eastAsia="黑体" w:hAnsi="宋体"/>
          <w:sz w:val="56"/>
          <w:szCs w:val="84"/>
        </w:rPr>
      </w:pPr>
      <w:r w:rsidRPr="00F36E3C">
        <w:rPr>
          <w:rFonts w:ascii="黑体" w:eastAsia="黑体" w:hAnsi="宋体" w:hint="eastAsia"/>
          <w:sz w:val="56"/>
          <w:szCs w:val="84"/>
        </w:rPr>
        <w:t>标</w:t>
      </w:r>
    </w:p>
    <w:p w14:paraId="4A6EA0FD" w14:textId="77777777" w:rsidR="00516DE6" w:rsidRPr="00F36E3C" w:rsidRDefault="00516DE6" w:rsidP="00516DE6">
      <w:pPr>
        <w:jc w:val="center"/>
        <w:rPr>
          <w:rFonts w:ascii="黑体" w:eastAsia="黑体" w:hAnsi="宋体"/>
          <w:sz w:val="56"/>
          <w:szCs w:val="84"/>
        </w:rPr>
      </w:pPr>
    </w:p>
    <w:p w14:paraId="2C5DB952" w14:textId="77777777" w:rsidR="00516DE6" w:rsidRDefault="00516DE6" w:rsidP="00516DE6">
      <w:pPr>
        <w:jc w:val="center"/>
        <w:rPr>
          <w:rFonts w:ascii="黑体" w:eastAsia="黑体" w:hAnsi="宋体"/>
          <w:sz w:val="56"/>
          <w:szCs w:val="84"/>
        </w:rPr>
      </w:pPr>
      <w:r>
        <w:rPr>
          <w:rFonts w:ascii="黑体" w:eastAsia="黑体" w:hAnsi="宋体" w:hint="eastAsia"/>
          <w:sz w:val="56"/>
          <w:szCs w:val="84"/>
        </w:rPr>
        <w:t>公</w:t>
      </w:r>
    </w:p>
    <w:p w14:paraId="3B7617BD" w14:textId="77777777" w:rsidR="00516DE6" w:rsidRDefault="00516DE6" w:rsidP="00516DE6">
      <w:pPr>
        <w:jc w:val="center"/>
        <w:rPr>
          <w:rFonts w:ascii="黑体" w:eastAsia="黑体" w:hAnsi="宋体"/>
          <w:sz w:val="56"/>
          <w:szCs w:val="84"/>
        </w:rPr>
      </w:pPr>
    </w:p>
    <w:p w14:paraId="1122E5A0" w14:textId="229B50C3" w:rsidR="00516DE6" w:rsidRPr="00F36E3C" w:rsidRDefault="00516DE6" w:rsidP="00516DE6">
      <w:pPr>
        <w:jc w:val="center"/>
        <w:rPr>
          <w:rFonts w:ascii="黑体" w:eastAsia="黑体" w:hAnsi="宋体"/>
          <w:sz w:val="56"/>
          <w:szCs w:val="84"/>
        </w:rPr>
      </w:pPr>
      <w:r>
        <w:rPr>
          <w:rFonts w:ascii="黑体" w:eastAsia="黑体" w:hAnsi="宋体" w:hint="eastAsia"/>
          <w:sz w:val="56"/>
          <w:szCs w:val="84"/>
        </w:rPr>
        <w:t>告</w:t>
      </w:r>
    </w:p>
    <w:p w14:paraId="02CFEB31" w14:textId="77777777" w:rsidR="00516DE6" w:rsidRPr="00F36E3C" w:rsidRDefault="00516DE6" w:rsidP="00516DE6">
      <w:pPr>
        <w:rPr>
          <w:rFonts w:ascii="黑体" w:eastAsia="黑体" w:hAnsi="宋体"/>
          <w:sz w:val="56"/>
          <w:szCs w:val="84"/>
        </w:rPr>
      </w:pPr>
    </w:p>
    <w:p w14:paraId="7D7E75E3" w14:textId="77777777" w:rsidR="00516DE6" w:rsidRPr="00F36E3C" w:rsidRDefault="00516DE6" w:rsidP="00516DE6">
      <w:pPr>
        <w:ind w:right="2240" w:firstLineChars="400" w:firstLine="1280"/>
        <w:jc w:val="center"/>
        <w:rPr>
          <w:rFonts w:ascii="华文仿宋" w:eastAsia="华文仿宋" w:hAnsi="华文仿宋"/>
          <w:sz w:val="32"/>
          <w:szCs w:val="28"/>
        </w:rPr>
      </w:pPr>
      <w:r>
        <w:rPr>
          <w:rFonts w:ascii="华文仿宋" w:eastAsia="华文仿宋" w:hAnsi="华文仿宋" w:hint="eastAsia"/>
          <w:sz w:val="32"/>
          <w:szCs w:val="28"/>
        </w:rPr>
        <w:t>项目编号：</w:t>
      </w:r>
      <w:r w:rsidRPr="00620BD6">
        <w:rPr>
          <w:rFonts w:ascii="华文仿宋" w:eastAsia="华文仿宋" w:hAnsi="华文仿宋"/>
          <w:sz w:val="32"/>
          <w:szCs w:val="28"/>
        </w:rPr>
        <w:t>ZBGL2026080082</w:t>
      </w:r>
    </w:p>
    <w:p w14:paraId="777D836B" w14:textId="77777777" w:rsidR="00516DE6" w:rsidRPr="00F36E3C" w:rsidRDefault="00516DE6" w:rsidP="00516DE6">
      <w:pPr>
        <w:ind w:right="2240" w:firstLineChars="400" w:firstLine="1280"/>
        <w:jc w:val="left"/>
        <w:rPr>
          <w:rFonts w:ascii="华文仿宋" w:eastAsia="华文仿宋" w:hAnsi="华文仿宋"/>
          <w:sz w:val="32"/>
          <w:szCs w:val="28"/>
        </w:rPr>
      </w:pPr>
    </w:p>
    <w:p w14:paraId="4781E629" w14:textId="77777777" w:rsidR="00516DE6" w:rsidRPr="00F36E3C" w:rsidRDefault="00516DE6" w:rsidP="00516DE6">
      <w:pPr>
        <w:jc w:val="left"/>
        <w:rPr>
          <w:rFonts w:ascii="华文仿宋" w:eastAsia="华文仿宋" w:hAnsi="华文仿宋"/>
          <w:sz w:val="32"/>
          <w:szCs w:val="28"/>
        </w:rPr>
      </w:pPr>
    </w:p>
    <w:p w14:paraId="5D679786" w14:textId="77777777" w:rsidR="00516DE6" w:rsidRPr="00F36E3C" w:rsidRDefault="00516DE6" w:rsidP="00516DE6">
      <w:pPr>
        <w:jc w:val="center"/>
        <w:rPr>
          <w:rFonts w:ascii="华文仿宋" w:eastAsia="华文仿宋" w:hAnsi="华文仿宋"/>
          <w:sz w:val="32"/>
          <w:szCs w:val="28"/>
        </w:rPr>
      </w:pPr>
      <w:r w:rsidRPr="00F36E3C">
        <w:rPr>
          <w:rFonts w:ascii="华文仿宋" w:eastAsia="华文仿宋" w:hAnsi="华文仿宋" w:hint="eastAsia"/>
          <w:sz w:val="32"/>
          <w:szCs w:val="28"/>
        </w:rPr>
        <w:t>中国重汽集团杭州发动机有限公司</w:t>
      </w:r>
    </w:p>
    <w:p w14:paraId="6A2CC758" w14:textId="77777777" w:rsidR="00516DE6" w:rsidRPr="00F36E3C" w:rsidRDefault="00516DE6" w:rsidP="00516DE6">
      <w:pPr>
        <w:jc w:val="center"/>
        <w:rPr>
          <w:rFonts w:ascii="华文仿宋" w:eastAsia="华文仿宋" w:hAnsi="华文仿宋"/>
          <w:sz w:val="32"/>
          <w:szCs w:val="28"/>
        </w:rPr>
      </w:pPr>
      <w:r w:rsidRPr="00F36E3C">
        <w:rPr>
          <w:rFonts w:ascii="华文仿宋" w:eastAsia="华文仿宋" w:hAnsi="华文仿宋" w:hint="eastAsia"/>
          <w:sz w:val="32"/>
          <w:szCs w:val="28"/>
        </w:rPr>
        <w:t>202</w:t>
      </w:r>
      <w:r>
        <w:rPr>
          <w:rFonts w:ascii="华文仿宋" w:eastAsia="华文仿宋" w:hAnsi="华文仿宋" w:hint="eastAsia"/>
          <w:sz w:val="32"/>
          <w:szCs w:val="28"/>
        </w:rPr>
        <w:t>6</w:t>
      </w:r>
      <w:r w:rsidRPr="00F36E3C">
        <w:rPr>
          <w:rFonts w:ascii="华文仿宋" w:eastAsia="华文仿宋" w:hAnsi="华文仿宋" w:hint="eastAsia"/>
          <w:sz w:val="32"/>
          <w:szCs w:val="28"/>
        </w:rPr>
        <w:t>年</w:t>
      </w:r>
      <w:r>
        <w:rPr>
          <w:rFonts w:ascii="华文仿宋" w:eastAsia="华文仿宋" w:hAnsi="华文仿宋" w:hint="eastAsia"/>
          <w:sz w:val="32"/>
          <w:szCs w:val="28"/>
        </w:rPr>
        <w:t>8</w:t>
      </w:r>
      <w:r w:rsidRPr="00F36E3C">
        <w:rPr>
          <w:rFonts w:ascii="华文仿宋" w:eastAsia="华文仿宋" w:hAnsi="华文仿宋" w:hint="eastAsia"/>
          <w:sz w:val="32"/>
          <w:szCs w:val="28"/>
        </w:rPr>
        <w:t>月</w:t>
      </w:r>
    </w:p>
    <w:p w14:paraId="5519E789" w14:textId="77777777" w:rsidR="00516DE6" w:rsidRPr="00516DE6" w:rsidRDefault="00516DE6" w:rsidP="00516DE6">
      <w:pPr>
        <w:jc w:val="center"/>
        <w:rPr>
          <w:b/>
          <w:bCs/>
          <w:sz w:val="36"/>
          <w:szCs w:val="36"/>
        </w:rPr>
      </w:pPr>
      <w:r w:rsidRPr="00516DE6">
        <w:rPr>
          <w:b/>
          <w:bCs/>
          <w:sz w:val="36"/>
          <w:szCs w:val="36"/>
        </w:rPr>
        <w:lastRenderedPageBreak/>
        <w:t>招标公告</w:t>
      </w:r>
    </w:p>
    <w:p w14:paraId="66600DE5" w14:textId="77777777" w:rsidR="00516DE6" w:rsidRPr="00F36E3C" w:rsidRDefault="00516DE6" w:rsidP="00516DE6">
      <w:pPr>
        <w:pStyle w:val="af5"/>
        <w:spacing w:line="360" w:lineRule="auto"/>
        <w:rPr>
          <w:rFonts w:ascii="黑体" w:eastAsia="黑体"/>
          <w:b/>
          <w:bCs/>
          <w:sz w:val="28"/>
        </w:rPr>
      </w:pPr>
      <w:r w:rsidRPr="00F36E3C">
        <w:rPr>
          <w:rFonts w:ascii="黑体" w:eastAsia="黑体" w:hint="eastAsia"/>
          <w:b/>
          <w:bCs/>
          <w:sz w:val="28"/>
        </w:rPr>
        <w:t>一、项目名称</w:t>
      </w:r>
      <w:r>
        <w:rPr>
          <w:rFonts w:ascii="黑体" w:eastAsia="黑体" w:hint="eastAsia"/>
          <w:b/>
          <w:bCs/>
          <w:sz w:val="28"/>
        </w:rPr>
        <w:t>及项目编号</w:t>
      </w:r>
    </w:p>
    <w:p w14:paraId="0E01F9D7" w14:textId="77777777" w:rsidR="00516DE6" w:rsidRDefault="00516DE6" w:rsidP="00516DE6">
      <w:pPr>
        <w:pStyle w:val="af5"/>
        <w:spacing w:line="360" w:lineRule="auto"/>
        <w:ind w:left="420"/>
        <w:rPr>
          <w:rFonts w:ascii="黑体" w:eastAsia="黑体"/>
          <w:b/>
          <w:bCs/>
          <w:sz w:val="28"/>
        </w:rPr>
      </w:pPr>
      <w:r>
        <w:rPr>
          <w:rFonts w:hint="eastAsia"/>
        </w:rPr>
        <w:t>（一）</w:t>
      </w:r>
      <w:r w:rsidRPr="00F36E3C">
        <w:rPr>
          <w:rFonts w:hint="eastAsia"/>
        </w:rPr>
        <w:t>发动机展机外观美化项目</w:t>
      </w:r>
    </w:p>
    <w:p w14:paraId="7CDA52F1" w14:textId="77777777" w:rsidR="00516DE6" w:rsidRPr="00537567" w:rsidRDefault="00516DE6" w:rsidP="00516DE6">
      <w:pPr>
        <w:pStyle w:val="af5"/>
        <w:spacing w:line="360" w:lineRule="auto"/>
        <w:ind w:left="420"/>
      </w:pPr>
      <w:r w:rsidRPr="00537567">
        <w:rPr>
          <w:rFonts w:hint="eastAsia"/>
        </w:rPr>
        <w:t>（二）项目编号：</w:t>
      </w:r>
      <w:r w:rsidRPr="00B30D11">
        <w:t>ZBGL2026080082</w:t>
      </w:r>
    </w:p>
    <w:p w14:paraId="5EACDD56" w14:textId="77777777" w:rsidR="00516DE6" w:rsidRPr="00F36E3C" w:rsidRDefault="00516DE6" w:rsidP="00516DE6">
      <w:pPr>
        <w:pStyle w:val="af5"/>
        <w:spacing w:line="360" w:lineRule="auto"/>
        <w:rPr>
          <w:rFonts w:ascii="黑体" w:eastAsia="黑体"/>
          <w:b/>
          <w:bCs/>
          <w:sz w:val="28"/>
        </w:rPr>
      </w:pPr>
      <w:r w:rsidRPr="00F36E3C">
        <w:rPr>
          <w:rFonts w:ascii="黑体" w:eastAsia="黑体" w:hint="eastAsia"/>
          <w:b/>
          <w:bCs/>
          <w:sz w:val="28"/>
        </w:rPr>
        <w:t>二、</w:t>
      </w:r>
      <w:r w:rsidRPr="00C54988">
        <w:rPr>
          <w:rFonts w:ascii="黑体" w:eastAsia="黑体"/>
          <w:b/>
          <w:bCs/>
          <w:sz w:val="28"/>
        </w:rPr>
        <w:t>项目概况及招标形式</w:t>
      </w:r>
    </w:p>
    <w:p w14:paraId="28B41AC3" w14:textId="77777777" w:rsidR="00516DE6" w:rsidRPr="00F36E3C" w:rsidRDefault="00516DE6" w:rsidP="00516DE6">
      <w:pPr>
        <w:pStyle w:val="af5"/>
        <w:spacing w:line="360" w:lineRule="auto"/>
        <w:ind w:firstLineChars="200" w:firstLine="420"/>
        <w:jc w:val="left"/>
      </w:pPr>
      <w:r>
        <w:rPr>
          <w:rFonts w:hint="eastAsia"/>
        </w:rPr>
        <w:t>（一）</w:t>
      </w:r>
      <w:r w:rsidRPr="00F36E3C">
        <w:rPr>
          <w:rFonts w:hint="eastAsia"/>
        </w:rPr>
        <w:t>招标内容：</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3"/>
        <w:gridCol w:w="2268"/>
        <w:gridCol w:w="1134"/>
        <w:gridCol w:w="1275"/>
        <w:gridCol w:w="1418"/>
      </w:tblGrid>
      <w:tr w:rsidR="00516DE6" w:rsidRPr="00F36E3C" w14:paraId="58D90FD5" w14:textId="77777777" w:rsidTr="00B61347">
        <w:tc>
          <w:tcPr>
            <w:tcW w:w="426" w:type="dxa"/>
            <w:vAlign w:val="center"/>
          </w:tcPr>
          <w:p w14:paraId="2073819C" w14:textId="77777777" w:rsidR="00516DE6" w:rsidRPr="00F36E3C" w:rsidRDefault="00516DE6" w:rsidP="00B61347">
            <w:pPr>
              <w:spacing w:line="360" w:lineRule="exact"/>
              <w:jc w:val="center"/>
              <w:rPr>
                <w:rFonts w:ascii="宋体" w:hAnsi="宋体"/>
              </w:rPr>
            </w:pPr>
            <w:r w:rsidRPr="00F36E3C">
              <w:rPr>
                <w:rFonts w:ascii="宋体" w:hAnsi="宋体" w:hint="eastAsia"/>
              </w:rPr>
              <w:t>序号</w:t>
            </w:r>
          </w:p>
        </w:tc>
        <w:tc>
          <w:tcPr>
            <w:tcW w:w="2263" w:type="dxa"/>
            <w:vAlign w:val="center"/>
          </w:tcPr>
          <w:p w14:paraId="0A3FFE30" w14:textId="77777777" w:rsidR="00516DE6" w:rsidRPr="00F36E3C" w:rsidRDefault="00516DE6" w:rsidP="00B61347">
            <w:pPr>
              <w:spacing w:line="360" w:lineRule="exact"/>
              <w:jc w:val="center"/>
              <w:rPr>
                <w:rFonts w:ascii="宋体" w:hAnsi="宋体"/>
              </w:rPr>
            </w:pPr>
            <w:r w:rsidRPr="00F36E3C">
              <w:rPr>
                <w:rFonts w:ascii="宋体" w:hAnsi="宋体" w:hint="eastAsia"/>
              </w:rPr>
              <w:t>项目名称</w:t>
            </w:r>
          </w:p>
        </w:tc>
        <w:tc>
          <w:tcPr>
            <w:tcW w:w="2268" w:type="dxa"/>
            <w:vAlign w:val="center"/>
          </w:tcPr>
          <w:p w14:paraId="540739F9" w14:textId="77777777" w:rsidR="00516DE6" w:rsidRDefault="00516DE6" w:rsidP="00B61347">
            <w:pPr>
              <w:spacing w:line="360" w:lineRule="exact"/>
              <w:jc w:val="center"/>
              <w:rPr>
                <w:rFonts w:ascii="宋体" w:hAnsi="宋体"/>
              </w:rPr>
            </w:pPr>
            <w:r>
              <w:rPr>
                <w:rFonts w:ascii="宋体" w:hAnsi="宋体" w:hint="eastAsia"/>
              </w:rPr>
              <w:t>轮廓尺寸轮廓</w:t>
            </w:r>
          </w:p>
          <w:p w14:paraId="3447EAB0" w14:textId="77777777" w:rsidR="00516DE6" w:rsidRPr="00F36E3C" w:rsidRDefault="00516DE6" w:rsidP="00B61347">
            <w:pPr>
              <w:spacing w:line="360" w:lineRule="exact"/>
              <w:jc w:val="center"/>
              <w:rPr>
                <w:rFonts w:ascii="宋体" w:hAnsi="宋体"/>
              </w:rPr>
            </w:pPr>
            <w:r>
              <w:rPr>
                <w:rFonts w:ascii="宋体" w:hAnsi="宋体" w:hint="eastAsia"/>
              </w:rPr>
              <w:t>（长宽高）</w:t>
            </w:r>
          </w:p>
        </w:tc>
        <w:tc>
          <w:tcPr>
            <w:tcW w:w="1134" w:type="dxa"/>
            <w:vAlign w:val="center"/>
          </w:tcPr>
          <w:p w14:paraId="460324A0" w14:textId="77777777" w:rsidR="00516DE6" w:rsidRPr="00F36E3C" w:rsidRDefault="00516DE6" w:rsidP="00B61347">
            <w:pPr>
              <w:spacing w:line="360" w:lineRule="exact"/>
              <w:jc w:val="center"/>
              <w:rPr>
                <w:rFonts w:ascii="宋体" w:hAnsi="宋体"/>
              </w:rPr>
            </w:pPr>
            <w:r w:rsidRPr="00F36E3C">
              <w:rPr>
                <w:rFonts w:ascii="宋体" w:hAnsi="宋体" w:hint="eastAsia"/>
              </w:rPr>
              <w:t>单位</w:t>
            </w:r>
          </w:p>
        </w:tc>
        <w:tc>
          <w:tcPr>
            <w:tcW w:w="1275" w:type="dxa"/>
            <w:vAlign w:val="center"/>
          </w:tcPr>
          <w:p w14:paraId="01A0DAEE" w14:textId="77777777" w:rsidR="00516DE6" w:rsidRPr="00F36E3C" w:rsidRDefault="00516DE6" w:rsidP="00B61347">
            <w:pPr>
              <w:spacing w:line="360" w:lineRule="exact"/>
              <w:jc w:val="center"/>
              <w:rPr>
                <w:rFonts w:ascii="宋体" w:hAnsi="宋体"/>
              </w:rPr>
            </w:pPr>
            <w:r w:rsidRPr="00F36E3C">
              <w:rPr>
                <w:rFonts w:ascii="宋体" w:hAnsi="宋体" w:hint="eastAsia"/>
              </w:rPr>
              <w:t>数量</w:t>
            </w:r>
          </w:p>
        </w:tc>
        <w:tc>
          <w:tcPr>
            <w:tcW w:w="1418" w:type="dxa"/>
            <w:vAlign w:val="center"/>
          </w:tcPr>
          <w:p w14:paraId="12FB96E8" w14:textId="77777777" w:rsidR="00516DE6" w:rsidRPr="00F36E3C" w:rsidRDefault="00516DE6" w:rsidP="00B61347">
            <w:pPr>
              <w:spacing w:line="360" w:lineRule="exact"/>
              <w:jc w:val="center"/>
              <w:rPr>
                <w:rFonts w:ascii="宋体" w:hAnsi="宋体"/>
              </w:rPr>
            </w:pPr>
            <w:r w:rsidRPr="00F36E3C">
              <w:rPr>
                <w:rFonts w:ascii="宋体" w:hAnsi="宋体" w:hint="eastAsia"/>
              </w:rPr>
              <w:t>备注</w:t>
            </w:r>
          </w:p>
        </w:tc>
      </w:tr>
      <w:tr w:rsidR="00516DE6" w:rsidRPr="00F36E3C" w14:paraId="3CA05BD1" w14:textId="77777777" w:rsidTr="00B61347">
        <w:tc>
          <w:tcPr>
            <w:tcW w:w="426" w:type="dxa"/>
            <w:vAlign w:val="center"/>
          </w:tcPr>
          <w:p w14:paraId="1A4143A6" w14:textId="77777777" w:rsidR="00516DE6" w:rsidRPr="00F36E3C" w:rsidRDefault="00516DE6" w:rsidP="00B61347">
            <w:pPr>
              <w:jc w:val="center"/>
              <w:rPr>
                <w:rFonts w:ascii="宋体" w:hAnsi="宋体"/>
                <w:szCs w:val="21"/>
              </w:rPr>
            </w:pPr>
            <w:bookmarkStart w:id="0" w:name="_Hlk213253864"/>
            <w:r w:rsidRPr="00F36E3C">
              <w:rPr>
                <w:rFonts w:ascii="宋体" w:hAnsi="宋体" w:cs="宋体" w:hint="eastAsia"/>
                <w:color w:val="000000"/>
                <w:kern w:val="0"/>
                <w:szCs w:val="21"/>
              </w:rPr>
              <w:t>1</w:t>
            </w:r>
          </w:p>
        </w:tc>
        <w:tc>
          <w:tcPr>
            <w:tcW w:w="2263" w:type="dxa"/>
            <w:vAlign w:val="center"/>
          </w:tcPr>
          <w:p w14:paraId="54CCEA41" w14:textId="77777777" w:rsidR="00516DE6" w:rsidRPr="00F36E3C" w:rsidRDefault="00516DE6" w:rsidP="00B61347">
            <w:pPr>
              <w:pStyle w:val="af5"/>
              <w:spacing w:line="360" w:lineRule="auto"/>
              <w:rPr>
                <w:rFonts w:hAnsi="宋体"/>
                <w:szCs w:val="21"/>
              </w:rPr>
            </w:pPr>
            <w:r w:rsidRPr="00F36E3C">
              <w:rPr>
                <w:rFonts w:hAnsi="宋体" w:cs="宋体" w:hint="eastAsia"/>
                <w:szCs w:val="21"/>
              </w:rPr>
              <w:t>MC07H.35-61</w:t>
            </w:r>
            <w:r w:rsidRPr="00F36E3C">
              <w:rPr>
                <w:rFonts w:hAnsi="宋体" w:hint="eastAsia"/>
                <w:szCs w:val="21"/>
              </w:rPr>
              <w:t>美化项目</w:t>
            </w:r>
          </w:p>
        </w:tc>
        <w:tc>
          <w:tcPr>
            <w:tcW w:w="2268" w:type="dxa"/>
            <w:vAlign w:val="center"/>
          </w:tcPr>
          <w:p w14:paraId="5443AD3C" w14:textId="77777777" w:rsidR="00516DE6" w:rsidRPr="00F36E3C" w:rsidRDefault="00516DE6" w:rsidP="00B61347">
            <w:pPr>
              <w:spacing w:line="360" w:lineRule="auto"/>
              <w:jc w:val="center"/>
              <w:rPr>
                <w:rFonts w:ascii="宋体" w:hAnsi="宋体" w:cs="宋体"/>
                <w:szCs w:val="21"/>
              </w:rPr>
            </w:pPr>
            <w:r w:rsidRPr="004D33A4">
              <w:rPr>
                <w:rFonts w:ascii="宋体" w:hAnsi="宋体" w:cs="宋体"/>
                <w:szCs w:val="21"/>
              </w:rPr>
              <w:t>1310×880×1000</w:t>
            </w:r>
          </w:p>
        </w:tc>
        <w:tc>
          <w:tcPr>
            <w:tcW w:w="1134" w:type="dxa"/>
            <w:vAlign w:val="center"/>
          </w:tcPr>
          <w:p w14:paraId="4359A6AC" w14:textId="77777777" w:rsidR="00516DE6" w:rsidRPr="00F36E3C" w:rsidRDefault="00516DE6" w:rsidP="00B61347">
            <w:pPr>
              <w:spacing w:line="360" w:lineRule="exact"/>
              <w:jc w:val="center"/>
              <w:rPr>
                <w:rFonts w:ascii="宋体" w:hAnsi="宋体"/>
                <w:szCs w:val="21"/>
              </w:rPr>
            </w:pPr>
            <w:r w:rsidRPr="00F36E3C">
              <w:rPr>
                <w:rFonts w:ascii="宋体" w:hAnsi="宋体" w:hint="eastAsia"/>
                <w:szCs w:val="21"/>
              </w:rPr>
              <w:t>台</w:t>
            </w:r>
          </w:p>
        </w:tc>
        <w:tc>
          <w:tcPr>
            <w:tcW w:w="1275" w:type="dxa"/>
            <w:vAlign w:val="center"/>
          </w:tcPr>
          <w:p w14:paraId="615BE016" w14:textId="77777777" w:rsidR="00516DE6" w:rsidRPr="00F36E3C" w:rsidRDefault="00516DE6" w:rsidP="00B61347">
            <w:pPr>
              <w:spacing w:line="360" w:lineRule="exact"/>
              <w:jc w:val="center"/>
              <w:rPr>
                <w:rFonts w:ascii="宋体" w:hAnsi="宋体"/>
                <w:szCs w:val="21"/>
              </w:rPr>
            </w:pPr>
            <w:r w:rsidRPr="00F36E3C">
              <w:rPr>
                <w:rFonts w:ascii="宋体" w:hAnsi="宋体" w:hint="eastAsia"/>
                <w:szCs w:val="21"/>
              </w:rPr>
              <w:t>1</w:t>
            </w:r>
          </w:p>
        </w:tc>
        <w:tc>
          <w:tcPr>
            <w:tcW w:w="1418" w:type="dxa"/>
            <w:vAlign w:val="center"/>
          </w:tcPr>
          <w:p w14:paraId="1CB09066" w14:textId="77777777" w:rsidR="00516DE6" w:rsidRPr="00F36E3C" w:rsidRDefault="00516DE6" w:rsidP="00B61347">
            <w:pPr>
              <w:spacing w:line="360" w:lineRule="exact"/>
              <w:rPr>
                <w:rFonts w:ascii="宋体" w:hAnsi="宋体"/>
                <w:szCs w:val="21"/>
              </w:rPr>
            </w:pPr>
          </w:p>
        </w:tc>
      </w:tr>
      <w:tr w:rsidR="00516DE6" w:rsidRPr="00F36E3C" w14:paraId="2DD5F01E" w14:textId="77777777" w:rsidTr="00B61347">
        <w:tc>
          <w:tcPr>
            <w:tcW w:w="426" w:type="dxa"/>
            <w:vAlign w:val="center"/>
          </w:tcPr>
          <w:p w14:paraId="6EEF34B1" w14:textId="77777777" w:rsidR="00516DE6" w:rsidRPr="00F36E3C" w:rsidRDefault="00516DE6" w:rsidP="00B61347">
            <w:pPr>
              <w:jc w:val="center"/>
              <w:rPr>
                <w:rFonts w:ascii="宋体" w:hAnsi="宋体" w:cs="宋体"/>
                <w:color w:val="000000"/>
                <w:kern w:val="0"/>
                <w:szCs w:val="21"/>
              </w:rPr>
            </w:pPr>
            <w:r w:rsidRPr="00F36E3C">
              <w:rPr>
                <w:rFonts w:ascii="宋体" w:hAnsi="宋体" w:cs="宋体" w:hint="eastAsia"/>
                <w:color w:val="000000"/>
                <w:kern w:val="0"/>
                <w:szCs w:val="21"/>
              </w:rPr>
              <w:t>2</w:t>
            </w:r>
          </w:p>
        </w:tc>
        <w:tc>
          <w:tcPr>
            <w:tcW w:w="2263" w:type="dxa"/>
            <w:vAlign w:val="center"/>
          </w:tcPr>
          <w:p w14:paraId="69C56D59" w14:textId="77777777" w:rsidR="00516DE6" w:rsidRPr="00F36E3C" w:rsidRDefault="00516DE6" w:rsidP="00B61347">
            <w:pPr>
              <w:spacing w:line="360" w:lineRule="auto"/>
              <w:rPr>
                <w:rFonts w:ascii="宋体" w:hAnsi="宋体"/>
                <w:szCs w:val="21"/>
              </w:rPr>
            </w:pPr>
            <w:r w:rsidRPr="00F36E3C">
              <w:rPr>
                <w:rFonts w:ascii="宋体" w:hAnsi="宋体" w:cs="宋体" w:hint="eastAsia"/>
                <w:szCs w:val="21"/>
              </w:rPr>
              <w:t>MC07.29-61</w:t>
            </w:r>
            <w:r w:rsidRPr="00F36E3C">
              <w:rPr>
                <w:rFonts w:ascii="宋体" w:hAnsi="宋体" w:hint="eastAsia"/>
                <w:szCs w:val="21"/>
              </w:rPr>
              <w:t>美化项目</w:t>
            </w:r>
          </w:p>
        </w:tc>
        <w:tc>
          <w:tcPr>
            <w:tcW w:w="2268" w:type="dxa"/>
            <w:vAlign w:val="center"/>
          </w:tcPr>
          <w:p w14:paraId="5600E3B2" w14:textId="77777777" w:rsidR="00516DE6" w:rsidRPr="00F36E3C" w:rsidRDefault="00516DE6" w:rsidP="00B61347">
            <w:pPr>
              <w:spacing w:line="360" w:lineRule="auto"/>
              <w:jc w:val="center"/>
              <w:rPr>
                <w:rFonts w:ascii="宋体" w:hAnsi="宋体" w:cs="宋体"/>
                <w:szCs w:val="21"/>
              </w:rPr>
            </w:pPr>
            <w:r w:rsidRPr="004D33A4">
              <w:rPr>
                <w:rFonts w:ascii="宋体" w:hAnsi="宋体" w:cs="宋体"/>
                <w:szCs w:val="21"/>
              </w:rPr>
              <w:t>1310×880×1000</w:t>
            </w:r>
          </w:p>
        </w:tc>
        <w:tc>
          <w:tcPr>
            <w:tcW w:w="1134" w:type="dxa"/>
            <w:vAlign w:val="center"/>
          </w:tcPr>
          <w:p w14:paraId="7B2C00DF" w14:textId="77777777" w:rsidR="00516DE6" w:rsidRPr="00F36E3C" w:rsidRDefault="00516DE6" w:rsidP="00B61347">
            <w:pPr>
              <w:spacing w:line="360" w:lineRule="exact"/>
              <w:jc w:val="center"/>
              <w:rPr>
                <w:rFonts w:ascii="宋体" w:hAnsi="宋体"/>
                <w:szCs w:val="21"/>
              </w:rPr>
            </w:pPr>
            <w:r w:rsidRPr="00F36E3C">
              <w:rPr>
                <w:rFonts w:ascii="宋体" w:hAnsi="宋体" w:hint="eastAsia"/>
                <w:szCs w:val="21"/>
              </w:rPr>
              <w:t>台</w:t>
            </w:r>
          </w:p>
        </w:tc>
        <w:tc>
          <w:tcPr>
            <w:tcW w:w="1275" w:type="dxa"/>
            <w:vAlign w:val="center"/>
          </w:tcPr>
          <w:p w14:paraId="622A69B7" w14:textId="77777777" w:rsidR="00516DE6" w:rsidRPr="00F36E3C" w:rsidRDefault="00516DE6" w:rsidP="00B61347">
            <w:pPr>
              <w:spacing w:line="360" w:lineRule="exact"/>
              <w:jc w:val="center"/>
              <w:rPr>
                <w:rFonts w:ascii="宋体" w:hAnsi="宋体"/>
                <w:szCs w:val="21"/>
              </w:rPr>
            </w:pPr>
            <w:r w:rsidRPr="00F36E3C">
              <w:rPr>
                <w:rFonts w:ascii="宋体" w:hAnsi="宋体" w:hint="eastAsia"/>
                <w:szCs w:val="21"/>
              </w:rPr>
              <w:t>1</w:t>
            </w:r>
          </w:p>
        </w:tc>
        <w:tc>
          <w:tcPr>
            <w:tcW w:w="1418" w:type="dxa"/>
            <w:vAlign w:val="center"/>
          </w:tcPr>
          <w:p w14:paraId="10267151" w14:textId="77777777" w:rsidR="00516DE6" w:rsidRPr="00F36E3C" w:rsidRDefault="00516DE6" w:rsidP="00B61347">
            <w:pPr>
              <w:spacing w:line="360" w:lineRule="exact"/>
              <w:jc w:val="center"/>
              <w:rPr>
                <w:rFonts w:ascii="宋体" w:hAnsi="宋体"/>
                <w:szCs w:val="21"/>
              </w:rPr>
            </w:pPr>
          </w:p>
        </w:tc>
      </w:tr>
      <w:tr w:rsidR="00516DE6" w:rsidRPr="00F36E3C" w14:paraId="5E9D52C3" w14:textId="77777777" w:rsidTr="00B61347">
        <w:tc>
          <w:tcPr>
            <w:tcW w:w="426" w:type="dxa"/>
            <w:vAlign w:val="center"/>
          </w:tcPr>
          <w:p w14:paraId="03697184" w14:textId="77777777" w:rsidR="00516DE6" w:rsidRPr="00F36E3C" w:rsidRDefault="00516DE6" w:rsidP="00B61347">
            <w:pPr>
              <w:jc w:val="center"/>
              <w:rPr>
                <w:rFonts w:ascii="宋体" w:hAnsi="宋体" w:cs="宋体"/>
                <w:color w:val="000000"/>
                <w:kern w:val="0"/>
                <w:szCs w:val="21"/>
              </w:rPr>
            </w:pPr>
            <w:r>
              <w:rPr>
                <w:rFonts w:ascii="宋体" w:hAnsi="宋体" w:cs="宋体" w:hint="eastAsia"/>
                <w:color w:val="000000"/>
                <w:kern w:val="0"/>
                <w:szCs w:val="21"/>
              </w:rPr>
              <w:t>3</w:t>
            </w:r>
          </w:p>
        </w:tc>
        <w:tc>
          <w:tcPr>
            <w:tcW w:w="2263" w:type="dxa"/>
            <w:vAlign w:val="center"/>
          </w:tcPr>
          <w:p w14:paraId="7F34746B" w14:textId="77777777" w:rsidR="00516DE6" w:rsidRPr="00F36E3C" w:rsidRDefault="00516DE6" w:rsidP="00B61347">
            <w:pPr>
              <w:spacing w:line="360" w:lineRule="auto"/>
              <w:rPr>
                <w:rFonts w:ascii="宋体" w:hAnsi="宋体"/>
                <w:szCs w:val="21"/>
              </w:rPr>
            </w:pPr>
            <w:r>
              <w:rPr>
                <w:rFonts w:ascii="宋体" w:hAnsi="宋体" w:hint="eastAsia"/>
                <w:szCs w:val="21"/>
              </w:rPr>
              <w:t>底座</w:t>
            </w:r>
          </w:p>
        </w:tc>
        <w:tc>
          <w:tcPr>
            <w:tcW w:w="2268" w:type="dxa"/>
            <w:vAlign w:val="center"/>
          </w:tcPr>
          <w:p w14:paraId="1A63382A" w14:textId="77777777" w:rsidR="00516DE6" w:rsidRPr="00F36E3C" w:rsidRDefault="00516DE6" w:rsidP="00B61347">
            <w:pPr>
              <w:spacing w:line="360" w:lineRule="auto"/>
              <w:jc w:val="center"/>
              <w:rPr>
                <w:rFonts w:ascii="宋体" w:hAnsi="宋体" w:cs="宋体"/>
                <w:szCs w:val="21"/>
              </w:rPr>
            </w:pPr>
            <w:r>
              <w:rPr>
                <w:rFonts w:ascii="宋体" w:hAnsi="宋体" w:cs="宋体" w:hint="eastAsia"/>
                <w:szCs w:val="21"/>
              </w:rPr>
              <w:t>1600</w:t>
            </w:r>
            <w:r w:rsidRPr="004D33A4">
              <w:rPr>
                <w:rFonts w:ascii="宋体" w:hAnsi="宋体" w:cs="宋体"/>
                <w:szCs w:val="21"/>
              </w:rPr>
              <w:t>×</w:t>
            </w:r>
            <w:r>
              <w:rPr>
                <w:rFonts w:ascii="宋体" w:hAnsi="宋体" w:cs="宋体" w:hint="eastAsia"/>
                <w:szCs w:val="21"/>
              </w:rPr>
              <w:t>1000</w:t>
            </w:r>
            <w:r w:rsidRPr="004D33A4">
              <w:rPr>
                <w:rFonts w:ascii="宋体" w:hAnsi="宋体" w:cs="宋体"/>
                <w:szCs w:val="21"/>
              </w:rPr>
              <w:t>×</w:t>
            </w:r>
            <w:r>
              <w:rPr>
                <w:rFonts w:ascii="宋体" w:hAnsi="宋体" w:cs="宋体" w:hint="eastAsia"/>
                <w:szCs w:val="21"/>
              </w:rPr>
              <w:t>135</w:t>
            </w:r>
          </w:p>
        </w:tc>
        <w:tc>
          <w:tcPr>
            <w:tcW w:w="1134" w:type="dxa"/>
            <w:vAlign w:val="center"/>
          </w:tcPr>
          <w:p w14:paraId="6B6E7082" w14:textId="77777777" w:rsidR="00516DE6" w:rsidRPr="00F36E3C" w:rsidRDefault="00516DE6" w:rsidP="00B61347">
            <w:pPr>
              <w:spacing w:line="360" w:lineRule="exact"/>
              <w:jc w:val="center"/>
              <w:rPr>
                <w:rFonts w:ascii="宋体" w:hAnsi="宋体"/>
                <w:szCs w:val="21"/>
              </w:rPr>
            </w:pPr>
            <w:r>
              <w:rPr>
                <w:rFonts w:ascii="宋体" w:hAnsi="宋体" w:hint="eastAsia"/>
                <w:szCs w:val="21"/>
              </w:rPr>
              <w:t>个</w:t>
            </w:r>
          </w:p>
        </w:tc>
        <w:tc>
          <w:tcPr>
            <w:tcW w:w="1275" w:type="dxa"/>
            <w:vAlign w:val="center"/>
          </w:tcPr>
          <w:p w14:paraId="06DF0F7C" w14:textId="77777777" w:rsidR="00516DE6" w:rsidRPr="00F36E3C" w:rsidRDefault="00516DE6" w:rsidP="00B61347">
            <w:pPr>
              <w:spacing w:line="360" w:lineRule="exact"/>
              <w:jc w:val="center"/>
              <w:rPr>
                <w:rFonts w:ascii="宋体" w:hAnsi="宋体"/>
                <w:szCs w:val="21"/>
              </w:rPr>
            </w:pPr>
            <w:r>
              <w:rPr>
                <w:rFonts w:ascii="宋体" w:hAnsi="宋体" w:hint="eastAsia"/>
                <w:szCs w:val="21"/>
              </w:rPr>
              <w:t>2</w:t>
            </w:r>
          </w:p>
        </w:tc>
        <w:tc>
          <w:tcPr>
            <w:tcW w:w="1418" w:type="dxa"/>
            <w:vAlign w:val="center"/>
          </w:tcPr>
          <w:p w14:paraId="3661BD06" w14:textId="77777777" w:rsidR="00516DE6" w:rsidRDefault="00516DE6" w:rsidP="00B61347">
            <w:pPr>
              <w:spacing w:line="360" w:lineRule="exact"/>
              <w:jc w:val="center"/>
              <w:rPr>
                <w:rFonts w:ascii="宋体" w:hAnsi="宋体"/>
                <w:szCs w:val="21"/>
              </w:rPr>
            </w:pPr>
            <w:r>
              <w:rPr>
                <w:rFonts w:ascii="宋体" w:hAnsi="宋体" w:hint="eastAsia"/>
                <w:szCs w:val="21"/>
              </w:rPr>
              <w:t>按样品</w:t>
            </w:r>
          </w:p>
        </w:tc>
      </w:tr>
      <w:tr w:rsidR="00516DE6" w:rsidRPr="00F36E3C" w14:paraId="59FED945" w14:textId="77777777" w:rsidTr="00B61347">
        <w:tc>
          <w:tcPr>
            <w:tcW w:w="8784" w:type="dxa"/>
            <w:gridSpan w:val="6"/>
            <w:vAlign w:val="center"/>
          </w:tcPr>
          <w:p w14:paraId="547CFCE6" w14:textId="1EF7EDE0" w:rsidR="00516DE6" w:rsidRDefault="00516DE6" w:rsidP="00B61347">
            <w:pPr>
              <w:spacing w:line="360" w:lineRule="exact"/>
              <w:rPr>
                <w:rFonts w:ascii="宋体" w:hAnsi="宋体"/>
                <w:szCs w:val="21"/>
              </w:rPr>
            </w:pPr>
            <w:r>
              <w:rPr>
                <w:rFonts w:ascii="宋体" w:hAnsi="宋体" w:hint="eastAsia"/>
                <w:szCs w:val="21"/>
              </w:rPr>
              <w:t>交货期：收到发动机后15天内完成</w:t>
            </w:r>
          </w:p>
        </w:tc>
      </w:tr>
    </w:tbl>
    <w:bookmarkEnd w:id="0"/>
    <w:p w14:paraId="20E2247A" w14:textId="77777777" w:rsidR="00516DE6" w:rsidRPr="00F36E3C" w:rsidRDefault="00516DE6" w:rsidP="00516DE6">
      <w:pPr>
        <w:pStyle w:val="af5"/>
        <w:spacing w:line="360" w:lineRule="auto"/>
        <w:ind w:firstLineChars="200" w:firstLine="420"/>
      </w:pPr>
      <w:r>
        <w:rPr>
          <w:rFonts w:hint="eastAsia"/>
        </w:rPr>
        <w:t>（二）</w:t>
      </w:r>
      <w:r w:rsidRPr="00F36E3C">
        <w:rPr>
          <w:rFonts w:hint="eastAsia"/>
        </w:rPr>
        <w:t>招标形式：</w:t>
      </w:r>
      <w:r>
        <w:rPr>
          <w:rFonts w:hint="eastAsia"/>
        </w:rPr>
        <w:t>公开招标</w:t>
      </w:r>
      <w:r w:rsidRPr="00F36E3C">
        <w:rPr>
          <w:rFonts w:hint="eastAsia"/>
        </w:rPr>
        <w:t>。</w:t>
      </w:r>
    </w:p>
    <w:p w14:paraId="027C85ED" w14:textId="78B55EB5" w:rsidR="00C9192E" w:rsidRPr="00F526D0" w:rsidRDefault="00F526D0" w:rsidP="00F526D0">
      <w:pPr>
        <w:pStyle w:val="af5"/>
        <w:spacing w:line="360" w:lineRule="auto"/>
        <w:rPr>
          <w:rFonts w:ascii="黑体" w:eastAsia="黑体"/>
          <w:b/>
          <w:bCs/>
          <w:sz w:val="28"/>
        </w:rPr>
      </w:pPr>
      <w:r w:rsidRPr="00F526D0">
        <w:rPr>
          <w:rFonts w:ascii="黑体" w:eastAsia="黑体" w:hint="eastAsia"/>
          <w:b/>
          <w:bCs/>
          <w:sz w:val="28"/>
        </w:rPr>
        <w:t>三、投标人资格要求</w:t>
      </w:r>
    </w:p>
    <w:p w14:paraId="7E85C1F6" w14:textId="77777777" w:rsidR="00F526D0" w:rsidRPr="00A21CBC" w:rsidRDefault="00F526D0" w:rsidP="00F526D0">
      <w:pPr>
        <w:pStyle w:val="af5"/>
        <w:spacing w:line="360" w:lineRule="auto"/>
        <w:ind w:firstLine="405"/>
        <w:rPr>
          <w:rStyle w:val="af7"/>
          <w:color w:val="auto"/>
        </w:rPr>
      </w:pPr>
      <w:r w:rsidRPr="00A21CBC">
        <w:rPr>
          <w:rStyle w:val="af7"/>
          <w:color w:val="auto"/>
        </w:rPr>
        <w:t>1.</w:t>
      </w:r>
      <w:r w:rsidRPr="00A21CBC">
        <w:rPr>
          <w:rStyle w:val="af7"/>
          <w:color w:val="auto"/>
        </w:rPr>
        <w:tab/>
        <w:t>投标人须遵守《中华人民共和国招标投标法》及其它有关的法律和法规；为中华人民共和国境内注册的独立法人机构，具有独立承担民事责任能力；</w:t>
      </w:r>
    </w:p>
    <w:p w14:paraId="6C6EFE2A" w14:textId="77777777" w:rsidR="00F526D0" w:rsidRPr="00A21CBC" w:rsidRDefault="00F526D0" w:rsidP="00F526D0">
      <w:pPr>
        <w:pStyle w:val="af5"/>
        <w:spacing w:line="360" w:lineRule="auto"/>
        <w:ind w:firstLine="405"/>
        <w:rPr>
          <w:rStyle w:val="af7"/>
          <w:color w:val="auto"/>
        </w:rPr>
      </w:pPr>
      <w:r w:rsidRPr="00A21CBC">
        <w:rPr>
          <w:rStyle w:val="af7"/>
          <w:color w:val="auto"/>
        </w:rPr>
        <w:t>2.</w:t>
      </w:r>
      <w:r w:rsidRPr="00A21CBC">
        <w:rPr>
          <w:rStyle w:val="af7"/>
          <w:color w:val="auto"/>
        </w:rPr>
        <w:tab/>
        <w:t xml:space="preserve">拟标投人必须是在中华人民共和国境内注册的独立法人机构，具有独立承担民事责任能力；注册资金不少于 </w:t>
      </w:r>
      <w:r w:rsidRPr="001B0CBE">
        <w:rPr>
          <w:rStyle w:val="af7"/>
          <w:color w:val="auto"/>
          <w:highlight w:val="yellow"/>
        </w:rPr>
        <w:t>50 万人民币</w:t>
      </w:r>
      <w:r w:rsidRPr="00A21CBC">
        <w:rPr>
          <w:rStyle w:val="af7"/>
          <w:color w:val="auto"/>
        </w:rPr>
        <w:t xml:space="preserve">（或等值其他货币）；公司成立  </w:t>
      </w:r>
      <w:r w:rsidRPr="001B0CBE">
        <w:rPr>
          <w:rStyle w:val="af7"/>
          <w:color w:val="auto"/>
          <w:highlight w:val="yellow"/>
        </w:rPr>
        <w:t>3  年</w:t>
      </w:r>
      <w:r w:rsidRPr="00A21CBC">
        <w:rPr>
          <w:rStyle w:val="af7"/>
          <w:color w:val="auto"/>
        </w:rPr>
        <w:t>以上（以营业执照成立日期到开标当日满 3 年为准），且经营范围满足招标人需求；并在人员、设备、资金等方面具有承担本项目的能力；</w:t>
      </w:r>
    </w:p>
    <w:p w14:paraId="79197E93" w14:textId="77777777" w:rsidR="00F526D0" w:rsidRPr="00A21CBC" w:rsidRDefault="00F526D0" w:rsidP="00F526D0">
      <w:pPr>
        <w:pStyle w:val="af5"/>
        <w:spacing w:line="360" w:lineRule="auto"/>
        <w:ind w:firstLine="405"/>
        <w:rPr>
          <w:rStyle w:val="af7"/>
          <w:color w:val="auto"/>
        </w:rPr>
      </w:pPr>
      <w:r w:rsidRPr="00A21CBC">
        <w:rPr>
          <w:rStyle w:val="af7"/>
          <w:color w:val="auto"/>
        </w:rPr>
        <w:t>3.</w:t>
      </w:r>
      <w:r w:rsidRPr="00A21CBC">
        <w:rPr>
          <w:rStyle w:val="af7"/>
          <w:color w:val="auto"/>
        </w:rPr>
        <w:tab/>
        <w:t>投标人须具有良好的商业信誉和健全的财务会计制度，财务状况和市场行为良好。没有处于被有权机关吊销营业执照、吊销资质、停业整顿、取消投标资格以及财产被接管、冻结或进入破产程序等；</w:t>
      </w:r>
    </w:p>
    <w:p w14:paraId="6219CE34" w14:textId="77777777" w:rsidR="00F526D0" w:rsidRPr="00A21CBC" w:rsidRDefault="00F526D0" w:rsidP="00F526D0">
      <w:pPr>
        <w:pStyle w:val="af5"/>
        <w:spacing w:line="360" w:lineRule="auto"/>
        <w:ind w:firstLine="405"/>
        <w:rPr>
          <w:rStyle w:val="af7"/>
          <w:color w:val="auto"/>
        </w:rPr>
      </w:pPr>
      <w:r w:rsidRPr="00A21CBC">
        <w:rPr>
          <w:rStyle w:val="af7"/>
          <w:color w:val="auto"/>
        </w:rPr>
        <w:t>4.</w:t>
      </w:r>
      <w:r w:rsidRPr="00A21CBC">
        <w:rPr>
          <w:rStyle w:val="af7"/>
          <w:color w:val="auto"/>
        </w:rPr>
        <w:tab/>
        <w:t>投标人在</w:t>
      </w:r>
      <w:r w:rsidRPr="00A21CBC">
        <w:rPr>
          <w:rStyle w:val="af7"/>
          <w:color w:val="auto"/>
        </w:rPr>
        <w:t>“</w:t>
      </w:r>
      <w:r w:rsidRPr="00A21CBC">
        <w:rPr>
          <w:rStyle w:val="af7"/>
          <w:color w:val="auto"/>
        </w:rPr>
        <w:t>信用中国</w:t>
      </w:r>
      <w:r w:rsidRPr="00A21CBC">
        <w:rPr>
          <w:rStyle w:val="af7"/>
          <w:color w:val="auto"/>
        </w:rPr>
        <w:t>”</w:t>
      </w:r>
      <w:r w:rsidRPr="00A21CBC">
        <w:rPr>
          <w:rStyle w:val="af7"/>
          <w:color w:val="auto"/>
        </w:rPr>
        <w:t>中未列入联合惩戒失信人名单，且工商行政管理局的《国家企业信用信息公示系统》中查询不存在不良记录；</w:t>
      </w:r>
    </w:p>
    <w:p w14:paraId="13088406" w14:textId="77777777" w:rsidR="00F526D0" w:rsidRPr="00A21CBC" w:rsidRDefault="00F526D0" w:rsidP="00F526D0">
      <w:pPr>
        <w:pStyle w:val="af5"/>
        <w:spacing w:line="360" w:lineRule="auto"/>
        <w:ind w:firstLine="405"/>
        <w:rPr>
          <w:rStyle w:val="af7"/>
          <w:color w:val="auto"/>
        </w:rPr>
      </w:pPr>
      <w:r w:rsidRPr="00A21CBC">
        <w:rPr>
          <w:rStyle w:val="af7"/>
          <w:color w:val="auto"/>
        </w:rPr>
        <w:t>5.</w:t>
      </w:r>
      <w:r w:rsidRPr="00A21CBC">
        <w:rPr>
          <w:rStyle w:val="af7"/>
          <w:color w:val="auto"/>
        </w:rPr>
        <w:tab/>
        <w:t>无招标违规、谎报年度报告信息、提供虚假资质资料等行为或其他行政处罚记录；</w:t>
      </w:r>
    </w:p>
    <w:p w14:paraId="48BD9992" w14:textId="77777777" w:rsidR="00F526D0" w:rsidRPr="00A21CBC" w:rsidRDefault="00F526D0" w:rsidP="00F526D0">
      <w:pPr>
        <w:pStyle w:val="af5"/>
        <w:spacing w:line="360" w:lineRule="auto"/>
        <w:ind w:firstLine="405"/>
        <w:rPr>
          <w:rStyle w:val="af7"/>
          <w:color w:val="auto"/>
        </w:rPr>
      </w:pPr>
      <w:r w:rsidRPr="00A21CBC">
        <w:rPr>
          <w:rStyle w:val="af7"/>
          <w:color w:val="auto"/>
        </w:rPr>
        <w:t>6.</w:t>
      </w:r>
      <w:r w:rsidRPr="00A21CBC">
        <w:rPr>
          <w:rStyle w:val="af7"/>
          <w:color w:val="auto"/>
        </w:rPr>
        <w:tab/>
        <w:t>近三年内在经营活动中无与本项目有关的违法及重大违规情况；</w:t>
      </w:r>
    </w:p>
    <w:p w14:paraId="2CB94324" w14:textId="77777777" w:rsidR="00F526D0" w:rsidRPr="00A21CBC" w:rsidRDefault="00F526D0" w:rsidP="00F526D0">
      <w:pPr>
        <w:pStyle w:val="af5"/>
        <w:spacing w:line="360" w:lineRule="auto"/>
        <w:ind w:firstLine="405"/>
        <w:rPr>
          <w:rStyle w:val="af7"/>
          <w:color w:val="auto"/>
        </w:rPr>
      </w:pPr>
      <w:r w:rsidRPr="00A21CBC">
        <w:rPr>
          <w:rStyle w:val="af7"/>
          <w:color w:val="auto"/>
        </w:rPr>
        <w:t>7.</w:t>
      </w:r>
      <w:r w:rsidRPr="00A21CBC">
        <w:rPr>
          <w:rStyle w:val="af7"/>
          <w:color w:val="auto"/>
        </w:rPr>
        <w:tab/>
        <w:t>投标人没有被列入招标人处《黑名单》（《黑名单》指投标人与招标人在以往或正在进行的合作中，存在招标人认为的违反合同约定或违反法律法规等的失信行为）的；</w:t>
      </w:r>
    </w:p>
    <w:p w14:paraId="5A519265" w14:textId="77777777" w:rsidR="00F526D0" w:rsidRPr="00A21CBC" w:rsidRDefault="00F526D0" w:rsidP="00F526D0">
      <w:pPr>
        <w:pStyle w:val="af5"/>
        <w:spacing w:line="360" w:lineRule="auto"/>
        <w:ind w:firstLine="405"/>
        <w:rPr>
          <w:rStyle w:val="af7"/>
          <w:color w:val="auto"/>
        </w:rPr>
      </w:pPr>
      <w:r w:rsidRPr="00A21CBC">
        <w:rPr>
          <w:rStyle w:val="af7"/>
          <w:color w:val="auto"/>
        </w:rPr>
        <w:lastRenderedPageBreak/>
        <w:t>8.</w:t>
      </w:r>
      <w:r w:rsidRPr="00A21CBC">
        <w:rPr>
          <w:rStyle w:val="af7"/>
          <w:color w:val="auto"/>
        </w:rPr>
        <w:tab/>
        <w:t>公司经营范围满足招标项目需求；</w:t>
      </w:r>
    </w:p>
    <w:p w14:paraId="066A1020" w14:textId="77777777" w:rsidR="00F526D0" w:rsidRPr="00A21CBC" w:rsidRDefault="00F526D0" w:rsidP="00F526D0">
      <w:pPr>
        <w:pStyle w:val="af5"/>
        <w:spacing w:line="360" w:lineRule="auto"/>
        <w:ind w:firstLine="405"/>
        <w:rPr>
          <w:rStyle w:val="af7"/>
          <w:color w:val="auto"/>
        </w:rPr>
      </w:pPr>
      <w:r w:rsidRPr="00A21CBC">
        <w:rPr>
          <w:rStyle w:val="af7"/>
          <w:color w:val="auto"/>
        </w:rPr>
        <w:t>9.</w:t>
      </w:r>
      <w:r w:rsidRPr="00A21CBC">
        <w:rPr>
          <w:rStyle w:val="af7"/>
          <w:color w:val="auto"/>
        </w:rPr>
        <w:tab/>
        <w:t>投标人须具有履行招标文件所有设备、专业技术等要求的能力；</w:t>
      </w:r>
    </w:p>
    <w:p w14:paraId="2DF95087" w14:textId="77777777" w:rsidR="00F526D0" w:rsidRPr="00A21CBC" w:rsidRDefault="00F526D0" w:rsidP="00F526D0">
      <w:pPr>
        <w:pStyle w:val="af5"/>
        <w:spacing w:line="360" w:lineRule="auto"/>
        <w:ind w:firstLine="405"/>
        <w:rPr>
          <w:rStyle w:val="af7"/>
          <w:color w:val="auto"/>
        </w:rPr>
      </w:pPr>
      <w:r w:rsidRPr="00A21CBC">
        <w:rPr>
          <w:rStyle w:val="af7"/>
          <w:color w:val="auto"/>
        </w:rPr>
        <w:t>10.</w:t>
      </w:r>
      <w:r w:rsidRPr="00A21CBC">
        <w:rPr>
          <w:rStyle w:val="af7"/>
          <w:color w:val="auto"/>
        </w:rPr>
        <w:tab/>
        <w:t>投标人须有依法缴纳税收和社会保障资金的良好记录；</w:t>
      </w:r>
    </w:p>
    <w:p w14:paraId="509307A9" w14:textId="77777777" w:rsidR="00F526D0" w:rsidRPr="00A21CBC" w:rsidRDefault="00F526D0" w:rsidP="00F526D0">
      <w:pPr>
        <w:pStyle w:val="af5"/>
        <w:spacing w:line="360" w:lineRule="auto"/>
        <w:ind w:firstLine="405"/>
        <w:rPr>
          <w:rStyle w:val="af7"/>
          <w:color w:val="auto"/>
        </w:rPr>
      </w:pPr>
      <w:r w:rsidRPr="00A21CBC">
        <w:rPr>
          <w:rStyle w:val="af7"/>
          <w:color w:val="auto"/>
        </w:rPr>
        <w:t>11.</w:t>
      </w:r>
      <w:r w:rsidRPr="00A21CBC">
        <w:rPr>
          <w:rStyle w:val="af7"/>
          <w:color w:val="auto"/>
        </w:rPr>
        <w:tab/>
        <w:t>具有本次招标货物的供货、安装、售后服务等的相应资质；</w:t>
      </w:r>
    </w:p>
    <w:p w14:paraId="3399B636" w14:textId="77777777" w:rsidR="00F526D0" w:rsidRPr="00A21CBC" w:rsidRDefault="00F526D0" w:rsidP="00F526D0">
      <w:pPr>
        <w:pStyle w:val="af5"/>
        <w:spacing w:line="360" w:lineRule="auto"/>
        <w:ind w:firstLine="405"/>
        <w:rPr>
          <w:rStyle w:val="af7"/>
          <w:color w:val="auto"/>
        </w:rPr>
      </w:pPr>
      <w:r w:rsidRPr="00A21CBC">
        <w:rPr>
          <w:rStyle w:val="af7"/>
          <w:color w:val="auto"/>
        </w:rPr>
        <w:t>12.</w:t>
      </w:r>
      <w:r w:rsidRPr="00A21CBC">
        <w:rPr>
          <w:rStyle w:val="af7"/>
          <w:color w:val="auto"/>
        </w:rPr>
        <w:tab/>
        <w:t>投标人须负责提供合理的便于运输的包装物，并承担相关费用；</w:t>
      </w:r>
    </w:p>
    <w:p w14:paraId="2AF00AF6" w14:textId="77777777" w:rsidR="00F526D0" w:rsidRPr="00A21CBC" w:rsidRDefault="00F526D0" w:rsidP="00F526D0">
      <w:pPr>
        <w:pStyle w:val="af5"/>
        <w:spacing w:line="360" w:lineRule="auto"/>
        <w:ind w:firstLine="405"/>
        <w:rPr>
          <w:rStyle w:val="af7"/>
          <w:color w:val="auto"/>
        </w:rPr>
      </w:pPr>
      <w:r w:rsidRPr="00A21CBC">
        <w:rPr>
          <w:rStyle w:val="af7"/>
          <w:color w:val="auto"/>
        </w:rPr>
        <w:t>13.</w:t>
      </w:r>
      <w:r w:rsidRPr="00A21CBC">
        <w:rPr>
          <w:rStyle w:val="af7"/>
          <w:color w:val="auto"/>
        </w:rPr>
        <w:tab/>
        <w:t>投标人须认可招标人的工作指令，包括节、假日能正常开展工作的要求。</w:t>
      </w:r>
    </w:p>
    <w:p w14:paraId="55E154EF" w14:textId="77777777" w:rsidR="00F526D0" w:rsidRPr="00A21CBC" w:rsidRDefault="00F526D0" w:rsidP="00F526D0">
      <w:pPr>
        <w:pStyle w:val="af5"/>
        <w:spacing w:line="360" w:lineRule="auto"/>
        <w:ind w:firstLine="405"/>
        <w:rPr>
          <w:rStyle w:val="af7"/>
          <w:color w:val="auto"/>
        </w:rPr>
      </w:pPr>
      <w:r w:rsidRPr="00A21CBC">
        <w:rPr>
          <w:rStyle w:val="af7"/>
          <w:color w:val="auto"/>
        </w:rPr>
        <w:t>14.</w:t>
      </w:r>
      <w:r w:rsidRPr="00A21CBC">
        <w:rPr>
          <w:rStyle w:val="af7"/>
          <w:color w:val="auto"/>
        </w:rPr>
        <w:tab/>
        <w:t>拟投标人的直接或间接股东、法定代表人、董事、监事、高管非重汽员工及其亲属；</w:t>
      </w:r>
    </w:p>
    <w:p w14:paraId="40843F4C" w14:textId="77777777" w:rsidR="00F526D0" w:rsidRPr="00A21CBC" w:rsidRDefault="00F526D0" w:rsidP="00F526D0">
      <w:pPr>
        <w:pStyle w:val="af5"/>
        <w:spacing w:line="360" w:lineRule="auto"/>
        <w:ind w:firstLine="405"/>
        <w:rPr>
          <w:rStyle w:val="af7"/>
          <w:color w:val="auto"/>
        </w:rPr>
      </w:pPr>
      <w:r w:rsidRPr="00A21CBC">
        <w:rPr>
          <w:rStyle w:val="af7"/>
          <w:color w:val="auto"/>
        </w:rPr>
        <w:t>15.</w:t>
      </w:r>
      <w:r w:rsidRPr="00A21CBC">
        <w:rPr>
          <w:rStyle w:val="af7"/>
          <w:color w:val="auto"/>
        </w:rPr>
        <w:tab/>
        <w:t>投标人必须是最终投标、签订合同的单位，不得以任何理由将已中标项目以任何形式转包或者分包给其他单位；</w:t>
      </w:r>
    </w:p>
    <w:p w14:paraId="2C7D24B9" w14:textId="77777777" w:rsidR="00F526D0" w:rsidRPr="00A21CBC" w:rsidRDefault="00F526D0" w:rsidP="00F526D0">
      <w:pPr>
        <w:pStyle w:val="af5"/>
        <w:spacing w:line="360" w:lineRule="auto"/>
        <w:ind w:firstLine="405"/>
        <w:rPr>
          <w:rStyle w:val="af7"/>
          <w:color w:val="auto"/>
        </w:rPr>
      </w:pPr>
      <w:r w:rsidRPr="00A21CBC">
        <w:rPr>
          <w:rStyle w:val="af7"/>
          <w:color w:val="auto"/>
        </w:rPr>
        <w:t>16.</w:t>
      </w:r>
      <w:r w:rsidRPr="00A21CBC">
        <w:rPr>
          <w:rStyle w:val="af7"/>
          <w:color w:val="auto"/>
        </w:rPr>
        <w:tab/>
        <w:t>本次招标项目不接受联合体投标；</w:t>
      </w:r>
    </w:p>
    <w:p w14:paraId="57F68614" w14:textId="77777777" w:rsidR="00F526D0" w:rsidRPr="00A21CBC" w:rsidRDefault="00F526D0" w:rsidP="00F526D0">
      <w:pPr>
        <w:pStyle w:val="af5"/>
        <w:spacing w:line="360" w:lineRule="auto"/>
        <w:ind w:firstLine="405"/>
        <w:rPr>
          <w:rStyle w:val="af7"/>
          <w:color w:val="auto"/>
        </w:rPr>
      </w:pPr>
      <w:r w:rsidRPr="00A21CBC">
        <w:rPr>
          <w:rStyle w:val="af7"/>
          <w:color w:val="auto"/>
        </w:rPr>
        <w:t>17.</w:t>
      </w:r>
      <w:r w:rsidRPr="00A21CBC">
        <w:rPr>
          <w:rStyle w:val="af7"/>
          <w:color w:val="auto"/>
        </w:rPr>
        <w:tab/>
        <w:t>法律、行政法规规定的其他条件；</w:t>
      </w:r>
    </w:p>
    <w:p w14:paraId="278281F0" w14:textId="77777777" w:rsidR="00F526D0" w:rsidRPr="00A21CBC" w:rsidRDefault="00F526D0" w:rsidP="00F526D0">
      <w:pPr>
        <w:pStyle w:val="af5"/>
        <w:spacing w:line="360" w:lineRule="auto"/>
        <w:ind w:firstLine="405"/>
        <w:rPr>
          <w:rStyle w:val="af7"/>
          <w:color w:val="auto"/>
        </w:rPr>
      </w:pPr>
      <w:r w:rsidRPr="00A21CBC">
        <w:rPr>
          <w:rStyle w:val="af7"/>
          <w:color w:val="auto"/>
        </w:rPr>
        <w:t>18.</w:t>
      </w:r>
      <w:r w:rsidRPr="00A21CBC">
        <w:rPr>
          <w:rStyle w:val="af7"/>
          <w:color w:val="auto"/>
        </w:rPr>
        <w:tab/>
      </w:r>
      <w:r w:rsidRPr="001B0CBE">
        <w:rPr>
          <w:rStyle w:val="af7"/>
          <w:color w:val="auto"/>
          <w:highlight w:val="yellow"/>
        </w:rPr>
        <w:t>有完整的喷漆及烘干装备，以及合规的业务场地、业务人员；有电镀业务服务资源。</w:t>
      </w:r>
    </w:p>
    <w:p w14:paraId="54BF9167" w14:textId="77777777" w:rsidR="00F526D0" w:rsidRPr="00A21CBC" w:rsidRDefault="00F526D0" w:rsidP="00F526D0">
      <w:pPr>
        <w:pStyle w:val="af5"/>
        <w:spacing w:line="360" w:lineRule="auto"/>
        <w:ind w:firstLine="405"/>
        <w:rPr>
          <w:rStyle w:val="af7"/>
          <w:color w:val="auto"/>
        </w:rPr>
      </w:pPr>
      <w:r w:rsidRPr="00A21CBC">
        <w:rPr>
          <w:rStyle w:val="af7"/>
          <w:color w:val="auto"/>
        </w:rPr>
        <w:t>19.</w:t>
      </w:r>
      <w:r w:rsidRPr="00A21CBC">
        <w:rPr>
          <w:rStyle w:val="af7"/>
          <w:color w:val="auto"/>
        </w:rPr>
        <w:tab/>
        <w:t>成品符合我方展品美化要求和质保要求，在规定的时间内保质保量的完成交付。</w:t>
      </w:r>
    </w:p>
    <w:p w14:paraId="543A059E" w14:textId="77777777" w:rsidR="00F526D0" w:rsidRPr="00A21CBC" w:rsidRDefault="00F526D0" w:rsidP="00F526D0">
      <w:pPr>
        <w:pStyle w:val="af5"/>
        <w:spacing w:line="360" w:lineRule="auto"/>
        <w:ind w:firstLine="405"/>
        <w:rPr>
          <w:rStyle w:val="af7"/>
          <w:color w:val="auto"/>
        </w:rPr>
      </w:pPr>
      <w:r w:rsidRPr="00A21CBC">
        <w:rPr>
          <w:rStyle w:val="af7"/>
          <w:color w:val="auto"/>
        </w:rPr>
        <w:t>20.</w:t>
      </w:r>
      <w:r w:rsidRPr="00A21CBC">
        <w:rPr>
          <w:rStyle w:val="af7"/>
          <w:color w:val="auto"/>
        </w:rPr>
        <w:tab/>
        <w:t>能够分解分项报价。</w:t>
      </w:r>
    </w:p>
    <w:p w14:paraId="22F8AE58" w14:textId="291A1D7F" w:rsidR="00F526D0" w:rsidRPr="00F36E3C" w:rsidRDefault="004C785C" w:rsidP="00F526D0">
      <w:pPr>
        <w:pStyle w:val="af5"/>
        <w:spacing w:line="360" w:lineRule="auto"/>
        <w:rPr>
          <w:rFonts w:ascii="黑体" w:eastAsia="黑体"/>
          <w:b/>
          <w:bCs/>
          <w:color w:val="000000"/>
          <w:sz w:val="28"/>
        </w:rPr>
      </w:pPr>
      <w:r>
        <w:rPr>
          <w:rFonts w:ascii="黑体" w:eastAsia="黑体" w:hint="eastAsia"/>
          <w:b/>
          <w:bCs/>
          <w:color w:val="000000"/>
          <w:sz w:val="28"/>
        </w:rPr>
        <w:t>四</w:t>
      </w:r>
      <w:r w:rsidR="00F526D0" w:rsidRPr="00F36E3C">
        <w:rPr>
          <w:rFonts w:ascii="黑体" w:eastAsia="黑体" w:hint="eastAsia"/>
          <w:b/>
          <w:bCs/>
          <w:color w:val="000000"/>
          <w:sz w:val="28"/>
        </w:rPr>
        <w:t>、</w:t>
      </w:r>
      <w:r w:rsidR="00F526D0" w:rsidRPr="00C54988">
        <w:rPr>
          <w:rFonts w:ascii="黑体" w:eastAsia="黑体"/>
          <w:b/>
          <w:bCs/>
          <w:color w:val="000000"/>
          <w:sz w:val="28"/>
        </w:rPr>
        <w:t>报名及招标文件的获取</w:t>
      </w:r>
    </w:p>
    <w:p w14:paraId="394527AF" w14:textId="77777777" w:rsidR="00F526D0" w:rsidRDefault="00F526D0" w:rsidP="00F526D0">
      <w:pPr>
        <w:pStyle w:val="af5"/>
        <w:spacing w:line="360" w:lineRule="auto"/>
        <w:ind w:firstLineChars="200" w:firstLine="420"/>
      </w:pPr>
      <w:r w:rsidRPr="00C54988">
        <w:rPr>
          <w:rFonts w:hint="eastAsia"/>
          <w:highlight w:val="yellow"/>
        </w:rPr>
        <w:t>1.报名截止时间：2026年</w:t>
      </w:r>
      <w:r>
        <w:rPr>
          <w:rFonts w:hint="eastAsia"/>
          <w:highlight w:val="yellow"/>
        </w:rPr>
        <w:t>8</w:t>
      </w:r>
      <w:r w:rsidRPr="00C54988">
        <w:rPr>
          <w:rFonts w:hint="eastAsia"/>
          <w:highlight w:val="yellow"/>
        </w:rPr>
        <w:t>月</w:t>
      </w:r>
      <w:r>
        <w:rPr>
          <w:rFonts w:hint="eastAsia"/>
          <w:highlight w:val="yellow"/>
        </w:rPr>
        <w:t>19</w:t>
      </w:r>
      <w:r w:rsidRPr="00C54988">
        <w:rPr>
          <w:rFonts w:hint="eastAsia"/>
          <w:highlight w:val="yellow"/>
        </w:rPr>
        <w:t>日下午</w:t>
      </w:r>
      <w:r>
        <w:rPr>
          <w:rFonts w:hint="eastAsia"/>
          <w:highlight w:val="yellow"/>
        </w:rPr>
        <w:t>17:00</w:t>
      </w:r>
    </w:p>
    <w:p w14:paraId="2D102F04" w14:textId="77777777" w:rsidR="00F526D0" w:rsidRDefault="00F526D0" w:rsidP="00F526D0">
      <w:pPr>
        <w:pStyle w:val="af5"/>
        <w:spacing w:line="360" w:lineRule="auto"/>
        <w:ind w:firstLineChars="200" w:firstLine="420"/>
      </w:pPr>
      <w:r>
        <w:rPr>
          <w:rFonts w:hint="eastAsia"/>
        </w:rPr>
        <w:t>2.招标文件获取方式：投标人在上述时间范围内，在中国重汽e采通平台上获取招标文件</w:t>
      </w:r>
    </w:p>
    <w:p w14:paraId="60E884B8" w14:textId="77777777" w:rsidR="00F526D0" w:rsidRDefault="00F526D0" w:rsidP="00F526D0">
      <w:pPr>
        <w:pStyle w:val="af5"/>
        <w:spacing w:line="360" w:lineRule="auto"/>
        <w:ind w:firstLineChars="200" w:firstLine="420"/>
      </w:pPr>
      <w:r>
        <w:rPr>
          <w:rFonts w:hint="eastAsia"/>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第三部分投标文件组成资格证明文件中的准备资料并上传，资质审查通过即为报名成功；公示期间请尽快报名。</w:t>
      </w:r>
    </w:p>
    <w:p w14:paraId="21218288" w14:textId="5C5F80CF" w:rsidR="00F526D0" w:rsidRPr="00F36E3C" w:rsidRDefault="004C785C" w:rsidP="00F526D0">
      <w:pPr>
        <w:pStyle w:val="af5"/>
        <w:spacing w:line="360" w:lineRule="auto"/>
        <w:rPr>
          <w:rFonts w:ascii="黑体" w:eastAsia="黑体"/>
          <w:b/>
          <w:bCs/>
          <w:sz w:val="28"/>
        </w:rPr>
      </w:pPr>
      <w:r>
        <w:rPr>
          <w:rFonts w:ascii="黑体" w:eastAsia="黑体" w:hint="eastAsia"/>
          <w:b/>
          <w:bCs/>
          <w:sz w:val="28"/>
        </w:rPr>
        <w:t>五</w:t>
      </w:r>
      <w:r w:rsidR="00F526D0" w:rsidRPr="00C54988">
        <w:rPr>
          <w:rFonts w:ascii="黑体" w:eastAsia="黑体"/>
          <w:b/>
          <w:bCs/>
          <w:sz w:val="28"/>
        </w:rPr>
        <w:t>、投标文件的递交</w:t>
      </w:r>
    </w:p>
    <w:p w14:paraId="4006A92F" w14:textId="43747D82" w:rsidR="00F526D0" w:rsidRPr="00F526D0" w:rsidRDefault="004C785C" w:rsidP="00F526D0">
      <w:pPr>
        <w:spacing w:line="360" w:lineRule="auto"/>
        <w:ind w:firstLineChars="200" w:firstLine="420"/>
        <w:rPr>
          <w:rFonts w:ascii="宋体" w:hAnsi="Courier New"/>
          <w:szCs w:val="22"/>
        </w:rPr>
      </w:pPr>
      <w:r w:rsidRPr="00CE1950">
        <w:rPr>
          <w:rFonts w:ascii="宋体" w:hAnsi="Courier New" w:hint="eastAsia"/>
          <w:szCs w:val="22"/>
          <w:highlight w:val="yellow"/>
        </w:rPr>
        <w:t>1.</w:t>
      </w:r>
      <w:r w:rsidR="00F526D0" w:rsidRPr="00CE1950">
        <w:rPr>
          <w:rFonts w:ascii="宋体" w:hAnsi="Courier New"/>
          <w:szCs w:val="22"/>
          <w:highlight w:val="yellow"/>
        </w:rPr>
        <w:t>投标截止时间：2026年8月</w:t>
      </w:r>
      <w:r w:rsidRPr="00CE1950">
        <w:rPr>
          <w:rFonts w:ascii="宋体" w:hAnsi="Courier New" w:hint="eastAsia"/>
          <w:szCs w:val="22"/>
          <w:highlight w:val="yellow"/>
        </w:rPr>
        <w:t>24</w:t>
      </w:r>
      <w:r w:rsidR="00F526D0" w:rsidRPr="00CE1950">
        <w:rPr>
          <w:rFonts w:ascii="宋体" w:hAnsi="Courier New"/>
          <w:szCs w:val="22"/>
          <w:highlight w:val="yellow"/>
        </w:rPr>
        <w:t>日</w:t>
      </w:r>
      <w:r w:rsidRPr="00CE1950">
        <w:rPr>
          <w:rFonts w:ascii="宋体" w:hAnsi="Courier New" w:hint="eastAsia"/>
          <w:szCs w:val="22"/>
          <w:highlight w:val="yellow"/>
        </w:rPr>
        <w:t>12</w:t>
      </w:r>
      <w:r w:rsidR="00F526D0" w:rsidRPr="00CE1950">
        <w:rPr>
          <w:rFonts w:ascii="宋体" w:hAnsi="Courier New"/>
          <w:szCs w:val="22"/>
          <w:highlight w:val="yellow"/>
        </w:rPr>
        <w:t>:00</w:t>
      </w:r>
    </w:p>
    <w:p w14:paraId="0AB8CA07" w14:textId="1A8E91FC" w:rsidR="00F526D0" w:rsidRPr="00F526D0" w:rsidRDefault="00F526D0" w:rsidP="00F526D0">
      <w:pPr>
        <w:spacing w:line="360" w:lineRule="auto"/>
        <w:ind w:firstLineChars="200" w:firstLine="420"/>
        <w:rPr>
          <w:rFonts w:ascii="宋体" w:hAnsi="Courier New"/>
          <w:szCs w:val="22"/>
        </w:rPr>
      </w:pPr>
      <w:r w:rsidRPr="00F526D0">
        <w:rPr>
          <w:rFonts w:ascii="宋体" w:hAnsi="Courier New"/>
          <w:szCs w:val="22"/>
        </w:rPr>
        <w:t>注：请务必在投标文件递交截止时间前完成投标操作，截止时间精确到秒，逾期将无法投标。请自行掌握时间，避免无法投标。</w:t>
      </w:r>
    </w:p>
    <w:p w14:paraId="1D99551A" w14:textId="2F9B3CCD" w:rsidR="00F526D0" w:rsidRDefault="004C785C" w:rsidP="00F526D0">
      <w:pPr>
        <w:pStyle w:val="af5"/>
        <w:spacing w:line="360" w:lineRule="auto"/>
        <w:ind w:firstLine="405"/>
      </w:pPr>
      <w:r>
        <w:rPr>
          <w:rFonts w:hint="eastAsia"/>
        </w:rPr>
        <w:t>2.</w:t>
      </w:r>
      <w:r w:rsidR="00F526D0" w:rsidRPr="00C54988">
        <w:t>投标方式：在中国重汽e采通平台应标成功后，进入</w:t>
      </w:r>
      <w:r w:rsidR="00F526D0" w:rsidRPr="00C54988">
        <w:t>“</w:t>
      </w:r>
      <w:r w:rsidR="00F526D0" w:rsidRPr="00C54988">
        <w:t>供应商投标</w:t>
      </w:r>
      <w:r w:rsidR="00F526D0" w:rsidRPr="00C54988">
        <w:t>”</w:t>
      </w:r>
      <w:r w:rsidR="00F526D0" w:rsidRPr="00C54988">
        <w:t>环节，投递</w:t>
      </w:r>
      <w:r w:rsidR="00F526D0" w:rsidRPr="00F526D0">
        <w:rPr>
          <w:highlight w:val="yellow"/>
        </w:rPr>
        <w:t>盖章扫描版电子标书</w:t>
      </w:r>
      <w:r w:rsidR="00F526D0" w:rsidRPr="00C54988">
        <w:t>（包含资质标书、技术标书、商务标书），若逾期未在中国重汽e采通平台上</w:t>
      </w:r>
      <w:r w:rsidR="00F526D0" w:rsidRPr="00C54988">
        <w:lastRenderedPageBreak/>
        <w:t>传电子标书，一律视为无效投标。</w:t>
      </w:r>
    </w:p>
    <w:p w14:paraId="788D154F" w14:textId="09716F34" w:rsidR="00F526D0" w:rsidRDefault="004C785C" w:rsidP="004C785C">
      <w:pPr>
        <w:pStyle w:val="a"/>
        <w:numPr>
          <w:ilvl w:val="0"/>
          <w:numId w:val="0"/>
        </w:numPr>
        <w:tabs>
          <w:tab w:val="clear" w:pos="360"/>
          <w:tab w:val="left" w:pos="420"/>
        </w:tabs>
      </w:pPr>
      <w:bookmarkStart w:id="1" w:name="_Toc221091292"/>
      <w:bookmarkStart w:id="2" w:name="_Toc47976601"/>
      <w:r>
        <w:rPr>
          <w:rFonts w:hint="eastAsia"/>
        </w:rPr>
        <w:t>六、</w:t>
      </w:r>
      <w:r w:rsidR="00F526D0">
        <w:rPr>
          <w:rFonts w:hint="eastAsia"/>
        </w:rPr>
        <w:t>投标保证金收取、缴纳有效期及罚没</w:t>
      </w:r>
      <w:bookmarkEnd w:id="1"/>
    </w:p>
    <w:p w14:paraId="57777CEC" w14:textId="77777777" w:rsidR="00F526D0" w:rsidRDefault="00F526D0" w:rsidP="00F526D0">
      <w:pPr>
        <w:numPr>
          <w:ilvl w:val="0"/>
          <w:numId w:val="3"/>
        </w:numPr>
        <w:spacing w:line="360" w:lineRule="auto"/>
      </w:pPr>
      <w:r>
        <w:rPr>
          <w:rFonts w:hint="eastAsia"/>
        </w:rPr>
        <w:t>投标保证金的缴纳</w:t>
      </w:r>
    </w:p>
    <w:p w14:paraId="1E004214" w14:textId="77777777" w:rsidR="00F526D0" w:rsidRDefault="00F526D0" w:rsidP="00F526D0">
      <w:pPr>
        <w:spacing w:line="360" w:lineRule="auto"/>
      </w:pPr>
      <w:r>
        <w:rPr>
          <w:rFonts w:hint="eastAsia"/>
        </w:rPr>
        <w:t>（</w:t>
      </w:r>
      <w:r>
        <w:t>1</w:t>
      </w:r>
      <w:r>
        <w:rPr>
          <w:rFonts w:hint="eastAsia"/>
        </w:rPr>
        <w:t>）投标保证金的缴纳形式：从银行基本账户转账</w:t>
      </w:r>
    </w:p>
    <w:p w14:paraId="0AF3B2AA" w14:textId="5179EBEB" w:rsidR="00F526D0" w:rsidRPr="00F526D0" w:rsidRDefault="00F526D0" w:rsidP="00F526D0">
      <w:pPr>
        <w:spacing w:line="360" w:lineRule="auto"/>
        <w:rPr>
          <w:highlight w:val="yellow"/>
        </w:rPr>
      </w:pPr>
      <w:r w:rsidRPr="00F526D0">
        <w:rPr>
          <w:rFonts w:hint="eastAsia"/>
          <w:highlight w:val="yellow"/>
        </w:rPr>
        <w:t>（</w:t>
      </w:r>
      <w:r w:rsidRPr="00F526D0">
        <w:rPr>
          <w:highlight w:val="yellow"/>
        </w:rPr>
        <w:t>2</w:t>
      </w:r>
      <w:r w:rsidRPr="00F526D0">
        <w:rPr>
          <w:rFonts w:hint="eastAsia"/>
          <w:highlight w:val="yellow"/>
        </w:rPr>
        <w:t>）投标保证金的金额：</w:t>
      </w:r>
      <w:r w:rsidRPr="00F526D0">
        <w:rPr>
          <w:rFonts w:hint="eastAsia"/>
          <w:highlight w:val="yellow"/>
          <w:u w:val="single"/>
        </w:rPr>
        <w:t>人民币</w:t>
      </w:r>
      <w:r w:rsidRPr="00F526D0">
        <w:rPr>
          <w:highlight w:val="yellow"/>
          <w:u w:val="single"/>
        </w:rPr>
        <w:t xml:space="preserve"> </w:t>
      </w:r>
      <w:r w:rsidRPr="00F526D0">
        <w:rPr>
          <w:rFonts w:hint="eastAsia"/>
          <w:highlight w:val="yellow"/>
          <w:u w:val="single"/>
        </w:rPr>
        <w:t>5000</w:t>
      </w:r>
      <w:r w:rsidRPr="00F526D0">
        <w:rPr>
          <w:rFonts w:hint="eastAsia"/>
          <w:highlight w:val="yellow"/>
          <w:u w:val="single"/>
        </w:rPr>
        <w:t>元</w:t>
      </w:r>
    </w:p>
    <w:p w14:paraId="4219DC7B" w14:textId="77777777" w:rsidR="00F526D0" w:rsidRPr="00F526D0" w:rsidRDefault="00F526D0" w:rsidP="00F526D0">
      <w:pPr>
        <w:spacing w:line="360" w:lineRule="auto"/>
        <w:rPr>
          <w:highlight w:val="yellow"/>
          <w:u w:val="single"/>
        </w:rPr>
      </w:pPr>
      <w:r w:rsidRPr="00F526D0">
        <w:rPr>
          <w:rFonts w:hint="eastAsia"/>
          <w:highlight w:val="yellow"/>
        </w:rPr>
        <w:t>（</w:t>
      </w:r>
      <w:r w:rsidRPr="00F526D0">
        <w:rPr>
          <w:highlight w:val="yellow"/>
        </w:rPr>
        <w:t>3</w:t>
      </w:r>
      <w:r w:rsidRPr="00F526D0">
        <w:rPr>
          <w:rFonts w:hint="eastAsia"/>
          <w:highlight w:val="yellow"/>
        </w:rPr>
        <w:t>）名</w:t>
      </w:r>
      <w:r w:rsidRPr="00F526D0">
        <w:rPr>
          <w:highlight w:val="yellow"/>
        </w:rPr>
        <w:t xml:space="preserve">    </w:t>
      </w:r>
      <w:r w:rsidRPr="00F526D0">
        <w:rPr>
          <w:rFonts w:hint="eastAsia"/>
          <w:highlight w:val="yellow"/>
        </w:rPr>
        <w:t>称：</w:t>
      </w:r>
      <w:r w:rsidRPr="00F526D0">
        <w:rPr>
          <w:rFonts w:hint="eastAsia"/>
          <w:highlight w:val="yellow"/>
          <w:u w:val="single"/>
        </w:rPr>
        <w:t>中国重汽集团杭州发动机有限公司</w:t>
      </w:r>
    </w:p>
    <w:p w14:paraId="752C216A" w14:textId="77777777" w:rsidR="00F526D0" w:rsidRPr="00F526D0" w:rsidRDefault="00F526D0" w:rsidP="00F526D0">
      <w:pPr>
        <w:spacing w:line="360" w:lineRule="auto"/>
        <w:rPr>
          <w:highlight w:val="yellow"/>
        </w:rPr>
      </w:pPr>
      <w:r w:rsidRPr="00F526D0">
        <w:rPr>
          <w:rFonts w:hint="eastAsia"/>
          <w:highlight w:val="yellow"/>
        </w:rPr>
        <w:t>开户银行：</w:t>
      </w:r>
      <w:r w:rsidRPr="00F526D0">
        <w:rPr>
          <w:rFonts w:hint="eastAsia"/>
          <w:highlight w:val="yellow"/>
          <w:u w:val="single"/>
        </w:rPr>
        <w:t>工行半道红支行</w:t>
      </w:r>
    </w:p>
    <w:p w14:paraId="390ACB55" w14:textId="77777777" w:rsidR="00F526D0" w:rsidRPr="00F526D0" w:rsidRDefault="00F526D0" w:rsidP="00F526D0">
      <w:pPr>
        <w:spacing w:line="360" w:lineRule="auto"/>
        <w:rPr>
          <w:highlight w:val="yellow"/>
        </w:rPr>
      </w:pPr>
      <w:r w:rsidRPr="00F526D0">
        <w:rPr>
          <w:rFonts w:hint="eastAsia"/>
          <w:highlight w:val="yellow"/>
        </w:rPr>
        <w:t>银行帐号：</w:t>
      </w:r>
      <w:r w:rsidRPr="00F526D0">
        <w:rPr>
          <w:highlight w:val="yellow"/>
          <w:u w:val="single"/>
        </w:rPr>
        <w:t>1202051439900007785</w:t>
      </w:r>
    </w:p>
    <w:p w14:paraId="3C217B2E" w14:textId="77777777" w:rsidR="004C785C" w:rsidRDefault="00F526D0" w:rsidP="004C785C">
      <w:pPr>
        <w:spacing w:line="360" w:lineRule="auto"/>
        <w:rPr>
          <w:u w:val="single"/>
        </w:rPr>
      </w:pPr>
      <w:r w:rsidRPr="00F526D0">
        <w:rPr>
          <w:rFonts w:hint="eastAsia"/>
          <w:highlight w:val="yellow"/>
        </w:rPr>
        <w:t>联</w:t>
      </w:r>
      <w:r w:rsidRPr="00F526D0">
        <w:rPr>
          <w:highlight w:val="yellow"/>
        </w:rPr>
        <w:t xml:space="preserve"> </w:t>
      </w:r>
      <w:r w:rsidRPr="00F526D0">
        <w:rPr>
          <w:rFonts w:hint="eastAsia"/>
          <w:highlight w:val="yellow"/>
        </w:rPr>
        <w:t>行</w:t>
      </w:r>
      <w:r w:rsidRPr="00F526D0">
        <w:rPr>
          <w:highlight w:val="yellow"/>
        </w:rPr>
        <w:t xml:space="preserve"> </w:t>
      </w:r>
      <w:r w:rsidRPr="00F526D0">
        <w:rPr>
          <w:rFonts w:hint="eastAsia"/>
          <w:highlight w:val="yellow"/>
        </w:rPr>
        <w:t>号：</w:t>
      </w:r>
      <w:r w:rsidRPr="00F526D0">
        <w:rPr>
          <w:highlight w:val="yellow"/>
          <w:u w:val="single"/>
        </w:rPr>
        <w:t>102331005147</w:t>
      </w:r>
    </w:p>
    <w:p w14:paraId="7283EE61" w14:textId="28F43852" w:rsidR="00F526D0" w:rsidRPr="004C785C" w:rsidRDefault="00F526D0" w:rsidP="004C785C">
      <w:pPr>
        <w:spacing w:line="360" w:lineRule="auto"/>
        <w:rPr>
          <w:rFonts w:ascii="宋体" w:hAnsi="宋体" w:cs="宋体"/>
          <w:highlight w:val="yellow"/>
        </w:rPr>
      </w:pPr>
      <w:r>
        <w:rPr>
          <w:rFonts w:hint="eastAsia"/>
          <w:bCs/>
        </w:rPr>
        <w:t>转账附言：公司名称</w:t>
      </w:r>
      <w:r>
        <w:rPr>
          <w:rFonts w:hint="eastAsia"/>
          <w:bCs/>
        </w:rPr>
        <w:t>+</w:t>
      </w:r>
      <w:r>
        <w:rPr>
          <w:rFonts w:hint="eastAsia"/>
          <w:bCs/>
        </w:rPr>
        <w:t>项目名称</w:t>
      </w:r>
      <w:r>
        <w:rPr>
          <w:rFonts w:hint="eastAsia"/>
          <w:bCs/>
        </w:rPr>
        <w:t>+</w:t>
      </w:r>
      <w:r>
        <w:rPr>
          <w:rFonts w:hint="eastAsia"/>
          <w:bCs/>
        </w:rPr>
        <w:t>投标保证金。</w:t>
      </w:r>
    </w:p>
    <w:p w14:paraId="4A5CFD0B" w14:textId="581A1370" w:rsidR="00F526D0" w:rsidRDefault="00F526D0" w:rsidP="00F526D0">
      <w:pPr>
        <w:spacing w:line="360" w:lineRule="auto"/>
        <w:rPr>
          <w:rFonts w:ascii="宋体" w:hAnsi="宋体" w:cs="宋体"/>
        </w:rPr>
      </w:pPr>
      <w:r>
        <w:rPr>
          <w:rFonts w:ascii="宋体" w:hAnsi="宋体" w:cs="宋体" w:hint="eastAsia"/>
        </w:rPr>
        <w:t>（4）保证金缴纳截止时间：</w:t>
      </w:r>
      <w:r w:rsidRPr="000A5EF9">
        <w:rPr>
          <w:bCs/>
          <w:highlight w:val="yellow"/>
        </w:rPr>
        <w:t>2026</w:t>
      </w:r>
      <w:r w:rsidRPr="000A5EF9">
        <w:rPr>
          <w:rFonts w:hint="eastAsia"/>
          <w:bCs/>
          <w:highlight w:val="yellow"/>
        </w:rPr>
        <w:t>年</w:t>
      </w:r>
      <w:r w:rsidRPr="000A5EF9">
        <w:rPr>
          <w:bCs/>
          <w:highlight w:val="yellow"/>
        </w:rPr>
        <w:t>8</w:t>
      </w:r>
      <w:r w:rsidRPr="000A5EF9">
        <w:rPr>
          <w:rFonts w:hint="eastAsia"/>
          <w:bCs/>
          <w:highlight w:val="yellow"/>
        </w:rPr>
        <w:t>月</w:t>
      </w:r>
      <w:r w:rsidR="00CE1950" w:rsidRPr="000A5EF9">
        <w:rPr>
          <w:rFonts w:hint="eastAsia"/>
          <w:bCs/>
          <w:highlight w:val="yellow"/>
        </w:rPr>
        <w:t>21</w:t>
      </w:r>
      <w:r w:rsidR="00CE1950" w:rsidRPr="000A5EF9">
        <w:rPr>
          <w:rFonts w:hint="eastAsia"/>
          <w:bCs/>
          <w:highlight w:val="yellow"/>
        </w:rPr>
        <w:t>日</w:t>
      </w:r>
      <w:r w:rsidR="00CE1950" w:rsidRPr="000A5EF9">
        <w:rPr>
          <w:bCs/>
          <w:highlight w:val="yellow"/>
        </w:rPr>
        <w:t xml:space="preserve"> </w:t>
      </w:r>
      <w:r w:rsidRPr="000A5EF9">
        <w:rPr>
          <w:bCs/>
          <w:highlight w:val="yellow"/>
        </w:rPr>
        <w:t>17:00</w:t>
      </w:r>
    </w:p>
    <w:p w14:paraId="6C6467EF" w14:textId="77777777" w:rsidR="00F526D0" w:rsidRDefault="00F526D0" w:rsidP="00F526D0">
      <w:pPr>
        <w:numPr>
          <w:ilvl w:val="0"/>
          <w:numId w:val="3"/>
        </w:numPr>
        <w:spacing w:line="360" w:lineRule="auto"/>
        <w:rPr>
          <w:rFonts w:ascii="宋体" w:hAnsi="宋体" w:cs="宋体"/>
        </w:rPr>
      </w:pPr>
      <w:r>
        <w:rPr>
          <w:rFonts w:ascii="宋体" w:hAnsi="宋体" w:cs="宋体" w:hint="eastAsia"/>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62F42CF7" w14:textId="77777777" w:rsidR="00F526D0" w:rsidRDefault="00F526D0" w:rsidP="00F526D0">
      <w:pPr>
        <w:numPr>
          <w:ilvl w:val="0"/>
          <w:numId w:val="3"/>
        </w:numPr>
        <w:spacing w:line="360" w:lineRule="auto"/>
        <w:rPr>
          <w:b/>
          <w:bCs/>
        </w:rPr>
      </w:pPr>
      <w:r>
        <w:rPr>
          <w:rFonts w:ascii="宋体" w:hAnsi="宋体" w:cs="宋体" w:hint="eastAsia"/>
        </w:rPr>
        <w:t>发生以下情况时，有权没收保证金：</w:t>
      </w:r>
      <w:r>
        <w:rPr>
          <w:rFonts w:ascii="宋体" w:hAnsi="宋体" w:cs="宋体" w:hint="eastAsia"/>
        </w:rPr>
        <w:br/>
      </w:r>
      <w:r>
        <w:rPr>
          <w:rFonts w:ascii="宋体" w:hAnsi="宋体" w:cs="宋体" w:hint="eastAsia"/>
          <w:szCs w:val="21"/>
        </w:rPr>
        <w:t>（1）供应商在提交响应文件截止时间后撤回响应文件的；</w:t>
      </w:r>
      <w:r>
        <w:rPr>
          <w:rFonts w:ascii="宋体" w:hAnsi="宋体" w:cs="宋体" w:hint="eastAsia"/>
          <w:szCs w:val="21"/>
        </w:rPr>
        <w:br/>
        <w:t>（2）供应商在响应文件中提供虚假材料的；</w:t>
      </w:r>
      <w:r>
        <w:rPr>
          <w:rFonts w:ascii="宋体" w:hAnsi="宋体" w:cs="宋体" w:hint="eastAsia"/>
          <w:szCs w:val="21"/>
        </w:rPr>
        <w:br/>
        <w:t>（3）除因不可抗力或谈判文件、询价通知书认可的情形以外，成交供应商不与采购人签订合同的；</w:t>
      </w:r>
      <w:r>
        <w:rPr>
          <w:rFonts w:ascii="宋体" w:hAnsi="宋体" w:cs="宋体" w:hint="eastAsia"/>
          <w:szCs w:val="21"/>
        </w:rPr>
        <w:br/>
        <w:t>（4）供应商与采购人、其他供应商或者采购代理机构恶意串通、围标、陪标的；</w:t>
      </w:r>
      <w:r>
        <w:rPr>
          <w:rFonts w:ascii="宋体" w:hAnsi="宋体" w:cs="宋体" w:hint="eastAsia"/>
          <w:szCs w:val="21"/>
        </w:rPr>
        <w:br/>
        <w:t>（5）供应商有违约违规行为或被投诉、举报的，在调查处理期间，保证金暂不退还，待调查处理结束后按有关规定处理。</w:t>
      </w:r>
      <w:r>
        <w:rPr>
          <w:rFonts w:ascii="宋体" w:hAnsi="宋体" w:cs="宋体" w:hint="eastAsia"/>
          <w:szCs w:val="21"/>
        </w:rPr>
        <w:br/>
        <w:t>（6）截至开标前3天，投标人无正当理由、未以书面形式向招标人递交说明而在投标截止日不来投标的。</w:t>
      </w:r>
      <w:r>
        <w:rPr>
          <w:rFonts w:ascii="宋体" w:hAnsi="宋体" w:cs="宋体" w:hint="eastAsia"/>
          <w:szCs w:val="21"/>
        </w:rPr>
        <w:br/>
        <w:t>（7）自中标通知书发出之日起30日内，中标人无正当理由投标人无正当签订合同的；</w:t>
      </w:r>
      <w:r>
        <w:rPr>
          <w:rFonts w:ascii="宋体" w:hAnsi="宋体" w:cs="宋体" w:hint="eastAsia"/>
          <w:szCs w:val="21"/>
        </w:rPr>
        <w:br/>
        <w:t>（8）采购文件规定的其他情形。</w:t>
      </w:r>
      <w:bookmarkEnd w:id="2"/>
    </w:p>
    <w:p w14:paraId="20E8E309" w14:textId="77777777" w:rsidR="00F526D0" w:rsidRPr="00C54988" w:rsidRDefault="00F526D0" w:rsidP="00F526D0">
      <w:pPr>
        <w:pStyle w:val="af5"/>
        <w:spacing w:line="360" w:lineRule="auto"/>
        <w:rPr>
          <w:rFonts w:ascii="黑体" w:eastAsia="黑体"/>
          <w:b/>
          <w:bCs/>
          <w:sz w:val="28"/>
        </w:rPr>
      </w:pPr>
      <w:r w:rsidRPr="00C54988">
        <w:rPr>
          <w:rFonts w:ascii="黑体" w:eastAsia="黑体"/>
          <w:b/>
          <w:bCs/>
          <w:sz w:val="28"/>
        </w:rPr>
        <w:t>五、开标时间和地点</w:t>
      </w:r>
    </w:p>
    <w:p w14:paraId="215A913C" w14:textId="125709CA" w:rsidR="00F526D0" w:rsidRPr="00C54988" w:rsidRDefault="00F526D0" w:rsidP="00F526D0">
      <w:pPr>
        <w:pStyle w:val="af5"/>
        <w:spacing w:line="360" w:lineRule="auto"/>
        <w:ind w:firstLine="405"/>
        <w:rPr>
          <w:rStyle w:val="af7"/>
          <w:color w:val="auto"/>
          <w:highlight w:val="yellow"/>
        </w:rPr>
      </w:pPr>
      <w:r w:rsidRPr="00C54988">
        <w:rPr>
          <w:rStyle w:val="af7"/>
          <w:color w:val="auto"/>
          <w:highlight w:val="yellow"/>
        </w:rPr>
        <w:t>1.时间：202</w:t>
      </w:r>
      <w:r w:rsidRPr="00C54988">
        <w:rPr>
          <w:rStyle w:val="af7"/>
          <w:rFonts w:hint="eastAsia"/>
          <w:color w:val="auto"/>
          <w:highlight w:val="yellow"/>
        </w:rPr>
        <w:t>6</w:t>
      </w:r>
      <w:r w:rsidRPr="00C54988">
        <w:rPr>
          <w:rStyle w:val="af7"/>
          <w:color w:val="auto"/>
          <w:highlight w:val="yellow"/>
        </w:rPr>
        <w:t>年</w:t>
      </w:r>
      <w:r w:rsidR="004C785C">
        <w:rPr>
          <w:rStyle w:val="af7"/>
          <w:rFonts w:hint="eastAsia"/>
          <w:color w:val="auto"/>
          <w:highlight w:val="yellow"/>
        </w:rPr>
        <w:t>8</w:t>
      </w:r>
      <w:r w:rsidRPr="00C54988">
        <w:rPr>
          <w:rStyle w:val="af7"/>
          <w:color w:val="auto"/>
          <w:highlight w:val="yellow"/>
        </w:rPr>
        <w:t>月</w:t>
      </w:r>
      <w:r w:rsidR="004C785C">
        <w:rPr>
          <w:rStyle w:val="af7"/>
          <w:rFonts w:hint="eastAsia"/>
          <w:color w:val="auto"/>
          <w:highlight w:val="yellow"/>
        </w:rPr>
        <w:t>25</w:t>
      </w:r>
      <w:r w:rsidRPr="00C54988">
        <w:rPr>
          <w:rStyle w:val="af7"/>
          <w:color w:val="auto"/>
          <w:highlight w:val="yellow"/>
        </w:rPr>
        <w:t>日</w:t>
      </w:r>
      <w:r w:rsidR="004C785C">
        <w:rPr>
          <w:rStyle w:val="af7"/>
          <w:rFonts w:hint="eastAsia"/>
          <w:color w:val="auto"/>
          <w:highlight w:val="yellow"/>
        </w:rPr>
        <w:t>10:00</w:t>
      </w:r>
    </w:p>
    <w:p w14:paraId="2A8270C8" w14:textId="40DA2C1A" w:rsidR="00F526D0" w:rsidRPr="00C54988" w:rsidRDefault="00F526D0" w:rsidP="00F526D0">
      <w:pPr>
        <w:pStyle w:val="af5"/>
        <w:spacing w:line="360" w:lineRule="auto"/>
        <w:ind w:firstLine="405"/>
        <w:rPr>
          <w:rStyle w:val="af7"/>
          <w:color w:val="auto"/>
        </w:rPr>
      </w:pPr>
      <w:r w:rsidRPr="001B0CBE">
        <w:rPr>
          <w:rStyle w:val="af7"/>
          <w:color w:val="auto"/>
          <w:highlight w:val="yellow"/>
        </w:rPr>
        <w:t>2.地点：</w:t>
      </w:r>
      <w:r w:rsidR="004C785C" w:rsidRPr="001B0CBE">
        <w:rPr>
          <w:rStyle w:val="af7"/>
          <w:rFonts w:hint="eastAsia"/>
          <w:color w:val="auto"/>
          <w:highlight w:val="yellow"/>
        </w:rPr>
        <w:t>线上会议</w:t>
      </w:r>
    </w:p>
    <w:p w14:paraId="692D7528" w14:textId="77777777" w:rsidR="00F526D0" w:rsidRDefault="00F526D0" w:rsidP="00F526D0">
      <w:pPr>
        <w:pStyle w:val="af5"/>
        <w:spacing w:line="360" w:lineRule="auto"/>
        <w:rPr>
          <w:rFonts w:ascii="黑体" w:eastAsia="黑体"/>
          <w:b/>
          <w:bCs/>
          <w:color w:val="000000"/>
          <w:sz w:val="28"/>
        </w:rPr>
      </w:pPr>
      <w:r w:rsidRPr="00C54988">
        <w:rPr>
          <w:rFonts w:ascii="黑体" w:eastAsia="黑体"/>
          <w:b/>
          <w:bCs/>
          <w:color w:val="000000"/>
          <w:sz w:val="28"/>
        </w:rPr>
        <w:lastRenderedPageBreak/>
        <w:t>六、招标公告发布媒介</w:t>
      </w:r>
    </w:p>
    <w:p w14:paraId="0FF46AD5" w14:textId="77777777" w:rsidR="00F526D0" w:rsidRPr="00710060" w:rsidRDefault="00F526D0" w:rsidP="00F526D0">
      <w:pPr>
        <w:pStyle w:val="af5"/>
        <w:spacing w:line="360" w:lineRule="auto"/>
        <w:rPr>
          <w:rStyle w:val="af7"/>
          <w:color w:val="auto"/>
        </w:rPr>
      </w:pPr>
      <w:r w:rsidRPr="00710060">
        <w:rPr>
          <w:rStyle w:val="af7"/>
          <w:color w:val="auto"/>
        </w:rPr>
        <w:t>本次招标公告同时在中国重汽官网公开媒体上发布</w:t>
      </w:r>
    </w:p>
    <w:p w14:paraId="2EB3250D" w14:textId="77777777" w:rsidR="00F526D0" w:rsidRPr="00C54988" w:rsidRDefault="00F526D0" w:rsidP="00F526D0">
      <w:pPr>
        <w:pStyle w:val="af5"/>
        <w:spacing w:line="360" w:lineRule="auto"/>
        <w:rPr>
          <w:rFonts w:ascii="黑体" w:eastAsia="黑体"/>
          <w:b/>
          <w:bCs/>
          <w:color w:val="000000"/>
          <w:sz w:val="28"/>
        </w:rPr>
      </w:pPr>
      <w:r w:rsidRPr="00C54988">
        <w:rPr>
          <w:rFonts w:ascii="黑体" w:eastAsia="黑体"/>
          <w:b/>
          <w:bCs/>
          <w:color w:val="000000"/>
          <w:sz w:val="28"/>
        </w:rPr>
        <w:t>七、联系方式</w:t>
      </w:r>
    </w:p>
    <w:p w14:paraId="29A13BFD" w14:textId="77777777" w:rsidR="00F526D0" w:rsidRPr="00C54988" w:rsidRDefault="00F526D0" w:rsidP="00F526D0">
      <w:pPr>
        <w:pStyle w:val="af5"/>
        <w:spacing w:line="360" w:lineRule="auto"/>
        <w:ind w:firstLine="405"/>
        <w:rPr>
          <w:rStyle w:val="af7"/>
          <w:color w:val="auto"/>
        </w:rPr>
      </w:pPr>
      <w:r w:rsidRPr="00C54988">
        <w:rPr>
          <w:rStyle w:val="af7"/>
          <w:color w:val="auto"/>
        </w:rPr>
        <w:t>招标人名称：中国重汽集团</w:t>
      </w:r>
      <w:r>
        <w:rPr>
          <w:rStyle w:val="af7"/>
          <w:rFonts w:hint="eastAsia"/>
          <w:color w:val="auto"/>
        </w:rPr>
        <w:t>杭州发动机有限公司</w:t>
      </w:r>
    </w:p>
    <w:p w14:paraId="298731B4" w14:textId="77777777" w:rsidR="00F526D0" w:rsidRPr="00C54988" w:rsidRDefault="00F526D0" w:rsidP="00F526D0">
      <w:pPr>
        <w:pStyle w:val="af5"/>
        <w:spacing w:line="360" w:lineRule="auto"/>
        <w:ind w:firstLine="405"/>
        <w:rPr>
          <w:rStyle w:val="af7"/>
          <w:color w:val="auto"/>
        </w:rPr>
      </w:pPr>
      <w:r w:rsidRPr="00C54988">
        <w:rPr>
          <w:rStyle w:val="af7"/>
          <w:color w:val="auto"/>
        </w:rPr>
        <w:t>联系人：</w:t>
      </w:r>
      <w:r>
        <w:rPr>
          <w:rStyle w:val="af7"/>
          <w:rFonts w:hint="eastAsia"/>
          <w:color w:val="auto"/>
        </w:rPr>
        <w:t>杨国锋</w:t>
      </w:r>
    </w:p>
    <w:p w14:paraId="428A833C" w14:textId="77777777" w:rsidR="00F526D0" w:rsidRPr="00C54988" w:rsidRDefault="00F526D0" w:rsidP="00F526D0">
      <w:pPr>
        <w:pStyle w:val="af5"/>
        <w:spacing w:line="360" w:lineRule="auto"/>
        <w:ind w:firstLine="405"/>
        <w:rPr>
          <w:rStyle w:val="af7"/>
          <w:color w:val="auto"/>
        </w:rPr>
      </w:pPr>
      <w:r w:rsidRPr="00C54988">
        <w:rPr>
          <w:rStyle w:val="af7"/>
          <w:color w:val="auto"/>
        </w:rPr>
        <w:t>电话：</w:t>
      </w:r>
      <w:r>
        <w:rPr>
          <w:rStyle w:val="af7"/>
          <w:rFonts w:hint="eastAsia"/>
          <w:color w:val="auto"/>
        </w:rPr>
        <w:t>15067129019</w:t>
      </w:r>
    </w:p>
    <w:p w14:paraId="56D95B27" w14:textId="77777777" w:rsidR="00F526D0" w:rsidRPr="00A21CBC" w:rsidRDefault="00F526D0" w:rsidP="00F526D0">
      <w:pPr>
        <w:pStyle w:val="af5"/>
        <w:spacing w:line="360" w:lineRule="auto"/>
        <w:ind w:firstLine="405"/>
        <w:rPr>
          <w:rStyle w:val="af7"/>
          <w:color w:val="auto"/>
        </w:rPr>
      </w:pPr>
      <w:r w:rsidRPr="00A21CBC">
        <w:rPr>
          <w:rStyle w:val="af7"/>
          <w:color w:val="auto"/>
        </w:rPr>
        <w:t>邮箱：</w:t>
      </w:r>
      <w:hyperlink r:id="rId7" w:history="1">
        <w:r w:rsidRPr="00A21CBC">
          <w:rPr>
            <w:rStyle w:val="af7"/>
            <w:color w:val="auto"/>
          </w:rPr>
          <w:t>794671026@qq.com</w:t>
        </w:r>
      </w:hyperlink>
    </w:p>
    <w:p w14:paraId="67067FEE" w14:textId="77777777" w:rsidR="001B0CBE" w:rsidRDefault="001B0CBE" w:rsidP="001B0CBE">
      <w:pPr>
        <w:pStyle w:val="af5"/>
        <w:outlineLvl w:val="2"/>
        <w:rPr>
          <w:rFonts w:hAnsi="宋体" w:cs="宋体"/>
          <w:b/>
          <w:bCs/>
          <w:color w:val="000000"/>
          <w:sz w:val="24"/>
          <w:szCs w:val="24"/>
        </w:rPr>
      </w:pPr>
      <w:r>
        <w:rPr>
          <w:rFonts w:hAnsi="宋体" w:cs="宋体" w:hint="eastAsia"/>
          <w:b/>
          <w:bCs/>
          <w:color w:val="000000"/>
          <w:sz w:val="24"/>
          <w:szCs w:val="24"/>
        </w:rPr>
        <w:t>SRM非生产供应商注册操作手册</w:t>
      </w:r>
    </w:p>
    <w:p w14:paraId="7F66C245" w14:textId="77777777" w:rsidR="001B0CBE" w:rsidRDefault="001B0CBE" w:rsidP="001B0CBE">
      <w:pPr>
        <w:pStyle w:val="af5"/>
      </w:pPr>
    </w:p>
    <w:p w14:paraId="2437D817" w14:textId="77777777" w:rsidR="001B0CBE" w:rsidRDefault="001B0CBE" w:rsidP="001B0CBE">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D69AA1F" w14:textId="77777777" w:rsidR="001B0CBE" w:rsidRDefault="001B0CBE" w:rsidP="001B0CBE">
      <w:pPr>
        <w:adjustRightInd w:val="0"/>
        <w:snapToGrid w:val="0"/>
        <w:spacing w:line="360" w:lineRule="auto"/>
        <w:jc w:val="left"/>
        <w:rPr>
          <w:rFonts w:ascii="宋体" w:hAnsi="宋体" w:cs="宋体"/>
          <w:sz w:val="24"/>
          <w:szCs w:val="24"/>
        </w:rPr>
      </w:pPr>
      <w:hyperlink r:id="rId8" w:anchor="/login" w:tgtFrame="dlt" w:history="1">
        <w:r>
          <w:rPr>
            <w:rFonts w:ascii="宋体" w:hAnsi="宋体" w:cs="宋体"/>
            <w:sz w:val="24"/>
            <w:szCs w:val="24"/>
          </w:rPr>
          <w:t>http</w:t>
        </w:r>
        <w:r>
          <w:rPr>
            <w:rFonts w:ascii="宋体" w:hAnsi="宋体" w:cs="宋体" w:hint="eastAsia"/>
            <w:sz w:val="24"/>
            <w:szCs w:val="24"/>
          </w:rPr>
          <w:t>s</w:t>
        </w:r>
        <w:r>
          <w:rPr>
            <w:rFonts w:ascii="宋体" w:hAnsi="宋体" w:cs="宋体"/>
            <w:sz w:val="24"/>
            <w:szCs w:val="24"/>
          </w:rPr>
          <w:t>://ecaitong.sinotruk.com:8012/#/login</w:t>
        </w:r>
      </w:hyperlink>
    </w:p>
    <w:p w14:paraId="29B030D8" w14:textId="77777777" w:rsidR="001B0CBE" w:rsidRDefault="001B0CBE" w:rsidP="001B0C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674E902E" w14:textId="77777777" w:rsidR="001B0CBE" w:rsidRDefault="001B0CBE" w:rsidP="001B0CBE">
      <w:pPr>
        <w:snapToGrid w:val="0"/>
        <w:spacing w:line="312" w:lineRule="auto"/>
      </w:pPr>
      <w:r>
        <w:rPr>
          <w:noProof/>
        </w:rPr>
        <w:drawing>
          <wp:inline distT="0" distB="0" distL="0" distR="0" wp14:anchorId="3444D71F" wp14:editId="4FFD8BDD">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9"/>
                    <a:stretch>
                      <a:fillRect/>
                    </a:stretch>
                  </pic:blipFill>
                  <pic:spPr>
                    <a:xfrm>
                      <a:off x="0" y="0"/>
                      <a:ext cx="5760085" cy="2933377"/>
                    </a:xfrm>
                    <a:prstGeom prst="rect">
                      <a:avLst/>
                    </a:prstGeom>
                  </pic:spPr>
                </pic:pic>
              </a:graphicData>
            </a:graphic>
          </wp:inline>
        </w:drawing>
      </w:r>
    </w:p>
    <w:p w14:paraId="4BFE1A03" w14:textId="77777777" w:rsidR="001B0CBE" w:rsidRDefault="001B0CBE" w:rsidP="001B0CBE">
      <w:pPr>
        <w:spacing w:line="360" w:lineRule="auto"/>
        <w:rPr>
          <w:rFonts w:ascii="宋体" w:hAnsi="宋体" w:cs="宋体"/>
          <w:sz w:val="24"/>
          <w:szCs w:val="28"/>
        </w:rPr>
      </w:pPr>
      <w:r>
        <w:rPr>
          <w:rFonts w:ascii="宋体" w:hAnsi="宋体" w:cs="宋体" w:hint="eastAsia"/>
          <w:color w:val="000000"/>
          <w:sz w:val="24"/>
          <w:szCs w:val="28"/>
        </w:rPr>
        <w:t>2.</w:t>
      </w:r>
      <w:r>
        <w:rPr>
          <w:rFonts w:ascii="宋体" w:hAnsi="宋体" w:cs="宋体"/>
          <w:color w:val="000000"/>
          <w:sz w:val="24"/>
          <w:szCs w:val="28"/>
        </w:rPr>
        <w:t>填写手机号码（没有注册过的）</w:t>
      </w:r>
    </w:p>
    <w:p w14:paraId="6E38D51B" w14:textId="77777777" w:rsidR="001B0CBE" w:rsidRDefault="001B0CBE" w:rsidP="001B0CBE">
      <w:pPr>
        <w:snapToGrid w:val="0"/>
        <w:spacing w:line="312" w:lineRule="auto"/>
      </w:pPr>
      <w:r>
        <w:rPr>
          <w:noProof/>
        </w:rPr>
        <w:lastRenderedPageBreak/>
        <w:drawing>
          <wp:inline distT="0" distB="0" distL="0" distR="0" wp14:anchorId="4CEB81B0" wp14:editId="01DB2611">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0"/>
                    <a:stretch>
                      <a:fillRect/>
                    </a:stretch>
                  </pic:blipFill>
                  <pic:spPr>
                    <a:xfrm>
                      <a:off x="0" y="0"/>
                      <a:ext cx="5760085" cy="2766707"/>
                    </a:xfrm>
                    <a:prstGeom prst="rect">
                      <a:avLst/>
                    </a:prstGeom>
                  </pic:spPr>
                </pic:pic>
              </a:graphicData>
            </a:graphic>
          </wp:inline>
        </w:drawing>
      </w:r>
    </w:p>
    <w:p w14:paraId="15545BDB" w14:textId="77777777" w:rsidR="001B0CBE" w:rsidRDefault="001B0CBE" w:rsidP="001B0CBE">
      <w:pPr>
        <w:spacing w:line="360" w:lineRule="auto"/>
        <w:rPr>
          <w:rFonts w:ascii="宋体" w:hAnsi="宋体" w:cs="宋体"/>
          <w:sz w:val="24"/>
          <w:szCs w:val="28"/>
        </w:rPr>
      </w:pPr>
      <w:r>
        <w:rPr>
          <w:rFonts w:ascii="宋体" w:hAnsi="宋体" w:cs="宋体" w:hint="eastAsia"/>
          <w:color w:val="000000"/>
          <w:sz w:val="24"/>
          <w:szCs w:val="28"/>
        </w:rPr>
        <w:t>3.</w:t>
      </w:r>
      <w:r>
        <w:rPr>
          <w:rFonts w:ascii="宋体" w:hAnsi="宋体" w:cs="宋体"/>
          <w:color w:val="000000"/>
          <w:sz w:val="24"/>
          <w:szCs w:val="28"/>
        </w:rPr>
        <w:t>注册成功登录这个手机号码的账号进入系统，点击供应商注册</w:t>
      </w:r>
    </w:p>
    <w:p w14:paraId="60549B87" w14:textId="77777777" w:rsidR="001B0CBE" w:rsidRDefault="001B0CBE" w:rsidP="001B0CBE">
      <w:pPr>
        <w:snapToGrid w:val="0"/>
        <w:spacing w:line="312" w:lineRule="auto"/>
      </w:pPr>
      <w:r>
        <w:rPr>
          <w:noProof/>
        </w:rPr>
        <w:drawing>
          <wp:inline distT="0" distB="0" distL="0" distR="0" wp14:anchorId="4F500795" wp14:editId="4C3FBBD1">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1"/>
                    <a:stretch>
                      <a:fillRect/>
                    </a:stretch>
                  </pic:blipFill>
                  <pic:spPr>
                    <a:xfrm>
                      <a:off x="0" y="0"/>
                      <a:ext cx="5760085" cy="2870054"/>
                    </a:xfrm>
                    <a:prstGeom prst="rect">
                      <a:avLst/>
                    </a:prstGeom>
                  </pic:spPr>
                </pic:pic>
              </a:graphicData>
            </a:graphic>
          </wp:inline>
        </w:drawing>
      </w:r>
    </w:p>
    <w:p w14:paraId="28DF6203" w14:textId="77777777" w:rsidR="001B0CBE" w:rsidRDefault="001B0CBE" w:rsidP="001B0CBE">
      <w:pPr>
        <w:spacing w:line="360" w:lineRule="auto"/>
        <w:rPr>
          <w:rFonts w:ascii="宋体" w:hAnsi="宋体" w:cs="宋体"/>
          <w:sz w:val="24"/>
          <w:szCs w:val="28"/>
        </w:rPr>
      </w:pPr>
      <w:r>
        <w:rPr>
          <w:rFonts w:ascii="宋体" w:hAnsi="宋体" w:cs="宋体" w:hint="eastAsia"/>
          <w:color w:val="000000"/>
          <w:sz w:val="24"/>
          <w:szCs w:val="28"/>
        </w:rPr>
        <w:t>4.</w:t>
      </w:r>
      <w:r>
        <w:rPr>
          <w:rFonts w:ascii="宋体" w:hAnsi="宋体" w:cs="宋体"/>
          <w:color w:val="000000"/>
          <w:sz w:val="24"/>
          <w:szCs w:val="28"/>
        </w:rPr>
        <w:t>点击新增</w:t>
      </w:r>
    </w:p>
    <w:p w14:paraId="1CBFCA02" w14:textId="77777777" w:rsidR="001B0CBE" w:rsidRDefault="001B0CBE" w:rsidP="001B0CBE">
      <w:pPr>
        <w:snapToGrid w:val="0"/>
        <w:spacing w:line="312" w:lineRule="auto"/>
      </w:pPr>
      <w:r>
        <w:rPr>
          <w:noProof/>
        </w:rPr>
        <w:lastRenderedPageBreak/>
        <w:drawing>
          <wp:inline distT="0" distB="0" distL="0" distR="0" wp14:anchorId="441525DB" wp14:editId="7A5A0FBB">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2"/>
                    <a:stretch>
                      <a:fillRect/>
                    </a:stretch>
                  </pic:blipFill>
                  <pic:spPr>
                    <a:xfrm>
                      <a:off x="0" y="0"/>
                      <a:ext cx="5760085" cy="2853375"/>
                    </a:xfrm>
                    <a:prstGeom prst="rect">
                      <a:avLst/>
                    </a:prstGeom>
                  </pic:spPr>
                </pic:pic>
              </a:graphicData>
            </a:graphic>
          </wp:inline>
        </w:drawing>
      </w:r>
    </w:p>
    <w:p w14:paraId="04B57C0E" w14:textId="77777777" w:rsidR="001B0CBE" w:rsidRDefault="001B0CBE" w:rsidP="001B0CBE">
      <w:pPr>
        <w:spacing w:line="360" w:lineRule="auto"/>
        <w:rPr>
          <w:rFonts w:ascii="宋体" w:hAnsi="宋体" w:cs="宋体"/>
          <w:sz w:val="24"/>
          <w:szCs w:val="28"/>
        </w:rPr>
      </w:pPr>
      <w:r>
        <w:rPr>
          <w:rFonts w:ascii="宋体" w:hAnsi="宋体" w:cs="宋体" w:hint="eastAsia"/>
          <w:sz w:val="24"/>
          <w:szCs w:val="28"/>
        </w:rPr>
        <w:t>5</w:t>
      </w:r>
      <w:r>
        <w:rPr>
          <w:rFonts w:ascii="宋体" w:hAnsi="宋体" w:cs="宋体" w:hint="eastAsia"/>
          <w:color w:val="000000"/>
          <w:sz w:val="24"/>
          <w:szCs w:val="28"/>
        </w:rPr>
        <w:t>.</w:t>
      </w:r>
      <w:r>
        <w:rPr>
          <w:rFonts w:ascii="宋体" w:hAnsi="宋体" w:cs="宋体"/>
          <w:color w:val="000000"/>
          <w:sz w:val="24"/>
          <w:szCs w:val="28"/>
        </w:rPr>
        <w:t>按要求填写所有信息，注意非生产类要填写合作单位，最后提交审批</w:t>
      </w:r>
    </w:p>
    <w:p w14:paraId="4164E9F2" w14:textId="77777777" w:rsidR="001B0CBE" w:rsidRDefault="001B0CBE" w:rsidP="001B0CBE">
      <w:pPr>
        <w:pStyle w:val="af5"/>
      </w:pPr>
    </w:p>
    <w:p w14:paraId="576FBFFB" w14:textId="77777777" w:rsidR="001B0CBE" w:rsidRDefault="001B0CBE" w:rsidP="001B0CBE">
      <w:r>
        <w:rPr>
          <w:noProof/>
        </w:rPr>
        <w:drawing>
          <wp:inline distT="0" distB="0" distL="0" distR="0" wp14:anchorId="6C1A7C95" wp14:editId="4F2A3F83">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3"/>
                    <a:stretch>
                      <a:fillRect/>
                    </a:stretch>
                  </pic:blipFill>
                  <pic:spPr>
                    <a:xfrm>
                      <a:off x="0" y="0"/>
                      <a:ext cx="5760085" cy="2810122"/>
                    </a:xfrm>
                    <a:prstGeom prst="rect">
                      <a:avLst/>
                    </a:prstGeom>
                  </pic:spPr>
                </pic:pic>
              </a:graphicData>
            </a:graphic>
          </wp:inline>
        </w:drawing>
      </w:r>
    </w:p>
    <w:p w14:paraId="7524DC91" w14:textId="77777777" w:rsidR="001B0CBE" w:rsidRDefault="001B0CBE" w:rsidP="001B0CBE">
      <w:pPr>
        <w:pStyle w:val="af5"/>
      </w:pPr>
      <w:r>
        <w:rPr>
          <w:noProof/>
        </w:rPr>
        <w:lastRenderedPageBreak/>
        <w:drawing>
          <wp:inline distT="0" distB="0" distL="0" distR="0" wp14:anchorId="22D36746" wp14:editId="232DA46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4"/>
                    <a:stretch>
                      <a:fillRect/>
                    </a:stretch>
                  </pic:blipFill>
                  <pic:spPr>
                    <a:xfrm>
                      <a:off x="0" y="0"/>
                      <a:ext cx="5760085" cy="2820042"/>
                    </a:xfrm>
                    <a:prstGeom prst="rect">
                      <a:avLst/>
                    </a:prstGeom>
                  </pic:spPr>
                </pic:pic>
              </a:graphicData>
            </a:graphic>
          </wp:inline>
        </w:drawing>
      </w:r>
    </w:p>
    <w:p w14:paraId="222EA575" w14:textId="77777777" w:rsidR="001B0CBE" w:rsidRDefault="001B0CBE" w:rsidP="001B0CBE">
      <w:pPr>
        <w:pStyle w:val="af5"/>
      </w:pPr>
    </w:p>
    <w:p w14:paraId="728E39DD" w14:textId="77777777" w:rsidR="001B0CBE" w:rsidRDefault="001B0CBE" w:rsidP="001B0CBE">
      <w:pPr>
        <w:rPr>
          <w:rFonts w:ascii="宋体" w:hAnsi="宋体" w:cs="宋体"/>
          <w:b/>
          <w:bCs/>
          <w:color w:val="000000"/>
          <w:sz w:val="24"/>
          <w:szCs w:val="28"/>
          <w:highlight w:val="yellow"/>
        </w:rPr>
      </w:pPr>
      <w:r>
        <w:rPr>
          <w:rFonts w:ascii="宋体" w:hAnsi="宋体" w:cs="宋体" w:hint="eastAsia"/>
          <w:b/>
          <w:bCs/>
          <w:color w:val="000000"/>
          <w:sz w:val="24"/>
          <w:szCs w:val="28"/>
          <w:highlight w:val="yellow"/>
        </w:rPr>
        <w:t>注：</w:t>
      </w:r>
    </w:p>
    <w:p w14:paraId="554ED49C" w14:textId="3ABB8AEC" w:rsidR="001B0CBE" w:rsidRDefault="001B0CBE" w:rsidP="001B0CBE">
      <w:pPr>
        <w:rPr>
          <w:rFonts w:ascii="宋体" w:hAnsi="宋体" w:cs="宋体"/>
          <w:b/>
          <w:bCs/>
          <w:color w:val="000000"/>
          <w:sz w:val="24"/>
          <w:szCs w:val="28"/>
          <w:highlight w:val="yellow"/>
        </w:rPr>
      </w:pPr>
      <w:r>
        <w:rPr>
          <w:rFonts w:ascii="宋体" w:hAnsi="宋体" w:cs="宋体" w:hint="eastAsia"/>
          <w:b/>
          <w:bCs/>
          <w:color w:val="000000"/>
          <w:sz w:val="24"/>
          <w:szCs w:val="28"/>
          <w:highlight w:val="yellow"/>
        </w:rPr>
        <w:t>1.“项目名称”和“采购形式编号”见招标公告内容；</w:t>
      </w:r>
    </w:p>
    <w:p w14:paraId="6057E1BF" w14:textId="4C3F524B" w:rsidR="00F526D0" w:rsidRPr="00F526D0" w:rsidRDefault="001B0CBE" w:rsidP="001B0CBE">
      <w:pPr>
        <w:rPr>
          <w:sz w:val="36"/>
          <w:szCs w:val="36"/>
        </w:rPr>
      </w:pPr>
      <w:r>
        <w:rPr>
          <w:rFonts w:ascii="宋体" w:hAnsi="宋体" w:cs="宋体" w:hint="eastAsia"/>
          <w:b/>
          <w:bCs/>
          <w:color w:val="000000"/>
          <w:sz w:val="24"/>
          <w:szCs w:val="28"/>
          <w:highlight w:val="yellow"/>
        </w:rPr>
        <w:t>2.</w:t>
      </w:r>
      <w:r>
        <w:rPr>
          <w:rFonts w:hAnsi="宋体" w:cs="宋体" w:hint="eastAsia"/>
          <w:b/>
          <w:bCs/>
          <w:color w:val="000000"/>
          <w:sz w:val="24"/>
          <w:szCs w:val="28"/>
          <w:highlight w:val="yellow"/>
        </w:rPr>
        <w:t>配套能力“供货类别”选“直管单位非生产招标</w:t>
      </w:r>
      <w:r>
        <w:rPr>
          <w:rFonts w:hAnsi="宋体" w:cs="宋体" w:hint="eastAsia"/>
          <w:b/>
          <w:bCs/>
          <w:color w:val="000000"/>
          <w:sz w:val="24"/>
          <w:szCs w:val="28"/>
          <w:highlight w:val="yellow"/>
        </w:rPr>
        <w:t xml:space="preserve"> / </w:t>
      </w:r>
      <w:r>
        <w:rPr>
          <w:rFonts w:hAnsi="宋体" w:cs="宋体" w:hint="eastAsia"/>
          <w:b/>
          <w:bCs/>
          <w:color w:val="000000"/>
          <w:sz w:val="24"/>
          <w:szCs w:val="28"/>
          <w:highlight w:val="yellow"/>
        </w:rPr>
        <w:t>服务</w:t>
      </w:r>
      <w:r>
        <w:rPr>
          <w:rFonts w:hAnsi="宋体" w:cs="宋体" w:hint="eastAsia"/>
          <w:b/>
          <w:bCs/>
          <w:color w:val="000000"/>
          <w:sz w:val="24"/>
          <w:szCs w:val="28"/>
          <w:highlight w:val="yellow"/>
        </w:rPr>
        <w:t xml:space="preserve"> / </w:t>
      </w:r>
      <w:r>
        <w:rPr>
          <w:rFonts w:hAnsi="宋体" w:cs="宋体" w:hint="eastAsia"/>
          <w:b/>
          <w:bCs/>
          <w:color w:val="000000"/>
          <w:sz w:val="24"/>
          <w:szCs w:val="28"/>
          <w:highlight w:val="yellow"/>
        </w:rPr>
        <w:t>品牌宣传”，业务主管部门为“品牌与市场管理部”。</w:t>
      </w:r>
    </w:p>
    <w:sectPr w:rsidR="00F526D0" w:rsidRPr="00F526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33A65" w14:textId="77777777" w:rsidR="00CE4EF0" w:rsidRDefault="00CE4EF0" w:rsidP="00516DE6">
      <w:r>
        <w:separator/>
      </w:r>
    </w:p>
  </w:endnote>
  <w:endnote w:type="continuationSeparator" w:id="0">
    <w:p w14:paraId="38446A3E" w14:textId="77777777" w:rsidR="00CE4EF0" w:rsidRDefault="00CE4EF0" w:rsidP="0051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8572C" w14:textId="77777777" w:rsidR="00CE4EF0" w:rsidRDefault="00CE4EF0" w:rsidP="00516DE6">
      <w:r>
        <w:separator/>
      </w:r>
    </w:p>
  </w:footnote>
  <w:footnote w:type="continuationSeparator" w:id="0">
    <w:p w14:paraId="71755C5C" w14:textId="77777777" w:rsidR="00CE4EF0" w:rsidRDefault="00CE4EF0" w:rsidP="00516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1BA4F3"/>
    <w:multiLevelType w:val="singleLevel"/>
    <w:tmpl w:val="9E1BA4F3"/>
    <w:lvl w:ilvl="0">
      <w:start w:val="1"/>
      <w:numFmt w:val="decimal"/>
      <w:lvlText w:val="%1."/>
      <w:lvlJc w:val="left"/>
      <w:pPr>
        <w:tabs>
          <w:tab w:val="left" w:pos="312"/>
        </w:tabs>
        <w:ind w:left="0" w:firstLine="0"/>
      </w:pPr>
      <w:rPr>
        <w:rFonts w:ascii="宋体" w:eastAsia="宋体" w:hAnsi="宋体" w:cs="宋体" w:hint="eastAsia"/>
        <w:sz w:val="21"/>
        <w:szCs w:val="21"/>
      </w:rPr>
    </w:lvl>
  </w:abstractNum>
  <w:abstractNum w:abstractNumId="1"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vanish w:val="0"/>
        <w:webHidden w:val="0"/>
        <w:spacing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2" w15:restartNumberingAfterBreak="0">
    <w:nsid w:val="0B7127DE"/>
    <w:multiLevelType w:val="hybridMultilevel"/>
    <w:tmpl w:val="69124CDA"/>
    <w:lvl w:ilvl="0" w:tplc="A7AC0906">
      <w:start w:val="6"/>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0BF85534"/>
    <w:multiLevelType w:val="hybridMultilevel"/>
    <w:tmpl w:val="A7643AAE"/>
    <w:lvl w:ilvl="0" w:tplc="1298B92E">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56A6EAE"/>
    <w:multiLevelType w:val="multilevel"/>
    <w:tmpl w:val="A3B276F8"/>
    <w:lvl w:ilvl="0">
      <w:start w:val="1"/>
      <w:numFmt w:val="chineseCountingThousand"/>
      <w:pStyle w:val="a"/>
      <w:suff w:val="nothing"/>
      <w:lvlText w:val="%1、"/>
      <w:lvlJc w:val="left"/>
      <w:pPr>
        <w:ind w:left="3256" w:hanging="420"/>
      </w:pPr>
      <w:rPr>
        <w:rFonts w:ascii="黑体" w:eastAsia="黑体" w:hAnsi="黑体" w:hint="eastAsia"/>
        <w:sz w:val="28"/>
        <w:szCs w:val="28"/>
        <w:highlight w:val="none"/>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57E6132"/>
    <w:multiLevelType w:val="hybridMultilevel"/>
    <w:tmpl w:val="6D4ECAD8"/>
    <w:lvl w:ilvl="0" w:tplc="DA72F8CC">
      <w:start w:val="5"/>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 w15:restartNumberingAfterBreak="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num w:numId="1" w16cid:durableId="15034709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2953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07129">
    <w:abstractNumId w:val="0"/>
    <w:lvlOverride w:ilvl="0">
      <w:startOverride w:val="1"/>
    </w:lvlOverride>
  </w:num>
  <w:num w:numId="4" w16cid:durableId="1846825972">
    <w:abstractNumId w:val="6"/>
  </w:num>
  <w:num w:numId="5" w16cid:durableId="1468548426">
    <w:abstractNumId w:val="5"/>
  </w:num>
  <w:num w:numId="6" w16cid:durableId="458961302">
    <w:abstractNumId w:val="3"/>
  </w:num>
  <w:num w:numId="7" w16cid:durableId="791245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2E"/>
    <w:rsid w:val="000A5EF9"/>
    <w:rsid w:val="001B0CBE"/>
    <w:rsid w:val="004C785C"/>
    <w:rsid w:val="00516DE6"/>
    <w:rsid w:val="005B51D5"/>
    <w:rsid w:val="006B47AD"/>
    <w:rsid w:val="00802D27"/>
    <w:rsid w:val="00C9192E"/>
    <w:rsid w:val="00CE1950"/>
    <w:rsid w:val="00CE4EF0"/>
    <w:rsid w:val="00F52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9096A"/>
  <w15:chartTrackingRefBased/>
  <w15:docId w15:val="{DDA7B195-79AE-43B2-A5DE-13425E6A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16DE6"/>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0"/>
    <w:next w:val="a0"/>
    <w:link w:val="10"/>
    <w:uiPriority w:val="9"/>
    <w:qFormat/>
    <w:rsid w:val="00C9192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semiHidden/>
    <w:unhideWhenUsed/>
    <w:qFormat/>
    <w:rsid w:val="00C9192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rsid w:val="00C9192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0"/>
    <w:next w:val="a0"/>
    <w:link w:val="41"/>
    <w:uiPriority w:val="9"/>
    <w:semiHidden/>
    <w:unhideWhenUsed/>
    <w:qFormat/>
    <w:rsid w:val="00C9192E"/>
    <w:pPr>
      <w:keepNext/>
      <w:keepLines/>
      <w:spacing w:before="80" w:after="40"/>
      <w:outlineLvl w:val="3"/>
    </w:pPr>
    <w:rPr>
      <w:rFonts w:cstheme="majorBidi"/>
      <w:color w:val="2F5496" w:themeColor="accent1" w:themeShade="BF"/>
      <w:sz w:val="28"/>
      <w:szCs w:val="28"/>
    </w:rPr>
  </w:style>
  <w:style w:type="paragraph" w:styleId="5">
    <w:name w:val="heading 5"/>
    <w:basedOn w:val="a0"/>
    <w:next w:val="a0"/>
    <w:link w:val="50"/>
    <w:uiPriority w:val="9"/>
    <w:semiHidden/>
    <w:unhideWhenUsed/>
    <w:qFormat/>
    <w:rsid w:val="00C9192E"/>
    <w:pPr>
      <w:keepNext/>
      <w:keepLines/>
      <w:spacing w:before="80" w:after="40"/>
      <w:outlineLvl w:val="4"/>
    </w:pPr>
    <w:rPr>
      <w:rFonts w:cstheme="majorBidi"/>
      <w:color w:val="2F5496" w:themeColor="accent1" w:themeShade="BF"/>
      <w:sz w:val="24"/>
    </w:rPr>
  </w:style>
  <w:style w:type="paragraph" w:styleId="6">
    <w:name w:val="heading 6"/>
    <w:basedOn w:val="a0"/>
    <w:next w:val="a0"/>
    <w:link w:val="60"/>
    <w:uiPriority w:val="9"/>
    <w:semiHidden/>
    <w:unhideWhenUsed/>
    <w:qFormat/>
    <w:rsid w:val="00C9192E"/>
    <w:pPr>
      <w:keepNext/>
      <w:keepLines/>
      <w:spacing w:before="40"/>
      <w:outlineLvl w:val="5"/>
    </w:pPr>
    <w:rPr>
      <w:rFonts w:cstheme="majorBidi"/>
      <w:b/>
      <w:bCs/>
      <w:color w:val="2F5496" w:themeColor="accent1" w:themeShade="BF"/>
    </w:rPr>
  </w:style>
  <w:style w:type="paragraph" w:styleId="7">
    <w:name w:val="heading 7"/>
    <w:basedOn w:val="a0"/>
    <w:next w:val="a0"/>
    <w:link w:val="70"/>
    <w:uiPriority w:val="9"/>
    <w:semiHidden/>
    <w:unhideWhenUsed/>
    <w:qFormat/>
    <w:rsid w:val="00C9192E"/>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C9192E"/>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rsid w:val="00C9192E"/>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C9192E"/>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C9192E"/>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C9192E"/>
    <w:rPr>
      <w:rFonts w:asciiTheme="majorHAnsi" w:eastAsiaTheme="majorEastAsia" w:hAnsiTheme="majorHAnsi" w:cstheme="majorBidi"/>
      <w:color w:val="2F5496" w:themeColor="accent1" w:themeShade="BF"/>
      <w:sz w:val="32"/>
      <w:szCs w:val="32"/>
    </w:rPr>
  </w:style>
  <w:style w:type="character" w:customStyle="1" w:styleId="41">
    <w:name w:val="标题 4 字符"/>
    <w:basedOn w:val="a1"/>
    <w:link w:val="40"/>
    <w:uiPriority w:val="9"/>
    <w:semiHidden/>
    <w:rsid w:val="00C9192E"/>
    <w:rPr>
      <w:rFonts w:cstheme="majorBidi"/>
      <w:color w:val="2F5496" w:themeColor="accent1" w:themeShade="BF"/>
      <w:sz w:val="28"/>
      <w:szCs w:val="28"/>
    </w:rPr>
  </w:style>
  <w:style w:type="character" w:customStyle="1" w:styleId="50">
    <w:name w:val="标题 5 字符"/>
    <w:basedOn w:val="a1"/>
    <w:link w:val="5"/>
    <w:uiPriority w:val="9"/>
    <w:semiHidden/>
    <w:rsid w:val="00C9192E"/>
    <w:rPr>
      <w:rFonts w:cstheme="majorBidi"/>
      <w:color w:val="2F5496" w:themeColor="accent1" w:themeShade="BF"/>
      <w:sz w:val="24"/>
    </w:rPr>
  </w:style>
  <w:style w:type="character" w:customStyle="1" w:styleId="60">
    <w:name w:val="标题 6 字符"/>
    <w:basedOn w:val="a1"/>
    <w:link w:val="6"/>
    <w:uiPriority w:val="9"/>
    <w:semiHidden/>
    <w:rsid w:val="00C9192E"/>
    <w:rPr>
      <w:rFonts w:cstheme="majorBidi"/>
      <w:b/>
      <w:bCs/>
      <w:color w:val="2F5496" w:themeColor="accent1" w:themeShade="BF"/>
    </w:rPr>
  </w:style>
  <w:style w:type="character" w:customStyle="1" w:styleId="70">
    <w:name w:val="标题 7 字符"/>
    <w:basedOn w:val="a1"/>
    <w:link w:val="7"/>
    <w:uiPriority w:val="9"/>
    <w:semiHidden/>
    <w:rsid w:val="00C9192E"/>
    <w:rPr>
      <w:rFonts w:cstheme="majorBidi"/>
      <w:b/>
      <w:bCs/>
      <w:color w:val="595959" w:themeColor="text1" w:themeTint="A6"/>
    </w:rPr>
  </w:style>
  <w:style w:type="character" w:customStyle="1" w:styleId="80">
    <w:name w:val="标题 8 字符"/>
    <w:basedOn w:val="a1"/>
    <w:link w:val="8"/>
    <w:uiPriority w:val="9"/>
    <w:semiHidden/>
    <w:rsid w:val="00C9192E"/>
    <w:rPr>
      <w:rFonts w:cstheme="majorBidi"/>
      <w:color w:val="595959" w:themeColor="text1" w:themeTint="A6"/>
    </w:rPr>
  </w:style>
  <w:style w:type="character" w:customStyle="1" w:styleId="90">
    <w:name w:val="标题 9 字符"/>
    <w:basedOn w:val="a1"/>
    <w:link w:val="9"/>
    <w:uiPriority w:val="9"/>
    <w:semiHidden/>
    <w:rsid w:val="00C9192E"/>
    <w:rPr>
      <w:rFonts w:eastAsiaTheme="majorEastAsia" w:cstheme="majorBidi"/>
      <w:color w:val="595959" w:themeColor="text1" w:themeTint="A6"/>
    </w:rPr>
  </w:style>
  <w:style w:type="paragraph" w:styleId="a4">
    <w:name w:val="Title"/>
    <w:basedOn w:val="a0"/>
    <w:next w:val="a0"/>
    <w:link w:val="a5"/>
    <w:uiPriority w:val="10"/>
    <w:qFormat/>
    <w:rsid w:val="00C9192E"/>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C9192E"/>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C9192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C9192E"/>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C9192E"/>
    <w:pPr>
      <w:spacing w:before="160"/>
      <w:jc w:val="center"/>
    </w:pPr>
    <w:rPr>
      <w:i/>
      <w:iCs/>
      <w:color w:val="404040" w:themeColor="text1" w:themeTint="BF"/>
    </w:rPr>
  </w:style>
  <w:style w:type="character" w:customStyle="1" w:styleId="a9">
    <w:name w:val="引用 字符"/>
    <w:basedOn w:val="a1"/>
    <w:link w:val="a8"/>
    <w:uiPriority w:val="29"/>
    <w:rsid w:val="00C9192E"/>
    <w:rPr>
      <w:i/>
      <w:iCs/>
      <w:color w:val="404040" w:themeColor="text1" w:themeTint="BF"/>
    </w:rPr>
  </w:style>
  <w:style w:type="paragraph" w:styleId="aa">
    <w:name w:val="List Paragraph"/>
    <w:basedOn w:val="a0"/>
    <w:uiPriority w:val="34"/>
    <w:qFormat/>
    <w:rsid w:val="00C9192E"/>
    <w:pPr>
      <w:ind w:left="720"/>
      <w:contextualSpacing/>
    </w:pPr>
  </w:style>
  <w:style w:type="character" w:styleId="ab">
    <w:name w:val="Intense Emphasis"/>
    <w:basedOn w:val="a1"/>
    <w:uiPriority w:val="21"/>
    <w:qFormat/>
    <w:rsid w:val="00C9192E"/>
    <w:rPr>
      <w:i/>
      <w:iCs/>
      <w:color w:val="2F5496" w:themeColor="accent1" w:themeShade="BF"/>
    </w:rPr>
  </w:style>
  <w:style w:type="paragraph" w:styleId="ac">
    <w:name w:val="Intense Quote"/>
    <w:basedOn w:val="a0"/>
    <w:next w:val="a0"/>
    <w:link w:val="ad"/>
    <w:uiPriority w:val="30"/>
    <w:qFormat/>
    <w:rsid w:val="00C919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1"/>
    <w:link w:val="ac"/>
    <w:uiPriority w:val="30"/>
    <w:rsid w:val="00C9192E"/>
    <w:rPr>
      <w:i/>
      <w:iCs/>
      <w:color w:val="2F5496" w:themeColor="accent1" w:themeShade="BF"/>
    </w:rPr>
  </w:style>
  <w:style w:type="character" w:styleId="ae">
    <w:name w:val="Intense Reference"/>
    <w:basedOn w:val="a1"/>
    <w:uiPriority w:val="32"/>
    <w:qFormat/>
    <w:rsid w:val="00C9192E"/>
    <w:rPr>
      <w:b/>
      <w:bCs/>
      <w:smallCaps/>
      <w:color w:val="2F5496" w:themeColor="accent1" w:themeShade="BF"/>
      <w:spacing w:val="5"/>
    </w:rPr>
  </w:style>
  <w:style w:type="paragraph" w:styleId="af">
    <w:name w:val="header"/>
    <w:basedOn w:val="a0"/>
    <w:link w:val="af0"/>
    <w:uiPriority w:val="99"/>
    <w:unhideWhenUsed/>
    <w:rsid w:val="00516DE6"/>
    <w:pPr>
      <w:tabs>
        <w:tab w:val="center" w:pos="4153"/>
        <w:tab w:val="right" w:pos="8306"/>
      </w:tabs>
      <w:snapToGrid w:val="0"/>
      <w:jc w:val="center"/>
    </w:pPr>
    <w:rPr>
      <w:sz w:val="18"/>
      <w:szCs w:val="18"/>
    </w:rPr>
  </w:style>
  <w:style w:type="character" w:customStyle="1" w:styleId="af0">
    <w:name w:val="页眉 字符"/>
    <w:basedOn w:val="a1"/>
    <w:link w:val="af"/>
    <w:uiPriority w:val="99"/>
    <w:rsid w:val="00516DE6"/>
    <w:rPr>
      <w:sz w:val="18"/>
      <w:szCs w:val="18"/>
    </w:rPr>
  </w:style>
  <w:style w:type="paragraph" w:styleId="af1">
    <w:name w:val="footer"/>
    <w:basedOn w:val="a0"/>
    <w:link w:val="af2"/>
    <w:uiPriority w:val="99"/>
    <w:unhideWhenUsed/>
    <w:rsid w:val="00516DE6"/>
    <w:pPr>
      <w:tabs>
        <w:tab w:val="center" w:pos="4153"/>
        <w:tab w:val="right" w:pos="8306"/>
      </w:tabs>
      <w:snapToGrid w:val="0"/>
    </w:pPr>
    <w:rPr>
      <w:sz w:val="18"/>
      <w:szCs w:val="18"/>
    </w:rPr>
  </w:style>
  <w:style w:type="character" w:customStyle="1" w:styleId="af2">
    <w:name w:val="页脚 字符"/>
    <w:basedOn w:val="a1"/>
    <w:link w:val="af1"/>
    <w:uiPriority w:val="99"/>
    <w:rsid w:val="00516DE6"/>
    <w:rPr>
      <w:sz w:val="18"/>
      <w:szCs w:val="18"/>
    </w:rPr>
  </w:style>
  <w:style w:type="paragraph" w:styleId="af3">
    <w:name w:val="Body Text"/>
    <w:basedOn w:val="a0"/>
    <w:next w:val="a0"/>
    <w:link w:val="af4"/>
    <w:qFormat/>
    <w:rsid w:val="00516DE6"/>
    <w:rPr>
      <w:rFonts w:ascii="仿宋_GB2312" w:eastAsia="仿宋_GB2312" w:hAnsi="Calibri"/>
      <w:sz w:val="32"/>
      <w:szCs w:val="22"/>
    </w:rPr>
  </w:style>
  <w:style w:type="character" w:customStyle="1" w:styleId="af4">
    <w:name w:val="正文文本 字符"/>
    <w:basedOn w:val="a1"/>
    <w:link w:val="af3"/>
    <w:rsid w:val="00516DE6"/>
    <w:rPr>
      <w:rFonts w:ascii="仿宋_GB2312" w:eastAsia="仿宋_GB2312" w:hAnsi="Calibri" w:cs="Times New Roman"/>
      <w:sz w:val="32"/>
      <w:szCs w:val="22"/>
      <w14:ligatures w14:val="none"/>
    </w:rPr>
  </w:style>
  <w:style w:type="paragraph" w:styleId="af5">
    <w:name w:val="Plain Text"/>
    <w:basedOn w:val="a0"/>
    <w:link w:val="af6"/>
    <w:qFormat/>
    <w:rsid w:val="00516DE6"/>
    <w:rPr>
      <w:rFonts w:ascii="宋体" w:hAnsi="Courier New"/>
      <w:szCs w:val="22"/>
    </w:rPr>
  </w:style>
  <w:style w:type="character" w:customStyle="1" w:styleId="af6">
    <w:name w:val="纯文本 字符"/>
    <w:basedOn w:val="a1"/>
    <w:link w:val="af5"/>
    <w:rsid w:val="00516DE6"/>
    <w:rPr>
      <w:rFonts w:ascii="宋体" w:eastAsia="宋体" w:hAnsi="Courier New" w:cs="Times New Roman"/>
      <w:sz w:val="21"/>
      <w:szCs w:val="22"/>
      <w14:ligatures w14:val="none"/>
    </w:rPr>
  </w:style>
  <w:style w:type="character" w:styleId="af7">
    <w:name w:val="Hyperlink"/>
    <w:basedOn w:val="a1"/>
    <w:uiPriority w:val="99"/>
    <w:semiHidden/>
    <w:qFormat/>
    <w:rsid w:val="00F526D0"/>
    <w:rPr>
      <w:rFonts w:cs="Times New Roman"/>
      <w:color w:val="1F4F88"/>
      <w:u w:val="none"/>
    </w:rPr>
  </w:style>
  <w:style w:type="paragraph" w:customStyle="1" w:styleId="a">
    <w:name w:val="一级标题"/>
    <w:basedOn w:val="af5"/>
    <w:uiPriority w:val="1"/>
    <w:qFormat/>
    <w:rsid w:val="00F526D0"/>
    <w:pPr>
      <w:numPr>
        <w:numId w:val="1"/>
      </w:numPr>
      <w:tabs>
        <w:tab w:val="left" w:pos="360"/>
      </w:tabs>
      <w:spacing w:line="360" w:lineRule="auto"/>
      <w:ind w:left="420" w:firstLine="0"/>
      <w:outlineLvl w:val="1"/>
    </w:pPr>
    <w:rPr>
      <w:rFonts w:ascii="黑体" w:eastAsia="黑体"/>
      <w:b/>
      <w:bCs/>
      <w:sz w:val="28"/>
      <w:szCs w:val="20"/>
    </w:rPr>
  </w:style>
  <w:style w:type="paragraph" w:customStyle="1" w:styleId="4">
    <w:name w:val="（4）级标题"/>
    <w:basedOn w:val="af5"/>
    <w:uiPriority w:val="8"/>
    <w:qFormat/>
    <w:rsid w:val="00F526D0"/>
    <w:pPr>
      <w:numPr>
        <w:numId w:val="2"/>
      </w:numPr>
      <w:tabs>
        <w:tab w:val="num" w:pos="360"/>
      </w:tabs>
      <w:spacing w:line="360" w:lineRule="auto"/>
      <w:ind w:left="0" w:firstLine="0"/>
      <w:outlineLvl w:val="4"/>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aitong.sinotruk.com:8012/"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794671026@qq.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杨国锋</dc:creator>
  <cp:keywords/>
  <dc:description/>
  <cp:lastModifiedBy>杨国锋</cp:lastModifiedBy>
  <cp:revision>5</cp:revision>
  <dcterms:created xsi:type="dcterms:W3CDTF">2026-08-12T01:15:00Z</dcterms:created>
  <dcterms:modified xsi:type="dcterms:W3CDTF">2026-08-12T03:00:00Z</dcterms:modified>
</cp:coreProperties>
</file>