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2B4B">
      <w:pPr>
        <w:pStyle w:val="8"/>
        <w:pageBreakBefore w:val="0"/>
        <w:kinsoku/>
        <w:wordWrap/>
        <w:overflowPunct/>
        <w:topLinePunct w:val="0"/>
        <w:bidi w:val="0"/>
        <w:spacing w:line="300" w:lineRule="auto"/>
        <w:rPr>
          <w:rFonts w:hint="eastAsia"/>
          <w:highlight w:val="none"/>
        </w:rPr>
      </w:pPr>
      <w:bookmarkStart w:id="0" w:name="_Toc47976587"/>
      <w:bookmarkStart w:id="1" w:name="_Toc13479"/>
      <w:r>
        <w:rPr>
          <w:rFonts w:hint="eastAsia"/>
          <w:highlight w:val="none"/>
        </w:rPr>
        <w:t>招标公告</w:t>
      </w:r>
      <w:bookmarkEnd w:id="0"/>
      <w:bookmarkEnd w:id="1"/>
      <w:bookmarkStart w:id="2" w:name="_Toc32474"/>
    </w:p>
    <w:p w14:paraId="3B867C39">
      <w:pPr>
        <w:pStyle w:val="8"/>
        <w:pageBreakBefore w:val="0"/>
        <w:kinsoku/>
        <w:wordWrap/>
        <w:overflowPunct/>
        <w:topLinePunct w:val="0"/>
        <w:bidi w:val="0"/>
        <w:spacing w:line="300" w:lineRule="auto"/>
        <w:outlineLvl w:val="9"/>
        <w:rPr>
          <w:rFonts w:hint="eastAsia"/>
          <w:highlight w:val="none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0"/>
          <w:highlight w:val="none"/>
          <w:u w:val="single"/>
          <w:lang w:val="en-US" w:eastAsia="zh-CN" w:bidi="ar-SA"/>
        </w:rPr>
        <w:t>济南卡车制造公司电梯年度维保项目</w:t>
      </w:r>
      <w:r>
        <w:rPr>
          <w:rFonts w:hint="eastAsia"/>
          <w:sz w:val="28"/>
          <w:highlight w:val="none"/>
        </w:rPr>
        <w:t>招标公告</w:t>
      </w:r>
      <w:bookmarkEnd w:id="2"/>
    </w:p>
    <w:p w14:paraId="2A47C58A">
      <w:pPr>
        <w:pStyle w:val="9"/>
        <w:pageBreakBefore w:val="0"/>
        <w:kinsoku/>
        <w:wordWrap/>
        <w:overflowPunct/>
        <w:topLinePunct w:val="0"/>
        <w:bidi w:val="0"/>
        <w:spacing w:line="300" w:lineRule="auto"/>
        <w:rPr>
          <w:highlight w:val="none"/>
        </w:rPr>
      </w:pPr>
      <w:bookmarkStart w:id="3" w:name="_Toc47976588"/>
      <w:r>
        <w:rPr>
          <w:rFonts w:hint="eastAsia"/>
          <w:highlight w:val="none"/>
        </w:rPr>
        <w:t>项目名称及项目编号</w:t>
      </w:r>
      <w:bookmarkEnd w:id="3"/>
    </w:p>
    <w:p w14:paraId="4EC16F97">
      <w:pPr>
        <w:pStyle w:val="1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00" w:lineRule="auto"/>
        <w:ind w:left="1130" w:leftChars="0" w:hanging="420" w:firstLineChars="0"/>
        <w:rPr>
          <w:rFonts w:hint="eastAsia" w:ascii="宋体" w:hAnsi="Courier New" w:eastAsia="宋体" w:cs="Times New Roman"/>
          <w:b/>
          <w:bCs/>
          <w:kern w:val="2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/>
          <w:sz w:val="21"/>
          <w:szCs w:val="21"/>
          <w:highlight w:val="none"/>
        </w:rPr>
        <w:t>项目名称：</w:t>
      </w:r>
      <w:r>
        <w:rPr>
          <w:rFonts w:hint="eastAsia" w:cs="Times New Roman"/>
          <w:b/>
          <w:bCs/>
          <w:kern w:val="2"/>
          <w:sz w:val="21"/>
          <w:szCs w:val="21"/>
          <w:highlight w:val="none"/>
          <w:u w:val="single"/>
          <w:lang w:val="en-US" w:eastAsia="zh-CN" w:bidi="ar-SA"/>
        </w:rPr>
        <w:t>济南卡车制造公司电梯年度维保项目</w:t>
      </w:r>
      <w:bookmarkStart w:id="10" w:name="_GoBack"/>
      <w:bookmarkEnd w:id="10"/>
    </w:p>
    <w:p w14:paraId="0EC79DF9">
      <w:pPr>
        <w:pStyle w:val="1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00" w:lineRule="auto"/>
        <w:ind w:left="1130" w:leftChars="0" w:hanging="420" w:firstLineChars="0"/>
        <w:rPr>
          <w:b/>
          <w:bCs/>
          <w:highlight w:val="none"/>
          <w:u w:val="single"/>
        </w:rPr>
      </w:pPr>
      <w:r>
        <w:rPr>
          <w:rFonts w:hint="eastAsia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b/>
          <w:bCs/>
          <w:kern w:val="2"/>
          <w:sz w:val="21"/>
          <w:highlight w:val="none"/>
          <w:u w:val="single"/>
          <w:lang w:val="en-US" w:eastAsia="zh-CN" w:bidi="ar-SA"/>
        </w:rPr>
        <w:t xml:space="preserve">ZBGL2026040219 </w:t>
      </w:r>
    </w:p>
    <w:p w14:paraId="0AB9F24D">
      <w:pPr>
        <w:pStyle w:val="9"/>
        <w:pageBreakBefore w:val="0"/>
        <w:kinsoku/>
        <w:wordWrap/>
        <w:overflowPunct/>
        <w:topLinePunct w:val="0"/>
        <w:bidi w:val="0"/>
        <w:spacing w:line="300" w:lineRule="auto"/>
        <w:rPr>
          <w:highlight w:val="none"/>
        </w:rPr>
      </w:pPr>
      <w:bookmarkStart w:id="4" w:name="_Toc47976589"/>
      <w:r>
        <w:rPr>
          <w:rFonts w:hint="eastAsia"/>
          <w:highlight w:val="none"/>
          <w:lang w:val="en-US" w:eastAsia="zh-CN"/>
        </w:rPr>
        <w:t>项目概况</w:t>
      </w:r>
      <w:r>
        <w:rPr>
          <w:rFonts w:hint="eastAsia"/>
          <w:highlight w:val="none"/>
        </w:rPr>
        <w:t>及招标形式</w:t>
      </w:r>
      <w:bookmarkEnd w:id="4"/>
    </w:p>
    <w:p w14:paraId="06E3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2" w:firstLineChars="200"/>
        <w:textAlignment w:val="auto"/>
        <w:rPr>
          <w:rFonts w:hint="eastAsia" w:ascii="宋体" w:hAnsi="Courier New" w:eastAsia="宋体" w:cs="Times New Roman"/>
          <w:b/>
          <w:kern w:val="2"/>
          <w:sz w:val="21"/>
          <w:highlight w:val="none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kern w:val="2"/>
          <w:sz w:val="21"/>
          <w:highlight w:val="none"/>
          <w:lang w:val="en-US" w:eastAsia="zh-CN" w:bidi="ar-SA"/>
        </w:rPr>
        <w:t>招标内容：</w:t>
      </w:r>
    </w:p>
    <w:p w14:paraId="711A8ED4">
      <w:pPr>
        <w:pStyle w:val="2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  <w:t>党家庄园区总装二部分装货运电梯维修，目前货运电梯如下：一层二层厅门立柱变形；一层厅门撞击变形；一层厅门门头变形；后轿壁变形；按钮使用磨损破损严重；厅门及轿门钢丝绳磨损严重；齿轮油已到更换周期；驱动变频器老化；运行故障率高，急需进行维修</w:t>
      </w:r>
      <w:r>
        <w:rPr>
          <w:rFonts w:hint="eastAsia" w:cs="宋体"/>
          <w:color w:val="auto"/>
          <w:kern w:val="2"/>
          <w:sz w:val="21"/>
          <w:szCs w:val="20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  <w:t>更换轿门联动钢丝绳组、厅门左立柱、厅门右立柱、快开门左、快开门右、厅门门头总成、轿壁、厅门联动钢丝绳、开门电机、曳引机齿轮油、轿厢风扇、变频器</w:t>
      </w:r>
      <w:r>
        <w:rPr>
          <w:rFonts w:hint="eastAsia" w:cs="宋体"/>
          <w:color w:val="auto"/>
          <w:kern w:val="2"/>
          <w:sz w:val="21"/>
          <w:szCs w:val="20"/>
          <w:highlight w:val="none"/>
          <w:lang w:val="en-US" w:eastAsia="zh-CN" w:bidi="ar-SA"/>
        </w:rPr>
        <w:t>等。</w:t>
      </w:r>
    </w:p>
    <w:p w14:paraId="2B096757">
      <w:pPr>
        <w:pStyle w:val="4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00" w:lineRule="auto"/>
        <w:ind w:left="0" w:leftChars="0"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  <w:t>莱芜厂区车身一部涂装现场分部1台载货电梯、就餐中心2台乘用梯，倒班宿舍1#楼4台载人电梯，2#楼4台载人电梯。因货梯、乘用电梯属于特种设备，电梯的日常维护保养须依法取得许可的安装、改造、维修单位或电梯制造单位进行，需有相关资质的外委厂家进行年度维保，并负责电梯检验检测服务及结果应得到市场监管局及相关部门认可。</w:t>
      </w:r>
    </w:p>
    <w:tbl>
      <w:tblPr>
        <w:tblStyle w:val="6"/>
        <w:tblpPr w:leftFromText="180" w:rightFromText="180" w:vertAnchor="text" w:horzAnchor="page" w:tblpX="1380" w:tblpY="473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036"/>
        <w:gridCol w:w="1485"/>
        <w:gridCol w:w="555"/>
        <w:gridCol w:w="567"/>
        <w:gridCol w:w="1223"/>
        <w:gridCol w:w="985"/>
        <w:gridCol w:w="1617"/>
        <w:gridCol w:w="1532"/>
      </w:tblGrid>
      <w:tr w14:paraId="2062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B46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132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bidi="ar"/>
              </w:rPr>
              <w:t>设备名称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AFE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bidi="ar"/>
              </w:rPr>
              <w:t>规格型号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689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bidi="ar"/>
              </w:rPr>
              <w:t>单位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C89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bidi="ar"/>
              </w:rPr>
              <w:t>数量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8F7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维保节点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B9E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层站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CFC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  <w:t>原制造商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53F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地点</w:t>
            </w:r>
          </w:p>
        </w:tc>
      </w:tr>
      <w:tr w14:paraId="54BB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A4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28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载货电梯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74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OTIS SPAN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000KG 0.5m/s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49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B2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76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2026.05.20--2027.05.20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15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层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站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门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53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奥的斯电梯（中国）有限公司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FC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莱芜厂区车身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部</w:t>
            </w:r>
          </w:p>
        </w:tc>
      </w:tr>
      <w:tr w14:paraId="40D6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3E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2C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乘用电梯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55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SJ-Victor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800KG 1.75m/s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79B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06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F5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2026.05.20--2027.05.20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A2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层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站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门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70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速捷电梯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有限公司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19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莱芜厂区倒班宿舍东楼</w:t>
            </w:r>
          </w:p>
        </w:tc>
      </w:tr>
      <w:tr w14:paraId="242F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98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18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乘用电梯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73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SJ-Victor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1000KG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1.75m/s 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4C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C7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08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2026.05.20--2027.05.20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F6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层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站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门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CE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速捷电梯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有限公司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65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莱芜厂区倒班宿舍东楼</w:t>
            </w:r>
          </w:p>
        </w:tc>
      </w:tr>
      <w:tr w14:paraId="649D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41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FE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乘用电梯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1A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Schindler 5200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800KG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1.75m/s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16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46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08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2026.05.20--2027.05.20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3E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17层 17 站 17 门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FC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迅达(中国)电梯有限公司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00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莱芜厂区倒班宿舍西楼</w:t>
            </w:r>
          </w:p>
        </w:tc>
      </w:tr>
      <w:tr w14:paraId="0E0C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8B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B5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乘用电梯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D3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Schindler 5200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1000KG 1.75m/s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81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F7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9B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2026.05.20--2027.05.20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56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17 层 17 站 17 门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B7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迅达(中国)电梯有限公司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D8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莱芜厂区倒班宿舍西楼</w:t>
            </w:r>
          </w:p>
        </w:tc>
      </w:tr>
      <w:tr w14:paraId="1294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D85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9DC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乘用电梯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56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GeN2Comfort 630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shd w:val="clear" w:color="auto" w:fill="auto"/>
              </w:rPr>
              <w:t>KG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m/s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B0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23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15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2026.05.20--2027.05.20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DA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shd w:val="clear" w:color="auto" w:fill="auto"/>
              </w:rPr>
              <w:t>2层2站2门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F3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奥的斯电梯（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中国)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有限公司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11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莱芜厂区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就餐中心</w:t>
            </w:r>
          </w:p>
        </w:tc>
      </w:tr>
    </w:tbl>
    <w:p w14:paraId="3F775EB0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after="0" w:line="300" w:lineRule="auto"/>
        <w:jc w:val="left"/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  <w:t>备注：本次维保类型为大包（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  <w:t>提供劳务和大多数电梯零部件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  <w:t>），含电梯年检费用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 w14:paraId="364FA75A">
      <w:pPr>
        <w:pStyle w:val="4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00" w:lineRule="auto"/>
        <w:ind w:left="0" w:leftChars="0"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  <w:t>卡车公司（党家厂区）在用电梯2台（车身部涂一1台、总装二部1台）、车身部齿轮式升降机2台都为特种设备，电梯的日常维护保养须依法取得许可的安装、改造、维修单位或电梯制造单位进行，需有相关资质的外委厂家进行年度维保，并负责电梯检验检测服务及结果，应得到市场监管局及相关部门认可。</w:t>
      </w:r>
    </w:p>
    <w:tbl>
      <w:tblPr>
        <w:tblStyle w:val="6"/>
        <w:tblpPr w:leftFromText="180" w:rightFromText="180" w:vertAnchor="text" w:horzAnchor="page" w:tblpX="1316" w:tblpY="299"/>
        <w:tblOverlap w:val="never"/>
        <w:tblW w:w="95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020"/>
        <w:gridCol w:w="1309"/>
        <w:gridCol w:w="665"/>
        <w:gridCol w:w="524"/>
        <w:gridCol w:w="1490"/>
        <w:gridCol w:w="1230"/>
        <w:gridCol w:w="1695"/>
        <w:gridCol w:w="995"/>
      </w:tblGrid>
      <w:tr w14:paraId="49256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141C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FA01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设备名称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B3B8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规格型号</w:t>
            </w:r>
          </w:p>
        </w:tc>
        <w:tc>
          <w:tcPr>
            <w:tcW w:w="6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9C16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5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9706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14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34E6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维保节点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ECA1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层站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F810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原制造商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28B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地点</w:t>
            </w:r>
          </w:p>
        </w:tc>
      </w:tr>
      <w:tr w14:paraId="2D2D8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3B8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283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载货电梯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771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FS8100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2000KG  0.5m/s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E2A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FB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86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2026.05.20--2027.05.20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A2B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2层2站2门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FBD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沈阳博林特电梯集团股份有限公司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8DD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党家厂区总装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部</w:t>
            </w:r>
          </w:p>
        </w:tc>
      </w:tr>
      <w:tr w14:paraId="07070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545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A18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载货电梯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C5C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HOPE-11G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98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31E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D1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2026.05.20--2027.05.20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C9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载重3T/3层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2FA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济南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菱电梯工程有限公司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7E0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党家厂区车身部</w:t>
            </w:r>
          </w:p>
        </w:tc>
      </w:tr>
      <w:tr w14:paraId="7536D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3B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CB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载货电梯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齿轮式升降机）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6E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非标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CEB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A3D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E2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2026.05.20--2027.05.20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527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载重1.2T/3层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81F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廊坊凯博建设机械科技有限公司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C8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党家厂区车身部</w:t>
            </w:r>
          </w:p>
        </w:tc>
      </w:tr>
    </w:tbl>
    <w:p w14:paraId="2C8C28B1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after="0" w:line="300" w:lineRule="auto"/>
        <w:jc w:val="left"/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  <w:t>备注：本次维保类型为大包（提供劳务和大多数电梯零部件），含电梯年检费用。</w:t>
      </w:r>
    </w:p>
    <w:p w14:paraId="6D1FD661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00" w:lineRule="auto"/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4EC58B63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00" w:lineRule="auto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招标形式：</w:t>
      </w:r>
      <w:r>
        <w:rPr>
          <w:rFonts w:hint="eastAsia"/>
          <w:highlight w:val="none"/>
          <w:lang w:val="en-US" w:eastAsia="zh-CN"/>
        </w:rPr>
        <w:t>公开招标</w:t>
      </w:r>
    </w:p>
    <w:p w14:paraId="0B813421">
      <w:pPr>
        <w:pStyle w:val="9"/>
        <w:pageBreakBefore w:val="0"/>
        <w:kinsoku/>
        <w:wordWrap/>
        <w:overflowPunct/>
        <w:topLinePunct w:val="0"/>
        <w:bidi w:val="0"/>
        <w:spacing w:line="300" w:lineRule="auto"/>
        <w:rPr>
          <w:highlight w:val="none"/>
        </w:rPr>
      </w:pPr>
      <w:bookmarkStart w:id="5" w:name="_Toc47976590"/>
      <w:r>
        <w:rPr>
          <w:rFonts w:hint="eastAsia"/>
          <w:highlight w:val="none"/>
        </w:rPr>
        <w:t>投标人资格要求</w:t>
      </w:r>
      <w:bookmarkEnd w:id="5"/>
    </w:p>
    <w:p w14:paraId="3B2A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" w:name="_Toc47976591"/>
      <w:r>
        <w:rPr>
          <w:rFonts w:hint="eastAsia" w:ascii="宋体" w:hAnsi="宋体" w:eastAsia="宋体" w:cs="宋体"/>
          <w:highlight w:val="none"/>
          <w:lang w:val="en-US" w:eastAsia="zh-CN"/>
        </w:rPr>
        <w:t>1、公司注册资本不少于300万元（人民币）；</w:t>
      </w:r>
    </w:p>
    <w:p w14:paraId="67CC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2、公司需成立</w:t>
      </w:r>
      <w:r>
        <w:rPr>
          <w:rFonts w:hint="eastAsia" w:ascii="宋体" w:hAnsi="宋体" w:cs="宋体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highlight w:val="none"/>
          <w:lang w:val="en-US" w:eastAsia="zh-CN"/>
        </w:rPr>
        <w:t>年以上，或有相关工作经历和成功的工程案例；</w:t>
      </w:r>
    </w:p>
    <w:p w14:paraId="3583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3、在社会上和重汽集团内的其它招标过程中没有不良行为记录；无招标违规、谎报年度报告信息、提供虚假资质资料等行为和行政处罚记录；</w:t>
      </w:r>
    </w:p>
    <w:p w14:paraId="314E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4、公司财务良好，经营稳定，有全面履约的能力；供方之间有良好的竞争关系；</w:t>
      </w:r>
    </w:p>
    <w:p w14:paraId="6F44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5、投标单位应具有良好的商业信誉，没有被处于责令停产、财产被冻结、接管、破产、且财务状况良好。投标单位未在“信用中国”网站（www.creditchina.gov.cn）或各级信用信息共享平台列入失信被执行人名单。</w:t>
      </w:r>
    </w:p>
    <w:p w14:paraId="7F7F8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6、投标方的直接或间接股东、法定代表人、董事、监事、高管非重汽员工及其亲属；</w:t>
      </w:r>
    </w:p>
    <w:p w14:paraId="38EB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7、应签订“安全协议书”明确双方安全责任与义务；严禁拍照；</w:t>
      </w:r>
    </w:p>
    <w:p w14:paraId="1EAE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8、维修队伍中主要作业人员必须具有合规的特种设备作业人员证，主要负责人应持有特种设备安全管理人员证；危险作业（登高、动火、临时线等）应经审批后实施。</w:t>
      </w:r>
    </w:p>
    <w:p w14:paraId="6801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9、招标采购项目采用供应商直销模式进行采购，原则上不允许代理商投标</w:t>
      </w:r>
    </w:p>
    <w:p w14:paraId="76B97D53">
      <w:pPr>
        <w:pStyle w:val="9"/>
        <w:pageBreakBefore w:val="0"/>
        <w:kinsoku/>
        <w:wordWrap/>
        <w:overflowPunct/>
        <w:topLinePunct w:val="0"/>
        <w:bidi w:val="0"/>
        <w:spacing w:line="300" w:lineRule="auto"/>
        <w:rPr>
          <w:highlight w:val="none"/>
        </w:rPr>
      </w:pPr>
      <w:r>
        <w:rPr>
          <w:rFonts w:hint="eastAsia"/>
          <w:highlight w:val="none"/>
        </w:rPr>
        <w:t>报名及招标文件的获取</w:t>
      </w:r>
      <w:bookmarkEnd w:id="6"/>
    </w:p>
    <w:p w14:paraId="1B0C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4.1应标时间：凡有意参加投标者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，请于202</w:t>
      </w:r>
      <w:r>
        <w:rPr>
          <w:rFonts w:hint="eastAsia" w:cs="Times New Roman"/>
          <w:color w:val="FF0000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 xml:space="preserve">年 </w:t>
      </w:r>
      <w:r>
        <w:rPr>
          <w:rFonts w:hint="eastAsia" w:cs="Times New Roman"/>
          <w:color w:val="FF0000"/>
          <w:highlight w:val="none"/>
          <w:lang w:val="en-US" w:eastAsia="zh-CN"/>
        </w:rPr>
        <w:t xml:space="preserve">5 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 xml:space="preserve">月 </w:t>
      </w:r>
      <w:r>
        <w:rPr>
          <w:rFonts w:hint="eastAsia" w:cs="Times New Roman"/>
          <w:color w:val="FF0000"/>
          <w:highlight w:val="none"/>
          <w:lang w:val="en-US" w:eastAsia="zh-CN"/>
        </w:rPr>
        <w:t xml:space="preserve">8 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日中午1</w:t>
      </w:r>
      <w:r>
        <w:rPr>
          <w:rFonts w:hint="eastAsia" w:cs="Times New Roman"/>
          <w:color w:val="FF0000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:00前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在重汽e采通完成应标。并按应标要求递交各种报名手续进行初审。</w:t>
      </w:r>
    </w:p>
    <w:p w14:paraId="13D6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应标时必须将厂家授权书做为附件上传，否则视为无效应标（后有附件）。</w:t>
      </w:r>
    </w:p>
    <w:p w14:paraId="3B01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1）应标时间：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202</w:t>
      </w:r>
      <w:r>
        <w:rPr>
          <w:rFonts w:hint="eastAsia" w:cs="Times New Roman"/>
          <w:color w:val="FF0000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年</w:t>
      </w:r>
      <w:r>
        <w:rPr>
          <w:rFonts w:hint="eastAsia" w:cs="Times New Roman"/>
          <w:color w:val="FF0000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月</w:t>
      </w:r>
      <w:r>
        <w:rPr>
          <w:rFonts w:hint="eastAsia" w:cs="Times New Roman"/>
          <w:color w:val="FF0000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日</w:t>
      </w:r>
      <w:r>
        <w:rPr>
          <w:rFonts w:hint="eastAsia" w:cs="Times New Roman"/>
          <w:color w:val="FF0000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时--202</w:t>
      </w:r>
      <w:r>
        <w:rPr>
          <w:rFonts w:hint="eastAsia" w:cs="Times New Roman"/>
          <w:color w:val="FF0000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年</w:t>
      </w:r>
      <w:r>
        <w:rPr>
          <w:rFonts w:hint="eastAsia" w:cs="Times New Roman"/>
          <w:color w:val="FF0000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月</w:t>
      </w:r>
      <w:r>
        <w:rPr>
          <w:rFonts w:hint="eastAsia" w:cs="Times New Roman"/>
          <w:color w:val="FF0000"/>
          <w:highlight w:val="none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日</w:t>
      </w:r>
      <w:r>
        <w:rPr>
          <w:rFonts w:hint="eastAsia" w:cs="Times New Roman"/>
          <w:color w:val="FF0000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时</w:t>
      </w:r>
    </w:p>
    <w:p w14:paraId="7101CDBB">
      <w:pPr>
        <w:keepNext w:val="0"/>
        <w:keepLines w:val="0"/>
        <w:pageBreakBefore w:val="0"/>
        <w:widowControl w:val="0"/>
        <w:tabs>
          <w:tab w:val="left" w:pos="7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2）投标时间：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202</w:t>
      </w:r>
      <w:r>
        <w:rPr>
          <w:rFonts w:hint="eastAsia" w:cs="Times New Roman"/>
          <w:color w:val="FF0000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年</w:t>
      </w:r>
      <w:r>
        <w:rPr>
          <w:rFonts w:hint="eastAsia" w:cs="Times New Roman"/>
          <w:color w:val="FF0000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月</w:t>
      </w:r>
      <w:r>
        <w:rPr>
          <w:rFonts w:hint="eastAsia" w:cs="Times New Roman"/>
          <w:color w:val="FF0000"/>
          <w:highlight w:val="none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日</w:t>
      </w:r>
      <w:r>
        <w:rPr>
          <w:rFonts w:hint="eastAsia" w:cs="Times New Roman"/>
          <w:color w:val="FF0000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时--202</w:t>
      </w:r>
      <w:r>
        <w:rPr>
          <w:rFonts w:hint="eastAsia" w:cs="Times New Roman"/>
          <w:color w:val="FF0000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年</w:t>
      </w:r>
      <w:r>
        <w:rPr>
          <w:rFonts w:hint="eastAsia" w:cs="Times New Roman"/>
          <w:color w:val="FF0000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月</w:t>
      </w:r>
      <w:r>
        <w:rPr>
          <w:rFonts w:hint="eastAsia" w:cs="Times New Roman"/>
          <w:color w:val="FF0000"/>
          <w:highlight w:val="none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日20时</w:t>
      </w:r>
      <w:r>
        <w:rPr>
          <w:rFonts w:hint="eastAsia" w:cs="Times New Roman"/>
          <w:color w:val="FF0000"/>
          <w:highlight w:val="none"/>
          <w:lang w:val="en-US" w:eastAsia="zh-CN"/>
        </w:rPr>
        <w:tab/>
      </w:r>
    </w:p>
    <w:p w14:paraId="573A2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3）开标时间：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202</w:t>
      </w:r>
      <w:r>
        <w:rPr>
          <w:rFonts w:hint="eastAsia" w:cs="Times New Roman"/>
          <w:color w:val="FF0000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年</w:t>
      </w:r>
      <w:r>
        <w:rPr>
          <w:rFonts w:hint="eastAsia" w:cs="Times New Roman"/>
          <w:color w:val="FF0000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月</w:t>
      </w:r>
      <w:r>
        <w:rPr>
          <w:rFonts w:hint="eastAsia" w:cs="Times New Roman"/>
          <w:color w:val="FF0000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日</w:t>
      </w:r>
      <w:r>
        <w:rPr>
          <w:rFonts w:hint="eastAsia" w:cs="Times New Roman"/>
          <w:color w:val="FF0000"/>
          <w:highlight w:val="none"/>
          <w:lang w:val="en-US" w:eastAsia="zh-CN"/>
        </w:rPr>
        <w:t>9：00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ab/>
      </w:r>
      <w:r>
        <w:rPr>
          <w:rFonts w:hint="eastAsia" w:cs="Times New Roman"/>
          <w:color w:val="FF0000"/>
          <w:highlight w:val="none"/>
          <w:lang w:val="en-US" w:eastAsia="zh-CN"/>
        </w:rPr>
        <w:t>（时间暂定）</w:t>
      </w:r>
    </w:p>
    <w:p w14:paraId="578E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应标方式：方式为电子化线上应标，投标方先进入中国重汽e采通进行登录，并查看招标文件相关公告及信息，并按要求提供资质文件、业务简介、项目业绩，后附说明。</w:t>
      </w:r>
    </w:p>
    <w:p w14:paraId="2699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4.2招标文件的获取以报名单位通过资质审核并缴纳投标保证金之后，招标项目联系人通过微信形式发送投标人。（投标人应提交人民币伍仟元投标保证金，并在保证金上注明项目名称，并截图发给招标联系人）</w:t>
      </w:r>
    </w:p>
    <w:p w14:paraId="11AB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4.3缴纳投标保证金账户信息：</w:t>
      </w:r>
    </w:p>
    <w:p w14:paraId="6D4C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420" w:leftChars="200" w:firstLine="0" w:firstLineChars="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账号：531900051810601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户名：中国重汽集团济南卡车股份有限公司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开户银行：招商银行股份有限公司济南分行营业部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联行号：308451028020 投标保证金等需要支付到此账号</w:t>
      </w:r>
    </w:p>
    <w:p w14:paraId="36F9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在摘要、用途或备注上明确项目名称：如下</w:t>
      </w:r>
    </w:p>
    <w:p w14:paraId="137D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电子回单请注明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（设备动能部--</w:t>
      </w:r>
      <w:r>
        <w:rPr>
          <w:rFonts w:hint="eastAsia" w:cs="Times New Roman"/>
          <w:color w:val="FF0000"/>
          <w:highlight w:val="none"/>
          <w:lang w:val="en-US" w:eastAsia="zh-CN"/>
        </w:rPr>
        <w:t>济南卡车制造公司电梯年度维保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项目投标保证金）</w:t>
      </w:r>
    </w:p>
    <w:p w14:paraId="0373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注：经应标审核通过后，投标厂家在两天内交投标保证金，需从对方单位账户转出，如无保证金的备注，保证金将无法退回。</w:t>
      </w:r>
    </w:p>
    <w:p w14:paraId="4509C0DA">
      <w:pPr>
        <w:pStyle w:val="9"/>
        <w:pageBreakBefore w:val="0"/>
        <w:kinsoku/>
        <w:wordWrap/>
        <w:overflowPunct/>
        <w:topLinePunct w:val="0"/>
        <w:bidi w:val="0"/>
        <w:spacing w:line="300" w:lineRule="auto"/>
        <w:rPr>
          <w:highlight w:val="none"/>
        </w:rPr>
      </w:pPr>
      <w:bookmarkStart w:id="7" w:name="_Toc47976592"/>
      <w:r>
        <w:rPr>
          <w:rFonts w:hint="eastAsia"/>
          <w:highlight w:val="none"/>
        </w:rPr>
        <w:t>投标文件的递交</w:t>
      </w:r>
      <w:bookmarkEnd w:id="7"/>
    </w:p>
    <w:p w14:paraId="7BE1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5.1 投标文件递交的截止时间详见中国重汽e采通公示明细。</w:t>
      </w:r>
    </w:p>
    <w:p w14:paraId="72AE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5.2 投标厂家未按时间节点进行应标，递交合格的的投标文件，招标人不予受理。</w:t>
      </w:r>
    </w:p>
    <w:p w14:paraId="7D3F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5.3招标单位对投标厂家的资格进行审查，资格审查通过后进入供应商投标流程。开标日期有开始节点，开标节点到达后，招标专家小组会收到投标厂家的技术标及商务标。</w:t>
      </w:r>
    </w:p>
    <w:p w14:paraId="37B4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5.4线上投标文件分为四个部分（扫描PDF版需加盖公司红章），即资质文件、技术标、商务标、三年财务报表各一份。</w:t>
      </w:r>
    </w:p>
    <w:p w14:paraId="0906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5.5线上投标过程中投标方请注意应标、投标、开标的时间节点，如错过节点交无法进行招标。</w:t>
      </w:r>
    </w:p>
    <w:p w14:paraId="27B65ABD">
      <w:pPr>
        <w:pStyle w:val="9"/>
        <w:pageBreakBefore w:val="0"/>
        <w:kinsoku/>
        <w:wordWrap/>
        <w:overflowPunct/>
        <w:topLinePunct w:val="0"/>
        <w:bidi w:val="0"/>
        <w:spacing w:line="300" w:lineRule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开标时间和地点</w:t>
      </w:r>
    </w:p>
    <w:p w14:paraId="459DD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开标时间：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202</w:t>
      </w:r>
      <w:r>
        <w:rPr>
          <w:rFonts w:hint="eastAsia" w:cs="Times New Roman"/>
          <w:color w:val="FF0000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年</w:t>
      </w:r>
      <w:r>
        <w:rPr>
          <w:rFonts w:hint="eastAsia" w:cs="Times New Roman"/>
          <w:color w:val="FF0000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月</w:t>
      </w:r>
      <w:r>
        <w:rPr>
          <w:rFonts w:hint="eastAsia" w:cs="Times New Roman"/>
          <w:color w:val="FF0000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日</w:t>
      </w:r>
      <w:r>
        <w:rPr>
          <w:rFonts w:hint="eastAsia" w:cs="Times New Roman"/>
          <w:color w:val="FF0000"/>
          <w:highlight w:val="none"/>
          <w:lang w:val="en-US" w:eastAsia="zh-CN"/>
        </w:rPr>
        <w:t>9:00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>(初定）</w:t>
      </w:r>
      <w:r>
        <w:rPr>
          <w:rFonts w:hint="eastAsia" w:ascii="Times New Roman" w:hAnsi="Times New Roman" w:eastAsia="宋体" w:cs="Times New Roman"/>
          <w:color w:val="FF0000"/>
          <w:highlight w:val="none"/>
          <w:lang w:val="en-US" w:eastAsia="zh-CN"/>
        </w:rPr>
        <w:tab/>
      </w:r>
    </w:p>
    <w:p w14:paraId="4A44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开标地址：山东省济南市莱芜区莱城大道777号济南卡车制造公司</w:t>
      </w:r>
      <w:r>
        <w:rPr>
          <w:rFonts w:hint="eastAsia" w:cs="Times New Roman"/>
          <w:highlight w:val="none"/>
          <w:lang w:val="en-US" w:eastAsia="zh-CN"/>
        </w:rPr>
        <w:t>212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会议室</w:t>
      </w:r>
    </w:p>
    <w:p w14:paraId="22385406">
      <w:pPr>
        <w:pStyle w:val="9"/>
        <w:pageBreakBefore w:val="0"/>
        <w:kinsoku/>
        <w:wordWrap/>
        <w:overflowPunct/>
        <w:topLinePunct w:val="0"/>
        <w:bidi w:val="0"/>
        <w:spacing w:line="300" w:lineRule="auto"/>
        <w:rPr>
          <w:highlight w:val="none"/>
        </w:rPr>
      </w:pPr>
      <w:bookmarkStart w:id="8" w:name="_Toc47976593"/>
      <w:r>
        <w:rPr>
          <w:rFonts w:hint="eastAsia"/>
          <w:highlight w:val="none"/>
        </w:rPr>
        <w:t>招标公告发布媒介</w:t>
      </w:r>
      <w:bookmarkEnd w:id="8"/>
    </w:p>
    <w:p w14:paraId="15C59335">
      <w:pPr>
        <w:pStyle w:val="1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00" w:lineRule="auto"/>
        <w:ind w:left="1130" w:hanging="420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本次招标公告同时在 </w:t>
      </w:r>
      <w:r>
        <w:rPr>
          <w:rFonts w:hint="eastAsia"/>
          <w:highlight w:val="none"/>
          <w:lang w:val="en-US" w:eastAsia="zh-CN"/>
        </w:rPr>
        <w:t>中国重汽官方网站上</w:t>
      </w:r>
      <w:r>
        <w:rPr>
          <w:rFonts w:hint="eastAsia"/>
          <w:highlight w:val="none"/>
        </w:rPr>
        <w:t>发布。</w:t>
      </w:r>
    </w:p>
    <w:p w14:paraId="65FC2213">
      <w:pPr>
        <w:pStyle w:val="9"/>
        <w:pageBreakBefore w:val="0"/>
        <w:kinsoku/>
        <w:wordWrap/>
        <w:overflowPunct/>
        <w:topLinePunct w:val="0"/>
        <w:bidi w:val="0"/>
        <w:spacing w:line="300" w:lineRule="auto"/>
        <w:rPr>
          <w:highlight w:val="none"/>
        </w:rPr>
      </w:pPr>
      <w:bookmarkStart w:id="9" w:name="_Toc47976594"/>
      <w:r>
        <w:rPr>
          <w:rFonts w:hint="eastAsia"/>
          <w:highlight w:val="none"/>
        </w:rPr>
        <w:t>联系方式</w:t>
      </w:r>
      <w:bookmarkEnd w:id="9"/>
    </w:p>
    <w:p w14:paraId="2CF2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联系地址：山东省济南市</w:t>
      </w:r>
      <w:r>
        <w:rPr>
          <w:rFonts w:hint="eastAsia" w:cs="Times New Roman"/>
          <w:highlight w:val="none"/>
          <w:lang w:val="en-US" w:eastAsia="zh-CN"/>
        </w:rPr>
        <w:t>莱芜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区</w:t>
      </w:r>
      <w:r>
        <w:rPr>
          <w:rFonts w:hint="eastAsia" w:cs="Times New Roman"/>
          <w:highlight w:val="none"/>
          <w:lang w:val="en-US" w:eastAsia="zh-CN"/>
        </w:rPr>
        <w:t>口镇街道莱城大道777号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济南卡车股份有限公司</w:t>
      </w:r>
    </w:p>
    <w:p w14:paraId="0358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招标联系人：</w:t>
      </w:r>
      <w:r>
        <w:rPr>
          <w:rFonts w:hint="eastAsia" w:cs="Times New Roman"/>
          <w:highlight w:val="none"/>
          <w:lang w:val="en-US" w:eastAsia="zh-CN"/>
        </w:rPr>
        <w:t xml:space="preserve">张先坤  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 xml:space="preserve"> 1</w:t>
      </w:r>
      <w:r>
        <w:rPr>
          <w:rFonts w:hint="eastAsia" w:cs="Times New Roman"/>
          <w:highlight w:val="none"/>
          <w:lang w:val="en-US" w:eastAsia="zh-CN"/>
        </w:rPr>
        <w:t>7861418031</w:t>
      </w:r>
    </w:p>
    <w:p w14:paraId="24362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技术联系人：</w:t>
      </w:r>
      <w:r>
        <w:rPr>
          <w:rFonts w:hint="eastAsia" w:cs="Times New Roman"/>
          <w:highlight w:val="none"/>
          <w:lang w:val="en-US" w:eastAsia="zh-CN"/>
        </w:rPr>
        <w:t xml:space="preserve">张先坤  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 xml:space="preserve"> 1</w:t>
      </w:r>
      <w:r>
        <w:rPr>
          <w:rFonts w:hint="eastAsia" w:cs="Times New Roman"/>
          <w:highlight w:val="none"/>
          <w:lang w:val="en-US" w:eastAsia="zh-CN"/>
        </w:rPr>
        <w:t>7861418031</w:t>
      </w:r>
    </w:p>
    <w:p w14:paraId="0424277F">
      <w:pPr>
        <w:pStyle w:val="9"/>
        <w:pageBreakBefore w:val="0"/>
        <w:kinsoku/>
        <w:wordWrap/>
        <w:overflowPunct/>
        <w:topLinePunct w:val="0"/>
        <w:bidi w:val="0"/>
        <w:spacing w:line="300" w:lineRule="auto"/>
        <w:rPr>
          <w:rFonts w:hint="eastAsia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其他说明</w:t>
      </w:r>
    </w:p>
    <w:p w14:paraId="50DB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中国重汽e采通招标说明：</w:t>
      </w:r>
    </w:p>
    <w:p w14:paraId="4C06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需要登录该网址进行：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instrText xml:space="preserve"> HYPERLINK "http://ecaitong.sinotruk.com:8012/#/login" </w:instrTex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http://ecaitong.sinotruk.com:8012/#/login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fldChar w:fldCharType="end"/>
      </w:r>
    </w:p>
    <w:p w14:paraId="57E2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①下载浏览器：谷歌。</w:t>
      </w:r>
    </w:p>
    <w:p w14:paraId="695B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②新厂家先注册（手机号注册），注册成功后再刷新登录，注册成功后，手机短信可能发给发给供应商的用户初始密码。以上操作需要2-3天时间。</w:t>
      </w:r>
    </w:p>
    <w:p w14:paraId="5250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③等准入流程审批完成后系统会给你一个gys＋6位编号的登录账号，如:gys101329；gys是厂家的固定代码（供应商），101329是供应商的代码。</w:t>
      </w:r>
    </w:p>
    <w:p w14:paraId="7E43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④进入后打开招投标中心一栏，选择非生产类招标，按招标步骤完成各项招标流程。供应商应标--供应商投标--技术澄清--供应商报价--供应商澄清报价--中标项目。</w:t>
      </w:r>
    </w:p>
    <w:p w14:paraId="08232F23">
      <w:pPr>
        <w:pStyle w:val="11"/>
        <w:pageBreakBefore w:val="0"/>
        <w:kinsoku/>
        <w:wordWrap/>
        <w:overflowPunct/>
        <w:topLinePunct w:val="0"/>
        <w:bidi w:val="0"/>
        <w:spacing w:line="300" w:lineRule="auto"/>
        <w:rPr>
          <w:highlight w:val="none"/>
        </w:rPr>
      </w:pPr>
    </w:p>
    <w:p w14:paraId="6D4C3503">
      <w:pPr>
        <w:pStyle w:val="11"/>
        <w:pageBreakBefore w:val="0"/>
        <w:kinsoku/>
        <w:wordWrap/>
        <w:overflowPunct/>
        <w:topLinePunct w:val="0"/>
        <w:bidi w:val="0"/>
        <w:spacing w:line="300" w:lineRule="auto"/>
        <w:rPr>
          <w:highlight w:val="none"/>
        </w:rPr>
      </w:pPr>
    </w:p>
    <w:p w14:paraId="70A7FEA7">
      <w:pPr>
        <w:pStyle w:val="11"/>
        <w:pageBreakBefore w:val="0"/>
        <w:kinsoku/>
        <w:wordWrap/>
        <w:overflowPunct/>
        <w:topLinePunct w:val="0"/>
        <w:bidi w:val="0"/>
        <w:spacing w:line="300" w:lineRule="auto"/>
        <w:jc w:val="center"/>
        <w:rPr>
          <w:rFonts w:hint="default"/>
          <w:highlight w:val="none"/>
          <w:u w:val="single"/>
          <w:lang w:val="en-US" w:eastAsia="zh-CN"/>
        </w:rPr>
      </w:pPr>
    </w:p>
    <w:p w14:paraId="3A7E2D48">
      <w:pPr>
        <w:pStyle w:val="11"/>
        <w:pageBreakBefore w:val="0"/>
        <w:kinsoku/>
        <w:wordWrap/>
        <w:overflowPunct/>
        <w:topLinePunct w:val="0"/>
        <w:bidi w:val="0"/>
        <w:spacing w:line="300" w:lineRule="auto"/>
        <w:jc w:val="right"/>
        <w:rPr>
          <w:rFonts w:hint="eastAsia"/>
          <w:highlight w:val="none"/>
          <w:u w:val="single"/>
          <w:lang w:val="en-US" w:eastAsia="zh-CN"/>
        </w:rPr>
      </w:pPr>
    </w:p>
    <w:p w14:paraId="22C6BEDA">
      <w:pPr>
        <w:pStyle w:val="11"/>
        <w:pageBreakBefore w:val="0"/>
        <w:kinsoku/>
        <w:wordWrap/>
        <w:overflowPunct/>
        <w:topLinePunct w:val="0"/>
        <w:bidi w:val="0"/>
        <w:spacing w:line="300" w:lineRule="auto"/>
        <w:jc w:val="right"/>
        <w:rPr>
          <w:rFonts w:hint="eastAsia"/>
          <w:highlight w:val="none"/>
          <w:u w:val="single"/>
          <w:lang w:val="en-US" w:eastAsia="zh-CN"/>
        </w:rPr>
      </w:pPr>
    </w:p>
    <w:p w14:paraId="595C28D3">
      <w:pPr>
        <w:pageBreakBefore w:val="0"/>
        <w:kinsoku/>
        <w:wordWrap/>
        <w:overflowPunct/>
        <w:topLinePunct w:val="0"/>
        <w:bidi w:val="0"/>
        <w:spacing w:line="300" w:lineRule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1A87D"/>
    <w:multiLevelType w:val="singleLevel"/>
    <w:tmpl w:val="A551A87D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E8F6EA52"/>
    <w:multiLevelType w:val="singleLevel"/>
    <w:tmpl w:val="E8F6EA5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D20133"/>
    <w:multiLevelType w:val="multilevel"/>
    <w:tmpl w:val="56D20133"/>
    <w:lvl w:ilvl="0" w:tentative="0">
      <w:start w:val="1"/>
      <w:numFmt w:val="chineseCountingThousand"/>
      <w:pStyle w:val="10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3">
    <w:nsid w:val="656A6EAE"/>
    <w:multiLevelType w:val="multilevel"/>
    <w:tmpl w:val="656A6EAE"/>
    <w:lvl w:ilvl="0" w:tentative="0">
      <w:start w:val="1"/>
      <w:numFmt w:val="chineseCountingThousand"/>
      <w:pStyle w:val="9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A563F"/>
    <w:rsid w:val="6BAA2AA7"/>
    <w:rsid w:val="6DF6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8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ascii="宋体" w:hAnsi="宋体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paragraph" w:styleId="3">
    <w:name w:val="Body Text"/>
    <w:basedOn w:val="1"/>
    <w:next w:val="4"/>
    <w:semiHidden/>
    <w:qFormat/>
    <w:uiPriority w:val="98"/>
    <w:rPr>
      <w:rFonts w:ascii="仿宋_GB2312" w:eastAsia="仿宋_GB2312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章节"/>
    <w:basedOn w:val="5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9">
    <w:name w:val="一级标题"/>
    <w:basedOn w:val="5"/>
    <w:qFormat/>
    <w:uiPriority w:val="1"/>
    <w:pPr>
      <w:numPr>
        <w:ilvl w:val="0"/>
        <w:numId w:val="1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10">
    <w:name w:val="（二）级标题"/>
    <w:basedOn w:val="5"/>
    <w:qFormat/>
    <w:uiPriority w:val="2"/>
    <w:pPr>
      <w:numPr>
        <w:ilvl w:val="0"/>
        <w:numId w:val="2"/>
      </w:numPr>
      <w:spacing w:line="360" w:lineRule="auto"/>
      <w:outlineLvl w:val="2"/>
    </w:pPr>
    <w:rPr>
      <w:b/>
    </w:rPr>
  </w:style>
  <w:style w:type="paragraph" w:customStyle="1" w:styleId="11">
    <w:name w:val="标书正文"/>
    <w:basedOn w:val="5"/>
    <w:qFormat/>
    <w:uiPriority w:val="9"/>
    <w:p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2574</Words>
  <Characters>3136</Characters>
  <Lines>0</Lines>
  <Paragraphs>0</Paragraphs>
  <TotalTime>0</TotalTime>
  <ScaleCrop>false</ScaleCrop>
  <LinksUpToDate>false</LinksUpToDate>
  <CharactersWithSpaces>3186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2026-04-28T02:57:00Z</dcterms:created>
  <dc:creator>SINOTRUK</dc:creator>
  <cp:lastModifiedBy>.</cp:lastModifiedBy>
  <dcterms:modified xsi:type="dcterms:W3CDTF">2026-05-07T01:29:14Z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eyJoZGlkIjoiNTFkZTUzNzNiNjE3MzA4YmEyN2QxYmIyYmI1ZTM2OGMiLCJ1c2VySWQiOiIzMTYzODA4NDQifQ==</vt:lpwstr>
  </property>
  <property fmtid="{D5CDD505-2E9C-101B-9397-08002B2CF9AE}" pid="4" name="ICV">
    <vt:lpwstr>7F935310B5D7444A9A3F7F24C5461BD1_12</vt:lpwstr>
  </property>
</Properties>
</file>