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002AC">
      <w:pPr>
        <w:pStyle w:val="2"/>
        <w:numPr>
          <w:ilvl w:val="0"/>
          <w:numId w:val="1"/>
        </w:numPr>
        <w:rPr>
          <w:rFonts w:hint="eastAsia"/>
        </w:rPr>
      </w:pPr>
      <w:bookmarkStart w:id="0" w:name="_Hlk138511267"/>
      <w:bookmarkEnd w:id="0"/>
      <w:bookmarkStart w:id="1" w:name="_Toc9937"/>
      <w:r>
        <w:rPr>
          <w:rFonts w:hint="eastAsia"/>
        </w:rPr>
        <w:t>招标公告</w:t>
      </w:r>
      <w:bookmarkEnd w:id="1"/>
    </w:p>
    <w:p w14:paraId="02EFD209">
      <w:pPr>
        <w:numPr>
          <w:ilvl w:val="0"/>
          <w:numId w:val="0"/>
        </w:numPr>
        <w:jc w:val="center"/>
      </w:pPr>
      <w:r>
        <w:rPr>
          <w:b/>
          <w:sz w:val="24"/>
        </w:rPr>
        <w:t>项目编号：</w:t>
      </w:r>
      <w:r>
        <w:rPr>
          <w:rFonts w:hint="eastAsia"/>
          <w:bCs/>
          <w:color w:val="auto"/>
          <w:sz w:val="24"/>
          <w:highlight w:val="none"/>
          <w:lang w:eastAsia="zh-CN"/>
        </w:rPr>
        <w:t>ZBGL2026020228</w:t>
      </w:r>
    </w:p>
    <w:p w14:paraId="7EB3BBC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215583B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中国重汽集团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济宁商用车公司新国标防冻液加注技改项目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2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济宁商用车</w:t>
      </w:r>
      <w:r>
        <w:rPr>
          <w:rFonts w:hint="eastAsia" w:ascii="宋体" w:cs="宋体"/>
          <w:kern w:val="0"/>
          <w:sz w:val="24"/>
          <w:u w:val="single"/>
          <w:lang w:bidi="en-US"/>
        </w:rPr>
        <w:t>有限公司</w:t>
      </w:r>
      <w:bookmarkEnd w:id="2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36787722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490C0AFF">
      <w:pPr>
        <w:pStyle w:val="42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3" w:name="_Toc152042290"/>
      <w:bookmarkEnd w:id="3"/>
      <w:bookmarkStart w:id="4" w:name="_Toc144974482"/>
      <w:bookmarkEnd w:id="4"/>
      <w:bookmarkStart w:id="5" w:name="_Toc285809451"/>
      <w:bookmarkEnd w:id="5"/>
      <w:bookmarkStart w:id="6" w:name="_Toc152045514"/>
      <w:bookmarkEnd w:id="6"/>
      <w:bookmarkStart w:id="7" w:name="_Toc179632530"/>
      <w:bookmarkEnd w:id="7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济宁商用车公司新国标防冻液加注技改项目</w:t>
      </w:r>
    </w:p>
    <w:p w14:paraId="4D495065">
      <w:pPr>
        <w:pStyle w:val="42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18091624">
      <w:pPr>
        <w:adjustRightInd w:val="0"/>
        <w:snapToGrid w:val="0"/>
        <w:spacing w:line="360" w:lineRule="auto"/>
        <w:ind w:firstLine="480" w:firstLineChars="200"/>
        <w:rPr>
          <w:rFonts w:hint="default" w:ascii="宋体" w:cs="宋体"/>
          <w:kern w:val="0"/>
          <w:sz w:val="24"/>
          <w:highlight w:val="none"/>
          <w:lang w:val="en-US"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项目情况：</w:t>
      </w:r>
      <w:r>
        <w:rPr>
          <w:rFonts w:hint="eastAsia" w:ascii="宋体" w:cs="宋体"/>
          <w:kern w:val="0"/>
          <w:sz w:val="24"/>
          <w:highlight w:val="none"/>
          <w:lang w:val="en-US" w:eastAsia="zh-CN" w:bidi="en-US"/>
        </w:rPr>
        <w:t>新增一台三合一防冻液定量加注机、将单枪防冻液加注机改造为三合一防冻液真空加注机、新增两条防冻液集中供液系统、新增</w:t>
      </w:r>
      <w:r>
        <w:rPr>
          <w:rFonts w:hint="eastAsia" w:hAnsi="宋体"/>
          <w:sz w:val="24"/>
          <w:szCs w:val="24"/>
          <w:highlight w:val="none"/>
          <w:u w:val="none"/>
          <w:lang w:val="en-US" w:eastAsia="zh-CN"/>
        </w:rPr>
        <w:t>1台真空检测小车，包括但不限于设备运输、配套设施及现场安装调试等内容。</w:t>
      </w:r>
    </w:p>
    <w:p w14:paraId="0C3F0B62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  <w:szCs w:val="24"/>
          <w:u w:val="none"/>
          <w:lang w:val="en-US" w:eastAsia="zh-CN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7C2F8C8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u w:val="none"/>
          <w:lang w:bidi="en-US"/>
        </w:rPr>
        <w:t>中国重汽集团</w:t>
      </w:r>
      <w:r>
        <w:rPr>
          <w:rFonts w:hint="eastAsia" w:ascii="宋体" w:cs="宋体"/>
          <w:kern w:val="0"/>
          <w:sz w:val="24"/>
          <w:u w:val="none"/>
          <w:lang w:val="en-US" w:eastAsia="zh-CN" w:bidi="en-US"/>
        </w:rPr>
        <w:t>济宁商用车</w:t>
      </w:r>
      <w:r>
        <w:rPr>
          <w:rFonts w:hint="eastAsia" w:ascii="宋体" w:cs="宋体"/>
          <w:kern w:val="0"/>
          <w:sz w:val="24"/>
          <w:u w:val="none"/>
          <w:lang w:bidi="en-US"/>
        </w:rPr>
        <w:t>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39B46AAE">
      <w:pPr>
        <w:pStyle w:val="42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企业自筹，已落实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；</w:t>
      </w:r>
    </w:p>
    <w:p w14:paraId="7481C236">
      <w:pPr>
        <w:pStyle w:val="42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single"/>
          <w:lang w:bidi="en-US"/>
        </w:rPr>
        <w:t>详见招标文件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；</w:t>
      </w:r>
    </w:p>
    <w:p w14:paraId="37BA67B5">
      <w:pPr>
        <w:pStyle w:val="42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8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393"/>
        <w:gridCol w:w="1534"/>
        <w:gridCol w:w="2423"/>
        <w:gridCol w:w="1597"/>
      </w:tblGrid>
      <w:tr w14:paraId="55E2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09" w:type="dxa"/>
            <w:noWrap w:val="0"/>
            <w:vAlign w:val="center"/>
          </w:tcPr>
          <w:p w14:paraId="329AE40B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393" w:type="dxa"/>
            <w:noWrap w:val="0"/>
            <w:vAlign w:val="center"/>
          </w:tcPr>
          <w:p w14:paraId="61D8B387">
            <w:pPr>
              <w:jc w:val="center"/>
              <w:rPr>
                <w:rFonts w:hint="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1534" w:type="dxa"/>
            <w:noWrap w:val="0"/>
            <w:vAlign w:val="center"/>
          </w:tcPr>
          <w:p w14:paraId="0297F10A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交货方式</w:t>
            </w:r>
          </w:p>
        </w:tc>
        <w:tc>
          <w:tcPr>
            <w:tcW w:w="2423" w:type="dxa"/>
            <w:noWrap w:val="0"/>
            <w:vAlign w:val="center"/>
          </w:tcPr>
          <w:p w14:paraId="551A4BF9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交货地点</w:t>
            </w:r>
          </w:p>
        </w:tc>
        <w:tc>
          <w:tcPr>
            <w:tcW w:w="1597" w:type="dxa"/>
            <w:noWrap w:val="0"/>
            <w:vAlign w:val="center"/>
          </w:tcPr>
          <w:p w14:paraId="418745AF">
            <w:pPr>
              <w:jc w:val="center"/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CB9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09" w:type="dxa"/>
            <w:noWrap w:val="0"/>
            <w:vAlign w:val="center"/>
          </w:tcPr>
          <w:p w14:paraId="75D90C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三合一防冻液定量加注机</w:t>
            </w:r>
          </w:p>
        </w:tc>
        <w:tc>
          <w:tcPr>
            <w:tcW w:w="1393" w:type="dxa"/>
            <w:noWrap w:val="0"/>
            <w:vAlign w:val="center"/>
          </w:tcPr>
          <w:p w14:paraId="56848A31">
            <w:pPr>
              <w:jc w:val="center"/>
              <w:rPr>
                <w:rFonts w:hint="default" w:eastAsia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1534" w:type="dxa"/>
            <w:noWrap w:val="0"/>
            <w:vAlign w:val="center"/>
          </w:tcPr>
          <w:p w14:paraId="36E333C9">
            <w:pPr>
              <w:jc w:val="center"/>
              <w:rPr>
                <w:rFonts w:hint="eastAsia"/>
                <w:sz w:val="22"/>
                <w:szCs w:val="22"/>
                <w:highlight w:val="none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交钥匙方式</w:t>
            </w:r>
          </w:p>
        </w:tc>
        <w:tc>
          <w:tcPr>
            <w:tcW w:w="2423" w:type="dxa"/>
            <w:noWrap w:val="0"/>
            <w:vAlign w:val="center"/>
          </w:tcPr>
          <w:p w14:paraId="2D9AEFF3">
            <w:pPr>
              <w:jc w:val="center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山东省济宁市诗仙路369号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济宁商用车厂区内</w:t>
            </w:r>
          </w:p>
        </w:tc>
        <w:tc>
          <w:tcPr>
            <w:tcW w:w="1597" w:type="dxa"/>
            <w:noWrap w:val="0"/>
            <w:vAlign w:val="center"/>
          </w:tcPr>
          <w:p w14:paraId="3156424E">
            <w:pPr>
              <w:jc w:val="center"/>
              <w:rPr>
                <w:rFonts w:hint="eastAsia" w:eastAsia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新增</w:t>
            </w:r>
          </w:p>
        </w:tc>
      </w:tr>
      <w:tr w14:paraId="0011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09" w:type="dxa"/>
            <w:noWrap w:val="0"/>
            <w:vAlign w:val="center"/>
          </w:tcPr>
          <w:p w14:paraId="78ECEC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三合一防冻液真空加注机</w:t>
            </w:r>
          </w:p>
        </w:tc>
        <w:tc>
          <w:tcPr>
            <w:tcW w:w="1393" w:type="dxa"/>
            <w:noWrap w:val="0"/>
            <w:vAlign w:val="center"/>
          </w:tcPr>
          <w:p w14:paraId="1A793559">
            <w:pPr>
              <w:jc w:val="center"/>
              <w:rPr>
                <w:rFonts w:hint="default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592DEA0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交钥匙方式</w:t>
            </w:r>
          </w:p>
        </w:tc>
        <w:tc>
          <w:tcPr>
            <w:tcW w:w="2423" w:type="dxa"/>
            <w:shd w:val="clear" w:color="auto" w:fill="auto"/>
            <w:noWrap w:val="0"/>
            <w:vAlign w:val="center"/>
          </w:tcPr>
          <w:p w14:paraId="76A515A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山东省济宁市诗仙路369号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济宁商用车厂区内</w:t>
            </w:r>
          </w:p>
        </w:tc>
        <w:tc>
          <w:tcPr>
            <w:tcW w:w="1597" w:type="dxa"/>
            <w:noWrap w:val="0"/>
            <w:vAlign w:val="center"/>
          </w:tcPr>
          <w:p w14:paraId="4D452FB8">
            <w:pPr>
              <w:jc w:val="center"/>
              <w:rPr>
                <w:rFonts w:hint="eastAsia" w:eastAsia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改造</w:t>
            </w:r>
          </w:p>
        </w:tc>
      </w:tr>
      <w:tr w14:paraId="4BDC8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09" w:type="dxa"/>
            <w:noWrap w:val="0"/>
            <w:vAlign w:val="center"/>
          </w:tcPr>
          <w:p w14:paraId="3AF456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防冻液集中供液系统</w:t>
            </w:r>
          </w:p>
        </w:tc>
        <w:tc>
          <w:tcPr>
            <w:tcW w:w="1393" w:type="dxa"/>
            <w:noWrap w:val="0"/>
            <w:vAlign w:val="center"/>
          </w:tcPr>
          <w:p w14:paraId="0335FB11">
            <w:pPr>
              <w:jc w:val="center"/>
              <w:rPr>
                <w:rFonts w:hint="default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2条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7ADCD7C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交钥匙方式</w:t>
            </w:r>
          </w:p>
        </w:tc>
        <w:tc>
          <w:tcPr>
            <w:tcW w:w="2423" w:type="dxa"/>
            <w:shd w:val="clear" w:color="auto" w:fill="auto"/>
            <w:noWrap w:val="0"/>
            <w:vAlign w:val="center"/>
          </w:tcPr>
          <w:p w14:paraId="5CD3294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山东省济宁市诗仙路369号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济宁商用车厂区内</w:t>
            </w:r>
          </w:p>
        </w:tc>
        <w:tc>
          <w:tcPr>
            <w:tcW w:w="1597" w:type="dxa"/>
            <w:noWrap w:val="0"/>
            <w:vAlign w:val="center"/>
          </w:tcPr>
          <w:p w14:paraId="68CC7FA9">
            <w:pPr>
              <w:jc w:val="center"/>
              <w:rPr>
                <w:rFonts w:hint="eastAsia" w:eastAsia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新增</w:t>
            </w:r>
          </w:p>
        </w:tc>
      </w:tr>
      <w:tr w14:paraId="5DB5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09" w:type="dxa"/>
            <w:noWrap w:val="0"/>
            <w:vAlign w:val="center"/>
          </w:tcPr>
          <w:p w14:paraId="414E5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真空检测小车</w:t>
            </w:r>
          </w:p>
        </w:tc>
        <w:tc>
          <w:tcPr>
            <w:tcW w:w="1393" w:type="dxa"/>
            <w:noWrap w:val="0"/>
            <w:vAlign w:val="center"/>
          </w:tcPr>
          <w:p w14:paraId="69F089EA">
            <w:pPr>
              <w:jc w:val="center"/>
              <w:rPr>
                <w:rFonts w:hint="default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1534" w:type="dxa"/>
            <w:shd w:val="clear" w:color="auto" w:fill="auto"/>
            <w:noWrap w:val="0"/>
            <w:vAlign w:val="center"/>
          </w:tcPr>
          <w:p w14:paraId="7A9AE16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交钥匙方式</w:t>
            </w:r>
          </w:p>
        </w:tc>
        <w:tc>
          <w:tcPr>
            <w:tcW w:w="2423" w:type="dxa"/>
            <w:shd w:val="clear" w:color="auto" w:fill="auto"/>
            <w:noWrap w:val="0"/>
            <w:vAlign w:val="center"/>
          </w:tcPr>
          <w:p w14:paraId="4F3A35A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</w:rPr>
              <w:t>山东省济宁市诗仙路369号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济宁商用车厂区内</w:t>
            </w: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4B50366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highlight w:val="none"/>
                <w:lang w:val="en-US" w:eastAsia="zh-CN"/>
              </w:rPr>
              <w:t>新增</w:t>
            </w:r>
          </w:p>
        </w:tc>
      </w:tr>
    </w:tbl>
    <w:p w14:paraId="38274D9A">
      <w:pPr>
        <w:widowControl/>
        <w:adjustRightInd w:val="0"/>
        <w:snapToGrid w:val="0"/>
        <w:spacing w:line="240" w:lineRule="auto"/>
        <w:ind w:firstLine="0" w:firstLineChars="0"/>
        <w:jc w:val="left"/>
        <w:rPr>
          <w:rFonts w:hint="eastAsia"/>
          <w:kern w:val="0"/>
          <w:sz w:val="24"/>
          <w:szCs w:val="21"/>
          <w:lang w:val="en-US" w:eastAsia="zh-CN" w:bidi="en-US"/>
        </w:rPr>
      </w:pPr>
    </w:p>
    <w:p w14:paraId="75087B1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/>
          <w:kern w:val="0"/>
          <w:sz w:val="24"/>
          <w:szCs w:val="21"/>
          <w:lang w:val="en-US" w:eastAsia="zh-CN"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718E3989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3．投标人资格要求</w:t>
      </w:r>
    </w:p>
    <w:p w14:paraId="11F59F3F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必须是在中华人民共和国境内注册的独立法人机构，具有独立承担民事责任能力，注册资金不少于</w:t>
      </w:r>
      <w:r>
        <w:rPr>
          <w:rFonts w:hint="eastAsia"/>
          <w:kern w:val="0"/>
          <w:sz w:val="24"/>
          <w:szCs w:val="21"/>
          <w:u w:val="single"/>
          <w:lang w:val="en-US" w:eastAsia="zh-CN" w:bidi="en-US"/>
        </w:rPr>
        <w:t>100</w:t>
      </w:r>
      <w:r>
        <w:rPr>
          <w:rFonts w:hint="eastAsia"/>
          <w:kern w:val="0"/>
          <w:sz w:val="24"/>
          <w:szCs w:val="21"/>
          <w:lang w:bidi="en-US"/>
        </w:rPr>
        <w:t>万人民币；公司成立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（以营业执照成立日期到开标当日满三年为准）；公司住所在</w:t>
      </w:r>
      <w:r>
        <w:rPr>
          <w:rFonts w:hint="eastAsia"/>
          <w:kern w:val="0"/>
          <w:sz w:val="24"/>
          <w:szCs w:val="21"/>
          <w:u w:val="none"/>
          <w:lang w:bidi="en-US"/>
        </w:rPr>
        <w:t>济</w:t>
      </w:r>
      <w:r>
        <w:rPr>
          <w:rFonts w:hint="eastAsia"/>
          <w:kern w:val="0"/>
          <w:sz w:val="24"/>
          <w:szCs w:val="21"/>
          <w:u w:val="none"/>
          <w:lang w:val="en-US" w:eastAsia="zh-CN" w:bidi="en-US"/>
        </w:rPr>
        <w:t>宁</w:t>
      </w:r>
      <w:r>
        <w:rPr>
          <w:rFonts w:hint="eastAsia"/>
          <w:kern w:val="0"/>
          <w:sz w:val="24"/>
          <w:szCs w:val="21"/>
          <w:u w:val="none"/>
          <w:lang w:bidi="en-US"/>
        </w:rPr>
        <w:t>市</w:t>
      </w:r>
      <w:r>
        <w:rPr>
          <w:rFonts w:hint="eastAsia"/>
          <w:kern w:val="0"/>
          <w:sz w:val="24"/>
          <w:szCs w:val="21"/>
          <w:u w:val="none"/>
          <w:lang w:val="en-US" w:eastAsia="zh-CN" w:bidi="en-US"/>
        </w:rPr>
        <w:t>周边</w:t>
      </w:r>
      <w:r>
        <w:rPr>
          <w:rFonts w:hint="eastAsia"/>
          <w:kern w:val="0"/>
          <w:sz w:val="24"/>
          <w:szCs w:val="21"/>
          <w:lang w:bidi="en-US"/>
        </w:rPr>
        <w:t>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</w:t>
      </w:r>
      <w:r>
        <w:rPr>
          <w:rFonts w:hint="eastAsia" w:ascii="宋体" w:hAnsi="宋体"/>
          <w:kern w:val="0"/>
          <w:sz w:val="24"/>
          <w:szCs w:val="21"/>
          <w:lang w:val="en-US" w:eastAsia="zh-CN" w:bidi="en-US"/>
        </w:rPr>
        <w:t>包涵盖本次招标</w:t>
      </w:r>
      <w:r>
        <w:rPr>
          <w:rFonts w:hint="eastAsia" w:ascii="宋体" w:hAnsi="宋体"/>
          <w:kern w:val="0"/>
          <w:sz w:val="24"/>
          <w:szCs w:val="21"/>
          <w:lang w:bidi="en-US"/>
        </w:rPr>
        <w:t>相关服务内容</w:t>
      </w:r>
      <w:r>
        <w:rPr>
          <w:rFonts w:hint="eastAsia" w:ascii="宋体" w:hAnsi="宋体"/>
          <w:kern w:val="0"/>
          <w:sz w:val="24"/>
          <w:szCs w:val="21"/>
          <w:lang w:eastAsia="zh-CN" w:bidi="en-US"/>
        </w:rPr>
        <w:t>。</w:t>
      </w:r>
    </w:p>
    <w:p w14:paraId="103260F1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lang w:bidi="en-US"/>
        </w:rPr>
        <w:t>近三年（20</w:t>
      </w:r>
      <w:r>
        <w:rPr>
          <w:rFonts w:ascii="宋体"/>
          <w:kern w:val="0"/>
          <w:sz w:val="24"/>
          <w:szCs w:val="21"/>
          <w:lang w:bidi="en-US"/>
        </w:rPr>
        <w:t>2</w:t>
      </w:r>
      <w:r>
        <w:rPr>
          <w:rFonts w:hint="eastAsia" w:ascii="宋体"/>
          <w:kern w:val="0"/>
          <w:sz w:val="24"/>
          <w:szCs w:val="21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lang w:val="en-US" w:eastAsia="zh-CN" w:bidi="en-US"/>
        </w:rPr>
        <w:t>2</w:t>
      </w:r>
      <w:r>
        <w:rPr>
          <w:rFonts w:hint="eastAsia" w:ascii="宋体"/>
          <w:kern w:val="0"/>
          <w:sz w:val="24"/>
          <w:szCs w:val="21"/>
          <w:lang w:bidi="en-US"/>
        </w:rPr>
        <w:t>月1日至今，以合同签订时间为准）承揽过</w:t>
      </w:r>
      <w:bookmarkStart w:id="8" w:name="_Hlk137561088"/>
      <w:r>
        <w:rPr>
          <w:rFonts w:hint="eastAsia" w:ascii="宋体"/>
          <w:kern w:val="0"/>
          <w:sz w:val="24"/>
          <w:szCs w:val="21"/>
          <w:lang w:bidi="en-US"/>
        </w:rPr>
        <w:t>至少3项</w:t>
      </w:r>
      <w:r>
        <w:rPr>
          <w:rFonts w:hint="eastAsia" w:ascii="宋体"/>
          <w:kern w:val="0"/>
          <w:sz w:val="24"/>
          <w:szCs w:val="21"/>
          <w:lang w:val="en-US" w:eastAsia="zh-CN" w:bidi="en-US"/>
        </w:rPr>
        <w:t>25万元以上的</w:t>
      </w:r>
      <w:r>
        <w:rPr>
          <w:rFonts w:hint="eastAsia" w:ascii="宋体"/>
          <w:kern w:val="0"/>
          <w:sz w:val="24"/>
          <w:szCs w:val="21"/>
          <w:lang w:bidi="en-US"/>
        </w:rPr>
        <w:t>类似项目</w:t>
      </w:r>
      <w:bookmarkEnd w:id="8"/>
      <w:r>
        <w:rPr>
          <w:rFonts w:hint="eastAsia" w:ascii="宋体"/>
          <w:kern w:val="0"/>
          <w:sz w:val="24"/>
          <w:szCs w:val="21"/>
          <w:lang w:eastAsia="zh-CN" w:bidi="en-US"/>
        </w:rPr>
        <w:t>，</w:t>
      </w:r>
      <w:r>
        <w:rPr>
          <w:rFonts w:hint="eastAsia" w:ascii="宋体"/>
          <w:kern w:val="0"/>
          <w:sz w:val="24"/>
          <w:szCs w:val="21"/>
          <w:lang w:bidi="en-US"/>
        </w:rPr>
        <w:t>报名时需提供合同原件的扫描件。</w:t>
      </w:r>
      <w:r>
        <w:rPr>
          <w:rFonts w:hint="eastAsia" w:ascii="宋体"/>
          <w:kern w:val="0"/>
          <w:sz w:val="24"/>
          <w:szCs w:val="21"/>
          <w:lang w:eastAsia="zh-CN" w:bidi="en-US"/>
        </w:rPr>
        <w:t>（</w:t>
      </w:r>
      <w:r>
        <w:rPr>
          <w:rFonts w:hint="eastAsia" w:ascii="宋体"/>
          <w:kern w:val="0"/>
          <w:sz w:val="24"/>
          <w:szCs w:val="21"/>
          <w:lang w:bidi="en-US"/>
        </w:rPr>
        <w:t>投标人有与本次招标内容相同或类似项目业绩，且近3年内无因服务不当而造成重大事故</w:t>
      </w:r>
      <w:r>
        <w:rPr>
          <w:rFonts w:hint="eastAsia" w:ascii="宋体"/>
          <w:kern w:val="0"/>
          <w:sz w:val="24"/>
          <w:szCs w:val="21"/>
          <w:lang w:eastAsia="zh-CN" w:bidi="en-US"/>
        </w:rPr>
        <w:t>）</w:t>
      </w:r>
    </w:p>
    <w:p w14:paraId="50010F28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hAnsi="宋体"/>
          <w:b w:val="0"/>
          <w:bCs w:val="0"/>
          <w:kern w:val="0"/>
          <w:sz w:val="24"/>
          <w:szCs w:val="21"/>
          <w:lang w:bidi="en-US"/>
        </w:rPr>
      </w:pPr>
      <w:r>
        <w:rPr>
          <w:rFonts w:hint="eastAsia" w:ascii="宋体" w:hAnsi="宋体"/>
          <w:kern w:val="0"/>
          <w:sz w:val="24"/>
          <w:szCs w:val="21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lang w:val="en-US" w:eastAsia="zh-CN" w:bidi="en-US"/>
        </w:rPr>
        <w:t>5</w:t>
      </w:r>
      <w:r>
        <w:rPr>
          <w:rFonts w:hint="eastAsia" w:ascii="宋体" w:hAnsi="宋体"/>
          <w:kern w:val="0"/>
          <w:sz w:val="24"/>
          <w:szCs w:val="21"/>
          <w:lang w:bidi="en-US"/>
        </w:rPr>
        <w:t>年），</w:t>
      </w:r>
      <w:r>
        <w:rPr>
          <w:rFonts w:hint="eastAsia" w:ascii="宋体" w:hAnsi="宋体"/>
          <w:b w:val="0"/>
          <w:bCs w:val="0"/>
          <w:kern w:val="0"/>
          <w:sz w:val="24"/>
          <w:szCs w:val="21"/>
          <w:lang w:bidi="en-US"/>
        </w:rPr>
        <w:t>要求包含近一个月银行企业信用报告。</w:t>
      </w:r>
    </w:p>
    <w:p w14:paraId="26AFEFDB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hAnsi="宋体"/>
          <w:kern w:val="0"/>
          <w:sz w:val="24"/>
          <w:szCs w:val="21"/>
          <w:lang w:bidi="en-US"/>
        </w:rPr>
      </w:pPr>
      <w:r>
        <w:rPr>
          <w:rFonts w:hint="eastAsia" w:ascii="宋体" w:hAnsi="宋体"/>
          <w:kern w:val="0"/>
          <w:sz w:val="24"/>
          <w:szCs w:val="21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25253CEC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/>
          <w:b w:val="0"/>
          <w:bCs w:val="0"/>
          <w:color w:val="auto"/>
          <w:kern w:val="0"/>
          <w:sz w:val="24"/>
          <w:szCs w:val="21"/>
          <w:shd w:val="clear" w:color="auto" w:fill="FFFFFF" w:themeFill="background1"/>
          <w:lang w:bidi="en-US"/>
        </w:rPr>
        <w:t>对代理商</w:t>
      </w:r>
      <w:r>
        <w:rPr>
          <w:rFonts w:hint="eastAsia" w:ascii="宋体" w:cs="宋体"/>
          <w:b w:val="0"/>
          <w:bCs w:val="0"/>
          <w:color w:val="auto"/>
          <w:kern w:val="0"/>
          <w:sz w:val="24"/>
          <w:shd w:val="clear" w:color="auto" w:fill="FFFFFF" w:themeFill="background1"/>
          <w:lang w:bidi="en-US"/>
        </w:rPr>
        <w:t>和联合体投标的要求：</w:t>
      </w:r>
      <w:r>
        <w:rPr>
          <w:rFonts w:hint="eastAsia" w:ascii="宋体" w:cs="宋体"/>
          <w:b w:val="0"/>
          <w:bCs w:val="0"/>
          <w:color w:val="auto"/>
          <w:sz w:val="24"/>
          <w:shd w:val="clear" w:color="auto" w:fill="FFFFFF" w:themeFill="background1"/>
          <w:lang w:bidi="ar"/>
        </w:rPr>
        <w:t>本项目接受代理商</w:t>
      </w:r>
      <w:r>
        <w:rPr>
          <w:rFonts w:hint="eastAsia" w:ascii="宋体" w:cs="宋体"/>
          <w:b w:val="0"/>
          <w:bCs w:val="0"/>
          <w:color w:val="auto"/>
          <w:sz w:val="24"/>
          <w:shd w:val="clear" w:color="auto" w:fill="FFFFFF" w:themeFill="background1"/>
          <w:lang w:eastAsia="zh-CN" w:bidi="ar"/>
        </w:rPr>
        <w:t>，</w:t>
      </w:r>
      <w:r>
        <w:rPr>
          <w:rFonts w:hint="eastAsia" w:ascii="宋体" w:cs="宋体"/>
          <w:b w:val="0"/>
          <w:bCs w:val="0"/>
          <w:color w:val="auto"/>
          <w:sz w:val="24"/>
          <w:shd w:val="clear" w:color="auto" w:fill="FFFFFF" w:themeFill="background1"/>
          <w:lang w:val="en-US" w:eastAsia="zh-CN" w:bidi="ar"/>
        </w:rPr>
        <w:t>不接受</w:t>
      </w:r>
      <w:r>
        <w:rPr>
          <w:rFonts w:hint="eastAsia" w:ascii="宋体" w:cs="宋体"/>
          <w:b w:val="0"/>
          <w:bCs w:val="0"/>
          <w:color w:val="auto"/>
          <w:sz w:val="24"/>
          <w:shd w:val="clear" w:color="auto" w:fill="FFFFFF" w:themeFill="background1"/>
          <w:lang w:bidi="ar"/>
        </w:rPr>
        <w:t>联合体投</w:t>
      </w:r>
      <w:r>
        <w:rPr>
          <w:rFonts w:hint="eastAsia" w:ascii="宋体" w:cs="宋体"/>
          <w:b w:val="0"/>
          <w:bCs w:val="0"/>
          <w:color w:val="auto"/>
          <w:sz w:val="24"/>
          <w:lang w:bidi="ar"/>
        </w:rPr>
        <w:t>标</w:t>
      </w:r>
      <w:r>
        <w:rPr>
          <w:rFonts w:hint="eastAsia" w:ascii="宋体" w:cs="宋体"/>
          <w:b w:val="0"/>
          <w:bCs w:val="0"/>
          <w:color w:val="auto"/>
          <w:sz w:val="24"/>
          <w:lang w:eastAsia="zh-CN" w:bidi="ar"/>
        </w:rPr>
        <w:t>。</w:t>
      </w:r>
    </w:p>
    <w:p w14:paraId="73850E65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没有被我公司列入黑名单。</w:t>
      </w:r>
    </w:p>
    <w:p w14:paraId="19C81221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供方的直接或间接股东、法定代表人、董事、监事、高管非重汽员工及其亲属。</w:t>
      </w:r>
    </w:p>
    <w:p w14:paraId="6B54EB24">
      <w:pPr>
        <w:pStyle w:val="42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hAnsi="宋体"/>
          <w:kern w:val="0"/>
          <w:sz w:val="24"/>
          <w:szCs w:val="21"/>
          <w:lang w:bidi="en-US"/>
        </w:rPr>
      </w:pPr>
      <w:r>
        <w:rPr>
          <w:rFonts w:hint="eastAsia" w:ascii="宋体" w:hAnsi="宋体"/>
          <w:kern w:val="0"/>
          <w:sz w:val="24"/>
          <w:szCs w:val="21"/>
          <w:lang w:bidi="en-US"/>
        </w:rPr>
        <w:t>法律</w:t>
      </w:r>
      <w:r>
        <w:rPr>
          <w:rFonts w:hint="eastAsia" w:ascii="宋体" w:cs="宋体"/>
          <w:kern w:val="0"/>
          <w:sz w:val="24"/>
          <w:lang w:bidi="en-US"/>
        </w:rPr>
        <w:t>法规对合格投标人的其他要求、规定。</w:t>
      </w:r>
    </w:p>
    <w:p w14:paraId="13AF414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4．报名及招标文件的获取</w:t>
      </w:r>
    </w:p>
    <w:p w14:paraId="6EE8B44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eastAsia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4.1凡有意参加投标者，请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25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1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</w:t>
      </w:r>
      <w:r>
        <w:rPr>
          <w:rFonts w:hint="eastAsia" w:ascii="宋体" w:cs="宋体"/>
          <w:kern w:val="0"/>
          <w:sz w:val="24"/>
          <w:lang w:bidi="en-US"/>
        </w:rPr>
        <w:t>每日9:00-1</w:t>
      </w:r>
      <w:r>
        <w:rPr>
          <w:rFonts w:ascii="宋体" w:cs="宋体"/>
          <w:kern w:val="0"/>
          <w:sz w:val="24"/>
          <w:lang w:bidi="en-US"/>
        </w:rPr>
        <w:t>7</w:t>
      </w:r>
      <w:r>
        <w:rPr>
          <w:rFonts w:hint="eastAsia" w:ascii="宋体" w:cs="宋体"/>
          <w:kern w:val="0"/>
          <w:sz w:val="24"/>
          <w:lang w:bidi="en-US"/>
        </w:rPr>
        <w:t>:</w:t>
      </w:r>
      <w:r>
        <w:rPr>
          <w:rFonts w:ascii="宋体" w:cs="宋体"/>
          <w:kern w:val="0"/>
          <w:sz w:val="24"/>
          <w:lang w:bidi="en-US"/>
        </w:rPr>
        <w:t>0</w:t>
      </w:r>
      <w:r>
        <w:rPr>
          <w:rFonts w:hint="eastAsia" w:ascii="宋体" w:cs="宋体"/>
          <w:kern w:val="0"/>
          <w:sz w:val="24"/>
          <w:lang w:bidi="en-US"/>
        </w:rPr>
        <w:t>0（北京时间，下同），将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highlight w:val="none"/>
          <w:u w:val="single"/>
          <w:lang w:eastAsia="zh-CN" w:bidi="en-US"/>
        </w:rPr>
        <w:t>wuyulei@sinotruk.com</w:t>
      </w:r>
      <w:r>
        <w:rPr>
          <w:rFonts w:hint="eastAsia" w:ascii="宋体" w:cs="宋体"/>
          <w:kern w:val="0"/>
          <w:sz w:val="24"/>
          <w:highlight w:val="none"/>
          <w:lang w:eastAsia="zh-CN" w:bidi="en-US"/>
        </w:rPr>
        <w:t>，</w:t>
      </w:r>
      <w:r>
        <w:rPr>
          <w:rFonts w:hint="eastAsia" w:ascii="宋体" w:cs="宋体"/>
          <w:kern w:val="0"/>
          <w:sz w:val="24"/>
          <w:lang w:bidi="en-US"/>
        </w:rPr>
        <w:t>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吴娱磊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15684177120</w:t>
      </w:r>
      <w:r>
        <w:rPr>
          <w:rFonts w:hint="eastAsia" w:ascii="宋体" w:cs="宋体"/>
          <w:kern w:val="0"/>
          <w:sz w:val="24"/>
          <w:lang w:bidi="en-US"/>
        </w:rPr>
        <w:t>）</w:t>
      </w:r>
      <w:r>
        <w:rPr>
          <w:rFonts w:hint="eastAsia" w:ascii="宋体" w:cs="宋体"/>
          <w:kern w:val="0"/>
          <w:sz w:val="24"/>
          <w:lang w:val="en-US" w:eastAsia="zh-CN" w:bidi="en-US"/>
        </w:rPr>
        <w:t>。</w:t>
      </w:r>
    </w:p>
    <w:p w14:paraId="0A511A5E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6FFE7659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rFonts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  <w:highlight w:val="none"/>
          <w:lang w:val="en-US" w:eastAsia="zh-CN"/>
        </w:rPr>
        <w:t>6</w:t>
      </w:r>
      <w:r>
        <w:rPr>
          <w:rFonts w:hint="eastAsia" w:ascii="宋体" w:cs="宋体"/>
          <w:bCs/>
          <w:sz w:val="24"/>
          <w:highlight w:val="none"/>
        </w:rPr>
        <w:t>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4045621B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</w:t>
      </w:r>
      <w:r>
        <w:rPr>
          <w:rFonts w:hint="eastAsia"/>
          <w:b w:val="0"/>
          <w:bCs w:val="0"/>
          <w:kern w:val="0"/>
          <w:sz w:val="24"/>
          <w:szCs w:val="21"/>
          <w:lang w:bidi="en-US"/>
        </w:rPr>
        <w:t>合业绩要求的类似业绩的合同原件扫描件，要求至少提供</w:t>
      </w:r>
      <w:r>
        <w:rPr>
          <w:rFonts w:hint="eastAsia"/>
          <w:b w:val="0"/>
          <w:bCs w:val="0"/>
          <w:kern w:val="0"/>
          <w:sz w:val="24"/>
          <w:szCs w:val="21"/>
          <w:lang w:val="en-US" w:eastAsia="zh-CN" w:bidi="en-US"/>
        </w:rPr>
        <w:t>3</w:t>
      </w:r>
      <w:r>
        <w:rPr>
          <w:rFonts w:hint="eastAsia"/>
          <w:b w:val="0"/>
          <w:bCs w:val="0"/>
          <w:kern w:val="0"/>
          <w:sz w:val="24"/>
          <w:szCs w:val="21"/>
          <w:lang w:bidi="en-US"/>
        </w:rPr>
        <w:t>份（同</w:t>
      </w:r>
      <w:r>
        <w:rPr>
          <w:rFonts w:hint="eastAsia"/>
          <w:kern w:val="0"/>
          <w:sz w:val="24"/>
          <w:szCs w:val="21"/>
          <w:lang w:bidi="en-US"/>
        </w:rPr>
        <w:t>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12AD1882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10065F65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</w:t>
      </w:r>
      <w:r>
        <w:rPr>
          <w:rFonts w:hint="eastAsia"/>
          <w:sz w:val="24"/>
          <w:lang w:eastAsia="zh-CN" w:bidi="en-US"/>
        </w:rPr>
        <w:t>；</w:t>
      </w:r>
    </w:p>
    <w:p w14:paraId="5A1BA178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3FF6BCE0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公司简单介绍（包括但不限于公司规模和实力、办公地点、企业荣誉及认证等，尽量简洁），附公司内部办公环境照片，填写公司专业人员情况统计表（</w:t>
      </w:r>
      <w:r>
        <w:rPr>
          <w:rFonts w:hint="eastAsia"/>
          <w:kern w:val="0"/>
          <w:sz w:val="24"/>
          <w:szCs w:val="21"/>
          <w:lang w:val="en-US" w:eastAsia="zh-CN" w:bidi="en-US"/>
        </w:rPr>
        <w:t>若有，请填写</w:t>
      </w:r>
      <w:r>
        <w:rPr>
          <w:rFonts w:hint="eastAsia"/>
          <w:kern w:val="0"/>
          <w:sz w:val="24"/>
          <w:szCs w:val="21"/>
          <w:lang w:bidi="en-US"/>
        </w:rPr>
        <w:t>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67FD1AF6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</w:t>
      </w:r>
      <w:r>
        <w:rPr>
          <w:rFonts w:hint="eastAsia"/>
          <w:kern w:val="0"/>
          <w:sz w:val="24"/>
          <w:szCs w:val="21"/>
          <w:lang w:val="en-US" w:eastAsia="zh-CN" w:bidi="en-US"/>
        </w:rPr>
        <w:t>6</w:t>
      </w:r>
      <w:r>
        <w:rPr>
          <w:rFonts w:hint="eastAsia"/>
          <w:kern w:val="0"/>
          <w:sz w:val="24"/>
          <w:szCs w:val="21"/>
          <w:lang w:bidi="en-US"/>
        </w:rPr>
        <w:t>个月社保缴纳证明；</w:t>
      </w:r>
    </w:p>
    <w:p w14:paraId="3C202071">
      <w:pPr>
        <w:pStyle w:val="42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rFonts w:hint="eastAsia"/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BAF6361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highlight w:val="none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highlight w:val="none"/>
          <w:u w:val="single"/>
          <w:lang w:bidi="ar"/>
        </w:rPr>
        <w:t>以上报名资料均要加盖公章。</w:t>
      </w:r>
    </w:p>
    <w:p w14:paraId="700E1EF5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200906D6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</w:t>
      </w:r>
      <w:r>
        <w:rPr>
          <w:rFonts w:hint="eastAsia"/>
          <w:kern w:val="0"/>
          <w:sz w:val="24"/>
          <w:szCs w:val="21"/>
          <w:highlight w:val="none"/>
          <w:lang w:bidi="en-US"/>
        </w:rPr>
        <w:t>公司名称+项目名称</w:t>
      </w:r>
      <w:r>
        <w:rPr>
          <w:rFonts w:hint="eastAsia"/>
          <w:kern w:val="0"/>
          <w:sz w:val="24"/>
          <w:szCs w:val="21"/>
          <w:lang w:bidi="en-US"/>
        </w:rPr>
        <w:t>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16034000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6196F1E1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val="en-US" w:eastAsia="zh-CN" w:bidi="en-US"/>
        </w:rPr>
        <w:t>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  <w:lang w:eastAsia="zh-CN"/>
        </w:rPr>
        <w:t>https</w:t>
      </w:r>
      <w:r>
        <w:rPr>
          <w:rStyle w:val="37"/>
          <w:rFonts w:hint="eastAsia" w:ascii="宋体" w:cs="宋体"/>
          <w:color w:val="auto"/>
          <w:sz w:val="24"/>
        </w:rPr>
        <w:t>://ecaitong.sinotruk.com:8012/#/login），注册时，业务主管部门选择“</w:t>
      </w:r>
      <w:r>
        <w:rPr>
          <w:rStyle w:val="37"/>
          <w:rFonts w:hint="eastAsia" w:ascii="宋体" w:cs="宋体"/>
          <w:color w:val="auto"/>
          <w:sz w:val="24"/>
          <w:highlight w:val="none"/>
        </w:rPr>
        <w:t>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工艺设备</w:t>
      </w:r>
      <w:r>
        <w:rPr>
          <w:rStyle w:val="37"/>
          <w:rFonts w:hint="eastAsia" w:asci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-工艺设备</w:t>
      </w:r>
      <w:r>
        <w:rPr>
          <w:rStyle w:val="37"/>
          <w:rFonts w:hint="eastAsia" w:asci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  <w:highlight w:val="none"/>
        </w:rPr>
        <w:t>。</w:t>
      </w:r>
    </w:p>
    <w:p w14:paraId="57C3D48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  <w:highlight w:val="none"/>
        </w:rPr>
        <w:t>注册并审核通过后方能参与本项目应标及后续投标，审核通过后请电话告知招标方联系人。</w:t>
      </w:r>
    </w:p>
    <w:p w14:paraId="61EDECF0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highlight w:val="none"/>
          <w:u w:val="single"/>
          <w:lang w:val="en-US" w:eastAsia="zh-CN"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7D7562F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4B05B94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0D0054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059580F5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33A854C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</w:t>
      </w:r>
      <w:r>
        <w:rPr>
          <w:rFonts w:hint="eastAsia" w:ascii="宋体" w:cs="宋体"/>
          <w:kern w:val="0"/>
          <w:sz w:val="24"/>
          <w:lang w:eastAsia="zh-CN" w:bidi="en-US"/>
        </w:rPr>
        <w:t>：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</w:t>
      </w:r>
      <w:r>
        <w:rPr>
          <w:rFonts w:hint="eastAsia" w:ascii="宋体" w:cs="宋体"/>
          <w:kern w:val="0"/>
          <w:sz w:val="24"/>
          <w:highlight w:val="none"/>
          <w:lang w:val="en-US" w:eastAsia="zh-CN" w:bidi="en-US"/>
        </w:rPr>
        <w:t>上午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highlight w:val="none"/>
          <w:lang w:val="en-US" w:eastAsia="zh-CN" w:bidi="en-US"/>
        </w:rPr>
        <w:t>点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30</w:t>
      </w:r>
      <w:r>
        <w:rPr>
          <w:rFonts w:hint="eastAsia" w:ascii="宋体" w:cs="宋体"/>
          <w:kern w:val="0"/>
          <w:sz w:val="24"/>
          <w:highlight w:val="none"/>
          <w:lang w:val="en-US" w:eastAsia="zh-CN" w:bidi="en-US"/>
        </w:rPr>
        <w:t>分（同开标时间，</w:t>
      </w:r>
      <w:r>
        <w:rPr>
          <w:rFonts w:hint="eastAsia" w:ascii="宋体" w:cs="宋体"/>
          <w:kern w:val="0"/>
          <w:sz w:val="24"/>
          <w:lang w:bidi="en-US"/>
        </w:rPr>
        <w:t>详见招标文件</w:t>
      </w:r>
      <w:r>
        <w:rPr>
          <w:rFonts w:hint="eastAsia" w:ascii="宋体" w:cs="宋体"/>
          <w:kern w:val="0"/>
          <w:sz w:val="24"/>
          <w:lang w:eastAsia="zh-CN" w:bidi="en-US"/>
        </w:rPr>
        <w:t>）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67AFBD31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4E11C794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20F05542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685D006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9" w:name="_Toc234382576"/>
      <w:bookmarkEnd w:id="9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676486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济宁商用车</w:t>
      </w:r>
      <w:r>
        <w:rPr>
          <w:rFonts w:hint="eastAsia" w:ascii="宋体" w:cs="宋体"/>
          <w:kern w:val="0"/>
          <w:sz w:val="24"/>
          <w:u w:val="single"/>
          <w:lang w:bidi="en-US"/>
        </w:rPr>
        <w:t>有限公司</w:t>
      </w:r>
    </w:p>
    <w:p w14:paraId="7DA2D686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  <w:szCs w:val="24"/>
          <w:u w:val="none"/>
          <w:lang w:val="en-US" w:eastAsia="zh-CN"/>
        </w:rPr>
        <w:t>济宁市高新区诗仙路369号</w:t>
      </w:r>
    </w:p>
    <w:p w14:paraId="51129804">
      <w:pPr>
        <w:widowControl/>
        <w:adjustRightInd w:val="0"/>
        <w:snapToGrid w:val="0"/>
        <w:spacing w:line="360" w:lineRule="auto"/>
        <w:ind w:firstLine="480" w:firstLineChars="200"/>
        <w:rPr>
          <w:rFonts w:hint="default" w:ascii="宋体" w:eastAsia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吴娱磊</w:t>
      </w:r>
    </w:p>
    <w:p w14:paraId="4DDF8651">
      <w:pPr>
        <w:widowControl/>
        <w:adjustRightInd w:val="0"/>
        <w:snapToGrid w:val="0"/>
        <w:spacing w:line="360" w:lineRule="auto"/>
        <w:ind w:firstLine="480" w:firstLineChars="200"/>
        <w:rPr>
          <w:rFonts w:hint="default" w:ascii="宋体" w:eastAsia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15684177120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39415C01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eastAsia="宋体" w:cs="宋体"/>
          <w:kern w:val="0"/>
          <w:sz w:val="24"/>
          <w:lang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</w:t>
      </w:r>
      <w:r>
        <w:rPr>
          <w:rFonts w:hint="eastAsia" w:ascii="宋体" w:cs="宋体"/>
          <w:kern w:val="0"/>
          <w:sz w:val="24"/>
          <w:highlight w:val="none"/>
          <w:lang w:eastAsia="zh-CN" w:bidi="en-US"/>
        </w:rPr>
        <w:t>wuyulei@sinotruk.com</w:t>
      </w:r>
    </w:p>
    <w:p w14:paraId="13B4ACD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hint="eastAsia"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2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24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1570745F">
      <w:pPr>
        <w:rPr>
          <w:rFonts w:hint="eastAsia" w:ascii="宋体"/>
          <w:kern w:val="0"/>
          <w:sz w:val="24"/>
          <w:szCs w:val="21"/>
          <w:lang w:bidi="en-US"/>
        </w:rPr>
      </w:pPr>
      <w:r>
        <w:rPr>
          <w:rFonts w:hint="eastAsia" w:ascii="宋体"/>
          <w:kern w:val="0"/>
          <w:sz w:val="24"/>
          <w:szCs w:val="21"/>
          <w:lang w:bidi="en-US"/>
        </w:rPr>
        <w:br w:type="page"/>
      </w:r>
    </w:p>
    <w:p w14:paraId="15766987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2368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BB1268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6874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8EEF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2126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4C0EA6FA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7ACF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E58D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45FE5E0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rFonts w:hint="eastAsia"/>
                <w:sz w:val="24"/>
              </w:rPr>
              <w:t>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9A3A3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FF30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6A2B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C8088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2688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F51AF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7B7EDD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8717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2E780D">
            <w:pPr>
              <w:autoSpaceDE w:val="0"/>
              <w:autoSpaceDN w:val="0"/>
              <w:rPr>
                <w:sz w:val="24"/>
              </w:rPr>
            </w:pPr>
          </w:p>
        </w:tc>
      </w:tr>
      <w:tr w14:paraId="6763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7A8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666D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75EF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55E16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2EF42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65ED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8A7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8F1D39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87DB5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FE26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45A7AD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5D796A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03A7A6">
            <w:pPr>
              <w:autoSpaceDE w:val="0"/>
              <w:autoSpaceDN w:val="0"/>
              <w:rPr>
                <w:sz w:val="24"/>
              </w:rPr>
            </w:pPr>
          </w:p>
        </w:tc>
      </w:tr>
      <w:tr w14:paraId="0D30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6CDEF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A06B8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5281AF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0F1F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B5F6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37281C">
            <w:pPr>
              <w:autoSpaceDE w:val="0"/>
              <w:autoSpaceDN w:val="0"/>
              <w:rPr>
                <w:sz w:val="24"/>
              </w:rPr>
            </w:pPr>
          </w:p>
        </w:tc>
      </w:tr>
      <w:tr w14:paraId="126B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2067D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E462E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138F3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5DDBD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8C6EBA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31768A">
            <w:pPr>
              <w:autoSpaceDE w:val="0"/>
              <w:autoSpaceDN w:val="0"/>
              <w:rPr>
                <w:sz w:val="24"/>
              </w:rPr>
            </w:pPr>
          </w:p>
        </w:tc>
      </w:tr>
      <w:tr w14:paraId="190C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47FFF9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11B66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3A38C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145F3F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57606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0F12B9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4D44FF53">
      <w:pPr>
        <w:jc w:val="left"/>
        <w:rPr>
          <w:rFonts w:ascii="仿宋" w:eastAsia="仿宋" w:cs="仿宋"/>
          <w:sz w:val="24"/>
        </w:rPr>
      </w:pPr>
    </w:p>
    <w:p w14:paraId="47EBE1A0">
      <w:pPr>
        <w:jc w:val="left"/>
        <w:rPr>
          <w:rFonts w:ascii="仿宋" w:eastAsia="仿宋" w:cs="仿宋"/>
          <w:sz w:val="24"/>
        </w:rPr>
      </w:pPr>
    </w:p>
    <w:p w14:paraId="778754E8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A610B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6670CC13">
      <w:pPr>
        <w:spacing w:line="440" w:lineRule="exact"/>
        <w:ind w:firstLine="420" w:firstLineChars="200"/>
      </w:pPr>
      <w:r>
        <w:rPr>
          <w:rStyle w:val="41"/>
          <w:rFonts w:hint="eastAsia" w:ascii="宋体"/>
        </w:rPr>
        <w:t>请按以下表格内容如实填写，提供经会计师事务所审计且出具无保留意见的</w:t>
      </w:r>
      <w:r>
        <w:rPr>
          <w:rStyle w:val="41"/>
          <w:rFonts w:hint="eastAsia" w:ascii="宋体"/>
          <w:b/>
          <w:bCs/>
        </w:rPr>
        <w:t>近三年的财务审计报告</w:t>
      </w:r>
      <w:r>
        <w:rPr>
          <w:rStyle w:val="41"/>
          <w:rFonts w:hint="eastAsia" w:ascii="宋体"/>
        </w:rPr>
        <w:t>，并</w:t>
      </w:r>
      <w:r>
        <w:rPr>
          <w:rStyle w:val="41"/>
          <w:rFonts w:hint="eastAsia" w:ascii="宋体"/>
          <w:b/>
          <w:bCs/>
        </w:rPr>
        <w:t>加盖公章</w:t>
      </w:r>
      <w:r>
        <w:rPr>
          <w:rStyle w:val="41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1"/>
          <w:rFonts w:hint="eastAsia" w:ascii="宋体"/>
          <w:b/>
          <w:bCs/>
        </w:rPr>
        <w:t>加盖公章</w:t>
      </w:r>
      <w:r>
        <w:rPr>
          <w:rStyle w:val="41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1"/>
          <w:rFonts w:hint="eastAsia" w:ascii="宋体"/>
          <w:b/>
          <w:bCs/>
        </w:rPr>
        <w:t>要求汇总表与财务报告（表）数据必须一致。</w:t>
      </w:r>
    </w:p>
    <w:p w14:paraId="4E2025CE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917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4B3CE">
            <w:pPr>
              <w:adjustRightInd w:val="0"/>
              <w:snapToGrid w:val="0"/>
              <w:spacing w:line="440" w:lineRule="exact"/>
              <w:jc w:val="center"/>
              <w:rPr>
                <w:rStyle w:val="41"/>
                <w:rFonts w:ascii="宋体"/>
                <w:b/>
                <w:bCs/>
              </w:rPr>
            </w:pPr>
            <w:r>
              <w:rPr>
                <w:rStyle w:val="41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3EEB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6ACEAC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C04AF2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401A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17C08C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C5FB2C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4DB9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D33EB5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D3A1C7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ascii="宋体"/>
              </w:rPr>
              <w:t>202</w:t>
            </w:r>
            <w:r>
              <w:rPr>
                <w:rStyle w:val="41"/>
                <w:rFonts w:hint="eastAsia" w:ascii="宋体"/>
                <w:lang w:val="en-US" w:eastAsia="zh-CN"/>
              </w:rPr>
              <w:t>2</w:t>
            </w:r>
            <w:r>
              <w:rPr>
                <w:rStyle w:val="41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AFB7EE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20</w:t>
            </w:r>
            <w:r>
              <w:rPr>
                <w:rStyle w:val="41"/>
                <w:rFonts w:hint="eastAsia" w:ascii="宋体"/>
                <w:lang w:val="en-US" w:eastAsia="zh-CN"/>
              </w:rPr>
              <w:t>23</w:t>
            </w:r>
            <w:r>
              <w:rPr>
                <w:rStyle w:val="41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E263E7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202</w:t>
            </w:r>
            <w:r>
              <w:rPr>
                <w:rStyle w:val="41"/>
                <w:rFonts w:hint="eastAsia" w:ascii="宋体"/>
                <w:lang w:val="en-US" w:eastAsia="zh-CN"/>
              </w:rPr>
              <w:t>4</w:t>
            </w:r>
            <w:r>
              <w:rPr>
                <w:rStyle w:val="41"/>
                <w:rFonts w:hint="eastAsia" w:ascii="宋体"/>
              </w:rPr>
              <w:t>年</w:t>
            </w:r>
          </w:p>
        </w:tc>
      </w:tr>
      <w:tr w14:paraId="56C4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7A4658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B88116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2A9610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7D9174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0D0E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889E1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A0D031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E838D6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491434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50F30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6D410D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A96431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28E433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3001C9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150B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D3C5AA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53B97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C919D2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C757C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4B881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03F4F2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BD1D2E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95B6D2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2C4C9E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03305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EA5A3D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ascii="宋体"/>
              </w:rPr>
              <w:t>资产负债率</w:t>
            </w:r>
            <w:r>
              <w:rPr>
                <w:rStyle w:val="41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5E3EB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69843F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77FEBE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0F04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FC609F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409729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E0E090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DB0B0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10F42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7569AA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5A9B90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D1A2B9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E3A6EC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4217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33FD6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1"/>
                <w:rFonts w:hint="eastAsia" w:ascii="宋体"/>
              </w:rPr>
              <w:t>（万元）</w:t>
            </w:r>
          </w:p>
          <w:p w14:paraId="67FF82F2">
            <w:pPr>
              <w:spacing w:line="440" w:lineRule="exact"/>
              <w:jc w:val="center"/>
            </w:pPr>
            <w:r>
              <w:rPr>
                <w:rStyle w:val="41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1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52D6F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EECF11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ADCE75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  <w:tr w14:paraId="5C73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5F25CA">
            <w:pPr>
              <w:spacing w:line="440" w:lineRule="exact"/>
              <w:jc w:val="center"/>
              <w:rPr>
                <w:rStyle w:val="41"/>
                <w:rFonts w:ascii="宋体"/>
              </w:rPr>
            </w:pPr>
            <w:r>
              <w:rPr>
                <w:rStyle w:val="41"/>
                <w:rFonts w:hint="eastAsia" w:ascii="宋体"/>
              </w:rPr>
              <w:t>发展能力状况</w:t>
            </w:r>
          </w:p>
          <w:p w14:paraId="46DB9E0F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1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D887BD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CCDF99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3B4C82">
            <w:pPr>
              <w:spacing w:line="440" w:lineRule="exact"/>
              <w:jc w:val="center"/>
              <w:rPr>
                <w:rStyle w:val="41"/>
                <w:rFonts w:ascii="宋体"/>
              </w:rPr>
            </w:pPr>
          </w:p>
        </w:tc>
      </w:tr>
    </w:tbl>
    <w:p w14:paraId="7AF16F0E">
      <w:pPr>
        <w:jc w:val="left"/>
        <w:rPr>
          <w:rFonts w:ascii="仿宋" w:eastAsia="仿宋" w:cs="仿宋"/>
          <w:sz w:val="24"/>
        </w:rPr>
      </w:pPr>
    </w:p>
    <w:p w14:paraId="2B730379">
      <w:pPr>
        <w:jc w:val="left"/>
        <w:rPr>
          <w:rFonts w:ascii="仿宋" w:eastAsia="仿宋" w:cs="仿宋"/>
          <w:sz w:val="24"/>
        </w:rPr>
      </w:pPr>
    </w:p>
    <w:p w14:paraId="3AEF1285">
      <w:pPr>
        <w:jc w:val="left"/>
        <w:rPr>
          <w:rFonts w:ascii="仿宋" w:eastAsia="仿宋" w:cs="仿宋"/>
          <w:sz w:val="24"/>
        </w:rPr>
      </w:pPr>
    </w:p>
    <w:p w14:paraId="64E09350">
      <w:pPr>
        <w:jc w:val="left"/>
        <w:rPr>
          <w:rFonts w:ascii="仿宋" w:eastAsia="仿宋" w:cs="仿宋"/>
          <w:sz w:val="24"/>
        </w:rPr>
      </w:pPr>
    </w:p>
    <w:p w14:paraId="647C446D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6074DB8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29C0F36F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2D7D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80C06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7B87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9CD97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15D55B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A188C1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0C666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4BDE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ED1F3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69C5E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9F7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1E9A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96C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C197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07EA2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C6EB4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7CE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A73B7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17C9B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235B0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DFFC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9E4C3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703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8B4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1625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DA42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556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AAE32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0077F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FC7C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0C3A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AF232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5A12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CBE9E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B88B0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267B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942A3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E16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67401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E6FD0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34DC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3642D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1A8B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8A4A3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7D3C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9293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65D2C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C46A0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FE3C2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E781D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5F6C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25A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BA868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428F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F6A4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1B858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94AED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C01FE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56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98B1B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FB12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6452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B89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DDE60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025F5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0A0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A4C0A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BE8A5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3EF8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B828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5E54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E1144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076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CF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D7772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14A0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91282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1FAEF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DEC6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B16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9EF0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8543C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4641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CF457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CFDD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ECD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B968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7791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34161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7849E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B8BDD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9B35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A0E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24B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3397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3C66D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0D315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5F6C4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FE2E2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51490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A73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D4D79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BB61E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5AE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7CD6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371F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55B76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E5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3F6B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570F8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22001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6DC98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C0AC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9E37E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2AB3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962C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4AC72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043C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96B9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AC9D6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57B0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A9B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F4265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28B9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8CBCB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EBE37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A6AD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B8189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7622E9B4">
      <w:pPr>
        <w:jc w:val="left"/>
        <w:rPr>
          <w:rFonts w:ascii="仿宋" w:eastAsia="仿宋" w:cs="仿宋"/>
          <w:sz w:val="24"/>
        </w:rPr>
      </w:pPr>
    </w:p>
    <w:p w14:paraId="2D56BC16">
      <w:pPr>
        <w:pStyle w:val="21"/>
      </w:pPr>
    </w:p>
    <w:p w14:paraId="768735DC"/>
    <w:p w14:paraId="4EBCB6B7">
      <w:pPr>
        <w:pStyle w:val="21"/>
      </w:pPr>
      <w:r>
        <w:br w:type="page"/>
      </w:r>
    </w:p>
    <w:p w14:paraId="08D1D60E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78CD0F8D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30158EA3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33CF628A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7CBE708E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401AF7B8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1375D1DC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39F40893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1A973D83">
            <w:pPr>
              <w:pStyle w:val="21"/>
              <w:rPr>
                <w:sz w:val="21"/>
              </w:rPr>
            </w:pPr>
          </w:p>
          <w:p w14:paraId="5DE23D23"/>
          <w:p w14:paraId="70929112">
            <w:pPr>
              <w:pStyle w:val="21"/>
            </w:pPr>
          </w:p>
        </w:tc>
      </w:tr>
    </w:tbl>
    <w:p w14:paraId="7704A05F">
      <w:pPr>
        <w:snapToGrid w:val="0"/>
        <w:spacing w:line="360" w:lineRule="auto"/>
        <w:rPr>
          <w:rFonts w:ascii="宋体" w:cs="宋体"/>
          <w:sz w:val="24"/>
        </w:rPr>
      </w:pPr>
    </w:p>
    <w:p w14:paraId="706492FD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00C12D3E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4193D11E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5DEFC611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0A85E0F8">
      <w:pPr>
        <w:pStyle w:val="11"/>
        <w:rPr>
          <w:sz w:val="24"/>
        </w:rPr>
      </w:pPr>
    </w:p>
    <w:p w14:paraId="17EF35A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736F59AA">
      <w:pPr>
        <w:pStyle w:val="11"/>
        <w:tabs>
          <w:tab w:val="left" w:pos="5387"/>
        </w:tabs>
        <w:rPr>
          <w:sz w:val="24"/>
        </w:rPr>
      </w:pPr>
    </w:p>
    <w:p w14:paraId="6D287F99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15696AFD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7705614C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2252B281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2C886A49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279B6E3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  <w:lang w:eastAsia="zh-CN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27EB39B2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3D33827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029725D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536211E3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59939F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4D56268A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15529D4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6598AE24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68B9349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按要求填写所有信息，注意非生产类要填写合作单位，最后提交审批</w:t>
      </w:r>
    </w:p>
    <w:p w14:paraId="39AB0515">
      <w:pPr>
        <w:rPr>
          <w:rFonts w:ascii="宋体" w:cs="宋体"/>
          <w:color w:val="000000"/>
        </w:rPr>
      </w:pPr>
    </w:p>
    <w:p w14:paraId="16C101B9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E6D874D">
      <w:pPr>
        <w:snapToGrid w:val="0"/>
        <w:spacing w:line="312" w:lineRule="auto"/>
        <w:rPr>
          <w:rFonts w:hint="eastAsia" w:eastAsia="宋体"/>
          <w:lang w:eastAsia="zh-CN"/>
        </w:rPr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bookmarkStart w:id="10" w:name="_GoBack"/>
      <w:bookmarkEnd w:id="1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panose1 w:val="02010609000101010101"/>
    <w:charset w:val="88"/>
    <w:family w:val="modern"/>
    <w:pitch w:val="default"/>
    <w:sig w:usb0="80000001" w:usb1="28091800" w:usb2="00000016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91501048"/>
      <w:docPartObj>
        <w:docPartGallery w:val="autotext"/>
      </w:docPartObj>
    </w:sdtPr>
    <w:sdtContent>
      <w:p w14:paraId="1A0D5A70">
        <w:pPr>
          <w:pStyle w:val="1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F81FD32"/>
    <w:multiLevelType w:val="singleLevel"/>
    <w:tmpl w:val="4F81FD32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xZDAxMzQ3MGE1YTRkMDFmY2Y0NTk5ZWUzZjRhNG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6066"/>
    <w:rsid w:val="00035531"/>
    <w:rsid w:val="000355BC"/>
    <w:rsid w:val="0003714E"/>
    <w:rsid w:val="00040127"/>
    <w:rsid w:val="00040533"/>
    <w:rsid w:val="00041B12"/>
    <w:rsid w:val="00042597"/>
    <w:rsid w:val="0004581E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105AA"/>
    <w:rsid w:val="00110973"/>
    <w:rsid w:val="001127C7"/>
    <w:rsid w:val="00113FB4"/>
    <w:rsid w:val="00114227"/>
    <w:rsid w:val="00114856"/>
    <w:rsid w:val="0012440D"/>
    <w:rsid w:val="00126B0C"/>
    <w:rsid w:val="00127048"/>
    <w:rsid w:val="001300F7"/>
    <w:rsid w:val="0013026B"/>
    <w:rsid w:val="001309C3"/>
    <w:rsid w:val="00130EDE"/>
    <w:rsid w:val="0013231E"/>
    <w:rsid w:val="00133336"/>
    <w:rsid w:val="001347AC"/>
    <w:rsid w:val="00144335"/>
    <w:rsid w:val="0014436C"/>
    <w:rsid w:val="001462A1"/>
    <w:rsid w:val="00150C90"/>
    <w:rsid w:val="00154CCC"/>
    <w:rsid w:val="00161D22"/>
    <w:rsid w:val="00162A8E"/>
    <w:rsid w:val="0016758B"/>
    <w:rsid w:val="001701D9"/>
    <w:rsid w:val="00170792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2148"/>
    <w:rsid w:val="00212F5F"/>
    <w:rsid w:val="0021380D"/>
    <w:rsid w:val="00216E6F"/>
    <w:rsid w:val="002207DF"/>
    <w:rsid w:val="00220B2D"/>
    <w:rsid w:val="002246B4"/>
    <w:rsid w:val="002251A1"/>
    <w:rsid w:val="00227D8F"/>
    <w:rsid w:val="002328B2"/>
    <w:rsid w:val="002356CC"/>
    <w:rsid w:val="00235C04"/>
    <w:rsid w:val="002371BC"/>
    <w:rsid w:val="00244EE2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605C"/>
    <w:rsid w:val="003676ED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50A7"/>
    <w:rsid w:val="003A57B9"/>
    <w:rsid w:val="003B2A5D"/>
    <w:rsid w:val="003B36ED"/>
    <w:rsid w:val="003B5EFD"/>
    <w:rsid w:val="003B7254"/>
    <w:rsid w:val="003B7EBB"/>
    <w:rsid w:val="003C1A5A"/>
    <w:rsid w:val="003C2C00"/>
    <w:rsid w:val="003C2D79"/>
    <w:rsid w:val="003C3DBD"/>
    <w:rsid w:val="003C4AC6"/>
    <w:rsid w:val="003C7A9D"/>
    <w:rsid w:val="003D0607"/>
    <w:rsid w:val="003D0A5A"/>
    <w:rsid w:val="003D0D50"/>
    <w:rsid w:val="003D0DF4"/>
    <w:rsid w:val="003D1AB9"/>
    <w:rsid w:val="003D553B"/>
    <w:rsid w:val="003D7D4E"/>
    <w:rsid w:val="003E04FD"/>
    <w:rsid w:val="003E0671"/>
    <w:rsid w:val="003E4E66"/>
    <w:rsid w:val="003E5AC6"/>
    <w:rsid w:val="003E61D0"/>
    <w:rsid w:val="003F0731"/>
    <w:rsid w:val="003F10C5"/>
    <w:rsid w:val="003F2FB9"/>
    <w:rsid w:val="003F566F"/>
    <w:rsid w:val="003F6DDE"/>
    <w:rsid w:val="00404313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40CC8"/>
    <w:rsid w:val="0044341E"/>
    <w:rsid w:val="0045065A"/>
    <w:rsid w:val="004522C7"/>
    <w:rsid w:val="004542F5"/>
    <w:rsid w:val="00454432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469C"/>
    <w:rsid w:val="005268A1"/>
    <w:rsid w:val="005336CA"/>
    <w:rsid w:val="00536BF2"/>
    <w:rsid w:val="0054233D"/>
    <w:rsid w:val="00543B95"/>
    <w:rsid w:val="0054424D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624D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BDE"/>
    <w:rsid w:val="005B2FB1"/>
    <w:rsid w:val="005B66C8"/>
    <w:rsid w:val="005B6EE2"/>
    <w:rsid w:val="005B75CE"/>
    <w:rsid w:val="005C0ACF"/>
    <w:rsid w:val="005C0D2A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B96"/>
    <w:rsid w:val="006213DF"/>
    <w:rsid w:val="00622DBA"/>
    <w:rsid w:val="006242DE"/>
    <w:rsid w:val="00633104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561C"/>
    <w:rsid w:val="00687CB5"/>
    <w:rsid w:val="00692DFF"/>
    <w:rsid w:val="00694623"/>
    <w:rsid w:val="006948F5"/>
    <w:rsid w:val="0069676F"/>
    <w:rsid w:val="006A252F"/>
    <w:rsid w:val="006B485A"/>
    <w:rsid w:val="006B48BE"/>
    <w:rsid w:val="006B4BBD"/>
    <w:rsid w:val="006B50E3"/>
    <w:rsid w:val="006B63A8"/>
    <w:rsid w:val="006B7819"/>
    <w:rsid w:val="006C0B64"/>
    <w:rsid w:val="006C146C"/>
    <w:rsid w:val="006C160F"/>
    <w:rsid w:val="006C1728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1F50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4C5F"/>
    <w:rsid w:val="00757A18"/>
    <w:rsid w:val="00761FDD"/>
    <w:rsid w:val="007634FF"/>
    <w:rsid w:val="00764BD7"/>
    <w:rsid w:val="00766FAD"/>
    <w:rsid w:val="00766FEA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2EB5"/>
    <w:rsid w:val="007932CF"/>
    <w:rsid w:val="00794734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339C"/>
    <w:rsid w:val="00863759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5EE"/>
    <w:rsid w:val="008A435B"/>
    <w:rsid w:val="008B16FA"/>
    <w:rsid w:val="008B1B1C"/>
    <w:rsid w:val="008B246D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1327"/>
    <w:rsid w:val="009B3BA5"/>
    <w:rsid w:val="009B54CE"/>
    <w:rsid w:val="009B5723"/>
    <w:rsid w:val="009B5C8C"/>
    <w:rsid w:val="009B5F30"/>
    <w:rsid w:val="009C294F"/>
    <w:rsid w:val="009D0234"/>
    <w:rsid w:val="009D3DA0"/>
    <w:rsid w:val="009D4C0F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6207D"/>
    <w:rsid w:val="00A625D0"/>
    <w:rsid w:val="00A6412A"/>
    <w:rsid w:val="00A65A15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61"/>
    <w:rsid w:val="00AD7E14"/>
    <w:rsid w:val="00AE03D6"/>
    <w:rsid w:val="00AE06D2"/>
    <w:rsid w:val="00AE142E"/>
    <w:rsid w:val="00AE4FC9"/>
    <w:rsid w:val="00AF0BFA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31442"/>
    <w:rsid w:val="00B320D8"/>
    <w:rsid w:val="00B348D0"/>
    <w:rsid w:val="00B3541A"/>
    <w:rsid w:val="00B354BF"/>
    <w:rsid w:val="00B36C3F"/>
    <w:rsid w:val="00B3786B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C0658"/>
    <w:rsid w:val="00BC5F76"/>
    <w:rsid w:val="00BC7DB3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10261"/>
    <w:rsid w:val="00C112E4"/>
    <w:rsid w:val="00C12058"/>
    <w:rsid w:val="00C17CE8"/>
    <w:rsid w:val="00C233C9"/>
    <w:rsid w:val="00C241B7"/>
    <w:rsid w:val="00C25D4E"/>
    <w:rsid w:val="00C27095"/>
    <w:rsid w:val="00C321A3"/>
    <w:rsid w:val="00C328CB"/>
    <w:rsid w:val="00C3742C"/>
    <w:rsid w:val="00C41C4C"/>
    <w:rsid w:val="00C44017"/>
    <w:rsid w:val="00C4555D"/>
    <w:rsid w:val="00C46767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2A2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3273"/>
    <w:rsid w:val="00D64BC3"/>
    <w:rsid w:val="00D7066E"/>
    <w:rsid w:val="00D71FB9"/>
    <w:rsid w:val="00D720C6"/>
    <w:rsid w:val="00D73078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31F5E"/>
    <w:rsid w:val="00E3391D"/>
    <w:rsid w:val="00E33ACF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10DD"/>
    <w:rsid w:val="00FE1F3E"/>
    <w:rsid w:val="00FE7A8F"/>
    <w:rsid w:val="00FE7CE4"/>
    <w:rsid w:val="00FF10F8"/>
    <w:rsid w:val="00FF193A"/>
    <w:rsid w:val="00FF3716"/>
    <w:rsid w:val="00FF54E7"/>
    <w:rsid w:val="01297420"/>
    <w:rsid w:val="026D0523"/>
    <w:rsid w:val="02E75944"/>
    <w:rsid w:val="0358730B"/>
    <w:rsid w:val="04431BF4"/>
    <w:rsid w:val="049D07AF"/>
    <w:rsid w:val="054837EE"/>
    <w:rsid w:val="05EA3EAD"/>
    <w:rsid w:val="06741515"/>
    <w:rsid w:val="067803E8"/>
    <w:rsid w:val="06E06011"/>
    <w:rsid w:val="08615656"/>
    <w:rsid w:val="087A7083"/>
    <w:rsid w:val="096B5064"/>
    <w:rsid w:val="09831699"/>
    <w:rsid w:val="09A61816"/>
    <w:rsid w:val="0A020E0E"/>
    <w:rsid w:val="0B6E61C8"/>
    <w:rsid w:val="0C602D4B"/>
    <w:rsid w:val="0C8A331D"/>
    <w:rsid w:val="0D1B16BD"/>
    <w:rsid w:val="0DC3019B"/>
    <w:rsid w:val="0E20542D"/>
    <w:rsid w:val="0E5376F8"/>
    <w:rsid w:val="0FA07748"/>
    <w:rsid w:val="0FC941FA"/>
    <w:rsid w:val="106E76CB"/>
    <w:rsid w:val="119D37D8"/>
    <w:rsid w:val="120055B8"/>
    <w:rsid w:val="13A7357D"/>
    <w:rsid w:val="13E9022F"/>
    <w:rsid w:val="14A32701"/>
    <w:rsid w:val="14BE3D80"/>
    <w:rsid w:val="17A70B2D"/>
    <w:rsid w:val="187F767F"/>
    <w:rsid w:val="18F77513"/>
    <w:rsid w:val="19830327"/>
    <w:rsid w:val="1B1E1106"/>
    <w:rsid w:val="1B23671D"/>
    <w:rsid w:val="1BB56FD7"/>
    <w:rsid w:val="1BD92F6B"/>
    <w:rsid w:val="1C2C7853"/>
    <w:rsid w:val="1C6174EF"/>
    <w:rsid w:val="1CA64748"/>
    <w:rsid w:val="1F271F5F"/>
    <w:rsid w:val="1F37640F"/>
    <w:rsid w:val="1F6B6014"/>
    <w:rsid w:val="1F805BDB"/>
    <w:rsid w:val="20E9018A"/>
    <w:rsid w:val="21634AA0"/>
    <w:rsid w:val="2293364C"/>
    <w:rsid w:val="23033334"/>
    <w:rsid w:val="23420CD4"/>
    <w:rsid w:val="2427069B"/>
    <w:rsid w:val="24282BD7"/>
    <w:rsid w:val="2466188F"/>
    <w:rsid w:val="2473514F"/>
    <w:rsid w:val="24B91EA0"/>
    <w:rsid w:val="251057B2"/>
    <w:rsid w:val="259F7BD4"/>
    <w:rsid w:val="280820CE"/>
    <w:rsid w:val="28C64B8B"/>
    <w:rsid w:val="2B5C6CCB"/>
    <w:rsid w:val="2CD461FD"/>
    <w:rsid w:val="2D250928"/>
    <w:rsid w:val="2D643AC8"/>
    <w:rsid w:val="2DDE33CA"/>
    <w:rsid w:val="2DEB2456"/>
    <w:rsid w:val="2FA5374C"/>
    <w:rsid w:val="30B11567"/>
    <w:rsid w:val="31124E12"/>
    <w:rsid w:val="32662B2D"/>
    <w:rsid w:val="32C921A9"/>
    <w:rsid w:val="3342126C"/>
    <w:rsid w:val="35226DD2"/>
    <w:rsid w:val="35951B6D"/>
    <w:rsid w:val="36363080"/>
    <w:rsid w:val="36E542BE"/>
    <w:rsid w:val="37EF0ACB"/>
    <w:rsid w:val="380C2659"/>
    <w:rsid w:val="38936A5B"/>
    <w:rsid w:val="38A72926"/>
    <w:rsid w:val="3A16005A"/>
    <w:rsid w:val="3AFD21CD"/>
    <w:rsid w:val="3B255B8E"/>
    <w:rsid w:val="3BA36271"/>
    <w:rsid w:val="3BA8156F"/>
    <w:rsid w:val="3BEB0FF0"/>
    <w:rsid w:val="3DAB0230"/>
    <w:rsid w:val="3F192FC0"/>
    <w:rsid w:val="3F994A7F"/>
    <w:rsid w:val="407841D0"/>
    <w:rsid w:val="40A97E53"/>
    <w:rsid w:val="4146510A"/>
    <w:rsid w:val="41711D42"/>
    <w:rsid w:val="42EA371E"/>
    <w:rsid w:val="43CF6B77"/>
    <w:rsid w:val="458105CE"/>
    <w:rsid w:val="45C57342"/>
    <w:rsid w:val="45FD5429"/>
    <w:rsid w:val="46896DEC"/>
    <w:rsid w:val="46AE0CE1"/>
    <w:rsid w:val="46D714B6"/>
    <w:rsid w:val="47D34713"/>
    <w:rsid w:val="49106FD2"/>
    <w:rsid w:val="49384FD5"/>
    <w:rsid w:val="495D3CB1"/>
    <w:rsid w:val="497F0713"/>
    <w:rsid w:val="49A46255"/>
    <w:rsid w:val="49B36396"/>
    <w:rsid w:val="49DD2092"/>
    <w:rsid w:val="4A48418E"/>
    <w:rsid w:val="4A6B2B90"/>
    <w:rsid w:val="4B8E3090"/>
    <w:rsid w:val="4CA7529C"/>
    <w:rsid w:val="4CDF363B"/>
    <w:rsid w:val="4D847A60"/>
    <w:rsid w:val="504306EC"/>
    <w:rsid w:val="507F68C2"/>
    <w:rsid w:val="515C28DB"/>
    <w:rsid w:val="518C579C"/>
    <w:rsid w:val="52495D62"/>
    <w:rsid w:val="527C4008"/>
    <w:rsid w:val="52F944DF"/>
    <w:rsid w:val="53774E87"/>
    <w:rsid w:val="53BF62DB"/>
    <w:rsid w:val="54F04B86"/>
    <w:rsid w:val="55A1274B"/>
    <w:rsid w:val="56EA45CC"/>
    <w:rsid w:val="57923F19"/>
    <w:rsid w:val="57E22015"/>
    <w:rsid w:val="589A2E73"/>
    <w:rsid w:val="59930314"/>
    <w:rsid w:val="5A351563"/>
    <w:rsid w:val="5A4F4DEE"/>
    <w:rsid w:val="5A764561"/>
    <w:rsid w:val="5B1655EB"/>
    <w:rsid w:val="5CF30D95"/>
    <w:rsid w:val="5DAB2583"/>
    <w:rsid w:val="5E3E3A04"/>
    <w:rsid w:val="5F1100B7"/>
    <w:rsid w:val="5F284DA7"/>
    <w:rsid w:val="5FBB029F"/>
    <w:rsid w:val="608E5F22"/>
    <w:rsid w:val="609847B1"/>
    <w:rsid w:val="611E024C"/>
    <w:rsid w:val="62370D91"/>
    <w:rsid w:val="62972BA4"/>
    <w:rsid w:val="62AA3D56"/>
    <w:rsid w:val="62EA49F7"/>
    <w:rsid w:val="635640D3"/>
    <w:rsid w:val="64F777C3"/>
    <w:rsid w:val="663E4272"/>
    <w:rsid w:val="6779492F"/>
    <w:rsid w:val="67C614A9"/>
    <w:rsid w:val="68A85138"/>
    <w:rsid w:val="6AEA48B3"/>
    <w:rsid w:val="6BD821B9"/>
    <w:rsid w:val="6BDB366C"/>
    <w:rsid w:val="6C215F10"/>
    <w:rsid w:val="6C895281"/>
    <w:rsid w:val="6C961BE6"/>
    <w:rsid w:val="6CA519DB"/>
    <w:rsid w:val="6DEC122C"/>
    <w:rsid w:val="6F50310A"/>
    <w:rsid w:val="72012769"/>
    <w:rsid w:val="72772B96"/>
    <w:rsid w:val="73404866"/>
    <w:rsid w:val="74D31C0E"/>
    <w:rsid w:val="7537114E"/>
    <w:rsid w:val="753E66A3"/>
    <w:rsid w:val="75AA26A3"/>
    <w:rsid w:val="766222A1"/>
    <w:rsid w:val="78E24696"/>
    <w:rsid w:val="78E54844"/>
    <w:rsid w:val="7BA515C3"/>
    <w:rsid w:val="7C321AFF"/>
    <w:rsid w:val="7CF630ED"/>
    <w:rsid w:val="7D7345B2"/>
    <w:rsid w:val="7DEA36AC"/>
    <w:rsid w:val="7F8C4B27"/>
    <w:rsid w:val="7F94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autoRedefine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39"/>
    <w:autoRedefine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8"/>
    <w:autoRedefine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autoRedefine/>
    <w:semiHidden/>
    <w:unhideWhenUsed/>
    <w:qFormat/>
    <w:uiPriority w:val="1"/>
  </w:style>
  <w:style w:type="table" w:default="1" w:styleId="3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1"/>
    <w:autoRedefine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7"/>
    <w:autoRedefine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link w:val="46"/>
    <w:autoRedefine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49"/>
    <w:autoRedefine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autoRedefine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autoRedefine/>
    <w:qFormat/>
    <w:uiPriority w:val="39"/>
    <w:pPr>
      <w:ind w:left="400" w:leftChars="400"/>
    </w:pPr>
  </w:style>
  <w:style w:type="paragraph" w:styleId="15">
    <w:name w:val="Plain Text"/>
    <w:basedOn w:val="1"/>
    <w:link w:val="52"/>
    <w:autoRedefine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3"/>
    <w:autoRedefine/>
    <w:qFormat/>
    <w:uiPriority w:val="0"/>
    <w:pPr>
      <w:ind w:left="2500" w:leftChars="2500"/>
    </w:pPr>
  </w:style>
  <w:style w:type="paragraph" w:styleId="17">
    <w:name w:val="Body Text Indent 2"/>
    <w:basedOn w:val="1"/>
    <w:link w:val="54"/>
    <w:autoRedefine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5"/>
    <w:autoRedefine/>
    <w:qFormat/>
    <w:uiPriority w:val="0"/>
    <w:rPr>
      <w:sz w:val="18"/>
      <w:szCs w:val="18"/>
    </w:rPr>
  </w:style>
  <w:style w:type="paragraph" w:styleId="19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4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autoRedefine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autoRedefine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6"/>
    <w:autoRedefine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7"/>
    <w:autoRedefine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autoRedefine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3"/>
    <w:autoRedefine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8"/>
    <w:autoRedefine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59"/>
    <w:autoRedefine/>
    <w:qFormat/>
    <w:uiPriority w:val="0"/>
    <w:pPr>
      <w:ind w:left="200" w:firstLine="200" w:firstLineChars="200"/>
    </w:pPr>
  </w:style>
  <w:style w:type="table" w:styleId="32">
    <w:name w:val="Table Grid"/>
    <w:basedOn w:val="31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autoRedefine/>
    <w:qFormat/>
    <w:uiPriority w:val="0"/>
  </w:style>
  <w:style w:type="character" w:styleId="35">
    <w:name w:val="FollowedHyperlink"/>
    <w:autoRedefine/>
    <w:qFormat/>
    <w:uiPriority w:val="0"/>
    <w:rPr>
      <w:color w:val="800080"/>
      <w:u w:val="single"/>
    </w:rPr>
  </w:style>
  <w:style w:type="character" w:styleId="36">
    <w:name w:val="Emphasis"/>
    <w:autoRedefine/>
    <w:qFormat/>
    <w:uiPriority w:val="99"/>
    <w:rPr>
      <w:rFonts w:cs="Times New Roman"/>
      <w:color w:val="auto"/>
    </w:rPr>
  </w:style>
  <w:style w:type="character" w:styleId="37">
    <w:name w:val="Hyperlink"/>
    <w:basedOn w:val="33"/>
    <w:autoRedefine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autoRedefine/>
    <w:qFormat/>
    <w:uiPriority w:val="0"/>
    <w:rPr>
      <w:sz w:val="21"/>
      <w:szCs w:val="21"/>
    </w:rPr>
  </w:style>
  <w:style w:type="character" w:customStyle="1" w:styleId="39">
    <w:name w:val="标题 2 字符"/>
    <w:basedOn w:val="33"/>
    <w:link w:val="3"/>
    <w:autoRedefine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0">
    <w:name w:val="页脚 字符"/>
    <w:basedOn w:val="33"/>
    <w:link w:val="19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NormalCharacter"/>
    <w:autoRedefine/>
    <w:qFormat/>
    <w:uiPriority w:val="0"/>
  </w:style>
  <w:style w:type="paragraph" w:styleId="4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43">
    <w:name w:val="标题 字符"/>
    <w:basedOn w:val="33"/>
    <w:link w:val="28"/>
    <w:autoRedefine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4">
    <w:name w:val="页眉 字符"/>
    <w:basedOn w:val="33"/>
    <w:link w:val="20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5">
    <w:name w:val="标题 1 字符"/>
    <w:basedOn w:val="33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6">
    <w:name w:val="正文文本 字符"/>
    <w:basedOn w:val="33"/>
    <w:link w:val="11"/>
    <w:autoRedefine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7">
    <w:name w:val="批注文字 字符"/>
    <w:basedOn w:val="33"/>
    <w:link w:val="10"/>
    <w:autoRedefine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标题 3 字符"/>
    <w:basedOn w:val="33"/>
    <w:link w:val="4"/>
    <w:autoRedefine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9">
    <w:name w:val="正文文本缩进 字符"/>
    <w:basedOn w:val="33"/>
    <w:link w:val="1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标题 4 字符"/>
    <w:basedOn w:val="33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1">
    <w:name w:val="文档结构图 字符"/>
    <w:basedOn w:val="33"/>
    <w:link w:val="9"/>
    <w:autoRedefine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2">
    <w:name w:val="纯文本 字符"/>
    <w:basedOn w:val="33"/>
    <w:link w:val="15"/>
    <w:autoRedefine/>
    <w:qFormat/>
    <w:uiPriority w:val="0"/>
    <w:rPr>
      <w:rFonts w:ascii="宋体" w:hAnsi="Times New Roman" w:eastAsia="宋体" w:cs="Times New Roman"/>
      <w:szCs w:val="20"/>
    </w:rPr>
  </w:style>
  <w:style w:type="character" w:customStyle="1" w:styleId="53">
    <w:name w:val="日期 字符"/>
    <w:basedOn w:val="33"/>
    <w:link w:val="16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4">
    <w:name w:val="正文文本缩进 2 字符"/>
    <w:basedOn w:val="33"/>
    <w:link w:val="17"/>
    <w:autoRedefine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5">
    <w:name w:val="批注框文本 字符"/>
    <w:basedOn w:val="33"/>
    <w:link w:val="1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6">
    <w:name w:val="副标题 字符"/>
    <w:basedOn w:val="33"/>
    <w:link w:val="23"/>
    <w:autoRedefine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7">
    <w:name w:val="脚注文本 字符"/>
    <w:basedOn w:val="33"/>
    <w:link w:val="25"/>
    <w:autoRedefine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8">
    <w:name w:val="批注主题 字符"/>
    <w:basedOn w:val="47"/>
    <w:link w:val="29"/>
    <w:autoRedefine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59">
    <w:name w:val="正文文本首行缩进 2 字符"/>
    <w:basedOn w:val="49"/>
    <w:link w:val="30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0">
    <w:name w:val="Char Char8"/>
    <w:autoRedefine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1">
    <w:name w:val="目录 (2) + 间距 2 pt"/>
    <w:autoRedefine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2">
    <w:name w:val="正文文本 (9) + 间距 0 pt"/>
    <w:autoRedefine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3">
    <w:name w:val="txt141"/>
    <w:autoRedefine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4">
    <w:name w:val="Char Char3"/>
    <w:autoRedefine/>
    <w:qFormat/>
    <w:uiPriority w:val="0"/>
    <w:rPr>
      <w:rFonts w:ascii="System" w:hAnsi="System" w:eastAsia="System"/>
      <w:sz w:val="24"/>
    </w:rPr>
  </w:style>
  <w:style w:type="character" w:customStyle="1" w:styleId="65">
    <w:name w:val="页码1"/>
    <w:autoRedefine/>
    <w:qFormat/>
    <w:uiPriority w:val="0"/>
    <w:rPr>
      <w:rFonts w:cs="Times New Roman"/>
      <w:lang w:bidi="ar-SA"/>
    </w:rPr>
  </w:style>
  <w:style w:type="paragraph" w:customStyle="1" w:styleId="66">
    <w:name w:val="_Style 21"/>
    <w:basedOn w:val="12"/>
    <w:next w:val="30"/>
    <w:autoRedefine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7">
    <w:name w:val="Char"/>
    <w:basedOn w:val="1"/>
    <w:autoRedefine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8">
    <w:name w:val="Char3 Char Char1 Char Char Char Char"/>
    <w:basedOn w:val="1"/>
    <w:autoRedefine/>
    <w:qFormat/>
    <w:uiPriority w:val="0"/>
    <w:rPr>
      <w:szCs w:val="20"/>
    </w:rPr>
  </w:style>
  <w:style w:type="paragraph" w:customStyle="1" w:styleId="69">
    <w:name w:val="Heading4"/>
    <w:basedOn w:val="1"/>
    <w:next w:val="1"/>
    <w:autoRedefine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0">
    <w:name w:val="+正文"/>
    <w:basedOn w:val="1"/>
    <w:autoRedefine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1">
    <w:name w:val="Char Char Char Char Char Char1 Char Char Char Char"/>
    <w:basedOn w:val="1"/>
    <w:autoRedefine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2">
    <w:name w:val="UserStyle_95"/>
    <w:basedOn w:val="69"/>
    <w:autoRedefine/>
    <w:qFormat/>
    <w:uiPriority w:val="0"/>
  </w:style>
  <w:style w:type="paragraph" w:customStyle="1" w:styleId="73">
    <w:name w:val="UserStyle_92"/>
    <w:basedOn w:val="1"/>
    <w:autoRedefine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4">
    <w:name w:val="Preformatted"/>
    <w:basedOn w:val="1"/>
    <w:autoRedefine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5">
    <w:name w:val="_Style 5"/>
    <w:basedOn w:val="9"/>
    <w:autoRedefine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6">
    <w:name w:val="+标题2"/>
    <w:basedOn w:val="3"/>
    <w:autoRedefine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7">
    <w:name w:val="BodyText3"/>
    <w:basedOn w:val="1"/>
    <w:autoRedefine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8">
    <w:name w:val="List Paragraph1"/>
    <w:basedOn w:val="1"/>
    <w:autoRedefine/>
    <w:qFormat/>
    <w:uiPriority w:val="0"/>
    <w:pPr>
      <w:ind w:firstLine="200" w:firstLineChars="200"/>
    </w:pPr>
    <w:rPr>
      <w:szCs w:val="20"/>
    </w:rPr>
  </w:style>
  <w:style w:type="paragraph" w:customStyle="1" w:styleId="79">
    <w:name w:val="Blockquote"/>
    <w:basedOn w:val="1"/>
    <w:autoRedefine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0">
    <w:name w:val="列表段落1"/>
    <w:basedOn w:val="1"/>
    <w:autoRedefine/>
    <w:qFormat/>
    <w:uiPriority w:val="0"/>
    <w:pPr>
      <w:ind w:firstLine="200" w:firstLineChars="200"/>
    </w:pPr>
    <w:rPr>
      <w:szCs w:val="20"/>
    </w:rPr>
  </w:style>
  <w:style w:type="paragraph" w:customStyle="1" w:styleId="8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82">
    <w:name w:val="样式 标题 2 + Times New Roman 四号 非加粗 段前: 5 磅 段后: 0 磅 行距: 固定值 20..."/>
    <w:basedOn w:val="3"/>
    <w:autoRedefine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autoRedefine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autoRedefine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autoRedefine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autoRedefine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autoRedefine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autoRedefine/>
    <w:qFormat/>
    <w:uiPriority w:val="0"/>
    <w:rPr>
      <w:rFonts w:hint="default" w:ascii="Times New Roman" w:hAnsi="Times New Roman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91B81-B80F-4A70-B794-2753028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3842</Words>
  <Characters>4234</Characters>
  <Lines>226</Lines>
  <Paragraphs>63</Paragraphs>
  <TotalTime>1</TotalTime>
  <ScaleCrop>false</ScaleCrop>
  <LinksUpToDate>false</LinksUpToDate>
  <CharactersWithSpaces>4442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吴</cp:lastModifiedBy>
  <cp:lastPrinted>2024-11-28T00:58:00Z</cp:lastPrinted>
  <dcterms:modified xsi:type="dcterms:W3CDTF">2026-02-26T05:50:50Z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E9FE7EE7794A4D559E31083FF4B8098C</vt:lpwstr>
  </property>
  <property fmtid="{D5CDD505-2E9C-101B-9397-08002B2CF9AE}" pid="4" name="KSOTemplateDocerSaveRecord">
    <vt:lpwstr>eyJoZGlkIjoiNjhlMmQ3NmVlMDhiNjM1ZWVlMDMxMDFhNGU5YjlhZWIiLCJ1c2VySWQiOiI0MTQ2NjIzNzUifQ==</vt:lpwstr>
  </property>
</Properties>
</file>