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DAE41">
      <w:pPr>
        <w:pStyle w:val="40"/>
        <w:jc w:val="both"/>
        <w:rPr>
          <w:rStyle w:val="38"/>
          <w:rFonts w:hint="eastAsia" w:ascii="宋体" w:hAnsi="宋体"/>
          <w:b/>
          <w:sz w:val="52"/>
          <w:szCs w:val="52"/>
          <w:lang w:val="en-US" w:eastAsia="zh-CN"/>
        </w:rPr>
      </w:pPr>
      <w:r>
        <w:rPr>
          <w:sz w:val="48"/>
          <w:szCs w:val="48"/>
        </w:rPr>
        <w:drawing>
          <wp:anchor distT="0" distB="0" distL="114300" distR="114300" simplePos="0" relativeHeight="251660288" behindDoc="0" locked="0" layoutInCell="1" allowOverlap="1">
            <wp:simplePos x="0" y="0"/>
            <wp:positionH relativeFrom="column">
              <wp:posOffset>-60960</wp:posOffset>
            </wp:positionH>
            <wp:positionV relativeFrom="paragraph">
              <wp:posOffset>-123825</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201E9976">
      <w:pPr>
        <w:pStyle w:val="40"/>
        <w:jc w:val="center"/>
        <w:rPr>
          <w:rStyle w:val="38"/>
          <w:rFonts w:hint="eastAsia" w:ascii="宋体" w:hAnsi="宋体"/>
          <w:b/>
          <w:sz w:val="52"/>
          <w:szCs w:val="52"/>
          <w:lang w:val="en-US" w:eastAsia="zh-CN"/>
        </w:rPr>
      </w:pPr>
    </w:p>
    <w:p w14:paraId="009EA4D6">
      <w:pPr>
        <w:ind w:right="280"/>
        <w:jc w:val="center"/>
        <w:rPr>
          <w:rFonts w:ascii="楷体_GB2312" w:hAnsi="宋体" w:eastAsia="楷体_GB2312"/>
          <w:sz w:val="52"/>
          <w:szCs w:val="52"/>
          <w:highlight w:val="none"/>
        </w:rPr>
      </w:pPr>
      <w:r>
        <w:rPr>
          <w:rFonts w:hint="eastAsia" w:ascii="楷体_GB2312" w:hAnsi="宋体" w:eastAsia="楷体_GB2312"/>
          <w:sz w:val="52"/>
          <w:szCs w:val="52"/>
          <w:highlight w:val="none"/>
          <w:lang w:val="en-US" w:eastAsia="zh-CN"/>
        </w:rPr>
        <w:t>济宁商用车公司中重卡高端防腐技改项目燃气施工</w:t>
      </w:r>
      <w:r>
        <w:rPr>
          <w:rFonts w:hint="eastAsia" w:ascii="楷体_GB2312" w:hAnsi="宋体" w:eastAsia="楷体_GB2312"/>
          <w:sz w:val="52"/>
          <w:szCs w:val="52"/>
          <w:highlight w:val="none"/>
        </w:rPr>
        <w:t>招标项目</w:t>
      </w:r>
    </w:p>
    <w:p w14:paraId="612663B5">
      <w:pPr>
        <w:ind w:right="280"/>
        <w:jc w:val="center"/>
        <w:rPr>
          <w:sz w:val="28"/>
          <w:szCs w:val="28"/>
          <w:highlight w:val="none"/>
        </w:rPr>
      </w:pP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ascii="宋体" w:hAnsi="宋体" w:cs="宋体"/>
          <w:b/>
          <w:bCs/>
          <w:kern w:val="0"/>
          <w:sz w:val="32"/>
          <w:szCs w:val="32"/>
          <w:highlight w:val="none"/>
          <w:u w:val="single"/>
        </w:rPr>
      </w:pPr>
      <w:r>
        <w:rPr>
          <w:rFonts w:hint="eastAsia" w:ascii="宋体" w:hAnsi="宋体" w:cs="宋体"/>
          <w:b/>
          <w:bCs/>
          <w:kern w:val="0"/>
          <w:sz w:val="32"/>
          <w:szCs w:val="32"/>
          <w:highlight w:val="none"/>
        </w:rPr>
        <w:t>项目编号：_</w:t>
      </w:r>
      <w:r>
        <w:rPr>
          <w:rFonts w:ascii="宋体" w:hAnsi="宋体" w:cs="宋体"/>
          <w:b/>
          <w:bCs/>
          <w:kern w:val="0"/>
          <w:sz w:val="32"/>
          <w:szCs w:val="32"/>
          <w:highlight w:val="none"/>
          <w:u w:val="single"/>
        </w:rPr>
        <w:t>_</w:t>
      </w:r>
      <w:r>
        <w:rPr>
          <w:rFonts w:hint="eastAsia" w:ascii="宋体" w:hAnsi="宋体" w:cs="宋体"/>
          <w:b/>
          <w:bCs/>
          <w:kern w:val="0"/>
          <w:sz w:val="32"/>
          <w:szCs w:val="32"/>
          <w:highlight w:val="none"/>
          <w:u w:val="single"/>
        </w:rPr>
        <w:t>ZBGL2026020025</w:t>
      </w:r>
      <w:r>
        <w:rPr>
          <w:rFonts w:ascii="宋体" w:hAnsi="宋体" w:cs="宋体"/>
          <w:b/>
          <w:bCs/>
          <w:kern w:val="0"/>
          <w:sz w:val="32"/>
          <w:szCs w:val="32"/>
          <w:highlight w:val="none"/>
          <w:u w:val="single"/>
        </w:rPr>
        <w:t>__</w:t>
      </w:r>
    </w:p>
    <w:p w14:paraId="10A10BCC">
      <w:pPr>
        <w:jc w:val="center"/>
        <w:rPr>
          <w:rFonts w:ascii="宋体" w:hAnsi="宋体"/>
          <w:sz w:val="48"/>
          <w:szCs w:val="48"/>
          <w:highlight w:val="none"/>
        </w:rPr>
      </w:pPr>
    </w:p>
    <w:p w14:paraId="0D4E54EC">
      <w:pPr>
        <w:jc w:val="center"/>
        <w:rPr>
          <w:rFonts w:ascii="宋体" w:hAnsi="宋体"/>
          <w:sz w:val="48"/>
          <w:szCs w:val="48"/>
          <w:highlight w:val="none"/>
        </w:rPr>
      </w:pPr>
    </w:p>
    <w:p w14:paraId="111CA3F9">
      <w:pPr>
        <w:jc w:val="center"/>
        <w:rPr>
          <w:rFonts w:ascii="宋体" w:hAnsi="宋体"/>
          <w:sz w:val="28"/>
          <w:szCs w:val="28"/>
          <w:highlight w:val="none"/>
        </w:rPr>
      </w:pPr>
    </w:p>
    <w:p w14:paraId="12CB50D1">
      <w:pPr>
        <w:jc w:val="center"/>
        <w:rPr>
          <w:rFonts w:ascii="宋体" w:hAnsi="宋体"/>
          <w:sz w:val="28"/>
          <w:szCs w:val="28"/>
          <w:highlight w:val="none"/>
        </w:rPr>
      </w:pPr>
    </w:p>
    <w:p w14:paraId="1CE80EBC">
      <w:pPr>
        <w:jc w:val="center"/>
        <w:rPr>
          <w:rFonts w:ascii="宋体" w:hAnsi="宋体"/>
          <w:sz w:val="28"/>
          <w:szCs w:val="28"/>
          <w:highlight w:val="none"/>
        </w:rPr>
      </w:pPr>
      <w:r>
        <w:rPr>
          <w:rFonts w:hint="eastAsia" w:ascii="宋体" w:hAnsi="宋体"/>
          <w:sz w:val="28"/>
          <w:szCs w:val="28"/>
          <w:highlight w:val="none"/>
        </w:rPr>
        <w:t>招 标 人：中国重汽集团</w:t>
      </w:r>
      <w:r>
        <w:rPr>
          <w:rFonts w:hint="eastAsia" w:ascii="宋体" w:hAnsi="宋体"/>
          <w:sz w:val="28"/>
          <w:szCs w:val="28"/>
          <w:highlight w:val="none"/>
          <w:u w:val="single"/>
          <w:lang w:val="en-US" w:eastAsia="zh-CN"/>
        </w:rPr>
        <w:t xml:space="preserve"> 济宁商用车  </w:t>
      </w:r>
      <w:r>
        <w:rPr>
          <w:rFonts w:hint="eastAsia" w:ascii="宋体" w:hAnsi="宋体"/>
          <w:sz w:val="28"/>
          <w:szCs w:val="28"/>
          <w:highlight w:val="none"/>
        </w:rPr>
        <w:t>有限公司</w:t>
      </w:r>
    </w:p>
    <w:p w14:paraId="0D8A0D9A">
      <w:pPr>
        <w:jc w:val="center"/>
        <w:rPr>
          <w:rFonts w:ascii="宋体" w:hAnsi="宋体"/>
          <w:sz w:val="28"/>
          <w:szCs w:val="28"/>
          <w:highlight w:val="none"/>
        </w:rPr>
      </w:pPr>
    </w:p>
    <w:p w14:paraId="0438957B">
      <w:pPr>
        <w:jc w:val="center"/>
        <w:rPr>
          <w:rFonts w:ascii="宋体" w:hAnsi="宋体"/>
          <w:sz w:val="28"/>
          <w:szCs w:val="28"/>
          <w:highlight w:val="none"/>
          <w:u w:val="single"/>
        </w:r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26</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2</w:t>
      </w:r>
      <w:r>
        <w:rPr>
          <w:rFonts w:hint="eastAsia" w:ascii="宋体" w:hAnsi="宋体"/>
          <w:sz w:val="28"/>
          <w:szCs w:val="28"/>
          <w:highlight w:val="none"/>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p w14:paraId="30B9B168">
      <w:pPr>
        <w:pStyle w:val="3"/>
        <w:widowControl/>
        <w:jc w:val="center"/>
        <w:rPr>
          <w:i w:val="0"/>
          <w:iCs/>
          <w:sz w:val="32"/>
          <w:szCs w:val="32"/>
          <w:lang w:val="en-US"/>
        </w:rPr>
      </w:pPr>
      <w:bookmarkStart w:id="0" w:name="_Toc12866"/>
      <w:bookmarkStart w:id="1" w:name="_Toc16518"/>
      <w:bookmarkStart w:id="2" w:name="_Toc23462"/>
      <w:bookmarkStart w:id="3" w:name="_Toc17817321"/>
      <w:bookmarkStart w:id="4" w:name="_Toc9654"/>
      <w:r>
        <w:rPr>
          <w:rFonts w:hint="eastAsia" w:cs="宋体"/>
          <w:i w:val="0"/>
          <w:iCs/>
          <w:sz w:val="32"/>
          <w:szCs w:val="32"/>
          <w:lang w:val="en-US" w:eastAsia="zh-CN"/>
        </w:rPr>
        <w:t xml:space="preserve">第一章 </w:t>
      </w:r>
      <w:r>
        <w:rPr>
          <w:rFonts w:hint="eastAsia" w:ascii="Cambria" w:hAnsi="Cambria" w:eastAsia="宋体" w:cs="宋体"/>
          <w:i w:val="0"/>
          <w:iCs/>
          <w:sz w:val="32"/>
          <w:szCs w:val="32"/>
          <w:lang w:eastAsia="zh-CN"/>
        </w:rPr>
        <w:t>招标公告</w:t>
      </w:r>
      <w:bookmarkEnd w:id="0"/>
    </w:p>
    <w:p w14:paraId="2538CB01">
      <w:pPr>
        <w:pStyle w:val="3"/>
        <w:widowControl/>
        <w:jc w:val="center"/>
        <w:rPr>
          <w:b/>
          <w:bCs/>
          <w:i w:val="0"/>
          <w:iCs/>
          <w:sz w:val="21"/>
          <w:szCs w:val="21"/>
          <w:highlight w:val="none"/>
          <w:lang w:val="en-US"/>
        </w:rPr>
      </w:pPr>
      <w:bookmarkStart w:id="5" w:name="_Toc27465"/>
      <w:r>
        <w:rPr>
          <w:rFonts w:hint="eastAsia" w:ascii="Cambria" w:hAnsi="Cambria" w:eastAsia="宋体" w:cs="宋体"/>
          <w:b/>
          <w:bCs/>
          <w:i w:val="0"/>
          <w:iCs/>
          <w:sz w:val="22"/>
          <w:szCs w:val="22"/>
          <w:highlight w:val="none"/>
          <w:lang w:eastAsia="zh-CN"/>
        </w:rPr>
        <w:t>招标编号：（</w:t>
      </w:r>
      <w:r>
        <w:rPr>
          <w:rFonts w:hint="eastAsia" w:cs="宋体"/>
          <w:b/>
          <w:bCs/>
          <w:i w:val="0"/>
          <w:iCs/>
          <w:sz w:val="22"/>
          <w:szCs w:val="22"/>
          <w:highlight w:val="none"/>
          <w:lang w:val="en-US" w:eastAsia="zh-CN"/>
        </w:rPr>
        <w:t>ZBGL2026020025</w:t>
      </w:r>
      <w:r>
        <w:rPr>
          <w:rFonts w:hint="eastAsia" w:ascii="Cambria" w:hAnsi="Cambria" w:eastAsia="宋体" w:cs="宋体"/>
          <w:b/>
          <w:bCs/>
          <w:i w:val="0"/>
          <w:iCs/>
          <w:sz w:val="22"/>
          <w:szCs w:val="22"/>
          <w:highlight w:val="none"/>
          <w:lang w:eastAsia="zh-CN"/>
        </w:rPr>
        <w:t>）</w:t>
      </w:r>
      <w:bookmarkEnd w:id="5"/>
    </w:p>
    <w:p w14:paraId="4F12E637">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bCs w:val="0"/>
          <w:kern w:val="0"/>
          <w:sz w:val="24"/>
          <w:szCs w:val="24"/>
          <w:lang w:val="en-US" w:bidi="en-US"/>
        </w:rPr>
      </w:pPr>
      <w:r>
        <w:rPr>
          <w:rFonts w:hint="eastAsia" w:ascii="宋体" w:hAnsi="宋体" w:eastAsia="宋体" w:cs="宋体"/>
          <w:b/>
          <w:bCs w:val="0"/>
          <w:kern w:val="0"/>
          <w:sz w:val="24"/>
          <w:szCs w:val="24"/>
          <w:lang w:val="en-US" w:eastAsia="zh-CN" w:bidi="en-US"/>
        </w:rPr>
        <w:t>1.招标条件</w:t>
      </w:r>
    </w:p>
    <w:p w14:paraId="6B5D507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Times New Roman" w:eastAsia="宋体" w:cs="宋体"/>
          <w:kern w:val="2"/>
          <w:sz w:val="24"/>
          <w:szCs w:val="24"/>
          <w:lang w:val="en-US" w:eastAsia="zh-CN" w:bidi="ar"/>
        </w:rPr>
      </w:pPr>
      <w:r>
        <w:rPr>
          <w:rFonts w:hint="eastAsia" w:ascii="宋体" w:hAnsi="Times New Roman" w:eastAsia="宋体" w:cs="宋体"/>
          <w:b/>
          <w:bCs/>
          <w:kern w:val="2"/>
          <w:sz w:val="24"/>
          <w:szCs w:val="24"/>
          <w:u w:val="single"/>
          <w:lang w:val="en-US" w:eastAsia="zh-CN" w:bidi="ar"/>
        </w:rPr>
        <w:t>中国重汽集团</w:t>
      </w:r>
      <w:r>
        <w:rPr>
          <w:rFonts w:hint="eastAsia" w:ascii="宋体" w:cs="宋体"/>
          <w:b/>
          <w:bCs/>
          <w:kern w:val="2"/>
          <w:sz w:val="24"/>
          <w:szCs w:val="24"/>
          <w:u w:val="single"/>
          <w:lang w:val="en-US" w:eastAsia="zh-CN" w:bidi="ar"/>
        </w:rPr>
        <w:t>济宁商用车公司中重卡高端防腐技改项目燃气施工</w:t>
      </w:r>
      <w:r>
        <w:rPr>
          <w:rFonts w:hint="eastAsia" w:ascii="宋体" w:hAnsi="Times New Roman" w:eastAsia="宋体" w:cs="宋体"/>
          <w:kern w:val="2"/>
          <w:sz w:val="24"/>
          <w:szCs w:val="24"/>
          <w:lang w:val="en-US" w:eastAsia="zh-CN" w:bidi="ar"/>
        </w:rPr>
        <w:t>，招标人为</w:t>
      </w:r>
      <w:r>
        <w:rPr>
          <w:rFonts w:hint="eastAsia" w:ascii="宋体" w:cs="宋体"/>
          <w:kern w:val="2"/>
          <w:sz w:val="24"/>
          <w:szCs w:val="24"/>
          <w:u w:val="single"/>
          <w:lang w:val="en-US" w:eastAsia="zh-CN" w:bidi="ar"/>
        </w:rPr>
        <w:t>中国重汽集团济宁商用车有限公司</w:t>
      </w:r>
      <w:r>
        <w:rPr>
          <w:rFonts w:hint="eastAsia" w:ascii="宋体" w:hAnsi="Times New Roman" w:eastAsia="宋体" w:cs="宋体"/>
          <w:kern w:val="2"/>
          <w:sz w:val="24"/>
          <w:szCs w:val="24"/>
          <w:lang w:val="en-US" w:eastAsia="zh-CN" w:bidi="ar"/>
        </w:rPr>
        <w:t>。建设资金来自企业自筹，出资比例为 100% ，已具备招标条件，</w:t>
      </w:r>
      <w:r>
        <w:rPr>
          <w:rFonts w:hint="eastAsia" w:ascii="宋体" w:hAnsi="Times New Roman" w:eastAsia="宋体" w:cs="宋体"/>
          <w:bCs/>
          <w:kern w:val="2"/>
          <w:sz w:val="24"/>
          <w:szCs w:val="24"/>
          <w:lang w:val="en-US" w:eastAsia="zh-CN" w:bidi="ar"/>
        </w:rPr>
        <w:t>现组织</w:t>
      </w:r>
      <w:r>
        <w:rPr>
          <w:rFonts w:hint="eastAsia" w:ascii="宋体" w:hAnsi="Times New Roman" w:eastAsia="宋体" w:cs="宋体"/>
          <w:kern w:val="2"/>
          <w:sz w:val="24"/>
          <w:szCs w:val="24"/>
          <w:lang w:val="en-US" w:eastAsia="zh-CN" w:bidi="ar"/>
        </w:rPr>
        <w:t>进行国内公开招标，欢迎合格潜在投标人</w:t>
      </w:r>
      <w:r>
        <w:rPr>
          <w:rFonts w:hint="eastAsia" w:ascii="宋体" w:hAnsi="Times New Roman" w:eastAsia="宋体" w:cs="宋体"/>
          <w:kern w:val="0"/>
          <w:sz w:val="24"/>
          <w:szCs w:val="24"/>
          <w:lang w:val="en-US" w:eastAsia="zh-CN" w:bidi="ar"/>
        </w:rPr>
        <w:t>前来参加投标</w:t>
      </w:r>
      <w:r>
        <w:rPr>
          <w:rFonts w:hint="eastAsia" w:ascii="宋体" w:hAnsi="Times New Roman" w:eastAsia="宋体" w:cs="宋体"/>
          <w:kern w:val="2"/>
          <w:sz w:val="24"/>
          <w:szCs w:val="24"/>
          <w:lang w:val="en-US" w:eastAsia="zh-CN" w:bidi="ar"/>
        </w:rPr>
        <w:t>。</w:t>
      </w:r>
    </w:p>
    <w:p w14:paraId="2F2C6050">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bidi="en-US"/>
        </w:rPr>
      </w:pPr>
      <w:r>
        <w:rPr>
          <w:rFonts w:hint="eastAsia" w:ascii="宋体" w:hAnsi="宋体" w:eastAsia="宋体" w:cs="宋体"/>
          <w:b/>
          <w:bCs/>
          <w:kern w:val="0"/>
          <w:sz w:val="24"/>
          <w:szCs w:val="24"/>
          <w:lang w:val="en-US" w:eastAsia="zh-CN" w:bidi="en-US"/>
        </w:rPr>
        <w:t>2.项目概况与招标范围</w:t>
      </w:r>
    </w:p>
    <w:p w14:paraId="2522A48E">
      <w:pPr>
        <w:keepNext w:val="0"/>
        <w:keepLines w:val="0"/>
        <w:widowControl/>
        <w:suppressLineNumbers w:val="0"/>
        <w:spacing w:before="0" w:beforeAutospacing="0" w:after="0" w:afterAutospacing="0" w:line="360" w:lineRule="auto"/>
        <w:ind w:left="0" w:right="0"/>
        <w:jc w:val="left"/>
        <w:rPr>
          <w:rFonts w:hint="default" w:ascii="宋体" w:hAnsi="宋体" w:eastAsia="宋体" w:cs="Times New Roman"/>
          <w:sz w:val="24"/>
          <w:szCs w:val="24"/>
        </w:rPr>
      </w:pPr>
      <w:bookmarkStart w:id="6" w:name="_Toc179632530"/>
      <w:bookmarkEnd w:id="6"/>
      <w:bookmarkStart w:id="7" w:name="_Toc152045514"/>
      <w:bookmarkEnd w:id="7"/>
      <w:bookmarkStart w:id="8" w:name="_Toc152042290"/>
      <w:bookmarkEnd w:id="8"/>
      <w:bookmarkStart w:id="9" w:name="_Toc144974482"/>
      <w:bookmarkEnd w:id="9"/>
      <w:bookmarkStart w:id="10" w:name="_Toc285809451"/>
      <w:bookmarkEnd w:id="10"/>
      <w:r>
        <w:rPr>
          <w:rFonts w:hint="eastAsia" w:ascii="宋体" w:hAnsi="宋体" w:eastAsia="宋体" w:cs="宋体"/>
          <w:kern w:val="0"/>
          <w:sz w:val="24"/>
          <w:szCs w:val="24"/>
          <w:lang w:val="en-US" w:eastAsia="zh-CN" w:bidi="en-US"/>
        </w:rPr>
        <w:t>2.1工程名称：</w:t>
      </w:r>
      <w:r>
        <w:rPr>
          <w:rStyle w:val="38"/>
          <w:rFonts w:hint="eastAsia" w:ascii="宋体" w:hAnsi="宋体" w:eastAsia="宋体" w:cs="Times New Roman"/>
          <w:kern w:val="2"/>
          <w:sz w:val="24"/>
          <w:szCs w:val="24"/>
          <w:lang w:val="en-US" w:eastAsia="zh-CN" w:bidi="ar"/>
        </w:rPr>
        <w:t>中国重汽集团</w:t>
      </w:r>
      <w:r>
        <w:rPr>
          <w:rStyle w:val="38"/>
          <w:rFonts w:hint="eastAsia" w:ascii="宋体" w:hAnsi="宋体" w:cs="Times New Roman"/>
          <w:kern w:val="2"/>
          <w:sz w:val="24"/>
          <w:szCs w:val="24"/>
          <w:lang w:val="en-US" w:eastAsia="zh-CN" w:bidi="ar"/>
        </w:rPr>
        <w:t>济宁商用车</w:t>
      </w:r>
      <w:r>
        <w:rPr>
          <w:rStyle w:val="38"/>
          <w:rFonts w:hint="eastAsia" w:ascii="宋体" w:hAnsi="宋体" w:eastAsia="宋体" w:cs="Times New Roman"/>
          <w:kern w:val="2"/>
          <w:sz w:val="24"/>
          <w:szCs w:val="24"/>
          <w:lang w:val="en-US" w:eastAsia="zh-CN" w:bidi="ar"/>
        </w:rPr>
        <w:t>公司</w:t>
      </w:r>
      <w:r>
        <w:rPr>
          <w:rStyle w:val="38"/>
          <w:rFonts w:hint="eastAsia" w:ascii="宋体" w:hAnsi="宋体" w:cs="Times New Roman"/>
          <w:kern w:val="2"/>
          <w:sz w:val="24"/>
          <w:szCs w:val="24"/>
          <w:lang w:val="en-US" w:eastAsia="zh-CN" w:bidi="ar"/>
        </w:rPr>
        <w:t>新增照明设施技改项目</w:t>
      </w:r>
    </w:p>
    <w:p w14:paraId="53F11C6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2.2工程地点：</w:t>
      </w:r>
      <w:r>
        <w:rPr>
          <w:rStyle w:val="38"/>
          <w:rFonts w:hint="eastAsia" w:ascii="宋体" w:hAnsi="宋体" w:cs="宋体"/>
          <w:kern w:val="2"/>
          <w:sz w:val="24"/>
          <w:szCs w:val="24"/>
          <w:u w:val="single"/>
          <w:lang w:val="en-US" w:eastAsia="zh-CN" w:bidi="ar"/>
        </w:rPr>
        <w:t>济宁市高新区诗仙路369号</w:t>
      </w:r>
      <w:r>
        <w:rPr>
          <w:rFonts w:hint="eastAsia" w:ascii="宋体" w:hAnsi="宋体" w:eastAsia="宋体" w:cs="宋体"/>
          <w:kern w:val="0"/>
          <w:sz w:val="24"/>
          <w:szCs w:val="24"/>
          <w:lang w:val="en-US" w:eastAsia="zh-CN" w:bidi="ar"/>
        </w:rPr>
        <w:t>；</w:t>
      </w:r>
    </w:p>
    <w:p w14:paraId="0355F652">
      <w:pPr>
        <w:keepNext w:val="0"/>
        <w:keepLines w:val="0"/>
        <w:widowControl/>
        <w:suppressLineNumbers w:val="0"/>
        <w:spacing w:before="0" w:beforeAutospacing="0" w:after="0" w:afterAutospacing="0" w:line="360" w:lineRule="auto"/>
        <w:ind w:left="0" w:right="0"/>
        <w:jc w:val="left"/>
        <w:rPr>
          <w:rStyle w:val="38"/>
          <w:rFonts w:hint="default" w:ascii="宋体" w:hAnsi="宋体" w:cs="Times New Roman"/>
          <w:kern w:val="2"/>
          <w:sz w:val="24"/>
          <w:szCs w:val="24"/>
          <w:lang w:val="en-US" w:eastAsia="zh-CN" w:bidi="ar"/>
        </w:rPr>
      </w:pPr>
      <w:r>
        <w:rPr>
          <w:rFonts w:hint="eastAsia" w:ascii="宋体" w:hAnsi="宋体" w:eastAsia="宋体" w:cs="宋体"/>
          <w:kern w:val="0"/>
          <w:sz w:val="24"/>
          <w:szCs w:val="24"/>
          <w:lang w:val="en-US" w:eastAsia="zh-CN" w:bidi="en-US"/>
        </w:rPr>
        <w:t>2.3工程概况：</w:t>
      </w:r>
      <w:r>
        <w:rPr>
          <w:rStyle w:val="38"/>
          <w:rFonts w:hint="eastAsia" w:ascii="宋体" w:hAnsi="宋体" w:cs="Times New Roman"/>
          <w:kern w:val="2"/>
          <w:sz w:val="24"/>
          <w:szCs w:val="24"/>
          <w:lang w:val="en-US" w:eastAsia="zh-CN" w:bidi="ar"/>
        </w:rPr>
        <w:t>根据厂区现有燃气管道情况，满足喷蜡车间及聚脲车间的燃气使用</w:t>
      </w:r>
      <w:r>
        <w:rPr>
          <w:rStyle w:val="38"/>
          <w:rFonts w:hint="eastAsia" w:ascii="宋体" w:hAnsi="宋体" w:eastAsia="宋体" w:cs="Times New Roman"/>
          <w:kern w:val="2"/>
          <w:sz w:val="24"/>
          <w:szCs w:val="24"/>
          <w:lang w:val="en-US" w:eastAsia="zh-CN" w:bidi="ar"/>
        </w:rPr>
        <w:t>。</w:t>
      </w:r>
    </w:p>
    <w:p w14:paraId="60DAB79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2.4资金来源：</w:t>
      </w:r>
      <w:r>
        <w:rPr>
          <w:rFonts w:hint="eastAsia" w:ascii="宋体" w:hAnsi="宋体" w:eastAsia="宋体" w:cs="宋体"/>
          <w:kern w:val="0"/>
          <w:sz w:val="24"/>
          <w:szCs w:val="24"/>
          <w:u w:val="single"/>
          <w:lang w:val="en-US" w:eastAsia="zh-CN" w:bidi="en-US"/>
        </w:rPr>
        <w:t>企业自筹，已落实</w:t>
      </w:r>
      <w:r>
        <w:rPr>
          <w:rFonts w:hint="eastAsia" w:ascii="宋体" w:hAnsi="宋体" w:eastAsia="宋体" w:cs="宋体"/>
          <w:kern w:val="0"/>
          <w:sz w:val="24"/>
          <w:szCs w:val="24"/>
          <w:lang w:val="en-US" w:eastAsia="zh-CN" w:bidi="en-US"/>
        </w:rPr>
        <w:t>；</w:t>
      </w:r>
    </w:p>
    <w:p w14:paraId="19EB1F6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highlight w:val="none"/>
          <w:lang w:val="en-US" w:bidi="en-US"/>
        </w:rPr>
      </w:pPr>
      <w:r>
        <w:rPr>
          <w:rFonts w:hint="eastAsia" w:ascii="宋体" w:hAnsi="宋体" w:eastAsia="宋体" w:cs="宋体"/>
          <w:kern w:val="0"/>
          <w:sz w:val="24"/>
          <w:szCs w:val="24"/>
          <w:lang w:val="en-US" w:eastAsia="zh-CN" w:bidi="en-US"/>
        </w:rPr>
        <w:t>2.5工期要求：</w:t>
      </w:r>
      <w:r>
        <w:rPr>
          <w:rFonts w:hint="eastAsia" w:ascii="宋体" w:hAnsi="宋体" w:cs="宋体"/>
          <w:kern w:val="0"/>
          <w:sz w:val="24"/>
          <w:szCs w:val="24"/>
          <w:u w:val="single"/>
          <w:lang w:val="en-US" w:eastAsia="zh-CN" w:bidi="en-US"/>
        </w:rPr>
        <w:t>30</w:t>
      </w:r>
      <w:r>
        <w:rPr>
          <w:rFonts w:hint="eastAsia" w:ascii="宋体" w:hAnsi="宋体" w:eastAsia="宋体" w:cs="宋体"/>
          <w:kern w:val="0"/>
          <w:sz w:val="24"/>
          <w:szCs w:val="24"/>
          <w:highlight w:val="none"/>
          <w:u w:val="single"/>
          <w:lang w:val="en-US" w:eastAsia="zh-CN" w:bidi="en-US"/>
        </w:rPr>
        <w:t>个</w:t>
      </w:r>
      <w:r>
        <w:rPr>
          <w:rFonts w:hint="eastAsia" w:ascii="宋体" w:hAnsi="宋体" w:eastAsia="宋体" w:cs="宋体"/>
          <w:kern w:val="0"/>
          <w:sz w:val="24"/>
          <w:szCs w:val="24"/>
          <w:highlight w:val="none"/>
          <w:lang w:val="en-US" w:eastAsia="zh-CN" w:bidi="en-US"/>
        </w:rPr>
        <w:t>日历日</w:t>
      </w:r>
      <w:r>
        <w:rPr>
          <w:rStyle w:val="38"/>
          <w:rFonts w:hint="eastAsia" w:ascii="宋体" w:hAnsi="宋体" w:eastAsia="宋体" w:cs="Times New Roman"/>
          <w:kern w:val="2"/>
          <w:sz w:val="24"/>
          <w:szCs w:val="24"/>
          <w:highlight w:val="none"/>
          <w:lang w:val="en-US" w:eastAsia="zh-CN" w:bidi="ar"/>
        </w:rPr>
        <w:t>（暂定，具体以招标文件为准）</w:t>
      </w:r>
    </w:p>
    <w:p w14:paraId="36E6C9CF">
      <w:pPr>
        <w:keepNext w:val="0"/>
        <w:keepLines w:val="0"/>
        <w:widowControl/>
        <w:suppressLineNumbers w:val="0"/>
        <w:spacing w:before="0" w:beforeAutospacing="0" w:after="0" w:afterAutospacing="0" w:line="360" w:lineRule="auto"/>
        <w:ind w:left="0" w:right="0"/>
        <w:jc w:val="left"/>
        <w:rPr>
          <w:lang w:val="en-US"/>
        </w:rPr>
      </w:pPr>
      <w:r>
        <w:rPr>
          <w:rFonts w:hint="eastAsia" w:ascii="宋体" w:hAnsi="宋体" w:eastAsia="宋体" w:cs="宋体"/>
          <w:kern w:val="0"/>
          <w:sz w:val="24"/>
          <w:szCs w:val="24"/>
          <w:lang w:val="en-US" w:eastAsia="zh-CN" w:bidi="en-US"/>
        </w:rPr>
        <w:t>2.6招标范围：</w:t>
      </w:r>
      <w:r>
        <w:rPr>
          <w:rFonts w:hint="eastAsia" w:ascii="宋体" w:hAnsi="宋体" w:eastAsia="宋体" w:cs="宋体"/>
          <w:kern w:val="2"/>
          <w:sz w:val="24"/>
          <w:szCs w:val="24"/>
          <w:u w:val="single"/>
          <w:lang w:val="en-US" w:eastAsia="zh-CN" w:bidi="ar"/>
        </w:rPr>
        <w:t>本次招标范围包括但不限于施工图纸范围内的全部工作内容的施工、验收及质量保修，清单外新增施工内容等。具体详见</w:t>
      </w:r>
      <w:r>
        <w:rPr>
          <w:rFonts w:hint="eastAsia" w:ascii="宋体" w:hAnsi="宋体" w:eastAsia="宋体" w:cs="宋体"/>
          <w:kern w:val="0"/>
          <w:sz w:val="24"/>
          <w:szCs w:val="24"/>
          <w:u w:val="single"/>
          <w:lang w:val="en-US" w:eastAsia="zh-CN" w:bidi="en-US"/>
        </w:rPr>
        <w:t>招标文件、图纸及工程量清单</w:t>
      </w:r>
      <w:r>
        <w:rPr>
          <w:rFonts w:hint="eastAsia" w:ascii="宋体" w:hAnsi="宋体" w:eastAsia="宋体" w:cs="宋体"/>
          <w:kern w:val="2"/>
          <w:sz w:val="24"/>
          <w:szCs w:val="24"/>
          <w:lang w:val="en-US" w:eastAsia="zh-CN" w:bidi="ar"/>
        </w:rPr>
        <w:t>；</w:t>
      </w:r>
    </w:p>
    <w:p w14:paraId="125867D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2.7本工程共分：</w:t>
      </w:r>
      <w:r>
        <w:rPr>
          <w:rFonts w:hint="eastAsia" w:ascii="宋体" w:hAnsi="宋体" w:eastAsia="宋体" w:cs="宋体"/>
          <w:kern w:val="0"/>
          <w:sz w:val="24"/>
          <w:szCs w:val="24"/>
          <w:u w:val="single"/>
          <w:lang w:val="en-US" w:eastAsia="zh-CN" w:bidi="en-US"/>
        </w:rPr>
        <w:t>一个标段。</w:t>
      </w:r>
    </w:p>
    <w:p w14:paraId="38C2E6B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bCs/>
          <w:kern w:val="0"/>
          <w:sz w:val="24"/>
          <w:szCs w:val="24"/>
          <w:lang w:val="en-US" w:bidi="en-US"/>
        </w:rPr>
      </w:pPr>
      <w:r>
        <w:rPr>
          <w:rFonts w:hint="eastAsia" w:ascii="宋体" w:hAnsi="宋体" w:eastAsia="宋体" w:cs="宋体"/>
          <w:b/>
          <w:bCs/>
          <w:kern w:val="0"/>
          <w:sz w:val="24"/>
          <w:szCs w:val="24"/>
          <w:lang w:val="en-US" w:eastAsia="zh-CN" w:bidi="en-US"/>
        </w:rPr>
        <w:t>3．投标人资格要求</w:t>
      </w:r>
    </w:p>
    <w:p w14:paraId="4F548D3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3.1 本次招标要求投标人具备：</w:t>
      </w:r>
    </w:p>
    <w:p w14:paraId="5554F45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（1）</w:t>
      </w:r>
      <w:r>
        <w:rPr>
          <w:rFonts w:hint="eastAsia" w:ascii="宋体" w:hAnsi="宋体" w:eastAsia="宋体" w:cs="宋体"/>
          <w:kern w:val="0"/>
          <w:sz w:val="24"/>
          <w:szCs w:val="21"/>
          <w:lang w:val="en-US" w:eastAsia="zh-CN" w:bidi="en-US"/>
        </w:rPr>
        <w:t>经营资质符合项目要求；</w:t>
      </w:r>
    </w:p>
    <w:p w14:paraId="44F7CB9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（2）</w:t>
      </w:r>
      <w:r>
        <w:rPr>
          <w:rFonts w:hint="eastAsia" w:ascii="宋体" w:hAnsi="宋体" w:eastAsia="宋体" w:cs="宋体"/>
          <w:kern w:val="0"/>
          <w:sz w:val="24"/>
          <w:szCs w:val="21"/>
          <w:lang w:val="en-US" w:eastAsia="zh-CN" w:bidi="en-US"/>
        </w:rPr>
        <w:t>注册资本符合项目要求，原则上投标人注册资金不得低于项目标的额或不低于500 万元；</w:t>
      </w:r>
    </w:p>
    <w:p w14:paraId="481B7C1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（3）</w:t>
      </w:r>
      <w:r>
        <w:rPr>
          <w:rFonts w:hint="eastAsia" w:ascii="宋体" w:hAnsi="宋体" w:eastAsia="宋体" w:cs="宋体"/>
          <w:kern w:val="0"/>
          <w:sz w:val="24"/>
          <w:szCs w:val="21"/>
          <w:lang w:val="en-US" w:eastAsia="zh-CN" w:bidi="en-US"/>
        </w:rPr>
        <w:t>满足技术、质量、资金等要求，财务状况良好、经营稳定，具有全面履约的能力，能提供相关信用等级和完税证明；</w:t>
      </w:r>
    </w:p>
    <w:p w14:paraId="2FDE729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（4）</w:t>
      </w:r>
      <w:r>
        <w:rPr>
          <w:rFonts w:hint="eastAsia" w:ascii="宋体" w:hAnsi="宋体" w:eastAsia="宋体" w:cs="宋体"/>
          <w:kern w:val="0"/>
          <w:sz w:val="24"/>
          <w:szCs w:val="21"/>
          <w:lang w:val="en-US" w:eastAsia="zh-CN" w:bidi="en-US"/>
        </w:rPr>
        <w:t>投标人之间必须具有充分的竞争关系；</w:t>
      </w:r>
    </w:p>
    <w:p w14:paraId="5F62BD7A">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（5）</w:t>
      </w:r>
      <w:r>
        <w:rPr>
          <w:rFonts w:hint="eastAsia" w:ascii="宋体" w:hAnsi="宋体" w:eastAsia="宋体" w:cs="宋体"/>
          <w:kern w:val="0"/>
          <w:sz w:val="24"/>
          <w:szCs w:val="21"/>
          <w:lang w:val="en-US" w:eastAsia="zh-CN" w:bidi="en-US"/>
        </w:rPr>
        <w:t>在“国家企业信用信息公示系统”、“中国执行信息公开网”、“信用中国”、“天眼查”“裁判文书网”等信息平台中，无行政处罚及失信记录等信息；</w:t>
      </w:r>
    </w:p>
    <w:p w14:paraId="607B4B9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（6）</w:t>
      </w:r>
      <w:r>
        <w:rPr>
          <w:rFonts w:hint="eastAsia" w:ascii="宋体" w:hAnsi="宋体" w:eastAsia="宋体" w:cs="宋体"/>
          <w:kern w:val="0"/>
          <w:sz w:val="24"/>
          <w:szCs w:val="21"/>
          <w:lang w:val="en-US" w:eastAsia="zh-CN" w:bidi="en-US"/>
        </w:rPr>
        <w:t>无招标违规、谎报年度报告信息、提供虚假资质资料等行为或其他行政处罚记录；</w:t>
      </w:r>
    </w:p>
    <w:p w14:paraId="3E22FD5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（7）</w:t>
      </w:r>
      <w:r>
        <w:rPr>
          <w:rFonts w:hint="eastAsia" w:ascii="宋体" w:hAnsi="宋体" w:eastAsia="宋体" w:cs="宋体"/>
          <w:kern w:val="0"/>
          <w:sz w:val="24"/>
          <w:szCs w:val="21"/>
          <w:lang w:val="en-US" w:eastAsia="zh-CN" w:bidi="en-US"/>
        </w:rPr>
        <w:t>没有被公司列入黑名单；</w:t>
      </w:r>
    </w:p>
    <w:p w14:paraId="034945E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（8）</w:t>
      </w:r>
      <w:r>
        <w:rPr>
          <w:rFonts w:hint="eastAsia" w:ascii="宋体" w:hAnsi="宋体" w:eastAsia="宋体" w:cs="宋体"/>
          <w:kern w:val="0"/>
          <w:sz w:val="24"/>
          <w:szCs w:val="21"/>
          <w:lang w:val="en-US" w:eastAsia="zh-CN" w:bidi="en-US"/>
        </w:rPr>
        <w:t>供方的直接或间接股东、法定代表人、董事、监事、高管非重汽员工及其亲属；</w:t>
      </w:r>
    </w:p>
    <w:p w14:paraId="148917E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（9）</w:t>
      </w:r>
      <w:r>
        <w:rPr>
          <w:rFonts w:hint="eastAsia" w:ascii="宋体" w:hAnsi="宋体" w:eastAsia="宋体" w:cs="宋体"/>
          <w:kern w:val="0"/>
          <w:sz w:val="24"/>
          <w:szCs w:val="21"/>
          <w:lang w:val="en-US" w:eastAsia="zh-CN" w:bidi="en-US"/>
        </w:rPr>
        <w:t>如供应商因特殊原因不能提供审计报告或财务报表的，须提供加盖公章的情况说明</w:t>
      </w:r>
      <w:r>
        <w:rPr>
          <w:rFonts w:hint="eastAsia" w:ascii="宋体" w:hAnsi="宋体" w:cs="宋体"/>
          <w:kern w:val="0"/>
          <w:sz w:val="24"/>
          <w:szCs w:val="21"/>
          <w:lang w:val="en-US" w:eastAsia="zh-CN" w:bidi="en-US"/>
        </w:rPr>
        <w:t>；</w:t>
      </w:r>
    </w:p>
    <w:p w14:paraId="5A841EE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1"/>
          <w:lang w:val="en-US" w:eastAsia="zh-CN" w:bidi="en-US"/>
        </w:rPr>
      </w:pPr>
      <w:r>
        <w:rPr>
          <w:rFonts w:hint="eastAsia" w:ascii="宋体" w:hAnsi="宋体" w:cs="宋体"/>
          <w:kern w:val="0"/>
          <w:sz w:val="24"/>
          <w:szCs w:val="21"/>
          <w:lang w:val="en-US" w:eastAsia="zh-CN" w:bidi="en-US"/>
        </w:rPr>
        <w:t>（10）投标人近三年内在经营活动中无与本项目有关的违法及重大违规情况</w:t>
      </w:r>
    </w:p>
    <w:p w14:paraId="7B89E3C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3.2 被邀请单位</w:t>
      </w:r>
      <w:r>
        <w:rPr>
          <w:rFonts w:hint="eastAsia" w:ascii="宋体" w:hAnsi="宋体" w:eastAsia="宋体" w:cs="宋体"/>
          <w:kern w:val="0"/>
          <w:sz w:val="24"/>
          <w:szCs w:val="24"/>
          <w:u w:val="single"/>
          <w:lang w:val="en-US" w:eastAsia="zh-CN" w:bidi="en-US"/>
        </w:rPr>
        <w:t xml:space="preserve"> 不可以 </w:t>
      </w:r>
      <w:r>
        <w:rPr>
          <w:rFonts w:hint="eastAsia" w:ascii="宋体" w:hAnsi="宋体" w:eastAsia="宋体" w:cs="宋体"/>
          <w:kern w:val="0"/>
          <w:sz w:val="24"/>
          <w:szCs w:val="24"/>
          <w:lang w:val="en-US" w:eastAsia="zh-CN" w:bidi="en-US"/>
        </w:rPr>
        <w:t>组成联合体投标。</w:t>
      </w:r>
    </w:p>
    <w:p w14:paraId="5678B2CD">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bCs/>
          <w:kern w:val="0"/>
          <w:sz w:val="24"/>
          <w:szCs w:val="24"/>
          <w:lang w:val="en-US" w:bidi="en-US"/>
        </w:rPr>
      </w:pPr>
      <w:r>
        <w:rPr>
          <w:rFonts w:hint="eastAsia" w:ascii="宋体" w:hAnsi="宋体" w:eastAsia="宋体" w:cs="宋体"/>
          <w:b/>
          <w:bCs/>
          <w:kern w:val="0"/>
          <w:sz w:val="24"/>
          <w:szCs w:val="24"/>
          <w:lang w:val="en-US" w:eastAsia="zh-CN" w:bidi="en-US"/>
        </w:rPr>
        <w:t>4．报名及招标文件的获取</w:t>
      </w:r>
    </w:p>
    <w:bookmarkEnd w:id="1"/>
    <w:bookmarkEnd w:id="2"/>
    <w:p w14:paraId="54234AB5">
      <w:pPr>
        <w:widowControl/>
        <w:adjustRightInd w:val="0"/>
        <w:snapToGrid w:val="0"/>
        <w:spacing w:line="360" w:lineRule="auto"/>
        <w:ind w:firstLine="480" w:firstLineChars="200"/>
        <w:jc w:val="left"/>
        <w:rPr>
          <w:rFonts w:hint="eastAsia" w:ascii="宋体" w:eastAsia="宋体" w:cs="宋体"/>
          <w:kern w:val="0"/>
          <w:sz w:val="24"/>
          <w:lang w:val="en-US" w:eastAsia="zh-CN" w:bidi="en-US"/>
        </w:rPr>
      </w:pPr>
      <w:r>
        <w:rPr>
          <w:rFonts w:hint="eastAsia" w:ascii="宋体" w:cs="宋体"/>
          <w:kern w:val="0"/>
          <w:sz w:val="24"/>
          <w:lang w:bidi="en-US"/>
        </w:rPr>
        <w:t>4.1凡有意参加投标者，请</w:t>
      </w:r>
      <w:r>
        <w:rPr>
          <w:rFonts w:hint="eastAsia" w:ascii="宋体" w:cs="宋体"/>
          <w:kern w:val="0"/>
          <w:sz w:val="24"/>
          <w:highlight w:val="none"/>
          <w:lang w:bidi="en-US"/>
        </w:rPr>
        <w:t>于</w:t>
      </w:r>
      <w:r>
        <w:rPr>
          <w:rFonts w:ascii="宋体" w:cs="宋体"/>
          <w:kern w:val="0"/>
          <w:sz w:val="24"/>
          <w:highlight w:val="none"/>
          <w:u w:val="single"/>
          <w:lang w:bidi="en-US"/>
        </w:rPr>
        <w:t>202</w:t>
      </w:r>
      <w:r>
        <w:rPr>
          <w:rFonts w:hint="eastAsia" w:ascii="宋体" w:cs="宋体"/>
          <w:kern w:val="0"/>
          <w:sz w:val="24"/>
          <w:highlight w:val="none"/>
          <w:u w:val="single"/>
          <w:lang w:val="en-US" w:eastAsia="zh-CN" w:bidi="en-US"/>
        </w:rPr>
        <w:t>6</w:t>
      </w:r>
      <w:r>
        <w:rPr>
          <w:rFonts w:hint="eastAsia" w:ascii="宋体" w:cs="宋体"/>
          <w:kern w:val="0"/>
          <w:sz w:val="24"/>
          <w:highlight w:val="none"/>
          <w:lang w:bidi="en-US"/>
        </w:rPr>
        <w:t>年</w:t>
      </w:r>
      <w:r>
        <w:rPr>
          <w:rFonts w:hint="eastAsia" w:ascii="宋体" w:cs="宋体"/>
          <w:kern w:val="0"/>
          <w:sz w:val="24"/>
          <w:highlight w:val="none"/>
          <w:u w:val="single"/>
          <w:lang w:val="en-US" w:eastAsia="zh-CN" w:bidi="en-US"/>
        </w:rPr>
        <w:t>2</w:t>
      </w:r>
      <w:r>
        <w:rPr>
          <w:rFonts w:hint="eastAsia" w:ascii="宋体" w:cs="宋体"/>
          <w:kern w:val="0"/>
          <w:sz w:val="24"/>
          <w:highlight w:val="none"/>
          <w:lang w:bidi="en-US"/>
        </w:rPr>
        <w:t>月</w:t>
      </w:r>
      <w:r>
        <w:rPr>
          <w:rFonts w:hint="eastAsia" w:ascii="宋体" w:cs="宋体"/>
          <w:kern w:val="0"/>
          <w:sz w:val="24"/>
          <w:highlight w:val="none"/>
          <w:u w:val="single"/>
          <w:lang w:val="en-US" w:eastAsia="zh-CN" w:bidi="en-US"/>
        </w:rPr>
        <w:t>5</w:t>
      </w:r>
      <w:r>
        <w:rPr>
          <w:rFonts w:hint="eastAsia" w:ascii="宋体" w:cs="宋体"/>
          <w:kern w:val="0"/>
          <w:sz w:val="24"/>
          <w:highlight w:val="none"/>
          <w:lang w:bidi="en-US"/>
        </w:rPr>
        <w:t>日至</w:t>
      </w:r>
      <w:r>
        <w:rPr>
          <w:rFonts w:ascii="宋体" w:cs="宋体"/>
          <w:kern w:val="0"/>
          <w:sz w:val="24"/>
          <w:highlight w:val="none"/>
          <w:u w:val="single"/>
          <w:lang w:bidi="en-US"/>
        </w:rPr>
        <w:t>202</w:t>
      </w:r>
      <w:r>
        <w:rPr>
          <w:rFonts w:hint="eastAsia" w:ascii="宋体" w:cs="宋体"/>
          <w:kern w:val="0"/>
          <w:sz w:val="24"/>
          <w:highlight w:val="none"/>
          <w:u w:val="single"/>
          <w:lang w:val="en-US" w:eastAsia="zh-CN" w:bidi="en-US"/>
        </w:rPr>
        <w:t>5</w:t>
      </w:r>
      <w:r>
        <w:rPr>
          <w:rFonts w:hint="eastAsia" w:ascii="宋体" w:cs="宋体"/>
          <w:kern w:val="0"/>
          <w:sz w:val="24"/>
          <w:highlight w:val="none"/>
          <w:lang w:bidi="en-US"/>
        </w:rPr>
        <w:t>年</w:t>
      </w:r>
      <w:r>
        <w:rPr>
          <w:rFonts w:hint="eastAsia" w:ascii="宋体" w:cs="宋体"/>
          <w:kern w:val="0"/>
          <w:sz w:val="24"/>
          <w:highlight w:val="none"/>
          <w:u w:val="single"/>
          <w:lang w:val="en-US" w:eastAsia="zh-CN" w:bidi="en-US"/>
        </w:rPr>
        <w:t>2</w:t>
      </w:r>
      <w:r>
        <w:rPr>
          <w:rFonts w:hint="eastAsia" w:ascii="宋体" w:cs="宋体"/>
          <w:kern w:val="0"/>
          <w:sz w:val="24"/>
          <w:highlight w:val="none"/>
          <w:lang w:bidi="en-US"/>
        </w:rPr>
        <w:t>月</w:t>
      </w:r>
      <w:r>
        <w:rPr>
          <w:rFonts w:hint="eastAsia" w:ascii="宋体" w:cs="宋体"/>
          <w:kern w:val="0"/>
          <w:sz w:val="24"/>
          <w:highlight w:val="none"/>
          <w:u w:val="single"/>
          <w:lang w:val="en-US" w:eastAsia="zh-CN" w:bidi="en-US"/>
        </w:rPr>
        <w:t>8</w:t>
      </w:r>
      <w:r>
        <w:rPr>
          <w:rFonts w:hint="eastAsia" w:ascii="宋体" w:cs="宋体"/>
          <w:kern w:val="0"/>
          <w:sz w:val="24"/>
          <w:highlight w:val="none"/>
          <w:lang w:bidi="en-US"/>
        </w:rPr>
        <w:t>日每日9:00-1</w:t>
      </w:r>
      <w:r>
        <w:rPr>
          <w:rFonts w:ascii="宋体" w:cs="宋体"/>
          <w:kern w:val="0"/>
          <w:sz w:val="24"/>
          <w:highlight w:val="none"/>
          <w:lang w:bidi="en-US"/>
        </w:rPr>
        <w:t>7</w:t>
      </w:r>
      <w:r>
        <w:rPr>
          <w:rFonts w:hint="eastAsia" w:ascii="宋体" w:cs="宋体"/>
          <w:kern w:val="0"/>
          <w:sz w:val="24"/>
          <w:highlight w:val="none"/>
          <w:lang w:bidi="en-US"/>
        </w:rPr>
        <w:t>:</w:t>
      </w:r>
      <w:r>
        <w:rPr>
          <w:rFonts w:ascii="宋体" w:cs="宋体"/>
          <w:kern w:val="0"/>
          <w:sz w:val="24"/>
          <w:highlight w:val="none"/>
          <w:lang w:bidi="en-US"/>
        </w:rPr>
        <w:t>0</w:t>
      </w:r>
      <w:r>
        <w:rPr>
          <w:rFonts w:hint="eastAsia" w:ascii="宋体" w:cs="宋体"/>
          <w:kern w:val="0"/>
          <w:sz w:val="24"/>
          <w:highlight w:val="none"/>
          <w:lang w:bidi="en-US"/>
        </w:rPr>
        <w:t>0（北京时间，下同），将</w:t>
      </w:r>
      <w:r>
        <w:rPr>
          <w:rFonts w:hint="eastAsia" w:ascii="宋体" w:cs="宋体"/>
          <w:b/>
          <w:bCs/>
          <w:kern w:val="0"/>
          <w:sz w:val="24"/>
          <w:highlight w:val="none"/>
          <w:lang w:bidi="en-US"/>
        </w:rPr>
        <w:t>以下资料盖章的扫描件</w:t>
      </w:r>
      <w:r>
        <w:rPr>
          <w:rFonts w:hint="eastAsia" w:ascii="宋体" w:cs="宋体"/>
          <w:kern w:val="0"/>
          <w:sz w:val="24"/>
          <w:highlight w:val="none"/>
          <w:lang w:bidi="en-US"/>
        </w:rPr>
        <w:t>发送至邮箱</w:t>
      </w:r>
      <w:r>
        <w:rPr>
          <w:rFonts w:hint="eastAsia" w:ascii="宋体" w:cs="宋体"/>
          <w:color w:val="auto"/>
          <w:kern w:val="0"/>
          <w:sz w:val="24"/>
          <w:highlight w:val="none"/>
          <w:u w:val="none"/>
          <w:lang w:eastAsia="zh-CN" w:bidi="en-US"/>
        </w:rPr>
        <w:t>wuyulei@sinotruk.com</w:t>
      </w:r>
      <w:r>
        <w:rPr>
          <w:rFonts w:hint="eastAsia" w:ascii="宋体" w:cs="宋体"/>
          <w:kern w:val="0"/>
          <w:sz w:val="24"/>
          <w:highlight w:val="none"/>
          <w:lang w:eastAsia="zh-CN" w:bidi="en-US"/>
        </w:rPr>
        <w:t>，</w:t>
      </w:r>
      <w:r>
        <w:rPr>
          <w:rFonts w:hint="eastAsia" w:ascii="宋体" w:cs="宋体"/>
          <w:kern w:val="0"/>
          <w:sz w:val="24"/>
          <w:highlight w:val="none"/>
          <w:lang w:bidi="en-US"/>
        </w:rPr>
        <w:t>并电话联系工作人员查收（联系人：</w:t>
      </w:r>
      <w:r>
        <w:rPr>
          <w:rFonts w:hint="eastAsia" w:ascii="宋体" w:cs="宋体"/>
          <w:kern w:val="0"/>
          <w:sz w:val="24"/>
          <w:highlight w:val="none"/>
          <w:lang w:val="en-US" w:eastAsia="zh-CN" w:bidi="en-US"/>
        </w:rPr>
        <w:t>吴娱磊</w:t>
      </w:r>
      <w:r>
        <w:rPr>
          <w:rFonts w:hint="eastAsia" w:ascii="宋体" w:cs="宋体"/>
          <w:kern w:val="0"/>
          <w:sz w:val="24"/>
          <w:highlight w:val="none"/>
          <w:lang w:bidi="en-US"/>
        </w:rPr>
        <w:t>；联系方式：</w:t>
      </w:r>
      <w:r>
        <w:rPr>
          <w:rFonts w:hint="eastAsia" w:ascii="宋体" w:cs="宋体"/>
          <w:kern w:val="0"/>
          <w:sz w:val="24"/>
          <w:highlight w:val="none"/>
          <w:lang w:val="en-US" w:eastAsia="zh-CN" w:bidi="en-US"/>
        </w:rPr>
        <w:t>15684177120</w:t>
      </w:r>
      <w:r>
        <w:rPr>
          <w:rFonts w:hint="eastAsia" w:ascii="宋体" w:cs="宋体"/>
          <w:kern w:val="0"/>
          <w:sz w:val="24"/>
          <w:highlight w:val="none"/>
          <w:lang w:bidi="en-US"/>
        </w:rPr>
        <w:t>）</w:t>
      </w:r>
      <w:r>
        <w:rPr>
          <w:rFonts w:hint="eastAsia" w:ascii="宋体" w:cs="宋体"/>
          <w:kern w:val="0"/>
          <w:sz w:val="24"/>
          <w:highlight w:val="none"/>
          <w:lang w:val="en-US" w:eastAsia="zh-CN" w:bidi="en-US"/>
        </w:rPr>
        <w:t>。</w:t>
      </w:r>
    </w:p>
    <w:p w14:paraId="0A5844B9">
      <w:pPr>
        <w:pStyle w:val="47"/>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营业执照；</w:t>
      </w:r>
    </w:p>
    <w:p w14:paraId="2A46594B">
      <w:pPr>
        <w:pStyle w:val="47"/>
        <w:widowControl/>
        <w:numPr>
          <w:ilvl w:val="0"/>
          <w:numId w:val="1"/>
        </w:numPr>
        <w:adjustRightInd w:val="0"/>
        <w:snapToGrid w:val="0"/>
        <w:spacing w:line="360" w:lineRule="auto"/>
        <w:ind w:left="0" w:firstLine="480"/>
        <w:jc w:val="left"/>
        <w:rPr>
          <w:rFonts w:ascii="宋体" w:hAnsi="宋体" w:cs="宋体"/>
          <w:kern w:val="0"/>
          <w:sz w:val="24"/>
          <w:lang w:bidi="en-US"/>
        </w:rPr>
      </w:pPr>
      <w:r>
        <w:rPr>
          <w:rFonts w:hint="eastAsia"/>
          <w:kern w:val="0"/>
          <w:sz w:val="24"/>
          <w:szCs w:val="21"/>
          <w:lang w:bidi="en-US"/>
        </w:rPr>
        <w:t>资格证书，</w:t>
      </w:r>
      <w:r>
        <w:rPr>
          <w:rFonts w:hint="eastAsia" w:ascii="宋体" w:hAnsi="宋体" w:cs="宋体"/>
          <w:kern w:val="0"/>
          <w:sz w:val="24"/>
          <w:lang w:bidi="en-US"/>
        </w:rPr>
        <w:t>以及投标人拟派项目负责人在报名单位的近</w:t>
      </w:r>
      <w:r>
        <w:rPr>
          <w:rFonts w:hint="eastAsia" w:ascii="宋体" w:hAnsi="宋体" w:cs="宋体"/>
          <w:kern w:val="0"/>
          <w:sz w:val="24"/>
          <w:lang w:val="en-US" w:eastAsia="zh-CN" w:bidi="en-US"/>
        </w:rPr>
        <w:t>6</w:t>
      </w:r>
      <w:r>
        <w:rPr>
          <w:rFonts w:hint="eastAsia" w:ascii="宋体" w:hAnsi="宋体" w:cs="宋体"/>
          <w:kern w:val="0"/>
          <w:sz w:val="24"/>
          <w:lang w:bidi="en-US"/>
        </w:rPr>
        <w:t>个月社保缴纳证明。</w:t>
      </w:r>
    </w:p>
    <w:p w14:paraId="39A7CD71">
      <w:pPr>
        <w:pStyle w:val="47"/>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符</w:t>
      </w:r>
      <w:r>
        <w:rPr>
          <w:rFonts w:hint="eastAsia"/>
          <w:b w:val="0"/>
          <w:bCs w:val="0"/>
          <w:kern w:val="0"/>
          <w:sz w:val="24"/>
          <w:szCs w:val="21"/>
          <w:lang w:bidi="en-US"/>
        </w:rPr>
        <w:t>合业绩要求的类似业绩的合同原件扫描件，要求至少提供</w:t>
      </w:r>
      <w:r>
        <w:rPr>
          <w:rFonts w:hint="eastAsia"/>
          <w:b w:val="0"/>
          <w:bCs w:val="0"/>
          <w:kern w:val="0"/>
          <w:sz w:val="24"/>
          <w:szCs w:val="21"/>
          <w:lang w:val="en-US" w:eastAsia="zh-CN" w:bidi="en-US"/>
        </w:rPr>
        <w:t>3</w:t>
      </w:r>
      <w:r>
        <w:rPr>
          <w:rFonts w:hint="eastAsia"/>
          <w:b w:val="0"/>
          <w:bCs w:val="0"/>
          <w:kern w:val="0"/>
          <w:sz w:val="24"/>
          <w:szCs w:val="21"/>
          <w:lang w:bidi="en-US"/>
        </w:rPr>
        <w:t>份（同</w:t>
      </w:r>
      <w:r>
        <w:rPr>
          <w:rFonts w:hint="eastAsia"/>
          <w:kern w:val="0"/>
          <w:sz w:val="24"/>
          <w:szCs w:val="21"/>
          <w:lang w:bidi="en-US"/>
        </w:rPr>
        <w:t>时填写附件</w:t>
      </w:r>
      <w:r>
        <w:rPr>
          <w:kern w:val="0"/>
          <w:sz w:val="24"/>
          <w:szCs w:val="21"/>
          <w:lang w:bidi="en-US"/>
        </w:rPr>
        <w:t>2</w:t>
      </w:r>
      <w:r>
        <w:rPr>
          <w:rFonts w:hint="eastAsia"/>
          <w:kern w:val="0"/>
          <w:sz w:val="24"/>
          <w:szCs w:val="21"/>
          <w:lang w:bidi="en-US"/>
        </w:rPr>
        <w:t>）；</w:t>
      </w:r>
    </w:p>
    <w:p w14:paraId="3951F263">
      <w:pPr>
        <w:pStyle w:val="47"/>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近三年财务状况报告（同时填写附件</w:t>
      </w:r>
      <w:r>
        <w:rPr>
          <w:kern w:val="0"/>
          <w:sz w:val="24"/>
          <w:szCs w:val="21"/>
          <w:lang w:bidi="en-US"/>
        </w:rPr>
        <w:t>3</w:t>
      </w:r>
      <w:r>
        <w:rPr>
          <w:rFonts w:hint="eastAsia"/>
          <w:kern w:val="0"/>
          <w:sz w:val="24"/>
          <w:szCs w:val="21"/>
          <w:lang w:bidi="en-US"/>
        </w:rPr>
        <w:t>，数据必须与报告一致）；</w:t>
      </w:r>
    </w:p>
    <w:p w14:paraId="25EFEBB8">
      <w:pPr>
        <w:pStyle w:val="47"/>
        <w:widowControl/>
        <w:numPr>
          <w:ilvl w:val="0"/>
          <w:numId w:val="1"/>
        </w:numPr>
        <w:adjustRightInd w:val="0"/>
        <w:snapToGrid w:val="0"/>
        <w:spacing w:line="360" w:lineRule="auto"/>
        <w:ind w:left="0" w:firstLine="480"/>
        <w:jc w:val="left"/>
        <w:rPr>
          <w:sz w:val="24"/>
          <w:lang w:bidi="en-US"/>
        </w:rPr>
      </w:pPr>
      <w:r>
        <w:rPr>
          <w:rFonts w:hint="eastAsia"/>
          <w:sz w:val="24"/>
          <w:lang w:bidi="en-US"/>
        </w:rPr>
        <w:t>近一个月银行企业信用报告</w:t>
      </w:r>
      <w:r>
        <w:rPr>
          <w:rFonts w:hint="eastAsia"/>
          <w:sz w:val="24"/>
          <w:lang w:eastAsia="zh-CN" w:bidi="en-US"/>
        </w:rPr>
        <w:t>；</w:t>
      </w:r>
    </w:p>
    <w:p w14:paraId="04B6E003">
      <w:pPr>
        <w:pStyle w:val="47"/>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信用中国和裁判文书网站的报名公司的信息截图；</w:t>
      </w:r>
    </w:p>
    <w:p w14:paraId="18F22E52">
      <w:pPr>
        <w:pStyle w:val="47"/>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唯一的法人授权委托书（附件5），被授权人在报名单位近</w:t>
      </w:r>
      <w:r>
        <w:rPr>
          <w:rFonts w:hint="eastAsia"/>
          <w:kern w:val="0"/>
          <w:sz w:val="24"/>
          <w:szCs w:val="21"/>
          <w:lang w:val="en-US" w:eastAsia="zh-CN" w:bidi="en-US"/>
        </w:rPr>
        <w:t>6</w:t>
      </w:r>
      <w:r>
        <w:rPr>
          <w:rFonts w:hint="eastAsia"/>
          <w:kern w:val="0"/>
          <w:sz w:val="24"/>
          <w:szCs w:val="21"/>
          <w:lang w:bidi="en-US"/>
        </w:rPr>
        <w:t>个月社保缴纳证明；</w:t>
      </w:r>
    </w:p>
    <w:p w14:paraId="4B818BE0">
      <w:pPr>
        <w:pStyle w:val="47"/>
        <w:widowControl/>
        <w:numPr>
          <w:ilvl w:val="0"/>
          <w:numId w:val="1"/>
        </w:numPr>
        <w:adjustRightInd w:val="0"/>
        <w:snapToGrid w:val="0"/>
        <w:spacing w:line="360" w:lineRule="auto"/>
        <w:ind w:left="0" w:firstLine="480"/>
        <w:jc w:val="left"/>
        <w:rPr>
          <w:rFonts w:hint="eastAsia"/>
          <w:kern w:val="0"/>
          <w:sz w:val="24"/>
          <w:szCs w:val="21"/>
          <w:lang w:bidi="en-US"/>
        </w:rPr>
      </w:pPr>
      <w:r>
        <w:rPr>
          <w:rFonts w:hint="eastAsia"/>
          <w:kern w:val="0"/>
          <w:sz w:val="24"/>
          <w:szCs w:val="21"/>
          <w:lang w:bidi="en-US"/>
        </w:rPr>
        <w:t>联系人、联系方式、电子邮箱。</w:t>
      </w:r>
    </w:p>
    <w:p w14:paraId="72AE0AAF">
      <w:pPr>
        <w:adjustRightInd w:val="0"/>
        <w:snapToGrid w:val="0"/>
        <w:spacing w:line="360" w:lineRule="auto"/>
        <w:ind w:firstLine="482" w:firstLineChars="200"/>
        <w:rPr>
          <w:rFonts w:ascii="宋体" w:cs="宋体"/>
          <w:b/>
          <w:bCs/>
          <w:color w:val="000000"/>
          <w:sz w:val="24"/>
          <w:highlight w:val="none"/>
          <w:u w:val="single"/>
          <w:lang w:bidi="ar"/>
        </w:rPr>
      </w:pPr>
      <w:r>
        <w:rPr>
          <w:rFonts w:hint="eastAsia" w:ascii="宋体" w:cs="宋体"/>
          <w:b/>
          <w:bCs/>
          <w:color w:val="000000"/>
          <w:sz w:val="24"/>
          <w:highlight w:val="none"/>
          <w:u w:val="single"/>
          <w:lang w:bidi="ar"/>
        </w:rPr>
        <w:t>以上报名资料均要加盖公章。</w:t>
      </w:r>
    </w:p>
    <w:p w14:paraId="68E4EA01">
      <w:pPr>
        <w:widowControl/>
        <w:adjustRightInd w:val="0"/>
        <w:snapToGrid w:val="0"/>
        <w:spacing w:line="360" w:lineRule="auto"/>
        <w:jc w:val="left"/>
        <w:rPr>
          <w:kern w:val="0"/>
          <w:sz w:val="24"/>
          <w:szCs w:val="21"/>
          <w:lang w:bidi="en-US"/>
        </w:rPr>
      </w:pPr>
      <w:r>
        <w:rPr>
          <w:rFonts w:hint="eastAsia"/>
          <w:b/>
          <w:bCs/>
          <w:kern w:val="0"/>
          <w:sz w:val="24"/>
          <w:szCs w:val="21"/>
          <w:shd w:val="pct10" w:color="auto" w:fill="FFFFFF"/>
          <w:lang w:bidi="en-US"/>
        </w:rPr>
        <w:t>注意</w:t>
      </w:r>
      <w:r>
        <w:rPr>
          <w:rFonts w:hint="eastAsia"/>
          <w:b/>
          <w:bCs/>
          <w:kern w:val="0"/>
          <w:sz w:val="24"/>
          <w:szCs w:val="21"/>
          <w:shd w:val="pct10" w:color="auto" w:fill="FFFFFF"/>
          <w:lang w:eastAsia="zh-CN" w:bidi="en-US"/>
        </w:rPr>
        <w:t>：</w:t>
      </w:r>
      <w:r>
        <w:rPr>
          <w:rFonts w:hint="eastAsia"/>
          <w:kern w:val="0"/>
          <w:sz w:val="24"/>
          <w:szCs w:val="21"/>
          <w:lang w:bidi="en-US"/>
        </w:rPr>
        <w:t>1.</w:t>
      </w:r>
      <w:r>
        <w:rPr>
          <w:kern w:val="0"/>
          <w:sz w:val="24"/>
          <w:szCs w:val="21"/>
          <w:lang w:bidi="en-US"/>
        </w:rPr>
        <w:t xml:space="preserve"> </w:t>
      </w:r>
      <w:r>
        <w:rPr>
          <w:rFonts w:hint="eastAsia"/>
          <w:kern w:val="0"/>
          <w:sz w:val="24"/>
          <w:szCs w:val="21"/>
          <w:lang w:bidi="en-US"/>
        </w:rPr>
        <w:t>请将以上文件原件扫描汇总形成1个PDF格式文件，发送至上述指定邮箱，并设置邮件名称为“</w:t>
      </w:r>
      <w:r>
        <w:rPr>
          <w:rFonts w:hint="eastAsia"/>
          <w:kern w:val="0"/>
          <w:sz w:val="24"/>
          <w:szCs w:val="21"/>
          <w:highlight w:val="none"/>
          <w:lang w:bidi="en-US"/>
        </w:rPr>
        <w:t>公司名称+项目名称</w:t>
      </w:r>
      <w:r>
        <w:rPr>
          <w:rFonts w:hint="eastAsia"/>
          <w:kern w:val="0"/>
          <w:sz w:val="24"/>
          <w:szCs w:val="21"/>
          <w:lang w:bidi="en-US"/>
        </w:rPr>
        <w:t>”，</w:t>
      </w:r>
      <w:r>
        <w:rPr>
          <w:rFonts w:hint="eastAsia"/>
          <w:kern w:val="0"/>
          <w:sz w:val="24"/>
          <w:szCs w:val="21"/>
          <w:u w:val="single"/>
          <w:lang w:bidi="en-US"/>
        </w:rPr>
        <w:t>若上述资料不全或扫描件不清晰无法辨认的则会影响报名成功</w:t>
      </w:r>
      <w:r>
        <w:rPr>
          <w:rFonts w:hint="eastAsia"/>
          <w:kern w:val="0"/>
          <w:sz w:val="24"/>
          <w:szCs w:val="21"/>
          <w:lang w:bidi="en-US"/>
        </w:rPr>
        <w:t>。</w:t>
      </w:r>
    </w:p>
    <w:p w14:paraId="31BF97B1">
      <w:pPr>
        <w:widowControl/>
        <w:adjustRightInd w:val="0"/>
        <w:snapToGrid w:val="0"/>
        <w:spacing w:line="360" w:lineRule="auto"/>
        <w:ind w:firstLine="480" w:firstLineChars="200"/>
        <w:jc w:val="left"/>
        <w:rPr>
          <w:kern w:val="0"/>
          <w:sz w:val="24"/>
          <w:szCs w:val="21"/>
          <w:lang w:bidi="en-US"/>
        </w:rPr>
      </w:pPr>
      <w:r>
        <w:rPr>
          <w:rFonts w:hint="eastAsia"/>
          <w:kern w:val="0"/>
          <w:sz w:val="24"/>
          <w:szCs w:val="21"/>
          <w:lang w:bidi="en-US"/>
        </w:rPr>
        <w:t>2.</w:t>
      </w:r>
      <w:r>
        <w:rPr>
          <w:kern w:val="0"/>
          <w:sz w:val="24"/>
          <w:szCs w:val="21"/>
          <w:lang w:bidi="en-US"/>
        </w:rPr>
        <w:t xml:space="preserve"> </w:t>
      </w:r>
      <w:r>
        <w:rPr>
          <w:rFonts w:hint="eastAsia"/>
          <w:kern w:val="0"/>
          <w:sz w:val="24"/>
          <w:szCs w:val="21"/>
          <w:lang w:bidi="en-US"/>
        </w:rPr>
        <w:t>本项目实行资格预审，报名成功不代表资格审查通过、入围投标名单，发放招标文件前，招标人进行资格审核验证，对报名单位从公司规模实力、业绩、财务状况等多个方面按所提供的报名材料进行考察，根据审查考察结果以合格制或有限数量制确定投标入围名单。开标时，对投标人资格进行再次核验（资格后审）。</w:t>
      </w:r>
    </w:p>
    <w:p w14:paraId="4D63C97E">
      <w:pPr>
        <w:widowControl/>
        <w:adjustRightInd w:val="0"/>
        <w:snapToGrid w:val="0"/>
        <w:spacing w:line="360" w:lineRule="auto"/>
        <w:ind w:firstLine="480" w:firstLineChars="200"/>
        <w:rPr>
          <w:rStyle w:val="28"/>
          <w:rFonts w:ascii="宋体" w:cs="宋体"/>
          <w:color w:val="auto"/>
          <w:sz w:val="24"/>
        </w:rPr>
      </w:pPr>
      <w:r>
        <w:rPr>
          <w:rFonts w:hint="eastAsia"/>
          <w:kern w:val="0"/>
          <w:sz w:val="24"/>
          <w:szCs w:val="21"/>
          <w:lang w:bidi="en-US"/>
        </w:rPr>
        <w:t>3</w:t>
      </w:r>
      <w:r>
        <w:rPr>
          <w:kern w:val="0"/>
          <w:sz w:val="24"/>
          <w:szCs w:val="21"/>
          <w:lang w:bidi="en-US"/>
        </w:rPr>
        <w:t>.</w:t>
      </w:r>
      <w:r>
        <w:rPr>
          <w:rFonts w:hint="eastAsia"/>
          <w:kern w:val="0"/>
          <w:sz w:val="24"/>
          <w:szCs w:val="21"/>
          <w:lang w:bidi="en-US"/>
        </w:rPr>
        <w:t xml:space="preserve"> </w:t>
      </w:r>
      <w:r>
        <w:rPr>
          <w:rFonts w:hint="eastAsia"/>
          <w:kern w:val="0"/>
          <w:sz w:val="24"/>
          <w:szCs w:val="21"/>
          <w:lang w:val="en-US" w:eastAsia="zh-CN" w:bidi="en-US"/>
        </w:rPr>
        <w:t>报名</w:t>
      </w:r>
      <w:r>
        <w:rPr>
          <w:rFonts w:hint="eastAsia" w:ascii="宋体" w:cs="宋体"/>
          <w:sz w:val="24"/>
        </w:rPr>
        <w:t>请按照附件6《非生产供应商注册操作手册》完成平台注册（网址：</w:t>
      </w:r>
      <w:r>
        <w:rPr>
          <w:rStyle w:val="28"/>
          <w:rFonts w:hint="eastAsia" w:ascii="宋体" w:cs="宋体"/>
          <w:color w:val="auto"/>
          <w:sz w:val="24"/>
          <w:lang w:eastAsia="zh-CN"/>
        </w:rPr>
        <w:t>https</w:t>
      </w:r>
      <w:r>
        <w:rPr>
          <w:rStyle w:val="28"/>
          <w:rFonts w:hint="eastAsia" w:ascii="宋体" w:cs="宋体"/>
          <w:color w:val="auto"/>
          <w:sz w:val="24"/>
        </w:rPr>
        <w:t>://ecaitong.sinotruk.com:8012/#/login），注册时，业务主管部门选择“</w:t>
      </w:r>
      <w:r>
        <w:rPr>
          <w:rStyle w:val="28"/>
          <w:rFonts w:hint="eastAsia" w:ascii="宋体" w:cs="宋体"/>
          <w:color w:val="auto"/>
          <w:sz w:val="24"/>
          <w:highlight w:val="none"/>
        </w:rPr>
        <w:t>技术改造部”，从非生产招标板块进入，类别选择</w:t>
      </w:r>
      <w:r>
        <w:rPr>
          <w:rStyle w:val="28"/>
          <w:rFonts w:hint="eastAsia" w:ascii="宋体" w:cs="宋体"/>
          <w:color w:val="000000" w:themeColor="text1"/>
          <w:sz w:val="24"/>
          <w:highlight w:val="none"/>
          <w14:textFill>
            <w14:solidFill>
              <w14:schemeClr w14:val="tx1"/>
            </w14:solidFill>
          </w14:textFill>
        </w:rPr>
        <w:t>“</w:t>
      </w:r>
      <w:r>
        <w:rPr>
          <w:rStyle w:val="28"/>
          <w:rFonts w:hint="eastAsia" w:ascii="宋体" w:cs="宋体"/>
          <w:color w:val="000000" w:themeColor="text1"/>
          <w:sz w:val="24"/>
          <w:highlight w:val="none"/>
          <w:u w:val="single"/>
          <w14:textFill>
            <w14:solidFill>
              <w14:schemeClr w14:val="tx1"/>
            </w14:solidFill>
          </w14:textFill>
        </w:rPr>
        <w:t>工程建设-</w:t>
      </w:r>
      <w:r>
        <w:rPr>
          <w:rStyle w:val="28"/>
          <w:rFonts w:hint="eastAsia" w:ascii="宋体" w:cs="宋体"/>
          <w:color w:val="000000" w:themeColor="text1"/>
          <w:sz w:val="24"/>
          <w:highlight w:val="none"/>
          <w:u w:val="single"/>
          <w:lang w:val="en-US" w:eastAsia="zh-CN"/>
          <w14:textFill>
            <w14:solidFill>
              <w14:schemeClr w14:val="tx1"/>
            </w14:solidFill>
          </w14:textFill>
        </w:rPr>
        <w:t>工程建设</w:t>
      </w:r>
      <w:r>
        <w:rPr>
          <w:rStyle w:val="28"/>
          <w:rFonts w:hint="eastAsia" w:ascii="宋体" w:cs="宋体"/>
          <w:color w:val="000000" w:themeColor="text1"/>
          <w:sz w:val="24"/>
          <w:highlight w:val="none"/>
          <w14:textFill>
            <w14:solidFill>
              <w14:schemeClr w14:val="tx1"/>
            </w14:solidFill>
          </w14:textFill>
        </w:rPr>
        <w:t>”</w:t>
      </w:r>
      <w:r>
        <w:rPr>
          <w:rStyle w:val="28"/>
          <w:rFonts w:hint="eastAsia" w:ascii="宋体" w:cs="宋体"/>
          <w:color w:val="auto"/>
          <w:sz w:val="24"/>
          <w:highlight w:val="none"/>
        </w:rPr>
        <w:t>。</w:t>
      </w:r>
    </w:p>
    <w:p w14:paraId="45897689">
      <w:pPr>
        <w:widowControl/>
        <w:adjustRightInd w:val="0"/>
        <w:snapToGrid w:val="0"/>
        <w:spacing w:line="360" w:lineRule="auto"/>
        <w:ind w:firstLine="480" w:firstLineChars="200"/>
        <w:jc w:val="left"/>
        <w:rPr>
          <w:rFonts w:ascii="宋体"/>
          <w:sz w:val="24"/>
          <w:shd w:val="pct10" w:color="auto" w:fill="FFFFFF"/>
        </w:rPr>
      </w:pPr>
      <w:r>
        <w:rPr>
          <w:kern w:val="0"/>
          <w:sz w:val="24"/>
          <w:szCs w:val="21"/>
          <w:lang w:bidi="en-US"/>
        </w:rPr>
        <w:t>已注册的不要重复注册，未曾注册过的提示组织代码重复的请直接电话联系解决。</w:t>
      </w:r>
      <w:r>
        <w:rPr>
          <w:rFonts w:hint="eastAsia" w:ascii="宋体"/>
          <w:b/>
          <w:bCs/>
          <w:sz w:val="24"/>
          <w:highlight w:val="none"/>
        </w:rPr>
        <w:t>注册并审核通过后方能参与本项目应标及后续投标，审核通过后请电话告知招标方联系人。</w:t>
      </w:r>
    </w:p>
    <w:p w14:paraId="4AB00D5B">
      <w:pPr>
        <w:widowControl/>
        <w:adjustRightInd w:val="0"/>
        <w:snapToGrid w:val="0"/>
        <w:spacing w:line="360" w:lineRule="auto"/>
        <w:ind w:firstLine="480" w:firstLineChars="200"/>
        <w:jc w:val="left"/>
        <w:rPr>
          <w:rFonts w:ascii="宋体" w:cs="宋体"/>
          <w:b/>
          <w:bCs/>
          <w:kern w:val="0"/>
          <w:sz w:val="24"/>
          <w:highlight w:val="none"/>
          <w:lang w:bidi="en-US"/>
        </w:rPr>
      </w:pPr>
      <w:r>
        <w:rPr>
          <w:rFonts w:hint="eastAsia" w:ascii="宋体" w:cs="宋体"/>
          <w:kern w:val="0"/>
          <w:sz w:val="24"/>
          <w:highlight w:val="none"/>
          <w:lang w:bidi="en-US"/>
        </w:rPr>
        <w:t>4.2招标文件获取：</w:t>
      </w:r>
      <w:r>
        <w:rPr>
          <w:rFonts w:hint="eastAsia" w:ascii="宋体" w:cs="宋体"/>
          <w:b/>
          <w:bCs/>
          <w:kern w:val="0"/>
          <w:sz w:val="24"/>
          <w:highlight w:val="none"/>
          <w:u w:val="single"/>
          <w:lang w:val="en-US" w:eastAsia="zh-CN" w:bidi="en-US"/>
        </w:rPr>
        <w:t>报名审核通过后，工作人员将通过邮件的方式发送</w:t>
      </w:r>
      <w:r>
        <w:rPr>
          <w:rFonts w:hint="eastAsia" w:ascii="宋体" w:cs="宋体"/>
          <w:b/>
          <w:bCs/>
          <w:kern w:val="0"/>
          <w:sz w:val="24"/>
          <w:highlight w:val="none"/>
          <w:lang w:bidi="en-US"/>
        </w:rPr>
        <w:t>。</w:t>
      </w:r>
    </w:p>
    <w:p w14:paraId="60A5ED65">
      <w:pPr>
        <w:widowControl/>
        <w:adjustRightInd w:val="0"/>
        <w:snapToGrid w:val="0"/>
        <w:spacing w:line="360" w:lineRule="auto"/>
        <w:ind w:firstLine="480" w:firstLineChars="200"/>
        <w:jc w:val="left"/>
        <w:rPr>
          <w:rFonts w:ascii="宋体" w:cs="宋体"/>
          <w:kern w:val="0"/>
          <w:sz w:val="24"/>
          <w:highlight w:val="none"/>
          <w:lang w:bidi="en-US"/>
        </w:rPr>
      </w:pPr>
      <w:r>
        <w:rPr>
          <w:rFonts w:hint="eastAsia" w:ascii="宋体" w:cs="宋体"/>
          <w:kern w:val="0"/>
          <w:sz w:val="24"/>
          <w:highlight w:val="none"/>
          <w:lang w:bidi="en-US"/>
        </w:rPr>
        <w:t>4.3招标文件工本费：无。</w:t>
      </w:r>
    </w:p>
    <w:p w14:paraId="171DA05F">
      <w:pPr>
        <w:widowControl/>
        <w:adjustRightInd w:val="0"/>
        <w:snapToGrid w:val="0"/>
        <w:spacing w:line="360" w:lineRule="auto"/>
        <w:ind w:firstLine="480" w:firstLineChars="200"/>
        <w:jc w:val="left"/>
        <w:rPr>
          <w:rFonts w:ascii="宋体" w:cs="宋体"/>
          <w:kern w:val="0"/>
          <w:sz w:val="24"/>
          <w:highlight w:val="none"/>
          <w:lang w:bidi="en-US"/>
        </w:rPr>
      </w:pPr>
      <w:r>
        <w:rPr>
          <w:rFonts w:hint="eastAsia" w:ascii="宋体" w:cs="宋体"/>
          <w:kern w:val="0"/>
          <w:sz w:val="24"/>
          <w:highlight w:val="none"/>
          <w:lang w:bidi="en-US"/>
        </w:rPr>
        <w:t>4.4投标保证金金额、形式和递交：详见招标文件。</w:t>
      </w:r>
    </w:p>
    <w:p w14:paraId="2AB5088E">
      <w:pPr>
        <w:widowControl/>
        <w:adjustRightInd w:val="0"/>
        <w:snapToGrid w:val="0"/>
        <w:spacing w:line="360" w:lineRule="auto"/>
        <w:ind w:firstLine="480" w:firstLineChars="200"/>
        <w:jc w:val="left"/>
        <w:rPr>
          <w:rFonts w:ascii="宋体" w:cs="宋体"/>
          <w:kern w:val="0"/>
          <w:sz w:val="24"/>
          <w:highlight w:val="none"/>
          <w:lang w:bidi="en-US"/>
        </w:rPr>
      </w:pPr>
      <w:r>
        <w:rPr>
          <w:rFonts w:hint="eastAsia" w:ascii="宋体" w:cs="宋体"/>
          <w:kern w:val="0"/>
          <w:sz w:val="24"/>
          <w:highlight w:val="none"/>
          <w:lang w:bidi="en-US"/>
        </w:rPr>
        <w:t>4.5中标服务费：无。</w:t>
      </w:r>
    </w:p>
    <w:p w14:paraId="09AF1BE1">
      <w:pPr>
        <w:widowControl/>
        <w:adjustRightInd w:val="0"/>
        <w:snapToGrid w:val="0"/>
        <w:spacing w:line="360" w:lineRule="auto"/>
        <w:jc w:val="left"/>
        <w:rPr>
          <w:rFonts w:ascii="宋体" w:cs="宋体"/>
          <w:b/>
          <w:bCs/>
          <w:kern w:val="0"/>
          <w:sz w:val="24"/>
          <w:highlight w:val="none"/>
          <w:lang w:bidi="en-US"/>
        </w:rPr>
      </w:pPr>
      <w:r>
        <w:rPr>
          <w:rFonts w:hint="eastAsia" w:ascii="宋体" w:cs="宋体"/>
          <w:b/>
          <w:bCs/>
          <w:kern w:val="0"/>
          <w:sz w:val="24"/>
          <w:highlight w:val="none"/>
          <w:lang w:bidi="en-US"/>
        </w:rPr>
        <w:t>5．投标文件的递交</w:t>
      </w:r>
    </w:p>
    <w:p w14:paraId="09BD65A6">
      <w:pPr>
        <w:widowControl/>
        <w:adjustRightInd w:val="0"/>
        <w:snapToGrid w:val="0"/>
        <w:spacing w:line="360" w:lineRule="auto"/>
        <w:ind w:firstLine="480" w:firstLineChars="200"/>
        <w:jc w:val="left"/>
        <w:rPr>
          <w:rFonts w:ascii="宋体" w:cs="宋体"/>
          <w:kern w:val="0"/>
          <w:sz w:val="24"/>
          <w:highlight w:val="none"/>
          <w:lang w:bidi="en-US"/>
        </w:rPr>
      </w:pPr>
      <w:r>
        <w:rPr>
          <w:rFonts w:hint="eastAsia" w:ascii="宋体" w:cs="宋体"/>
          <w:kern w:val="0"/>
          <w:sz w:val="24"/>
          <w:highlight w:val="none"/>
          <w:lang w:bidi="en-US"/>
        </w:rPr>
        <w:t>5.1 投标文件递交的截止时间</w:t>
      </w:r>
      <w:r>
        <w:rPr>
          <w:rFonts w:hint="eastAsia" w:ascii="宋体" w:cs="宋体"/>
          <w:kern w:val="0"/>
          <w:sz w:val="24"/>
          <w:highlight w:val="none"/>
          <w:lang w:eastAsia="zh-CN" w:bidi="en-US"/>
        </w:rPr>
        <w:t>：</w:t>
      </w:r>
      <w:r>
        <w:rPr>
          <w:rFonts w:hint="eastAsia" w:ascii="宋体" w:cs="宋体"/>
          <w:b/>
          <w:bCs/>
          <w:kern w:val="0"/>
          <w:sz w:val="24"/>
          <w:highlight w:val="none"/>
          <w:lang w:val="en-US" w:eastAsia="zh-CN" w:bidi="en-US"/>
        </w:rPr>
        <w:t>同开标时间，</w:t>
      </w:r>
      <w:r>
        <w:rPr>
          <w:rFonts w:hint="eastAsia" w:ascii="宋体" w:cs="宋体"/>
          <w:b/>
          <w:bCs/>
          <w:kern w:val="0"/>
          <w:sz w:val="24"/>
          <w:highlight w:val="none"/>
          <w:lang w:bidi="en-US"/>
        </w:rPr>
        <w:t>详见招标文件</w:t>
      </w:r>
      <w:r>
        <w:rPr>
          <w:rFonts w:hint="eastAsia" w:ascii="宋体" w:cs="宋体"/>
          <w:kern w:val="0"/>
          <w:sz w:val="24"/>
          <w:highlight w:val="none"/>
          <w:lang w:bidi="en-US"/>
        </w:rPr>
        <w:t>。</w:t>
      </w:r>
    </w:p>
    <w:p w14:paraId="7FEF7C39">
      <w:pPr>
        <w:widowControl/>
        <w:adjustRightInd w:val="0"/>
        <w:snapToGrid w:val="0"/>
        <w:spacing w:line="360" w:lineRule="auto"/>
        <w:ind w:firstLine="480" w:firstLineChars="200"/>
        <w:jc w:val="left"/>
        <w:rPr>
          <w:rFonts w:ascii="宋体" w:cs="宋体"/>
          <w:kern w:val="0"/>
          <w:sz w:val="24"/>
          <w:highlight w:val="none"/>
          <w:lang w:bidi="en-US"/>
        </w:rPr>
      </w:pPr>
      <w:r>
        <w:rPr>
          <w:rFonts w:hint="eastAsia" w:ascii="宋体" w:cs="宋体"/>
          <w:kern w:val="0"/>
          <w:sz w:val="24"/>
          <w:highlight w:val="none"/>
          <w:lang w:bidi="en-US"/>
        </w:rPr>
        <w:t>5.2 逾期送达的或者未送达指定地点的投标文件，招标人不予受理。</w:t>
      </w:r>
    </w:p>
    <w:p w14:paraId="2254B366">
      <w:pPr>
        <w:widowControl/>
        <w:adjustRightInd w:val="0"/>
        <w:snapToGrid w:val="0"/>
        <w:spacing w:line="360" w:lineRule="auto"/>
        <w:jc w:val="left"/>
        <w:rPr>
          <w:rFonts w:ascii="宋体" w:cs="宋体"/>
          <w:b/>
          <w:bCs/>
          <w:kern w:val="0"/>
          <w:sz w:val="24"/>
          <w:highlight w:val="none"/>
          <w:lang w:bidi="en-US"/>
        </w:rPr>
      </w:pPr>
      <w:r>
        <w:rPr>
          <w:rFonts w:hint="eastAsia" w:ascii="宋体" w:cs="宋体"/>
          <w:b/>
          <w:bCs/>
          <w:kern w:val="0"/>
          <w:sz w:val="24"/>
          <w:highlight w:val="none"/>
          <w:lang w:bidi="en-US"/>
        </w:rPr>
        <w:t>6．招标公告发布媒介</w:t>
      </w:r>
    </w:p>
    <w:p w14:paraId="58241CDF">
      <w:pPr>
        <w:widowControl/>
        <w:adjustRightInd w:val="0"/>
        <w:snapToGrid w:val="0"/>
        <w:spacing w:line="360" w:lineRule="auto"/>
        <w:ind w:firstLine="480" w:firstLineChars="200"/>
        <w:rPr>
          <w:rFonts w:ascii="宋体" w:cs="宋体"/>
          <w:kern w:val="0"/>
          <w:sz w:val="24"/>
          <w:highlight w:val="none"/>
          <w:lang w:bidi="en-US"/>
        </w:rPr>
      </w:pPr>
      <w:r>
        <w:rPr>
          <w:rFonts w:hint="eastAsia" w:ascii="宋体" w:cs="宋体"/>
          <w:kern w:val="0"/>
          <w:sz w:val="24"/>
          <w:highlight w:val="none"/>
          <w:lang w:bidi="en-US"/>
        </w:rPr>
        <w:t>本公告在采购与招标网</w:t>
      </w:r>
      <w:r>
        <w:rPr>
          <w:rFonts w:hint="eastAsia" w:ascii="宋体" w:cs="宋体"/>
          <w:kern w:val="0"/>
          <w:sz w:val="24"/>
          <w:highlight w:val="none"/>
          <w:lang w:eastAsia="zh-CN" w:bidi="en-US"/>
        </w:rPr>
        <w:t>、</w:t>
      </w:r>
      <w:r>
        <w:rPr>
          <w:rFonts w:hint="eastAsia" w:ascii="宋体" w:cs="宋体"/>
          <w:kern w:val="0"/>
          <w:sz w:val="24"/>
          <w:highlight w:val="none"/>
          <w:lang w:bidi="en-US"/>
        </w:rPr>
        <w:t>中国重型汽车集团有限公司网站上发布。</w:t>
      </w:r>
    </w:p>
    <w:p w14:paraId="1B9EE00A">
      <w:pPr>
        <w:widowControl/>
        <w:adjustRightInd w:val="0"/>
        <w:snapToGrid w:val="0"/>
        <w:spacing w:line="360" w:lineRule="auto"/>
        <w:jc w:val="left"/>
        <w:rPr>
          <w:rFonts w:ascii="宋体" w:cs="宋体"/>
          <w:b/>
          <w:bCs/>
          <w:kern w:val="0"/>
          <w:sz w:val="24"/>
          <w:highlight w:val="none"/>
          <w:lang w:bidi="en-US"/>
        </w:rPr>
      </w:pPr>
      <w:r>
        <w:rPr>
          <w:rFonts w:hint="eastAsia" w:ascii="宋体" w:cs="宋体"/>
          <w:b/>
          <w:bCs/>
          <w:kern w:val="0"/>
          <w:sz w:val="24"/>
          <w:highlight w:val="none"/>
          <w:lang w:bidi="en-US"/>
        </w:rPr>
        <w:t>7</w:t>
      </w:r>
      <w:bookmarkStart w:id="11" w:name="_Toc234382576"/>
      <w:bookmarkEnd w:id="11"/>
      <w:r>
        <w:rPr>
          <w:rFonts w:hint="eastAsia" w:ascii="宋体" w:cs="宋体"/>
          <w:b/>
          <w:bCs/>
          <w:kern w:val="0"/>
          <w:sz w:val="24"/>
          <w:highlight w:val="none"/>
          <w:lang w:bidi="en-US"/>
        </w:rPr>
        <w:t>．联系方式</w:t>
      </w:r>
    </w:p>
    <w:p w14:paraId="3B48E4A8">
      <w:pPr>
        <w:widowControl/>
        <w:adjustRightInd w:val="0"/>
        <w:snapToGrid w:val="0"/>
        <w:spacing w:line="360" w:lineRule="auto"/>
        <w:ind w:firstLine="480" w:firstLineChars="200"/>
        <w:rPr>
          <w:rFonts w:ascii="宋体" w:cs="宋体"/>
          <w:kern w:val="0"/>
          <w:sz w:val="24"/>
          <w:highlight w:val="none"/>
          <w:u w:val="single"/>
          <w:lang w:bidi="en-US"/>
        </w:rPr>
      </w:pPr>
      <w:r>
        <w:rPr>
          <w:rFonts w:hint="eastAsia" w:ascii="宋体" w:cs="宋体"/>
          <w:kern w:val="0"/>
          <w:sz w:val="24"/>
          <w:highlight w:val="none"/>
          <w:lang w:bidi="en-US"/>
        </w:rPr>
        <w:t>招 标 人：</w:t>
      </w:r>
      <w:r>
        <w:rPr>
          <w:rFonts w:hint="eastAsia" w:ascii="宋体" w:cs="宋体"/>
          <w:kern w:val="0"/>
          <w:sz w:val="24"/>
          <w:highlight w:val="none"/>
          <w:u w:val="single"/>
          <w:lang w:bidi="en-US"/>
        </w:rPr>
        <w:t>中国重汽集团</w:t>
      </w:r>
      <w:r>
        <w:rPr>
          <w:rFonts w:hint="eastAsia" w:ascii="宋体" w:cs="宋体"/>
          <w:kern w:val="0"/>
          <w:sz w:val="24"/>
          <w:highlight w:val="none"/>
          <w:u w:val="single"/>
          <w:lang w:val="en-US" w:eastAsia="zh-CN" w:bidi="en-US"/>
        </w:rPr>
        <w:t>济宁商用车</w:t>
      </w:r>
      <w:r>
        <w:rPr>
          <w:rFonts w:hint="eastAsia" w:ascii="宋体" w:cs="宋体"/>
          <w:kern w:val="0"/>
          <w:sz w:val="24"/>
          <w:highlight w:val="none"/>
          <w:u w:val="single"/>
          <w:lang w:bidi="en-US"/>
        </w:rPr>
        <w:t>有限公司</w:t>
      </w:r>
    </w:p>
    <w:p w14:paraId="004A24D3">
      <w:pPr>
        <w:widowControl/>
        <w:adjustRightInd w:val="0"/>
        <w:snapToGrid w:val="0"/>
        <w:spacing w:line="360" w:lineRule="auto"/>
        <w:ind w:firstLine="480" w:firstLineChars="200"/>
        <w:rPr>
          <w:rFonts w:ascii="宋体" w:cs="宋体"/>
          <w:kern w:val="0"/>
          <w:sz w:val="24"/>
          <w:highlight w:val="none"/>
          <w:lang w:bidi="en-US"/>
        </w:rPr>
      </w:pPr>
      <w:r>
        <w:rPr>
          <w:rFonts w:cs="宋体"/>
          <w:kern w:val="0"/>
          <w:sz w:val="24"/>
          <w:highlight w:val="none"/>
          <w:lang w:bidi="en-US"/>
        </w:rPr>
        <w:t>地    址：</w:t>
      </w:r>
      <w:r>
        <w:rPr>
          <w:rFonts w:hint="eastAsia" w:hAnsi="宋体"/>
          <w:sz w:val="24"/>
          <w:szCs w:val="24"/>
          <w:highlight w:val="none"/>
          <w:u w:val="none"/>
          <w:lang w:val="en-US" w:eastAsia="zh-CN"/>
        </w:rPr>
        <w:t>济宁市高新区诗仙路369号</w:t>
      </w:r>
    </w:p>
    <w:p w14:paraId="2A7CD98B">
      <w:pPr>
        <w:widowControl/>
        <w:adjustRightInd w:val="0"/>
        <w:snapToGrid w:val="0"/>
        <w:spacing w:line="360" w:lineRule="auto"/>
        <w:ind w:firstLine="480" w:firstLineChars="200"/>
        <w:rPr>
          <w:rFonts w:hint="default" w:ascii="宋体" w:eastAsia="宋体" w:cs="宋体"/>
          <w:kern w:val="0"/>
          <w:sz w:val="24"/>
          <w:highlight w:val="none"/>
          <w:lang w:val="en-US" w:eastAsia="zh-CN" w:bidi="en-US"/>
        </w:rPr>
      </w:pPr>
      <w:r>
        <w:rPr>
          <w:rFonts w:hint="eastAsia" w:ascii="宋体" w:cs="宋体"/>
          <w:kern w:val="0"/>
          <w:sz w:val="24"/>
          <w:highlight w:val="none"/>
          <w:lang w:bidi="en-US"/>
        </w:rPr>
        <w:t>联 系 人：</w:t>
      </w:r>
      <w:r>
        <w:rPr>
          <w:rFonts w:hint="eastAsia" w:ascii="宋体" w:cs="宋体"/>
          <w:kern w:val="0"/>
          <w:sz w:val="24"/>
          <w:highlight w:val="none"/>
          <w:lang w:val="en-US" w:eastAsia="zh-CN" w:bidi="en-US"/>
        </w:rPr>
        <w:t>吴娱磊</w:t>
      </w:r>
    </w:p>
    <w:p w14:paraId="1F608C66">
      <w:pPr>
        <w:widowControl/>
        <w:adjustRightInd w:val="0"/>
        <w:snapToGrid w:val="0"/>
        <w:spacing w:line="360" w:lineRule="auto"/>
        <w:ind w:firstLine="480" w:firstLineChars="200"/>
        <w:rPr>
          <w:rFonts w:hint="default" w:ascii="宋体" w:eastAsia="宋体" w:cs="宋体"/>
          <w:kern w:val="0"/>
          <w:sz w:val="24"/>
          <w:highlight w:val="none"/>
          <w:lang w:val="en-US" w:eastAsia="zh-CN" w:bidi="en-US"/>
        </w:rPr>
      </w:pPr>
      <w:r>
        <w:rPr>
          <w:rFonts w:hint="eastAsia" w:ascii="宋体" w:cs="宋体"/>
          <w:kern w:val="0"/>
          <w:sz w:val="24"/>
          <w:highlight w:val="none"/>
          <w:lang w:bidi="en-US"/>
        </w:rPr>
        <w:t>联系方式：</w:t>
      </w:r>
      <w:r>
        <w:rPr>
          <w:rFonts w:hint="eastAsia" w:ascii="宋体" w:cs="宋体"/>
          <w:kern w:val="0"/>
          <w:sz w:val="24"/>
          <w:highlight w:val="none"/>
          <w:lang w:eastAsia="zh-CN" w:bidi="en-US"/>
        </w:rPr>
        <w:t>15684177120</w:t>
      </w:r>
    </w:p>
    <w:p w14:paraId="1E2B3029">
      <w:pPr>
        <w:widowControl/>
        <w:adjustRightInd w:val="0"/>
        <w:snapToGrid w:val="0"/>
        <w:spacing w:line="360" w:lineRule="auto"/>
        <w:ind w:firstLine="480" w:firstLineChars="200"/>
        <w:rPr>
          <w:rFonts w:hint="eastAsia" w:ascii="宋体" w:eastAsia="宋体" w:cs="宋体"/>
          <w:kern w:val="0"/>
          <w:sz w:val="24"/>
          <w:highlight w:val="none"/>
          <w:lang w:eastAsia="zh-CN" w:bidi="en-US"/>
        </w:rPr>
      </w:pPr>
      <w:r>
        <w:rPr>
          <w:rFonts w:hint="eastAsia" w:ascii="宋体" w:cs="宋体"/>
          <w:kern w:val="0"/>
          <w:sz w:val="24"/>
          <w:highlight w:val="none"/>
          <w:lang w:bidi="en-US"/>
        </w:rPr>
        <w:t>电子邮件：</w:t>
      </w:r>
      <w:r>
        <w:rPr>
          <w:rFonts w:hint="eastAsia" w:ascii="宋体" w:cs="宋体"/>
          <w:kern w:val="0"/>
          <w:sz w:val="24"/>
          <w:highlight w:val="none"/>
          <w:lang w:eastAsia="zh-CN" w:bidi="en-US"/>
        </w:rPr>
        <w:t>wuyulei@sinotruk.com</w:t>
      </w:r>
    </w:p>
    <w:p w14:paraId="2A0F5084">
      <w:pPr>
        <w:widowControl/>
        <w:adjustRightInd w:val="0"/>
        <w:snapToGrid w:val="0"/>
        <w:spacing w:line="312" w:lineRule="auto"/>
        <w:ind w:firstLine="480" w:firstLineChars="200"/>
        <w:jc w:val="right"/>
        <w:rPr>
          <w:rFonts w:ascii="宋体"/>
          <w:kern w:val="0"/>
          <w:sz w:val="24"/>
          <w:szCs w:val="21"/>
          <w:u w:val="single"/>
          <w:lang w:bidi="en-US"/>
        </w:rPr>
      </w:pPr>
    </w:p>
    <w:p w14:paraId="4861F91A">
      <w:pPr>
        <w:widowControl/>
        <w:adjustRightInd w:val="0"/>
        <w:snapToGrid w:val="0"/>
        <w:spacing w:line="312" w:lineRule="auto"/>
        <w:ind w:firstLine="480" w:firstLineChars="200"/>
        <w:jc w:val="right"/>
        <w:rPr>
          <w:rFonts w:ascii="宋体"/>
          <w:kern w:val="0"/>
          <w:sz w:val="24"/>
          <w:szCs w:val="21"/>
          <w:u w:val="single"/>
          <w:lang w:bidi="en-US"/>
        </w:rPr>
      </w:pPr>
    </w:p>
    <w:p w14:paraId="168E0817">
      <w:pPr>
        <w:widowControl/>
        <w:adjustRightInd w:val="0"/>
        <w:snapToGrid w:val="0"/>
        <w:spacing w:line="312" w:lineRule="auto"/>
        <w:ind w:firstLine="480" w:firstLineChars="200"/>
        <w:jc w:val="right"/>
        <w:rPr>
          <w:rFonts w:hint="eastAsia"/>
          <w:sz w:val="30"/>
          <w:szCs w:val="30"/>
        </w:rPr>
      </w:pPr>
      <w:r>
        <w:rPr>
          <w:rFonts w:ascii="宋体"/>
          <w:kern w:val="0"/>
          <w:sz w:val="24"/>
          <w:szCs w:val="21"/>
          <w:u w:val="single"/>
          <w:lang w:bidi="en-US"/>
        </w:rPr>
        <w:t>202</w:t>
      </w:r>
      <w:r>
        <w:rPr>
          <w:rFonts w:hint="eastAsia" w:ascii="宋体"/>
          <w:kern w:val="0"/>
          <w:sz w:val="24"/>
          <w:szCs w:val="21"/>
          <w:u w:val="single"/>
          <w:lang w:val="en-US" w:eastAsia="zh-CN" w:bidi="en-US"/>
        </w:rPr>
        <w:t>6</w:t>
      </w:r>
      <w:r>
        <w:rPr>
          <w:rFonts w:hint="eastAsia" w:ascii="宋体"/>
          <w:kern w:val="0"/>
          <w:sz w:val="24"/>
          <w:szCs w:val="21"/>
          <w:lang w:bidi="en-US"/>
        </w:rPr>
        <w:t>年</w:t>
      </w:r>
      <w:r>
        <w:rPr>
          <w:rFonts w:hint="eastAsia" w:ascii="宋体"/>
          <w:kern w:val="0"/>
          <w:sz w:val="24"/>
          <w:szCs w:val="21"/>
          <w:u w:val="single"/>
          <w:lang w:val="en-US" w:eastAsia="zh-CN" w:bidi="en-US"/>
        </w:rPr>
        <w:t>2</w:t>
      </w:r>
      <w:r>
        <w:rPr>
          <w:rFonts w:hint="eastAsia" w:ascii="宋体"/>
          <w:kern w:val="0"/>
          <w:sz w:val="24"/>
          <w:szCs w:val="21"/>
          <w:lang w:bidi="en-US"/>
        </w:rPr>
        <w:t>月</w:t>
      </w:r>
      <w:r>
        <w:rPr>
          <w:rFonts w:hint="eastAsia" w:ascii="宋体"/>
          <w:kern w:val="0"/>
          <w:sz w:val="24"/>
          <w:szCs w:val="21"/>
          <w:u w:val="single"/>
          <w:lang w:val="en-US" w:eastAsia="zh-CN" w:bidi="en-US"/>
        </w:rPr>
        <w:t>5</w:t>
      </w:r>
      <w:r>
        <w:rPr>
          <w:rFonts w:hint="eastAsia" w:ascii="宋体"/>
          <w:kern w:val="0"/>
          <w:sz w:val="24"/>
          <w:szCs w:val="21"/>
          <w:lang w:bidi="en-US"/>
        </w:rPr>
        <w:t>日</w:t>
      </w:r>
      <w:r>
        <w:rPr>
          <w:rFonts w:hint="eastAsia"/>
          <w:sz w:val="30"/>
          <w:szCs w:val="30"/>
        </w:rPr>
        <w:br w:type="page"/>
      </w:r>
    </w:p>
    <w:p w14:paraId="399036BB">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1</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98"/>
        <w:gridCol w:w="1417"/>
        <w:gridCol w:w="2397"/>
        <w:gridCol w:w="1147"/>
        <w:gridCol w:w="2126"/>
      </w:tblGrid>
      <w:tr w14:paraId="5579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6"/>
            <w:tcBorders>
              <w:top w:val="single" w:color="auto" w:sz="4" w:space="0"/>
              <w:left w:val="single" w:color="auto" w:sz="4" w:space="0"/>
              <w:bottom w:val="single" w:color="auto" w:sz="4" w:space="0"/>
              <w:right w:val="single" w:color="auto" w:sz="4" w:space="0"/>
            </w:tcBorders>
            <w:noWrap/>
          </w:tcPr>
          <w:p w14:paraId="1DF7FA64">
            <w:pPr>
              <w:autoSpaceDE w:val="0"/>
              <w:autoSpaceDN w:val="0"/>
              <w:jc w:val="center"/>
              <w:rPr>
                <w:b/>
                <w:bCs/>
                <w:sz w:val="30"/>
                <w:szCs w:val="30"/>
              </w:rPr>
            </w:pPr>
            <w:r>
              <w:rPr>
                <w:rFonts w:hint="eastAsia"/>
                <w:b/>
                <w:bCs/>
                <w:sz w:val="30"/>
                <w:szCs w:val="30"/>
              </w:rPr>
              <w:t>近三年符合报名</w:t>
            </w:r>
            <w:r>
              <w:rPr>
                <w:b/>
                <w:bCs/>
                <w:sz w:val="30"/>
                <w:szCs w:val="30"/>
              </w:rPr>
              <w:t>资格要求的业绩</w:t>
            </w:r>
            <w:r>
              <w:rPr>
                <w:rFonts w:hint="eastAsia"/>
                <w:b/>
                <w:bCs/>
                <w:sz w:val="30"/>
                <w:szCs w:val="30"/>
              </w:rPr>
              <w:t>列表</w:t>
            </w:r>
          </w:p>
        </w:tc>
      </w:tr>
      <w:tr w14:paraId="2CDA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ign w:val="center"/>
          </w:tcPr>
          <w:p w14:paraId="2AAA8622">
            <w:pPr>
              <w:autoSpaceDE w:val="0"/>
              <w:autoSpaceDN w:val="0"/>
              <w:jc w:val="center"/>
              <w:rPr>
                <w:sz w:val="24"/>
              </w:rPr>
            </w:pPr>
            <w:r>
              <w:rPr>
                <w:rFonts w:hint="eastAsia"/>
                <w:sz w:val="24"/>
              </w:rPr>
              <w:t>序号</w:t>
            </w:r>
          </w:p>
        </w:tc>
        <w:tc>
          <w:tcPr>
            <w:tcW w:w="1298" w:type="dxa"/>
            <w:tcBorders>
              <w:top w:val="single" w:color="auto" w:sz="4" w:space="0"/>
              <w:left w:val="single" w:color="auto" w:sz="4" w:space="0"/>
              <w:bottom w:val="single" w:color="auto" w:sz="4" w:space="0"/>
              <w:right w:val="single" w:color="auto" w:sz="4" w:space="0"/>
            </w:tcBorders>
            <w:noWrap/>
            <w:vAlign w:val="center"/>
          </w:tcPr>
          <w:p w14:paraId="0B91A734">
            <w:pPr>
              <w:autoSpaceDE w:val="0"/>
              <w:autoSpaceDN w:val="0"/>
              <w:jc w:val="center"/>
              <w:rPr>
                <w:sz w:val="24"/>
              </w:rPr>
            </w:pPr>
            <w:r>
              <w:rPr>
                <w:rFonts w:hint="eastAsia"/>
                <w:sz w:val="24"/>
              </w:rPr>
              <w:t>项目/合同</w:t>
            </w:r>
          </w:p>
          <w:p w14:paraId="26F2A45A">
            <w:pPr>
              <w:autoSpaceDE w:val="0"/>
              <w:autoSpaceDN w:val="0"/>
              <w:jc w:val="center"/>
              <w:rPr>
                <w:sz w:val="24"/>
              </w:rPr>
            </w:pPr>
            <w:r>
              <w:rPr>
                <w:rFonts w:hint="eastAsia"/>
                <w:sz w:val="24"/>
              </w:rPr>
              <w:t>名称</w:t>
            </w:r>
          </w:p>
        </w:tc>
        <w:tc>
          <w:tcPr>
            <w:tcW w:w="1417" w:type="dxa"/>
            <w:tcBorders>
              <w:top w:val="single" w:color="auto" w:sz="4" w:space="0"/>
              <w:left w:val="single" w:color="auto" w:sz="4" w:space="0"/>
              <w:bottom w:val="single" w:color="auto" w:sz="4" w:space="0"/>
              <w:right w:val="single" w:color="auto" w:sz="4" w:space="0"/>
            </w:tcBorders>
            <w:noWrap/>
            <w:vAlign w:val="center"/>
          </w:tcPr>
          <w:p w14:paraId="5ADB9ADA">
            <w:pPr>
              <w:autoSpaceDE w:val="0"/>
              <w:autoSpaceDN w:val="0"/>
              <w:jc w:val="center"/>
              <w:rPr>
                <w:sz w:val="24"/>
              </w:rPr>
            </w:pPr>
            <w:r>
              <w:rPr>
                <w:rFonts w:hint="eastAsia"/>
                <w:sz w:val="24"/>
              </w:rPr>
              <w:t>项目地点</w:t>
            </w:r>
          </w:p>
        </w:tc>
        <w:tc>
          <w:tcPr>
            <w:tcW w:w="2397" w:type="dxa"/>
            <w:tcBorders>
              <w:top w:val="single" w:color="auto" w:sz="4" w:space="0"/>
              <w:left w:val="single" w:color="auto" w:sz="4" w:space="0"/>
              <w:bottom w:val="single" w:color="auto" w:sz="4" w:space="0"/>
              <w:right w:val="single" w:color="auto" w:sz="4" w:space="0"/>
            </w:tcBorders>
            <w:noWrap/>
            <w:vAlign w:val="center"/>
          </w:tcPr>
          <w:p w14:paraId="0117282C">
            <w:pPr>
              <w:autoSpaceDE w:val="0"/>
              <w:autoSpaceDN w:val="0"/>
              <w:jc w:val="center"/>
              <w:rPr>
                <w:sz w:val="24"/>
              </w:rPr>
            </w:pPr>
            <w:r>
              <w:rPr>
                <w:rFonts w:hint="eastAsia"/>
                <w:sz w:val="24"/>
              </w:rPr>
              <w:t>项目简介</w:t>
            </w:r>
          </w:p>
          <w:p w14:paraId="4A21A793">
            <w:pPr>
              <w:autoSpaceDE w:val="0"/>
              <w:autoSpaceDN w:val="0"/>
              <w:jc w:val="center"/>
              <w:rPr>
                <w:sz w:val="24"/>
              </w:rPr>
            </w:pPr>
            <w:r>
              <w:rPr>
                <w:rFonts w:hint="eastAsia"/>
                <w:sz w:val="24"/>
              </w:rPr>
              <w:t>（</w:t>
            </w:r>
            <w:r>
              <w:rPr>
                <w:rFonts w:hint="eastAsia"/>
                <w:sz w:val="24"/>
                <w:lang w:val="en-US" w:eastAsia="zh-CN"/>
              </w:rPr>
              <w:t>项目</w:t>
            </w:r>
            <w:r>
              <w:rPr>
                <w:rFonts w:hint="eastAsia"/>
                <w:sz w:val="24"/>
              </w:rPr>
              <w:t>范围、投资规模等）</w:t>
            </w:r>
          </w:p>
        </w:tc>
        <w:tc>
          <w:tcPr>
            <w:tcW w:w="1147" w:type="dxa"/>
            <w:tcBorders>
              <w:top w:val="single" w:color="auto" w:sz="4" w:space="0"/>
              <w:left w:val="single" w:color="auto" w:sz="4" w:space="0"/>
              <w:bottom w:val="single" w:color="auto" w:sz="4" w:space="0"/>
              <w:right w:val="single" w:color="auto" w:sz="4" w:space="0"/>
            </w:tcBorders>
            <w:noWrap/>
            <w:vAlign w:val="center"/>
          </w:tcPr>
          <w:p w14:paraId="3552B455">
            <w:pPr>
              <w:autoSpaceDE w:val="0"/>
              <w:autoSpaceDN w:val="0"/>
              <w:jc w:val="center"/>
              <w:rPr>
                <w:sz w:val="24"/>
              </w:rPr>
            </w:pPr>
            <w:r>
              <w:rPr>
                <w:rFonts w:hint="eastAsia"/>
                <w:sz w:val="24"/>
              </w:rPr>
              <w:t>合同额</w:t>
            </w:r>
          </w:p>
        </w:tc>
        <w:tc>
          <w:tcPr>
            <w:tcW w:w="2126" w:type="dxa"/>
            <w:tcBorders>
              <w:top w:val="single" w:color="auto" w:sz="4" w:space="0"/>
              <w:left w:val="single" w:color="auto" w:sz="4" w:space="0"/>
              <w:bottom w:val="single" w:color="auto" w:sz="4" w:space="0"/>
              <w:right w:val="single" w:color="auto" w:sz="4" w:space="0"/>
            </w:tcBorders>
            <w:noWrap/>
            <w:vAlign w:val="center"/>
          </w:tcPr>
          <w:p w14:paraId="704E6A09">
            <w:pPr>
              <w:autoSpaceDE w:val="0"/>
              <w:autoSpaceDN w:val="0"/>
              <w:jc w:val="center"/>
              <w:rPr>
                <w:sz w:val="24"/>
              </w:rPr>
            </w:pPr>
            <w:r>
              <w:rPr>
                <w:rFonts w:hint="eastAsia"/>
                <w:sz w:val="24"/>
              </w:rPr>
              <w:t>是否已通过验收</w:t>
            </w:r>
          </w:p>
        </w:tc>
      </w:tr>
      <w:tr w14:paraId="330C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82" w:type="dxa"/>
            <w:tcBorders>
              <w:top w:val="single" w:color="auto" w:sz="4" w:space="0"/>
              <w:left w:val="single" w:color="auto" w:sz="4" w:space="0"/>
              <w:bottom w:val="single" w:color="auto" w:sz="4" w:space="0"/>
              <w:right w:val="single" w:color="auto" w:sz="4" w:space="0"/>
            </w:tcBorders>
            <w:noWrap/>
            <w:vAlign w:val="center"/>
          </w:tcPr>
          <w:p w14:paraId="15A01641">
            <w:pPr>
              <w:autoSpaceDE w:val="0"/>
              <w:autoSpaceDN w:val="0"/>
              <w:jc w:val="center"/>
              <w:rPr>
                <w:sz w:val="24"/>
              </w:rPr>
            </w:pPr>
            <w:r>
              <w:rPr>
                <w:rFonts w:hint="eastAsia"/>
                <w:sz w:val="24"/>
              </w:rPr>
              <w:t>1</w:t>
            </w:r>
          </w:p>
        </w:tc>
        <w:tc>
          <w:tcPr>
            <w:tcW w:w="1298" w:type="dxa"/>
            <w:tcBorders>
              <w:top w:val="single" w:color="auto" w:sz="4" w:space="0"/>
              <w:left w:val="single" w:color="auto" w:sz="4" w:space="0"/>
              <w:bottom w:val="single" w:color="auto" w:sz="4" w:space="0"/>
              <w:right w:val="single" w:color="auto" w:sz="4" w:space="0"/>
            </w:tcBorders>
            <w:noWrap/>
          </w:tcPr>
          <w:p w14:paraId="2D71A219">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6F2622F1">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6EA919C6">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4408E7F9">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52A4402E">
            <w:pPr>
              <w:autoSpaceDE w:val="0"/>
              <w:autoSpaceDN w:val="0"/>
              <w:rPr>
                <w:sz w:val="24"/>
              </w:rPr>
            </w:pPr>
          </w:p>
        </w:tc>
      </w:tr>
      <w:tr w14:paraId="3367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2" w:type="dxa"/>
            <w:tcBorders>
              <w:top w:val="single" w:color="auto" w:sz="4" w:space="0"/>
              <w:left w:val="single" w:color="auto" w:sz="4" w:space="0"/>
              <w:bottom w:val="single" w:color="auto" w:sz="4" w:space="0"/>
              <w:right w:val="single" w:color="auto" w:sz="4" w:space="0"/>
            </w:tcBorders>
            <w:noWrap/>
            <w:vAlign w:val="center"/>
          </w:tcPr>
          <w:p w14:paraId="5284303C">
            <w:pPr>
              <w:autoSpaceDE w:val="0"/>
              <w:autoSpaceDN w:val="0"/>
              <w:jc w:val="center"/>
              <w:rPr>
                <w:sz w:val="24"/>
              </w:rPr>
            </w:pPr>
            <w:r>
              <w:rPr>
                <w:rFonts w:hint="eastAsia"/>
                <w:sz w:val="24"/>
              </w:rPr>
              <w:t>2</w:t>
            </w:r>
          </w:p>
        </w:tc>
        <w:tc>
          <w:tcPr>
            <w:tcW w:w="1298" w:type="dxa"/>
            <w:tcBorders>
              <w:top w:val="single" w:color="auto" w:sz="4" w:space="0"/>
              <w:left w:val="single" w:color="auto" w:sz="4" w:space="0"/>
              <w:bottom w:val="single" w:color="auto" w:sz="4" w:space="0"/>
              <w:right w:val="single" w:color="auto" w:sz="4" w:space="0"/>
            </w:tcBorders>
            <w:noWrap/>
          </w:tcPr>
          <w:p w14:paraId="3496FE83">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7DC92E17">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126C0008">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28FDA801">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0E644330">
            <w:pPr>
              <w:autoSpaceDE w:val="0"/>
              <w:autoSpaceDN w:val="0"/>
              <w:jc w:val="center"/>
              <w:rPr>
                <w:sz w:val="24"/>
              </w:rPr>
            </w:pPr>
          </w:p>
        </w:tc>
      </w:tr>
      <w:tr w14:paraId="6311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29548A70">
            <w:pPr>
              <w:autoSpaceDE w:val="0"/>
              <w:autoSpaceDN w:val="0"/>
              <w:jc w:val="center"/>
              <w:rPr>
                <w:sz w:val="24"/>
              </w:rPr>
            </w:pPr>
            <w:r>
              <w:rPr>
                <w:sz w:val="24"/>
              </w:rPr>
              <w:t>3</w:t>
            </w:r>
          </w:p>
        </w:tc>
        <w:tc>
          <w:tcPr>
            <w:tcW w:w="1298" w:type="dxa"/>
            <w:tcBorders>
              <w:top w:val="single" w:color="auto" w:sz="4" w:space="0"/>
              <w:left w:val="single" w:color="auto" w:sz="4" w:space="0"/>
              <w:bottom w:val="single" w:color="auto" w:sz="4" w:space="0"/>
              <w:right w:val="single" w:color="auto" w:sz="4" w:space="0"/>
            </w:tcBorders>
            <w:noWrap/>
          </w:tcPr>
          <w:p w14:paraId="0FFDE673">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7977B23A">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51D93DC8">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04B62E76">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79DAD909">
            <w:pPr>
              <w:autoSpaceDE w:val="0"/>
              <w:autoSpaceDN w:val="0"/>
              <w:rPr>
                <w:sz w:val="24"/>
              </w:rPr>
            </w:pPr>
          </w:p>
        </w:tc>
      </w:tr>
      <w:tr w14:paraId="7E9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13E42AEA">
            <w:pPr>
              <w:autoSpaceDE w:val="0"/>
              <w:autoSpaceDN w:val="0"/>
              <w:jc w:val="center"/>
              <w:rPr>
                <w:sz w:val="24"/>
              </w:rPr>
            </w:pPr>
            <w:r>
              <w:rPr>
                <w:sz w:val="24"/>
              </w:rPr>
              <w:t>4</w:t>
            </w:r>
          </w:p>
        </w:tc>
        <w:tc>
          <w:tcPr>
            <w:tcW w:w="1298" w:type="dxa"/>
            <w:tcBorders>
              <w:top w:val="single" w:color="auto" w:sz="4" w:space="0"/>
              <w:left w:val="single" w:color="auto" w:sz="4" w:space="0"/>
              <w:bottom w:val="single" w:color="auto" w:sz="4" w:space="0"/>
              <w:right w:val="single" w:color="auto" w:sz="4" w:space="0"/>
            </w:tcBorders>
            <w:noWrap/>
          </w:tcPr>
          <w:p w14:paraId="58D8E8B2">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2813877D">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525970D0">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4978C171">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47665403">
            <w:pPr>
              <w:autoSpaceDE w:val="0"/>
              <w:autoSpaceDN w:val="0"/>
              <w:rPr>
                <w:sz w:val="24"/>
              </w:rPr>
            </w:pPr>
          </w:p>
        </w:tc>
      </w:tr>
      <w:tr w14:paraId="3488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62908E49">
            <w:pPr>
              <w:autoSpaceDE w:val="0"/>
              <w:autoSpaceDN w:val="0"/>
              <w:jc w:val="center"/>
              <w:rPr>
                <w:sz w:val="24"/>
              </w:rPr>
            </w:pPr>
            <w:r>
              <w:rPr>
                <w:rFonts w:hint="eastAsia"/>
                <w:sz w:val="24"/>
              </w:rPr>
              <w:t>5</w:t>
            </w:r>
          </w:p>
        </w:tc>
        <w:tc>
          <w:tcPr>
            <w:tcW w:w="1298" w:type="dxa"/>
            <w:tcBorders>
              <w:top w:val="single" w:color="auto" w:sz="4" w:space="0"/>
              <w:left w:val="single" w:color="auto" w:sz="4" w:space="0"/>
              <w:bottom w:val="single" w:color="auto" w:sz="4" w:space="0"/>
              <w:right w:val="single" w:color="auto" w:sz="4" w:space="0"/>
            </w:tcBorders>
            <w:noWrap/>
          </w:tcPr>
          <w:p w14:paraId="192EC3AF">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087AF59D">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30F0418D">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5AD03509">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13723871">
            <w:pPr>
              <w:autoSpaceDE w:val="0"/>
              <w:autoSpaceDN w:val="0"/>
              <w:rPr>
                <w:sz w:val="24"/>
              </w:rPr>
            </w:pPr>
          </w:p>
        </w:tc>
      </w:tr>
      <w:tr w14:paraId="732C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78D3544C">
            <w:pPr>
              <w:autoSpaceDE w:val="0"/>
              <w:autoSpaceDN w:val="0"/>
              <w:rPr>
                <w:sz w:val="24"/>
              </w:rPr>
            </w:pPr>
            <w:r>
              <w:rPr>
                <w:rFonts w:hint="eastAsia"/>
                <w:sz w:val="24"/>
              </w:rPr>
              <w:t>…</w:t>
            </w:r>
          </w:p>
        </w:tc>
        <w:tc>
          <w:tcPr>
            <w:tcW w:w="1298" w:type="dxa"/>
            <w:tcBorders>
              <w:top w:val="single" w:color="auto" w:sz="4" w:space="0"/>
              <w:left w:val="single" w:color="auto" w:sz="4" w:space="0"/>
              <w:bottom w:val="single" w:color="auto" w:sz="4" w:space="0"/>
              <w:right w:val="single" w:color="auto" w:sz="4" w:space="0"/>
            </w:tcBorders>
            <w:noWrap/>
          </w:tcPr>
          <w:p w14:paraId="7AEDAF96">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4A3C4DED">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5B629EC6">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196147BA">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507EBF00">
            <w:pPr>
              <w:autoSpaceDE w:val="0"/>
              <w:autoSpaceDN w:val="0"/>
              <w:rPr>
                <w:sz w:val="24"/>
              </w:rPr>
            </w:pPr>
          </w:p>
        </w:tc>
      </w:tr>
    </w:tbl>
    <w:p w14:paraId="1BDD57F7">
      <w:pPr>
        <w:jc w:val="left"/>
        <w:rPr>
          <w:rFonts w:ascii="仿宋" w:eastAsia="仿宋" w:cs="仿宋"/>
          <w:sz w:val="24"/>
        </w:rPr>
      </w:pPr>
    </w:p>
    <w:p w14:paraId="6082DA3F">
      <w:pPr>
        <w:jc w:val="left"/>
        <w:rPr>
          <w:rFonts w:ascii="仿宋" w:eastAsia="仿宋" w:cs="仿宋"/>
          <w:sz w:val="24"/>
        </w:rPr>
      </w:pPr>
    </w:p>
    <w:p w14:paraId="1E7C1498">
      <w:pPr>
        <w:autoSpaceDE w:val="0"/>
        <w:autoSpaceDN w:val="0"/>
        <w:rPr>
          <w:rFonts w:ascii="仿宋" w:eastAsia="仿宋" w:cs="仿宋"/>
          <w:sz w:val="24"/>
        </w:rPr>
      </w:pPr>
      <w:r>
        <w:rPr>
          <w:rFonts w:ascii="仿宋" w:eastAsia="仿宋" w:cs="仿宋"/>
          <w:sz w:val="24"/>
        </w:rPr>
        <w:br w:type="page"/>
      </w:r>
    </w:p>
    <w:p w14:paraId="1A260255">
      <w:pPr>
        <w:rPr>
          <w:rFonts w:hint="eastAsia" w:eastAsia="宋体"/>
          <w:sz w:val="30"/>
          <w:szCs w:val="30"/>
          <w:lang w:eastAsia="zh-CN"/>
        </w:rPr>
      </w:pPr>
      <w:r>
        <w:rPr>
          <w:rFonts w:hint="eastAsia"/>
          <w:sz w:val="30"/>
          <w:szCs w:val="30"/>
        </w:rPr>
        <w:t>附件</w:t>
      </w:r>
      <w:r>
        <w:rPr>
          <w:rFonts w:hint="eastAsia"/>
          <w:sz w:val="30"/>
          <w:szCs w:val="30"/>
          <w:lang w:val="en-US" w:eastAsia="zh-CN"/>
        </w:rPr>
        <w:t>2</w:t>
      </w:r>
    </w:p>
    <w:p w14:paraId="3A67CB6D">
      <w:pPr>
        <w:spacing w:line="440" w:lineRule="exact"/>
        <w:ind w:firstLine="420" w:firstLineChars="200"/>
      </w:pPr>
      <w:r>
        <w:rPr>
          <w:rStyle w:val="38"/>
          <w:rFonts w:hint="eastAsia" w:ascii="宋体"/>
        </w:rPr>
        <w:t>请按以下表格内容如实填写，提供经会计师事务所审计且出具无保留意见的</w:t>
      </w:r>
      <w:r>
        <w:rPr>
          <w:rStyle w:val="38"/>
          <w:rFonts w:hint="eastAsia" w:ascii="宋体"/>
          <w:b/>
          <w:bCs/>
        </w:rPr>
        <w:t>近三年的财务审计报告</w:t>
      </w:r>
      <w:r>
        <w:rPr>
          <w:rStyle w:val="38"/>
          <w:rFonts w:hint="eastAsia" w:ascii="宋体"/>
        </w:rPr>
        <w:t>，并</w:t>
      </w:r>
      <w:r>
        <w:rPr>
          <w:rStyle w:val="38"/>
          <w:rFonts w:hint="eastAsia" w:ascii="宋体"/>
          <w:b/>
          <w:bCs/>
        </w:rPr>
        <w:t>加盖公章</w:t>
      </w:r>
      <w:r>
        <w:rPr>
          <w:rStyle w:val="38"/>
          <w:rFonts w:hint="eastAsia" w:ascii="宋体"/>
        </w:rPr>
        <w:t>（包括但不限于报告页、经审计的资产负债表、利润表、现金流量表及报表附注）。如投标人公司没有经审计的财务报告，可提供</w:t>
      </w:r>
      <w:r>
        <w:rPr>
          <w:rStyle w:val="38"/>
          <w:rFonts w:hint="eastAsia" w:ascii="宋体"/>
          <w:b/>
          <w:bCs/>
        </w:rPr>
        <w:t>加盖公章</w:t>
      </w:r>
      <w:r>
        <w:rPr>
          <w:rStyle w:val="38"/>
          <w:rFonts w:hint="eastAsia" w:ascii="宋体"/>
        </w:rPr>
        <w:t>的近三年财务报表，包括但不限于资产负债表、利润表、现金流量表。应提供中文版本的审计报告或财务报表。</w:t>
      </w:r>
      <w:r>
        <w:rPr>
          <w:rStyle w:val="38"/>
          <w:rFonts w:hint="eastAsia" w:ascii="宋体"/>
          <w:b/>
          <w:bCs/>
        </w:rPr>
        <w:t>要求汇总表与财务报告（表）数据必须一致。</w:t>
      </w:r>
    </w:p>
    <w:p w14:paraId="215A5F8E">
      <w:pPr>
        <w:pStyle w:val="18"/>
      </w:pPr>
    </w:p>
    <w:tbl>
      <w:tblPr>
        <w:tblStyle w:val="24"/>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1997"/>
        <w:gridCol w:w="1725"/>
        <w:gridCol w:w="2067"/>
      </w:tblGrid>
      <w:tr w14:paraId="27CA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21" w:type="dxa"/>
            <w:gridSpan w:val="4"/>
            <w:tcBorders>
              <w:top w:val="single" w:color="auto" w:sz="4" w:space="0"/>
              <w:left w:val="single" w:color="auto" w:sz="4" w:space="0"/>
              <w:bottom w:val="single" w:color="auto" w:sz="4" w:space="0"/>
              <w:right w:val="single" w:color="auto" w:sz="4" w:space="0"/>
            </w:tcBorders>
            <w:noWrap/>
            <w:vAlign w:val="center"/>
          </w:tcPr>
          <w:p w14:paraId="481AC2CA">
            <w:pPr>
              <w:adjustRightInd w:val="0"/>
              <w:snapToGrid w:val="0"/>
              <w:spacing w:line="440" w:lineRule="exact"/>
              <w:jc w:val="center"/>
              <w:rPr>
                <w:rStyle w:val="38"/>
                <w:rFonts w:ascii="宋体"/>
                <w:b/>
                <w:bCs/>
              </w:rPr>
            </w:pPr>
            <w:r>
              <w:rPr>
                <w:rStyle w:val="38"/>
                <w:rFonts w:hint="eastAsia" w:ascii="宋体"/>
                <w:b/>
                <w:bCs/>
                <w:sz w:val="28"/>
                <w:szCs w:val="36"/>
              </w:rPr>
              <w:t>投标单位资产情况汇总表</w:t>
            </w:r>
          </w:p>
        </w:tc>
      </w:tr>
      <w:tr w14:paraId="6628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232" w:type="dxa"/>
            <w:tcBorders>
              <w:top w:val="single" w:color="auto" w:sz="4" w:space="0"/>
              <w:left w:val="single" w:color="auto" w:sz="4" w:space="0"/>
              <w:bottom w:val="single" w:color="auto" w:sz="4" w:space="0"/>
              <w:right w:val="single" w:color="auto" w:sz="4" w:space="0"/>
            </w:tcBorders>
            <w:noWrap/>
          </w:tcPr>
          <w:p w14:paraId="549EE0C7">
            <w:pPr>
              <w:spacing w:line="440" w:lineRule="exact"/>
              <w:jc w:val="center"/>
              <w:rPr>
                <w:rStyle w:val="38"/>
                <w:rFonts w:ascii="宋体"/>
              </w:rPr>
            </w:pPr>
            <w:r>
              <w:rPr>
                <w:rStyle w:val="38"/>
                <w:rFonts w:hint="eastAsia" w:ascii="宋体"/>
              </w:rPr>
              <w:t>注册资金（万元）</w:t>
            </w:r>
          </w:p>
        </w:tc>
        <w:tc>
          <w:tcPr>
            <w:tcW w:w="5789" w:type="dxa"/>
            <w:gridSpan w:val="3"/>
            <w:tcBorders>
              <w:top w:val="single" w:color="auto" w:sz="4" w:space="0"/>
              <w:left w:val="single" w:color="auto" w:sz="4" w:space="0"/>
              <w:bottom w:val="single" w:color="auto" w:sz="4" w:space="0"/>
              <w:right w:val="single" w:color="auto" w:sz="4" w:space="0"/>
            </w:tcBorders>
            <w:noWrap/>
          </w:tcPr>
          <w:p w14:paraId="04015A75">
            <w:pPr>
              <w:spacing w:line="440" w:lineRule="exact"/>
              <w:jc w:val="center"/>
              <w:rPr>
                <w:rStyle w:val="38"/>
                <w:rFonts w:ascii="宋体"/>
              </w:rPr>
            </w:pPr>
          </w:p>
        </w:tc>
      </w:tr>
      <w:tr w14:paraId="03E0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2DAE606F">
            <w:pPr>
              <w:spacing w:line="440" w:lineRule="exact"/>
              <w:jc w:val="center"/>
              <w:rPr>
                <w:rStyle w:val="38"/>
                <w:rFonts w:ascii="宋体"/>
              </w:rPr>
            </w:pPr>
            <w:r>
              <w:rPr>
                <w:rStyle w:val="38"/>
                <w:rFonts w:ascii="宋体"/>
              </w:rPr>
              <w:t>实收资金（万元）</w:t>
            </w:r>
          </w:p>
        </w:tc>
        <w:tc>
          <w:tcPr>
            <w:tcW w:w="5789" w:type="dxa"/>
            <w:gridSpan w:val="3"/>
            <w:tcBorders>
              <w:top w:val="single" w:color="auto" w:sz="4" w:space="0"/>
              <w:left w:val="single" w:color="auto" w:sz="4" w:space="0"/>
              <w:bottom w:val="single" w:color="auto" w:sz="4" w:space="0"/>
              <w:right w:val="single" w:color="auto" w:sz="4" w:space="0"/>
            </w:tcBorders>
            <w:noWrap/>
          </w:tcPr>
          <w:p w14:paraId="6D22BA45">
            <w:pPr>
              <w:spacing w:line="440" w:lineRule="exact"/>
              <w:jc w:val="center"/>
              <w:rPr>
                <w:rStyle w:val="38"/>
                <w:rFonts w:ascii="宋体"/>
              </w:rPr>
            </w:pPr>
          </w:p>
        </w:tc>
      </w:tr>
      <w:tr w14:paraId="7D80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318DFE3A">
            <w:pPr>
              <w:spacing w:line="440" w:lineRule="exact"/>
              <w:jc w:val="center"/>
              <w:rPr>
                <w:rStyle w:val="38"/>
                <w:rFonts w:ascii="宋体"/>
              </w:rPr>
            </w:pPr>
            <w:r>
              <w:rPr>
                <w:rStyle w:val="38"/>
                <w:rFonts w:hint="eastAsia" w:ascii="宋体"/>
              </w:rPr>
              <w:t>年度资产情况</w:t>
            </w:r>
          </w:p>
        </w:tc>
        <w:tc>
          <w:tcPr>
            <w:tcW w:w="1997" w:type="dxa"/>
            <w:tcBorders>
              <w:top w:val="single" w:color="auto" w:sz="4" w:space="0"/>
              <w:left w:val="single" w:color="auto" w:sz="4" w:space="0"/>
              <w:bottom w:val="single" w:color="auto" w:sz="4" w:space="0"/>
              <w:right w:val="single" w:color="auto" w:sz="4" w:space="0"/>
            </w:tcBorders>
            <w:noWrap/>
          </w:tcPr>
          <w:p w14:paraId="5506E3DE">
            <w:pPr>
              <w:spacing w:line="440" w:lineRule="exact"/>
              <w:jc w:val="center"/>
              <w:rPr>
                <w:rStyle w:val="38"/>
                <w:rFonts w:ascii="宋体"/>
              </w:rPr>
            </w:pPr>
            <w:r>
              <w:rPr>
                <w:rStyle w:val="38"/>
                <w:rFonts w:ascii="宋体"/>
              </w:rPr>
              <w:t>202</w:t>
            </w:r>
            <w:r>
              <w:rPr>
                <w:rStyle w:val="38"/>
                <w:rFonts w:hint="eastAsia" w:ascii="宋体"/>
                <w:lang w:val="en-US" w:eastAsia="zh-CN"/>
              </w:rPr>
              <w:t>2</w:t>
            </w:r>
            <w:r>
              <w:rPr>
                <w:rStyle w:val="38"/>
                <w:rFonts w:hint="eastAsia" w:ascii="宋体"/>
              </w:rPr>
              <w:t>年</w:t>
            </w:r>
          </w:p>
        </w:tc>
        <w:tc>
          <w:tcPr>
            <w:tcW w:w="1725" w:type="dxa"/>
            <w:tcBorders>
              <w:top w:val="single" w:color="auto" w:sz="4" w:space="0"/>
              <w:left w:val="single" w:color="auto" w:sz="4" w:space="0"/>
              <w:bottom w:val="single" w:color="auto" w:sz="4" w:space="0"/>
              <w:right w:val="single" w:color="auto" w:sz="4" w:space="0"/>
            </w:tcBorders>
            <w:noWrap/>
          </w:tcPr>
          <w:p w14:paraId="584A99A0">
            <w:pPr>
              <w:spacing w:line="440" w:lineRule="exact"/>
              <w:jc w:val="center"/>
              <w:rPr>
                <w:rStyle w:val="38"/>
                <w:rFonts w:ascii="宋体"/>
              </w:rPr>
            </w:pPr>
            <w:r>
              <w:rPr>
                <w:rStyle w:val="38"/>
                <w:rFonts w:hint="eastAsia" w:ascii="宋体"/>
              </w:rPr>
              <w:t>20</w:t>
            </w:r>
            <w:r>
              <w:rPr>
                <w:rStyle w:val="38"/>
                <w:rFonts w:hint="eastAsia" w:ascii="宋体"/>
                <w:lang w:val="en-US" w:eastAsia="zh-CN"/>
              </w:rPr>
              <w:t>23</w:t>
            </w:r>
            <w:r>
              <w:rPr>
                <w:rStyle w:val="38"/>
                <w:rFonts w:hint="eastAsia" w:ascii="宋体"/>
              </w:rPr>
              <w:t>年</w:t>
            </w:r>
          </w:p>
        </w:tc>
        <w:tc>
          <w:tcPr>
            <w:tcW w:w="2067" w:type="dxa"/>
            <w:tcBorders>
              <w:top w:val="single" w:color="auto" w:sz="4" w:space="0"/>
              <w:left w:val="single" w:color="auto" w:sz="4" w:space="0"/>
              <w:bottom w:val="single" w:color="auto" w:sz="4" w:space="0"/>
              <w:right w:val="single" w:color="auto" w:sz="4" w:space="0"/>
            </w:tcBorders>
            <w:noWrap/>
          </w:tcPr>
          <w:p w14:paraId="46B0F3F6">
            <w:pPr>
              <w:spacing w:line="440" w:lineRule="exact"/>
              <w:jc w:val="center"/>
              <w:rPr>
                <w:rStyle w:val="38"/>
                <w:rFonts w:ascii="宋体"/>
              </w:rPr>
            </w:pPr>
            <w:r>
              <w:rPr>
                <w:rStyle w:val="38"/>
                <w:rFonts w:hint="eastAsia" w:ascii="宋体"/>
              </w:rPr>
              <w:t>202</w:t>
            </w:r>
            <w:r>
              <w:rPr>
                <w:rStyle w:val="38"/>
                <w:rFonts w:hint="eastAsia" w:ascii="宋体"/>
                <w:lang w:val="en-US" w:eastAsia="zh-CN"/>
              </w:rPr>
              <w:t>4</w:t>
            </w:r>
            <w:r>
              <w:rPr>
                <w:rStyle w:val="38"/>
                <w:rFonts w:hint="eastAsia" w:ascii="宋体"/>
              </w:rPr>
              <w:t>年</w:t>
            </w:r>
          </w:p>
        </w:tc>
      </w:tr>
      <w:tr w14:paraId="53C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5B731092">
            <w:pPr>
              <w:spacing w:line="440" w:lineRule="exact"/>
              <w:jc w:val="center"/>
              <w:rPr>
                <w:rStyle w:val="38"/>
                <w:rFonts w:ascii="宋体"/>
              </w:rPr>
            </w:pPr>
            <w:r>
              <w:rPr>
                <w:rStyle w:val="38"/>
                <w:rFonts w:hint="eastAsia" w:ascii="宋体"/>
              </w:rPr>
              <w:t>流动资产（万元）</w:t>
            </w:r>
          </w:p>
        </w:tc>
        <w:tc>
          <w:tcPr>
            <w:tcW w:w="1997" w:type="dxa"/>
            <w:tcBorders>
              <w:top w:val="single" w:color="auto" w:sz="4" w:space="0"/>
              <w:left w:val="single" w:color="auto" w:sz="4" w:space="0"/>
              <w:bottom w:val="single" w:color="auto" w:sz="4" w:space="0"/>
              <w:right w:val="single" w:color="auto" w:sz="4" w:space="0"/>
            </w:tcBorders>
            <w:noWrap/>
          </w:tcPr>
          <w:p w14:paraId="02132E80">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47BED3E1">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3D4E9894">
            <w:pPr>
              <w:spacing w:line="440" w:lineRule="exact"/>
              <w:jc w:val="center"/>
              <w:rPr>
                <w:rStyle w:val="38"/>
                <w:rFonts w:ascii="宋体"/>
              </w:rPr>
            </w:pPr>
          </w:p>
        </w:tc>
      </w:tr>
      <w:tr w14:paraId="77A1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6A2D3F8B">
            <w:pPr>
              <w:spacing w:line="440" w:lineRule="exact"/>
              <w:jc w:val="center"/>
              <w:rPr>
                <w:rStyle w:val="38"/>
                <w:rFonts w:ascii="宋体"/>
              </w:rPr>
            </w:pPr>
            <w:r>
              <w:rPr>
                <w:rStyle w:val="38"/>
                <w:rFonts w:hint="eastAsia" w:ascii="宋体"/>
              </w:rPr>
              <w:t>非流动资产（万元）</w:t>
            </w:r>
          </w:p>
        </w:tc>
        <w:tc>
          <w:tcPr>
            <w:tcW w:w="1997" w:type="dxa"/>
            <w:tcBorders>
              <w:top w:val="single" w:color="auto" w:sz="4" w:space="0"/>
              <w:left w:val="single" w:color="auto" w:sz="4" w:space="0"/>
              <w:bottom w:val="single" w:color="auto" w:sz="4" w:space="0"/>
              <w:right w:val="single" w:color="auto" w:sz="4" w:space="0"/>
            </w:tcBorders>
            <w:noWrap/>
          </w:tcPr>
          <w:p w14:paraId="6E426B5D">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4122B88F">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63568207">
            <w:pPr>
              <w:spacing w:line="440" w:lineRule="exact"/>
              <w:jc w:val="center"/>
              <w:rPr>
                <w:rStyle w:val="38"/>
                <w:rFonts w:ascii="宋体"/>
              </w:rPr>
            </w:pPr>
          </w:p>
        </w:tc>
      </w:tr>
      <w:tr w14:paraId="1C2C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342F5045">
            <w:pPr>
              <w:spacing w:line="440" w:lineRule="exact"/>
              <w:jc w:val="center"/>
              <w:rPr>
                <w:rStyle w:val="38"/>
                <w:rFonts w:ascii="宋体"/>
              </w:rPr>
            </w:pPr>
            <w:r>
              <w:rPr>
                <w:rStyle w:val="38"/>
                <w:rFonts w:hint="eastAsia" w:ascii="宋体"/>
              </w:rPr>
              <w:t>营业收入（万元）</w:t>
            </w:r>
          </w:p>
        </w:tc>
        <w:tc>
          <w:tcPr>
            <w:tcW w:w="1997" w:type="dxa"/>
            <w:tcBorders>
              <w:top w:val="single" w:color="auto" w:sz="4" w:space="0"/>
              <w:left w:val="single" w:color="auto" w:sz="4" w:space="0"/>
              <w:bottom w:val="single" w:color="auto" w:sz="4" w:space="0"/>
              <w:right w:val="single" w:color="auto" w:sz="4" w:space="0"/>
            </w:tcBorders>
            <w:noWrap/>
          </w:tcPr>
          <w:p w14:paraId="284229AC">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1495CAB1">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51525A03">
            <w:pPr>
              <w:spacing w:line="440" w:lineRule="exact"/>
              <w:jc w:val="center"/>
              <w:rPr>
                <w:rStyle w:val="38"/>
                <w:rFonts w:ascii="宋体"/>
              </w:rPr>
            </w:pPr>
          </w:p>
        </w:tc>
      </w:tr>
      <w:tr w14:paraId="03E9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7A988F97">
            <w:pPr>
              <w:spacing w:line="440" w:lineRule="exact"/>
              <w:jc w:val="center"/>
              <w:rPr>
                <w:rStyle w:val="38"/>
                <w:rFonts w:ascii="宋体"/>
              </w:rPr>
            </w:pPr>
            <w:r>
              <w:rPr>
                <w:rStyle w:val="38"/>
                <w:rFonts w:hint="eastAsia" w:ascii="宋体"/>
              </w:rPr>
              <w:t>年底资产总值（万元）</w:t>
            </w:r>
          </w:p>
        </w:tc>
        <w:tc>
          <w:tcPr>
            <w:tcW w:w="1997" w:type="dxa"/>
            <w:tcBorders>
              <w:top w:val="single" w:color="auto" w:sz="4" w:space="0"/>
              <w:left w:val="single" w:color="auto" w:sz="4" w:space="0"/>
              <w:bottom w:val="single" w:color="auto" w:sz="4" w:space="0"/>
              <w:right w:val="single" w:color="auto" w:sz="4" w:space="0"/>
            </w:tcBorders>
            <w:noWrap/>
          </w:tcPr>
          <w:p w14:paraId="17CC11E4">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57E550F1">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2484A83B">
            <w:pPr>
              <w:spacing w:line="440" w:lineRule="exact"/>
              <w:jc w:val="center"/>
              <w:rPr>
                <w:rStyle w:val="38"/>
                <w:rFonts w:ascii="宋体"/>
              </w:rPr>
            </w:pPr>
          </w:p>
        </w:tc>
      </w:tr>
      <w:tr w14:paraId="7AB3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255069D2">
            <w:pPr>
              <w:spacing w:line="440" w:lineRule="exact"/>
              <w:jc w:val="center"/>
              <w:rPr>
                <w:rStyle w:val="38"/>
                <w:rFonts w:ascii="宋体"/>
              </w:rPr>
            </w:pPr>
            <w:r>
              <w:rPr>
                <w:rStyle w:val="38"/>
                <w:rFonts w:hint="eastAsia" w:ascii="宋体"/>
              </w:rPr>
              <w:t>年底负债总值（万元）</w:t>
            </w:r>
          </w:p>
        </w:tc>
        <w:tc>
          <w:tcPr>
            <w:tcW w:w="1997" w:type="dxa"/>
            <w:tcBorders>
              <w:top w:val="single" w:color="auto" w:sz="4" w:space="0"/>
              <w:left w:val="single" w:color="auto" w:sz="4" w:space="0"/>
              <w:bottom w:val="single" w:color="auto" w:sz="4" w:space="0"/>
              <w:right w:val="single" w:color="auto" w:sz="4" w:space="0"/>
            </w:tcBorders>
            <w:noWrap/>
          </w:tcPr>
          <w:p w14:paraId="5894982F">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270AE071">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6DE83C71">
            <w:pPr>
              <w:spacing w:line="440" w:lineRule="exact"/>
              <w:jc w:val="center"/>
              <w:rPr>
                <w:rStyle w:val="38"/>
                <w:rFonts w:ascii="宋体"/>
              </w:rPr>
            </w:pPr>
          </w:p>
        </w:tc>
      </w:tr>
      <w:tr w14:paraId="7BC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30395FB1">
            <w:pPr>
              <w:spacing w:line="440" w:lineRule="exact"/>
              <w:jc w:val="center"/>
              <w:rPr>
                <w:rStyle w:val="38"/>
                <w:rFonts w:ascii="宋体"/>
              </w:rPr>
            </w:pPr>
            <w:r>
              <w:rPr>
                <w:rStyle w:val="38"/>
                <w:rFonts w:ascii="宋体"/>
              </w:rPr>
              <w:t>资产负债率</w:t>
            </w:r>
            <w:r>
              <w:rPr>
                <w:rStyle w:val="38"/>
                <w:rFonts w:hint="eastAsia" w:ascii="宋体"/>
              </w:rPr>
              <w:t>（**.**%）</w:t>
            </w:r>
          </w:p>
        </w:tc>
        <w:tc>
          <w:tcPr>
            <w:tcW w:w="1997" w:type="dxa"/>
            <w:tcBorders>
              <w:top w:val="single" w:color="auto" w:sz="4" w:space="0"/>
              <w:left w:val="single" w:color="auto" w:sz="4" w:space="0"/>
              <w:bottom w:val="single" w:color="auto" w:sz="4" w:space="0"/>
              <w:right w:val="single" w:color="auto" w:sz="4" w:space="0"/>
            </w:tcBorders>
            <w:noWrap/>
          </w:tcPr>
          <w:p w14:paraId="24DFF899">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7B55C064">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1D1DA6E2">
            <w:pPr>
              <w:spacing w:line="440" w:lineRule="exact"/>
              <w:jc w:val="center"/>
              <w:rPr>
                <w:rStyle w:val="38"/>
                <w:rFonts w:ascii="宋体"/>
              </w:rPr>
            </w:pPr>
          </w:p>
        </w:tc>
      </w:tr>
      <w:tr w14:paraId="51C6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55E82D0C">
            <w:pPr>
              <w:spacing w:line="440" w:lineRule="exact"/>
              <w:jc w:val="center"/>
              <w:rPr>
                <w:rStyle w:val="38"/>
                <w:rFonts w:ascii="宋体"/>
              </w:rPr>
            </w:pPr>
            <w:r>
              <w:rPr>
                <w:rStyle w:val="38"/>
                <w:rFonts w:hint="eastAsia" w:ascii="宋体"/>
              </w:rPr>
              <w:t>净利润（万元）</w:t>
            </w:r>
          </w:p>
        </w:tc>
        <w:tc>
          <w:tcPr>
            <w:tcW w:w="1997" w:type="dxa"/>
            <w:tcBorders>
              <w:top w:val="single" w:color="auto" w:sz="4" w:space="0"/>
              <w:left w:val="single" w:color="auto" w:sz="4" w:space="0"/>
              <w:bottom w:val="single" w:color="auto" w:sz="4" w:space="0"/>
              <w:right w:val="single" w:color="auto" w:sz="4" w:space="0"/>
            </w:tcBorders>
            <w:noWrap/>
          </w:tcPr>
          <w:p w14:paraId="12E843CB">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5252AA9E">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6DC86D48">
            <w:pPr>
              <w:spacing w:line="440" w:lineRule="exact"/>
              <w:jc w:val="center"/>
              <w:rPr>
                <w:rStyle w:val="38"/>
                <w:rFonts w:ascii="宋体"/>
              </w:rPr>
            </w:pPr>
          </w:p>
        </w:tc>
      </w:tr>
      <w:tr w14:paraId="4D50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7AEB2054">
            <w:pPr>
              <w:spacing w:line="440" w:lineRule="exact"/>
              <w:jc w:val="center"/>
              <w:rPr>
                <w:rStyle w:val="38"/>
                <w:rFonts w:ascii="宋体"/>
              </w:rPr>
            </w:pPr>
            <w:r>
              <w:rPr>
                <w:rStyle w:val="38"/>
                <w:rFonts w:hint="eastAsia" w:ascii="宋体"/>
              </w:rPr>
              <w:t>未分配利润（万元）</w:t>
            </w:r>
          </w:p>
        </w:tc>
        <w:tc>
          <w:tcPr>
            <w:tcW w:w="1997" w:type="dxa"/>
            <w:tcBorders>
              <w:top w:val="single" w:color="auto" w:sz="4" w:space="0"/>
              <w:left w:val="single" w:color="auto" w:sz="4" w:space="0"/>
              <w:bottom w:val="single" w:color="auto" w:sz="4" w:space="0"/>
              <w:right w:val="single" w:color="auto" w:sz="4" w:space="0"/>
            </w:tcBorders>
            <w:noWrap/>
          </w:tcPr>
          <w:p w14:paraId="3716FA48">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32866C71">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05227DBD">
            <w:pPr>
              <w:spacing w:line="440" w:lineRule="exact"/>
              <w:jc w:val="center"/>
              <w:rPr>
                <w:rStyle w:val="38"/>
                <w:rFonts w:ascii="宋体"/>
              </w:rPr>
            </w:pPr>
          </w:p>
        </w:tc>
      </w:tr>
      <w:tr w14:paraId="7FB6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281CBF89">
            <w:pPr>
              <w:spacing w:line="440" w:lineRule="exact"/>
              <w:jc w:val="center"/>
              <w:rPr>
                <w:rStyle w:val="38"/>
                <w:rFonts w:ascii="宋体"/>
              </w:rPr>
            </w:pPr>
            <w:r>
              <w:rPr>
                <w:rFonts w:hint="eastAsia"/>
              </w:rPr>
              <w:t>营运</w:t>
            </w:r>
            <w:r>
              <w:t>资</w:t>
            </w:r>
            <w:r>
              <w:rPr>
                <w:rFonts w:hint="eastAsia"/>
              </w:rPr>
              <w:t>金</w:t>
            </w:r>
            <w:r>
              <w:rPr>
                <w:rStyle w:val="38"/>
                <w:rFonts w:hint="eastAsia" w:ascii="宋体"/>
              </w:rPr>
              <w:t>（万元）</w:t>
            </w:r>
          </w:p>
          <w:p w14:paraId="26EF591D">
            <w:pPr>
              <w:spacing w:line="440" w:lineRule="exact"/>
              <w:jc w:val="center"/>
            </w:pPr>
            <w:r>
              <w:rPr>
                <w:rStyle w:val="38"/>
                <w:rFonts w:hint="eastAsia" w:ascii="宋体"/>
              </w:rPr>
              <w:t>（</w:t>
            </w:r>
            <w:r>
              <w:rPr>
                <w:rFonts w:hint="eastAsia"/>
                <w:kern w:val="0"/>
              </w:rPr>
              <w:t>流动资产</w:t>
            </w:r>
            <w:r>
              <w:rPr>
                <w:kern w:val="0"/>
              </w:rPr>
              <w:t>-</w:t>
            </w:r>
            <w:r>
              <w:rPr>
                <w:rFonts w:hint="eastAsia"/>
                <w:kern w:val="0"/>
              </w:rPr>
              <w:t>流动负债</w:t>
            </w:r>
            <w:r>
              <w:rPr>
                <w:rStyle w:val="38"/>
                <w:rFonts w:hint="eastAsia" w:ascii="宋体"/>
              </w:rPr>
              <w:t>）</w:t>
            </w:r>
          </w:p>
        </w:tc>
        <w:tc>
          <w:tcPr>
            <w:tcW w:w="1997" w:type="dxa"/>
            <w:tcBorders>
              <w:top w:val="single" w:color="auto" w:sz="4" w:space="0"/>
              <w:left w:val="single" w:color="auto" w:sz="4" w:space="0"/>
              <w:bottom w:val="single" w:color="auto" w:sz="4" w:space="0"/>
              <w:right w:val="single" w:color="auto" w:sz="4" w:space="0"/>
            </w:tcBorders>
            <w:noWrap/>
          </w:tcPr>
          <w:p w14:paraId="7B55C02F">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266175BC">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47819EC1">
            <w:pPr>
              <w:spacing w:line="440" w:lineRule="exact"/>
              <w:jc w:val="center"/>
              <w:rPr>
                <w:rStyle w:val="38"/>
                <w:rFonts w:ascii="宋体"/>
              </w:rPr>
            </w:pPr>
          </w:p>
        </w:tc>
      </w:tr>
      <w:tr w14:paraId="130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4A659BF6">
            <w:pPr>
              <w:spacing w:line="440" w:lineRule="exact"/>
              <w:jc w:val="center"/>
              <w:rPr>
                <w:rStyle w:val="38"/>
                <w:rFonts w:ascii="宋体"/>
              </w:rPr>
            </w:pPr>
            <w:r>
              <w:rPr>
                <w:rStyle w:val="38"/>
                <w:rFonts w:hint="eastAsia" w:ascii="宋体"/>
              </w:rPr>
              <w:t>发展能力状况</w:t>
            </w:r>
          </w:p>
          <w:p w14:paraId="774EC036">
            <w:pPr>
              <w:spacing w:line="440" w:lineRule="exact"/>
              <w:jc w:val="center"/>
              <w:rPr>
                <w:rFonts w:ascii="宋体"/>
              </w:rPr>
            </w:pPr>
            <w:r>
              <w:rPr>
                <w:rStyle w:val="38"/>
                <w:rFonts w:hint="eastAsia" w:ascii="宋体"/>
              </w:rPr>
              <w:t>（本年营业收入-上年营业收入）÷上年营业收入</w:t>
            </w:r>
          </w:p>
        </w:tc>
        <w:tc>
          <w:tcPr>
            <w:tcW w:w="1997" w:type="dxa"/>
            <w:tcBorders>
              <w:top w:val="single" w:color="auto" w:sz="4" w:space="0"/>
              <w:left w:val="single" w:color="auto" w:sz="4" w:space="0"/>
              <w:bottom w:val="single" w:color="auto" w:sz="4" w:space="0"/>
              <w:right w:val="single" w:color="auto" w:sz="4" w:space="0"/>
            </w:tcBorders>
            <w:noWrap/>
          </w:tcPr>
          <w:p w14:paraId="636CBFFB">
            <w:pPr>
              <w:spacing w:line="440" w:lineRule="exact"/>
              <w:jc w:val="center"/>
              <w:rPr>
                <w:rStyle w:val="38"/>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59CDF549">
            <w:pPr>
              <w:spacing w:line="440" w:lineRule="exact"/>
              <w:jc w:val="center"/>
              <w:rPr>
                <w:rStyle w:val="38"/>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542E7E88">
            <w:pPr>
              <w:spacing w:line="440" w:lineRule="exact"/>
              <w:jc w:val="center"/>
              <w:rPr>
                <w:rStyle w:val="38"/>
                <w:rFonts w:ascii="宋体"/>
              </w:rPr>
            </w:pPr>
          </w:p>
        </w:tc>
      </w:tr>
    </w:tbl>
    <w:p w14:paraId="46BC1A49">
      <w:pPr>
        <w:jc w:val="left"/>
        <w:rPr>
          <w:rFonts w:ascii="仿宋" w:eastAsia="仿宋" w:cs="仿宋"/>
          <w:sz w:val="24"/>
        </w:rPr>
      </w:pPr>
    </w:p>
    <w:p w14:paraId="4F357494">
      <w:pPr>
        <w:jc w:val="left"/>
        <w:rPr>
          <w:rFonts w:ascii="仿宋" w:eastAsia="仿宋" w:cs="仿宋"/>
          <w:sz w:val="24"/>
        </w:rPr>
      </w:pPr>
    </w:p>
    <w:p w14:paraId="4FCFB992">
      <w:pPr>
        <w:jc w:val="left"/>
        <w:rPr>
          <w:rFonts w:ascii="仿宋" w:eastAsia="仿宋" w:cs="仿宋"/>
          <w:sz w:val="24"/>
        </w:rPr>
      </w:pPr>
    </w:p>
    <w:p w14:paraId="33D24A07">
      <w:pPr>
        <w:jc w:val="left"/>
        <w:rPr>
          <w:rFonts w:ascii="仿宋" w:eastAsia="仿宋" w:cs="仿宋"/>
          <w:sz w:val="24"/>
        </w:rPr>
      </w:pPr>
    </w:p>
    <w:p w14:paraId="2650F9B7">
      <w:pPr>
        <w:jc w:val="left"/>
        <w:rPr>
          <w:rFonts w:ascii="仿宋" w:eastAsia="仿宋" w:cs="仿宋"/>
          <w:sz w:val="24"/>
        </w:rPr>
      </w:pPr>
      <w:r>
        <w:rPr>
          <w:rFonts w:ascii="仿宋" w:eastAsia="仿宋" w:cs="仿宋"/>
          <w:sz w:val="24"/>
        </w:rPr>
        <w:br w:type="page"/>
      </w:r>
    </w:p>
    <w:p w14:paraId="47804116">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3</w:t>
      </w:r>
    </w:p>
    <w:p w14:paraId="7A5B974A">
      <w:pPr>
        <w:pStyle w:val="18"/>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236"/>
        <w:gridCol w:w="1996"/>
        <w:gridCol w:w="1283"/>
        <w:gridCol w:w="1410"/>
        <w:gridCol w:w="1783"/>
      </w:tblGrid>
      <w:tr w14:paraId="68B7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000" w:type="pct"/>
            <w:gridSpan w:val="6"/>
            <w:tcBorders>
              <w:top w:val="single" w:color="auto" w:sz="4" w:space="0"/>
              <w:left w:val="single" w:color="auto" w:sz="4" w:space="0"/>
              <w:bottom w:val="single" w:color="auto" w:sz="4" w:space="0"/>
              <w:right w:val="single" w:color="auto" w:sz="4" w:space="0"/>
            </w:tcBorders>
            <w:noWrap/>
          </w:tcPr>
          <w:p w14:paraId="068C1A84">
            <w:pPr>
              <w:spacing w:line="360" w:lineRule="auto"/>
              <w:jc w:val="center"/>
              <w:rPr>
                <w:rFonts w:ascii="宋体" w:cs="宋体"/>
                <w:bCs/>
                <w:kern w:val="0"/>
                <w:sz w:val="24"/>
              </w:rPr>
            </w:pPr>
            <w:r>
              <w:rPr>
                <w:rFonts w:hint="eastAsia" w:ascii="宋体" w:cs="宋体"/>
                <w:b/>
                <w:kern w:val="0"/>
                <w:sz w:val="28"/>
                <w:szCs w:val="28"/>
              </w:rPr>
              <w:t>公司专业人员情况统计表</w:t>
            </w:r>
          </w:p>
        </w:tc>
      </w:tr>
      <w:tr w14:paraId="372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78" w:type="pct"/>
            <w:tcBorders>
              <w:top w:val="single" w:color="auto" w:sz="4" w:space="0"/>
              <w:left w:val="single" w:color="auto" w:sz="4" w:space="0"/>
              <w:bottom w:val="single" w:color="auto" w:sz="4" w:space="0"/>
              <w:right w:val="single" w:color="auto" w:sz="4" w:space="0"/>
            </w:tcBorders>
            <w:noWrap/>
          </w:tcPr>
          <w:p w14:paraId="261B6271">
            <w:pPr>
              <w:spacing w:line="360" w:lineRule="auto"/>
              <w:jc w:val="center"/>
              <w:rPr>
                <w:rFonts w:ascii="宋体" w:cs="宋体"/>
                <w:bCs/>
                <w:kern w:val="0"/>
                <w:sz w:val="24"/>
              </w:rPr>
            </w:pPr>
            <w:r>
              <w:rPr>
                <w:rFonts w:hint="eastAsia" w:ascii="宋体" w:cs="宋体"/>
                <w:bCs/>
                <w:kern w:val="0"/>
                <w:sz w:val="24"/>
              </w:rPr>
              <w:t>序号</w:t>
            </w:r>
          </w:p>
        </w:tc>
        <w:tc>
          <w:tcPr>
            <w:tcW w:w="725" w:type="pct"/>
            <w:tcBorders>
              <w:top w:val="single" w:color="auto" w:sz="4" w:space="0"/>
              <w:left w:val="single" w:color="auto" w:sz="4" w:space="0"/>
              <w:bottom w:val="single" w:color="auto" w:sz="4" w:space="0"/>
              <w:right w:val="single" w:color="auto" w:sz="4" w:space="0"/>
            </w:tcBorders>
            <w:noWrap/>
          </w:tcPr>
          <w:p w14:paraId="795AE2DA">
            <w:pPr>
              <w:spacing w:line="360" w:lineRule="auto"/>
              <w:jc w:val="center"/>
              <w:rPr>
                <w:rFonts w:ascii="宋体" w:cs="宋体"/>
                <w:bCs/>
                <w:kern w:val="0"/>
                <w:sz w:val="24"/>
              </w:rPr>
            </w:pPr>
            <w:r>
              <w:rPr>
                <w:rFonts w:hint="eastAsia" w:ascii="宋体" w:cs="宋体"/>
                <w:bCs/>
                <w:kern w:val="0"/>
                <w:sz w:val="24"/>
              </w:rPr>
              <w:t>姓名</w:t>
            </w:r>
          </w:p>
        </w:tc>
        <w:tc>
          <w:tcPr>
            <w:tcW w:w="1171" w:type="pct"/>
            <w:tcBorders>
              <w:top w:val="single" w:color="auto" w:sz="4" w:space="0"/>
              <w:left w:val="single" w:color="auto" w:sz="4" w:space="0"/>
              <w:bottom w:val="single" w:color="auto" w:sz="4" w:space="0"/>
              <w:right w:val="single" w:color="auto" w:sz="4" w:space="0"/>
            </w:tcBorders>
            <w:noWrap/>
          </w:tcPr>
          <w:p w14:paraId="4700FEC0">
            <w:pPr>
              <w:spacing w:line="360" w:lineRule="auto"/>
              <w:jc w:val="center"/>
              <w:rPr>
                <w:rFonts w:ascii="宋体" w:cs="宋体"/>
                <w:bCs/>
                <w:kern w:val="0"/>
                <w:sz w:val="24"/>
              </w:rPr>
            </w:pPr>
            <w:r>
              <w:rPr>
                <w:rFonts w:hint="eastAsia" w:ascii="宋体" w:cs="宋体"/>
                <w:bCs/>
                <w:kern w:val="0"/>
                <w:sz w:val="24"/>
              </w:rPr>
              <w:t>毕业院校</w:t>
            </w:r>
          </w:p>
        </w:tc>
        <w:tc>
          <w:tcPr>
            <w:tcW w:w="753" w:type="pct"/>
            <w:tcBorders>
              <w:top w:val="single" w:color="auto" w:sz="4" w:space="0"/>
              <w:left w:val="single" w:color="auto" w:sz="4" w:space="0"/>
              <w:bottom w:val="single" w:color="auto" w:sz="4" w:space="0"/>
              <w:right w:val="single" w:color="auto" w:sz="4" w:space="0"/>
            </w:tcBorders>
            <w:noWrap/>
          </w:tcPr>
          <w:p w14:paraId="0F837422">
            <w:pPr>
              <w:spacing w:line="360" w:lineRule="auto"/>
              <w:jc w:val="center"/>
              <w:rPr>
                <w:rFonts w:ascii="宋体" w:cs="宋体"/>
                <w:bCs/>
                <w:kern w:val="0"/>
                <w:sz w:val="24"/>
              </w:rPr>
            </w:pPr>
            <w:r>
              <w:rPr>
                <w:rFonts w:hint="eastAsia" w:ascii="宋体" w:cs="宋体"/>
                <w:bCs/>
                <w:kern w:val="0"/>
                <w:sz w:val="24"/>
              </w:rPr>
              <w:t>专业</w:t>
            </w:r>
          </w:p>
        </w:tc>
        <w:tc>
          <w:tcPr>
            <w:tcW w:w="827" w:type="pct"/>
            <w:tcBorders>
              <w:top w:val="single" w:color="auto" w:sz="4" w:space="0"/>
              <w:left w:val="single" w:color="auto" w:sz="4" w:space="0"/>
              <w:bottom w:val="single" w:color="auto" w:sz="4" w:space="0"/>
              <w:right w:val="single" w:color="auto" w:sz="4" w:space="0"/>
            </w:tcBorders>
            <w:noWrap/>
          </w:tcPr>
          <w:p w14:paraId="499E199C">
            <w:pPr>
              <w:spacing w:line="360" w:lineRule="auto"/>
              <w:jc w:val="center"/>
              <w:rPr>
                <w:rFonts w:ascii="宋体" w:cs="宋体"/>
                <w:bCs/>
                <w:kern w:val="0"/>
                <w:sz w:val="24"/>
              </w:rPr>
            </w:pPr>
            <w:r>
              <w:rPr>
                <w:rFonts w:hint="eastAsia" w:ascii="宋体" w:cs="宋体"/>
                <w:bCs/>
                <w:kern w:val="0"/>
                <w:sz w:val="24"/>
              </w:rPr>
              <w:t>职称</w:t>
            </w:r>
          </w:p>
        </w:tc>
        <w:tc>
          <w:tcPr>
            <w:tcW w:w="1046" w:type="pct"/>
            <w:tcBorders>
              <w:top w:val="single" w:color="auto" w:sz="4" w:space="0"/>
              <w:left w:val="single" w:color="auto" w:sz="4" w:space="0"/>
              <w:bottom w:val="single" w:color="auto" w:sz="4" w:space="0"/>
              <w:right w:val="single" w:color="auto" w:sz="4" w:space="0"/>
            </w:tcBorders>
            <w:noWrap/>
          </w:tcPr>
          <w:p w14:paraId="67A916F8">
            <w:pPr>
              <w:spacing w:line="360" w:lineRule="auto"/>
              <w:jc w:val="center"/>
              <w:rPr>
                <w:rFonts w:ascii="宋体" w:cs="宋体"/>
                <w:bCs/>
                <w:kern w:val="0"/>
                <w:sz w:val="24"/>
              </w:rPr>
            </w:pPr>
            <w:r>
              <w:rPr>
                <w:rFonts w:hint="eastAsia" w:ascii="宋体" w:cs="宋体"/>
                <w:bCs/>
                <w:kern w:val="0"/>
                <w:sz w:val="24"/>
              </w:rPr>
              <w:t>从业时间</w:t>
            </w:r>
          </w:p>
        </w:tc>
      </w:tr>
      <w:tr w14:paraId="6A75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15D520E">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545D0C8F">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1ED8BD0E">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5E3FE46C">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428EEEAF">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73E84116">
            <w:pPr>
              <w:spacing w:line="360" w:lineRule="auto"/>
              <w:rPr>
                <w:rFonts w:ascii="宋体" w:cs="宋体"/>
                <w:bCs/>
                <w:kern w:val="0"/>
                <w:sz w:val="24"/>
              </w:rPr>
            </w:pPr>
          </w:p>
        </w:tc>
      </w:tr>
      <w:tr w14:paraId="42DE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139A1A09">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44505E4E">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438C8175">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40E1A2E0">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302AD92A">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C35FF16">
            <w:pPr>
              <w:spacing w:line="360" w:lineRule="auto"/>
              <w:rPr>
                <w:rFonts w:ascii="宋体" w:cs="宋体"/>
                <w:bCs/>
                <w:kern w:val="0"/>
                <w:sz w:val="24"/>
              </w:rPr>
            </w:pPr>
          </w:p>
        </w:tc>
      </w:tr>
      <w:tr w14:paraId="0D99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10C6D650">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26204CBA">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4C50CAE">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4D4D95F5">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26310F6">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0A146601">
            <w:pPr>
              <w:spacing w:line="360" w:lineRule="auto"/>
              <w:rPr>
                <w:rFonts w:ascii="宋体" w:cs="宋体"/>
                <w:bCs/>
                <w:kern w:val="0"/>
                <w:sz w:val="24"/>
              </w:rPr>
            </w:pPr>
          </w:p>
        </w:tc>
      </w:tr>
      <w:tr w14:paraId="59DF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1CA2B8E5">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740A0753">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92054FC">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68427A93">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7EE50A77">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C3D579D">
            <w:pPr>
              <w:spacing w:line="360" w:lineRule="auto"/>
              <w:rPr>
                <w:rFonts w:ascii="宋体" w:cs="宋体"/>
                <w:bCs/>
                <w:kern w:val="0"/>
                <w:sz w:val="24"/>
              </w:rPr>
            </w:pPr>
          </w:p>
        </w:tc>
      </w:tr>
      <w:tr w14:paraId="4474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2D2EA662">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6D17115F">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40B626D8">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6D1E28FE">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616B945">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7FFD6C0">
            <w:pPr>
              <w:spacing w:line="360" w:lineRule="auto"/>
              <w:rPr>
                <w:rFonts w:ascii="宋体" w:cs="宋体"/>
                <w:bCs/>
                <w:kern w:val="0"/>
                <w:sz w:val="24"/>
              </w:rPr>
            </w:pPr>
          </w:p>
        </w:tc>
      </w:tr>
      <w:tr w14:paraId="0C37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2377E38">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68DC47EC">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8B7045F">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0DBB45D1">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2E20D2D7">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8E3EF2C">
            <w:pPr>
              <w:spacing w:line="360" w:lineRule="auto"/>
              <w:rPr>
                <w:rFonts w:ascii="宋体" w:cs="宋体"/>
                <w:bCs/>
                <w:kern w:val="0"/>
                <w:sz w:val="24"/>
              </w:rPr>
            </w:pPr>
          </w:p>
        </w:tc>
      </w:tr>
      <w:tr w14:paraId="197C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4503704C">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4D291AEC">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FBA243C">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7248766A">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2C01E3F6">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6D768ADE">
            <w:pPr>
              <w:spacing w:line="360" w:lineRule="auto"/>
              <w:rPr>
                <w:rFonts w:ascii="宋体" w:cs="宋体"/>
                <w:bCs/>
                <w:kern w:val="0"/>
                <w:sz w:val="24"/>
              </w:rPr>
            </w:pPr>
          </w:p>
        </w:tc>
      </w:tr>
      <w:tr w14:paraId="2C75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0D0D02F8">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02317984">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1F7EC0D0">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7B711DCD">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773E64B0">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86C5166">
            <w:pPr>
              <w:spacing w:line="360" w:lineRule="auto"/>
              <w:rPr>
                <w:rFonts w:ascii="宋体" w:cs="宋体"/>
                <w:bCs/>
                <w:kern w:val="0"/>
                <w:sz w:val="24"/>
              </w:rPr>
            </w:pPr>
          </w:p>
        </w:tc>
      </w:tr>
      <w:tr w14:paraId="519F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F233F41">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0DA4C916">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2700C0BA">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6B6A6A04">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426E3CAF">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40EDD0AA">
            <w:pPr>
              <w:spacing w:line="360" w:lineRule="auto"/>
              <w:rPr>
                <w:rFonts w:ascii="宋体" w:cs="宋体"/>
                <w:bCs/>
                <w:kern w:val="0"/>
                <w:sz w:val="24"/>
              </w:rPr>
            </w:pPr>
          </w:p>
        </w:tc>
      </w:tr>
      <w:tr w14:paraId="0BFC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7BC9729D">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408D90C6">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6AABA161">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2C42BD09">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3403358">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1908ABDA">
            <w:pPr>
              <w:spacing w:line="360" w:lineRule="auto"/>
              <w:rPr>
                <w:rFonts w:ascii="宋体" w:cs="宋体"/>
                <w:bCs/>
                <w:kern w:val="0"/>
                <w:sz w:val="24"/>
              </w:rPr>
            </w:pPr>
          </w:p>
        </w:tc>
      </w:tr>
      <w:tr w14:paraId="4C2E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5A815550">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73AE66A7">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77800AA0">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093AAB0B">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FA7F8C3">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36E6EA33">
            <w:pPr>
              <w:spacing w:line="360" w:lineRule="auto"/>
              <w:rPr>
                <w:rFonts w:ascii="宋体" w:cs="宋体"/>
                <w:bCs/>
                <w:kern w:val="0"/>
                <w:sz w:val="24"/>
              </w:rPr>
            </w:pPr>
          </w:p>
        </w:tc>
      </w:tr>
      <w:tr w14:paraId="429C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5F6FF210">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72D747FF">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6A13F47D">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1CE07970">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419A9E7D">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690C8C6">
            <w:pPr>
              <w:spacing w:line="360" w:lineRule="auto"/>
              <w:rPr>
                <w:rFonts w:ascii="宋体" w:cs="宋体"/>
                <w:bCs/>
                <w:kern w:val="0"/>
                <w:sz w:val="24"/>
              </w:rPr>
            </w:pPr>
          </w:p>
        </w:tc>
      </w:tr>
      <w:tr w14:paraId="77FD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2C46304A">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1932C397">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01BB76EE">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0475C61B">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15ED19AD">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73253C69">
            <w:pPr>
              <w:spacing w:line="360" w:lineRule="auto"/>
              <w:rPr>
                <w:rFonts w:ascii="宋体" w:cs="宋体"/>
                <w:bCs/>
                <w:kern w:val="0"/>
                <w:sz w:val="24"/>
              </w:rPr>
            </w:pPr>
          </w:p>
        </w:tc>
      </w:tr>
      <w:tr w14:paraId="09C7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67C655D3">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13E24AF9">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B568AE9">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373C9C44">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00922886">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1BFD4083">
            <w:pPr>
              <w:spacing w:line="360" w:lineRule="auto"/>
              <w:rPr>
                <w:rFonts w:ascii="宋体" w:cs="宋体"/>
                <w:bCs/>
                <w:kern w:val="0"/>
                <w:sz w:val="24"/>
              </w:rPr>
            </w:pPr>
          </w:p>
        </w:tc>
      </w:tr>
      <w:tr w14:paraId="6582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0E9E5E37">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0B7245BA">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6059691">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34BD4347">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680305BF">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708A55D3">
            <w:pPr>
              <w:spacing w:line="360" w:lineRule="auto"/>
              <w:rPr>
                <w:rFonts w:ascii="宋体" w:cs="宋体"/>
                <w:bCs/>
                <w:kern w:val="0"/>
                <w:sz w:val="24"/>
              </w:rPr>
            </w:pPr>
          </w:p>
        </w:tc>
      </w:tr>
      <w:tr w14:paraId="5E1B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496335CF">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56E16A63">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F13CE44">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4E616BF2">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27CBACD1">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57800012">
            <w:pPr>
              <w:spacing w:line="360" w:lineRule="auto"/>
              <w:rPr>
                <w:rFonts w:ascii="宋体" w:cs="宋体"/>
                <w:bCs/>
                <w:kern w:val="0"/>
                <w:sz w:val="24"/>
              </w:rPr>
            </w:pPr>
          </w:p>
        </w:tc>
      </w:tr>
      <w:tr w14:paraId="201A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AC1FFE4">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66D88A6A">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F69C9E6">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216C7261">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6B4CD64C">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4A73ABC3">
            <w:pPr>
              <w:spacing w:line="360" w:lineRule="auto"/>
              <w:rPr>
                <w:rFonts w:ascii="宋体" w:cs="宋体"/>
                <w:bCs/>
                <w:kern w:val="0"/>
                <w:sz w:val="24"/>
              </w:rPr>
            </w:pPr>
          </w:p>
        </w:tc>
      </w:tr>
    </w:tbl>
    <w:p w14:paraId="1AE5DA65">
      <w:pPr>
        <w:jc w:val="left"/>
        <w:rPr>
          <w:rFonts w:ascii="仿宋" w:eastAsia="仿宋" w:cs="仿宋"/>
          <w:sz w:val="24"/>
        </w:rPr>
      </w:pPr>
    </w:p>
    <w:p w14:paraId="6CBC06B8">
      <w:pPr>
        <w:pStyle w:val="18"/>
      </w:pPr>
    </w:p>
    <w:p w14:paraId="7799547B"/>
    <w:p w14:paraId="308BC408">
      <w:pPr>
        <w:pStyle w:val="18"/>
      </w:pPr>
      <w:r>
        <w:br w:type="page"/>
      </w:r>
    </w:p>
    <w:p w14:paraId="510B7F7D">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4</w:t>
      </w:r>
    </w:p>
    <w:p w14:paraId="0D4D4120">
      <w:pPr>
        <w:spacing w:line="360" w:lineRule="auto"/>
        <w:jc w:val="center"/>
        <w:rPr>
          <w:rFonts w:ascii="宋体" w:hAnsi="宋体"/>
          <w:b/>
          <w:sz w:val="32"/>
          <w:szCs w:val="32"/>
        </w:rPr>
      </w:pPr>
      <w:r>
        <w:rPr>
          <w:rFonts w:hint="eastAsia" w:ascii="宋体" w:hAnsi="宋体"/>
          <w:b/>
          <w:sz w:val="32"/>
          <w:szCs w:val="32"/>
        </w:rPr>
        <w:t>法人授权委托书</w:t>
      </w:r>
    </w:p>
    <w:p w14:paraId="0F6B78D8">
      <w:pPr>
        <w:snapToGrid w:val="0"/>
        <w:spacing w:line="360" w:lineRule="auto"/>
        <w:rPr>
          <w:rFonts w:ascii="宋体" w:cs="宋体"/>
          <w:sz w:val="24"/>
        </w:rPr>
      </w:pPr>
      <w:r>
        <w:rPr>
          <w:rFonts w:hint="eastAsia" w:ascii="宋体" w:cs="宋体"/>
          <w:sz w:val="24"/>
        </w:rPr>
        <w:t>致:</w:t>
      </w:r>
      <w:r>
        <w:rPr>
          <w:rFonts w:hint="eastAsia" w:ascii="宋体" w:cs="宋体"/>
          <w:sz w:val="24"/>
          <w:u w:val="single"/>
        </w:rPr>
        <w:t xml:space="preserve">                    </w:t>
      </w:r>
    </w:p>
    <w:p w14:paraId="661961C7">
      <w:pPr>
        <w:snapToGrid w:val="0"/>
        <w:spacing w:line="360" w:lineRule="auto"/>
        <w:ind w:firstLine="480" w:firstLineChars="200"/>
        <w:rPr>
          <w:rFonts w:ascii="宋体" w:cs="宋体"/>
          <w:sz w:val="24"/>
        </w:rPr>
      </w:pPr>
      <w:r>
        <w:rPr>
          <w:rFonts w:hint="eastAsia" w:ascii="宋体" w:cs="宋体"/>
          <w:sz w:val="24"/>
        </w:rPr>
        <w:t>本授权书宣告，我单位</w:t>
      </w:r>
      <w:r>
        <w:rPr>
          <w:rFonts w:hint="eastAsia" w:ascii="宋体" w:cs="宋体"/>
          <w:sz w:val="24"/>
          <w:u w:val="single"/>
        </w:rPr>
        <w:t xml:space="preserve">              </w:t>
      </w:r>
      <w:r>
        <w:rPr>
          <w:rFonts w:hint="eastAsia" w:ascii="宋体" w:cs="宋体"/>
          <w:sz w:val="24"/>
        </w:rPr>
        <w:t>（以下简称“投标人”）授权</w:t>
      </w:r>
      <w:r>
        <w:rPr>
          <w:rFonts w:hint="eastAsia" w:ascii="宋体" w:cs="宋体"/>
          <w:sz w:val="24"/>
          <w:u w:val="single"/>
        </w:rPr>
        <w:t xml:space="preserve">   （姓名）</w:t>
      </w:r>
      <w:r>
        <w:rPr>
          <w:rFonts w:hint="eastAsia" w:ascii="宋体" w:cs="宋体"/>
          <w:sz w:val="24"/>
        </w:rPr>
        <w:t>为本单位的合法代理人，授权其在</w:t>
      </w:r>
      <w:r>
        <w:rPr>
          <w:rFonts w:hint="eastAsia" w:ascii="宋体" w:cs="宋体"/>
          <w:sz w:val="24"/>
          <w:u w:val="single"/>
        </w:rPr>
        <w:t xml:space="preserve">                     项目</w:t>
      </w:r>
      <w:r>
        <w:rPr>
          <w:rFonts w:hint="eastAsia" w:ascii="宋体" w:cs="宋体"/>
          <w:sz w:val="24"/>
        </w:rPr>
        <w:t>的投标活动中，以本单位的名义，并代表投标人</w:t>
      </w:r>
      <w:r>
        <w:rPr>
          <w:rFonts w:hint="eastAsia"/>
          <w:sz w:val="24"/>
        </w:rPr>
        <w:t>签署、澄清、说明、补正、递交、撤回、修改</w:t>
      </w:r>
      <w:r>
        <w:rPr>
          <w:rFonts w:hint="eastAsia" w:ascii="宋体" w:cs="宋体"/>
          <w:sz w:val="24"/>
        </w:rPr>
        <w:t>文件和处理一切与本项目有关的事务，包括合同签订。代理人在本招标及合同签订活动中的一切行为，均代表本单位，与本人的行为具有同等法律效力。</w:t>
      </w:r>
    </w:p>
    <w:p w14:paraId="03FE7BB6">
      <w:pPr>
        <w:snapToGrid w:val="0"/>
        <w:spacing w:line="360" w:lineRule="auto"/>
        <w:ind w:firstLine="480"/>
        <w:rPr>
          <w:rFonts w:ascii="宋体" w:cs="宋体"/>
          <w:sz w:val="24"/>
        </w:rPr>
      </w:pPr>
      <w:r>
        <w:rPr>
          <w:rFonts w:hint="eastAsia" w:ascii="宋体" w:cs="宋体"/>
          <w:sz w:val="24"/>
        </w:rPr>
        <w:t xml:space="preserve">代理人无权转换委托权。特此委托。  </w:t>
      </w:r>
    </w:p>
    <w:tbl>
      <w:tblPr>
        <w:tblStyle w:val="24"/>
        <w:tblW w:w="9210" w:type="dxa"/>
        <w:tblInd w:w="-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210"/>
      </w:tblGrid>
      <w:tr w14:paraId="1E247C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563" w:hRule="atLeast"/>
        </w:trPr>
        <w:tc>
          <w:tcPr>
            <w:tcW w:w="9214" w:type="dxa"/>
            <w:tcBorders>
              <w:top w:val="dashed" w:color="auto" w:sz="4" w:space="0"/>
              <w:left w:val="dashed" w:color="auto" w:sz="4" w:space="0"/>
              <w:bottom w:val="dashed" w:color="auto" w:sz="4" w:space="0"/>
              <w:right w:val="dashed" w:color="auto" w:sz="4" w:space="0"/>
            </w:tcBorders>
          </w:tcPr>
          <w:p w14:paraId="73E73422">
            <w:pPr>
              <w:snapToGrid w:val="0"/>
              <w:spacing w:line="360" w:lineRule="auto"/>
              <w:ind w:firstLine="480" w:firstLineChars="200"/>
              <w:jc w:val="left"/>
              <w:rPr>
                <w:rFonts w:ascii="宋体" w:cs="宋体"/>
                <w:sz w:val="24"/>
              </w:rPr>
            </w:pPr>
            <w:r>
              <w:rPr>
                <w:rFonts w:hint="eastAsia" w:ascii="宋体" w:cs="宋体"/>
                <w:sz w:val="24"/>
              </w:rPr>
              <w:t>（法定代表人及委托代理人身份证正、反面复印件）</w:t>
            </w:r>
          </w:p>
          <w:p w14:paraId="6C65E6CD">
            <w:pPr>
              <w:snapToGrid w:val="0"/>
              <w:spacing w:line="360" w:lineRule="auto"/>
              <w:ind w:firstLine="480"/>
              <w:rPr>
                <w:rFonts w:ascii="宋体" w:cs="宋体"/>
                <w:sz w:val="24"/>
              </w:rPr>
            </w:pPr>
          </w:p>
          <w:p w14:paraId="22DF8F6E">
            <w:pPr>
              <w:pStyle w:val="18"/>
              <w:rPr>
                <w:sz w:val="21"/>
              </w:rPr>
            </w:pPr>
          </w:p>
          <w:p w14:paraId="1173C81A"/>
          <w:p w14:paraId="09777854">
            <w:pPr>
              <w:pStyle w:val="18"/>
            </w:pPr>
          </w:p>
        </w:tc>
      </w:tr>
    </w:tbl>
    <w:p w14:paraId="52D846CD">
      <w:pPr>
        <w:snapToGrid w:val="0"/>
        <w:spacing w:line="360" w:lineRule="auto"/>
        <w:rPr>
          <w:rFonts w:ascii="宋体" w:cs="宋体"/>
          <w:sz w:val="24"/>
        </w:rPr>
      </w:pPr>
    </w:p>
    <w:p w14:paraId="14232266">
      <w:pPr>
        <w:snapToGrid w:val="0"/>
        <w:spacing w:line="360" w:lineRule="auto"/>
        <w:rPr>
          <w:rFonts w:ascii="宋体" w:cs="宋体"/>
          <w:sz w:val="24"/>
        </w:rPr>
      </w:pPr>
      <w:r>
        <w:rPr>
          <w:rFonts w:hint="eastAsia" w:ascii="宋体" w:cs="宋体"/>
          <w:sz w:val="24"/>
        </w:rPr>
        <w:t>代理人姓名：</w:t>
      </w:r>
      <w:r>
        <w:rPr>
          <w:rFonts w:hint="eastAsia" w:ascii="宋体" w:cs="宋体"/>
          <w:sz w:val="24"/>
          <w:u w:val="single"/>
        </w:rPr>
        <w:t xml:space="preserve">          </w:t>
      </w:r>
      <w:r>
        <w:rPr>
          <w:rFonts w:hint="eastAsia" w:ascii="宋体" w:cs="宋体"/>
          <w:sz w:val="24"/>
        </w:rPr>
        <w:t xml:space="preserve"> 性别：</w:t>
      </w:r>
      <w:r>
        <w:rPr>
          <w:rFonts w:hint="eastAsia" w:ascii="宋体" w:cs="宋体"/>
          <w:sz w:val="24"/>
          <w:u w:val="single"/>
        </w:rPr>
        <w:t xml:space="preserve">           </w:t>
      </w:r>
    </w:p>
    <w:p w14:paraId="45CC08F7">
      <w:pPr>
        <w:snapToGrid w:val="0"/>
        <w:spacing w:line="360" w:lineRule="auto"/>
        <w:rPr>
          <w:rFonts w:ascii="宋体" w:cs="宋体"/>
          <w:sz w:val="24"/>
        </w:rPr>
      </w:pPr>
      <w:r>
        <w:rPr>
          <w:rFonts w:hint="eastAsia" w:ascii="宋体" w:cs="宋体"/>
          <w:sz w:val="24"/>
        </w:rPr>
        <w:t xml:space="preserve">年龄： </w:t>
      </w:r>
      <w:r>
        <w:rPr>
          <w:rFonts w:hint="eastAsia" w:ascii="宋体" w:cs="宋体"/>
          <w:sz w:val="24"/>
          <w:u w:val="single"/>
        </w:rPr>
        <w:t xml:space="preserve">               </w:t>
      </w:r>
      <w:r>
        <w:rPr>
          <w:rFonts w:hint="eastAsia" w:ascii="宋体" w:cs="宋体"/>
          <w:sz w:val="24"/>
        </w:rPr>
        <w:t xml:space="preserve"> 职务：</w:t>
      </w:r>
      <w:r>
        <w:rPr>
          <w:rFonts w:hint="eastAsia" w:ascii="宋体" w:cs="宋体"/>
          <w:sz w:val="24"/>
          <w:u w:val="single"/>
        </w:rPr>
        <w:t xml:space="preserve">           </w:t>
      </w:r>
      <w:r>
        <w:rPr>
          <w:rFonts w:hint="eastAsia" w:ascii="宋体" w:cs="宋体"/>
          <w:sz w:val="24"/>
        </w:rPr>
        <w:t xml:space="preserve">       </w:t>
      </w:r>
    </w:p>
    <w:p w14:paraId="4ABB1E8E">
      <w:pPr>
        <w:snapToGrid w:val="0"/>
        <w:spacing w:line="360" w:lineRule="auto"/>
        <w:ind w:firstLine="4920" w:firstLineChars="2050"/>
        <w:rPr>
          <w:rFonts w:ascii="宋体" w:cs="宋体"/>
          <w:sz w:val="24"/>
        </w:rPr>
      </w:pPr>
    </w:p>
    <w:p w14:paraId="294F78EA">
      <w:pPr>
        <w:tabs>
          <w:tab w:val="left" w:pos="4820"/>
        </w:tabs>
        <w:snapToGrid w:val="0"/>
        <w:spacing w:line="360" w:lineRule="auto"/>
        <w:ind w:right="240"/>
        <w:jc w:val="left"/>
        <w:rPr>
          <w:rFonts w:ascii="宋体" w:cs="宋体"/>
          <w:sz w:val="24"/>
        </w:rPr>
      </w:pPr>
      <w:r>
        <w:rPr>
          <w:rFonts w:hint="eastAsia" w:ascii="宋体" w:cs="宋体"/>
          <w:sz w:val="24"/>
        </w:rPr>
        <w:tab/>
      </w:r>
      <w:r>
        <w:rPr>
          <w:rFonts w:hint="eastAsia" w:ascii="宋体" w:cs="宋体"/>
          <w:sz w:val="24"/>
        </w:rPr>
        <w:t xml:space="preserve">投标人（盖章）：                     </w:t>
      </w:r>
    </w:p>
    <w:p w14:paraId="3F54B3D0">
      <w:pPr>
        <w:pStyle w:val="10"/>
        <w:rPr>
          <w:sz w:val="24"/>
        </w:rPr>
      </w:pPr>
    </w:p>
    <w:p w14:paraId="5997B8B7">
      <w:pPr>
        <w:pStyle w:val="10"/>
        <w:tabs>
          <w:tab w:val="left" w:pos="4820"/>
        </w:tabs>
        <w:rPr>
          <w:rFonts w:hint="eastAsia" w:ascii="宋体" w:hAnsi="Times New Roman" w:eastAsia="宋体" w:cs="宋体"/>
          <w:kern w:val="2"/>
          <w:sz w:val="24"/>
          <w:szCs w:val="24"/>
          <w:lang w:val="en-US" w:eastAsia="zh-CN" w:bidi="ar-SA"/>
        </w:rPr>
      </w:pPr>
      <w:r>
        <w:rPr>
          <w:sz w:val="24"/>
        </w:rPr>
        <w:tab/>
      </w:r>
      <w:r>
        <w:rPr>
          <w:rFonts w:hint="eastAsia" w:ascii="宋体" w:hAnsi="Times New Roman" w:eastAsia="宋体" w:cs="宋体"/>
          <w:kern w:val="2"/>
          <w:sz w:val="24"/>
          <w:szCs w:val="24"/>
          <w:lang w:val="en-US" w:eastAsia="zh-CN" w:bidi="ar-SA"/>
        </w:rPr>
        <w:t>法定代表人（签字或盖章）</w:t>
      </w:r>
    </w:p>
    <w:p w14:paraId="3154424A">
      <w:pPr>
        <w:pStyle w:val="10"/>
        <w:tabs>
          <w:tab w:val="left" w:pos="5387"/>
        </w:tabs>
        <w:rPr>
          <w:sz w:val="24"/>
        </w:rPr>
      </w:pPr>
    </w:p>
    <w:p w14:paraId="60604DB8">
      <w:pPr>
        <w:spacing w:before="156" w:line="360" w:lineRule="auto"/>
        <w:jc w:val="right"/>
        <w:rPr>
          <w:rFonts w:ascii="宋体"/>
          <w:sz w:val="24"/>
        </w:rPr>
      </w:pPr>
      <w:r>
        <w:rPr>
          <w:rFonts w:hint="eastAsia" w:ascii="宋体" w:cs="宋体"/>
          <w:sz w:val="24"/>
        </w:rPr>
        <w:t>日期：    年   月   日</w:t>
      </w:r>
      <w:r>
        <w:rPr>
          <w:sz w:val="30"/>
          <w:szCs w:val="30"/>
        </w:rPr>
        <w:br w:type="page"/>
      </w:r>
    </w:p>
    <w:p w14:paraId="56CADDFD">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5</w:t>
      </w:r>
    </w:p>
    <w:p w14:paraId="4C002E62">
      <w:pPr>
        <w:jc w:val="center"/>
        <w:rPr>
          <w:sz w:val="28"/>
          <w:szCs w:val="36"/>
        </w:rPr>
      </w:pPr>
      <w:r>
        <w:rPr>
          <w:sz w:val="28"/>
          <w:szCs w:val="36"/>
        </w:rPr>
        <w:t>非生产供应商注册操作手册</w:t>
      </w:r>
    </w:p>
    <w:p w14:paraId="6A94C111">
      <w:pPr>
        <w:rPr>
          <w:rFonts w:ascii="宋体" w:cs="宋体"/>
          <w:b/>
          <w:bCs/>
          <w:color w:val="000000"/>
        </w:rPr>
      </w:pPr>
      <w:r>
        <w:rPr>
          <w:rFonts w:hint="eastAsia" w:ascii="宋体" w:cs="宋体"/>
          <w:b/>
          <w:bCs/>
          <w:color w:val="000000"/>
        </w:rPr>
        <w:t>归口部门选“技术改造部”</w:t>
      </w:r>
    </w:p>
    <w:p w14:paraId="0B673827">
      <w:r>
        <w:rPr>
          <w:rFonts w:hint="eastAsia" w:ascii="宋体" w:cs="宋体"/>
          <w:color w:val="000000"/>
        </w:rPr>
        <w:t>浏览器中输入地址</w:t>
      </w:r>
      <w:r>
        <w:rPr>
          <w:rFonts w:ascii="Calibri" w:hAnsi="Calibri" w:eastAsia="Calibri" w:cs="Calibri"/>
          <w:color w:val="000000"/>
        </w:rPr>
        <w:t>;</w:t>
      </w:r>
    </w:p>
    <w:p w14:paraId="35153FA1">
      <w:r>
        <w:fldChar w:fldCharType="begin"/>
      </w:r>
      <w:r>
        <w:instrText xml:space="preserve"> HYPERLINK "http://ecaitong.sinotruk.com:8012/" \l "/login normalLink /tdkey d38o9f /tdfe -10 /tdfu http:/ecaitong.sinotruk.com:8012/" </w:instrText>
      </w:r>
      <w:r>
        <w:fldChar w:fldCharType="separate"/>
      </w:r>
      <w:r>
        <w:rPr>
          <w:rStyle w:val="28"/>
          <w:rFonts w:hint="eastAsia"/>
          <w:lang w:eastAsia="zh-CN"/>
        </w:rPr>
        <w:t>https</w:t>
      </w:r>
      <w:r>
        <w:rPr>
          <w:rStyle w:val="28"/>
        </w:rPr>
        <w:t>://ecaitong.sinotruk.com:8012/#/login</w:t>
      </w:r>
      <w:r>
        <w:rPr>
          <w:rStyle w:val="28"/>
        </w:rPr>
        <w:fldChar w:fldCharType="end"/>
      </w:r>
    </w:p>
    <w:p w14:paraId="4C25B005">
      <w:r>
        <w:rPr>
          <w:rFonts w:ascii="Calibri" w:hAnsi="Calibri" w:eastAsia="Calibri" w:cs="Calibri"/>
          <w:color w:val="000000"/>
        </w:rPr>
        <w:t>1.</w:t>
      </w:r>
      <w:r>
        <w:rPr>
          <w:rFonts w:hint="eastAsia" w:ascii="宋体" w:cs="宋体"/>
          <w:color w:val="000000"/>
        </w:rPr>
        <w:t>点击立即注册</w:t>
      </w:r>
    </w:p>
    <w:p w14:paraId="33A92A27">
      <w:pPr>
        <w:snapToGrid w:val="0"/>
        <w:spacing w:line="312" w:lineRule="auto"/>
      </w:pPr>
      <w:r>
        <w:drawing>
          <wp:inline distT="0" distB="0" distL="0" distR="0">
            <wp:extent cx="5756910" cy="2934335"/>
            <wp:effectExtent l="0" t="0" r="15240" b="18415"/>
            <wp:docPr id="3" name="图片 3" descr="descript"/>
            <wp:cNvGraphicFramePr/>
            <a:graphic xmlns:a="http://schemas.openxmlformats.org/drawingml/2006/main">
              <a:graphicData uri="http://schemas.openxmlformats.org/drawingml/2006/picture">
                <pic:pic xmlns:pic="http://schemas.openxmlformats.org/drawingml/2006/picture">
                  <pic:nvPicPr>
                    <pic:cNvPr id="3" name="图片 3" descr="descrip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6910" cy="2934335"/>
                    </a:xfrm>
                    <a:prstGeom prst="rect">
                      <a:avLst/>
                    </a:prstGeom>
                    <a:noFill/>
                    <a:ln>
                      <a:noFill/>
                    </a:ln>
                    <a:effectLst/>
                  </pic:spPr>
                </pic:pic>
              </a:graphicData>
            </a:graphic>
          </wp:inline>
        </w:drawing>
      </w:r>
    </w:p>
    <w:p w14:paraId="11ED6DE8">
      <w:r>
        <w:rPr>
          <w:rFonts w:ascii="Calibri" w:hAnsi="Calibri" w:eastAsia="Calibri" w:cs="Calibri"/>
          <w:color w:val="000000"/>
        </w:rPr>
        <w:t xml:space="preserve">2.     </w:t>
      </w:r>
      <w:r>
        <w:rPr>
          <w:rFonts w:hint="eastAsia" w:ascii="宋体" w:cs="宋体"/>
          <w:color w:val="000000"/>
        </w:rPr>
        <w:t>填写手机号码（没有注册过的）</w:t>
      </w:r>
    </w:p>
    <w:p w14:paraId="59C8BEF0">
      <w:pPr>
        <w:snapToGrid w:val="0"/>
        <w:spacing w:line="312" w:lineRule="auto"/>
      </w:pPr>
      <w:r>
        <w:drawing>
          <wp:inline distT="0" distB="0" distL="0" distR="0">
            <wp:extent cx="5756910" cy="2767330"/>
            <wp:effectExtent l="0" t="0" r="15240" b="13970"/>
            <wp:docPr id="4" name="图片 4" descr="descript"/>
            <wp:cNvGraphicFramePr/>
            <a:graphic xmlns:a="http://schemas.openxmlformats.org/drawingml/2006/main">
              <a:graphicData uri="http://schemas.openxmlformats.org/drawingml/2006/picture">
                <pic:pic xmlns:pic="http://schemas.openxmlformats.org/drawingml/2006/picture">
                  <pic:nvPicPr>
                    <pic:cNvPr id="4" name="图片 4" descr="descript"/>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6910" cy="2767330"/>
                    </a:xfrm>
                    <a:prstGeom prst="rect">
                      <a:avLst/>
                    </a:prstGeom>
                    <a:noFill/>
                    <a:ln>
                      <a:noFill/>
                    </a:ln>
                    <a:effectLst/>
                  </pic:spPr>
                </pic:pic>
              </a:graphicData>
            </a:graphic>
          </wp:inline>
        </w:drawing>
      </w:r>
    </w:p>
    <w:p w14:paraId="430B4770">
      <w:r>
        <w:rPr>
          <w:rFonts w:ascii="Calibri" w:hAnsi="Calibri" w:eastAsia="Calibri" w:cs="Calibri"/>
          <w:color w:val="000000"/>
        </w:rPr>
        <w:t xml:space="preserve">3.     </w:t>
      </w:r>
      <w:r>
        <w:rPr>
          <w:rFonts w:hint="eastAsia" w:ascii="宋体" w:cs="宋体"/>
          <w:color w:val="000000"/>
        </w:rPr>
        <w:t>注册成功登录这个手机号码的账号进入系统，点击供应商注册</w:t>
      </w:r>
    </w:p>
    <w:p w14:paraId="3B42437E">
      <w:pPr>
        <w:snapToGrid w:val="0"/>
        <w:spacing w:line="312" w:lineRule="auto"/>
      </w:pPr>
      <w:r>
        <w:drawing>
          <wp:inline distT="0" distB="0" distL="0" distR="0">
            <wp:extent cx="5756910" cy="2870200"/>
            <wp:effectExtent l="0" t="0" r="15240" b="6350"/>
            <wp:docPr id="20" name="图片 20" descr="descript"/>
            <wp:cNvGraphicFramePr/>
            <a:graphic xmlns:a="http://schemas.openxmlformats.org/drawingml/2006/main">
              <a:graphicData uri="http://schemas.openxmlformats.org/drawingml/2006/picture">
                <pic:pic xmlns:pic="http://schemas.openxmlformats.org/drawingml/2006/picture">
                  <pic:nvPicPr>
                    <pic:cNvPr id="20" name="图片 20" descr="descript"/>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56910" cy="2870200"/>
                    </a:xfrm>
                    <a:prstGeom prst="rect">
                      <a:avLst/>
                    </a:prstGeom>
                    <a:noFill/>
                    <a:ln>
                      <a:noFill/>
                    </a:ln>
                    <a:effectLst/>
                  </pic:spPr>
                </pic:pic>
              </a:graphicData>
            </a:graphic>
          </wp:inline>
        </w:drawing>
      </w:r>
    </w:p>
    <w:p w14:paraId="49D91BEB">
      <w:r>
        <w:rPr>
          <w:rFonts w:ascii="Calibri" w:hAnsi="Calibri" w:eastAsia="Calibri" w:cs="Calibri"/>
          <w:color w:val="000000"/>
        </w:rPr>
        <w:t xml:space="preserve">4.     </w:t>
      </w:r>
      <w:r>
        <w:rPr>
          <w:rFonts w:hint="eastAsia" w:ascii="宋体" w:cs="宋体"/>
          <w:color w:val="000000"/>
        </w:rPr>
        <w:t>点击新增</w:t>
      </w:r>
    </w:p>
    <w:p w14:paraId="767E7584">
      <w:pPr>
        <w:snapToGrid w:val="0"/>
        <w:spacing w:line="312" w:lineRule="auto"/>
      </w:pPr>
      <w:r>
        <w:drawing>
          <wp:inline distT="0" distB="0" distL="0" distR="0">
            <wp:extent cx="5756910" cy="2854325"/>
            <wp:effectExtent l="0" t="0" r="15240" b="3175"/>
            <wp:docPr id="21" name="图片 21" descr="descript"/>
            <wp:cNvGraphicFramePr/>
            <a:graphic xmlns:a="http://schemas.openxmlformats.org/drawingml/2006/main">
              <a:graphicData uri="http://schemas.openxmlformats.org/drawingml/2006/picture">
                <pic:pic xmlns:pic="http://schemas.openxmlformats.org/drawingml/2006/picture">
                  <pic:nvPicPr>
                    <pic:cNvPr id="21" name="图片 21" descr="descript"/>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56910" cy="2854325"/>
                    </a:xfrm>
                    <a:prstGeom prst="rect">
                      <a:avLst/>
                    </a:prstGeom>
                    <a:noFill/>
                    <a:ln>
                      <a:noFill/>
                    </a:ln>
                    <a:effectLst/>
                  </pic:spPr>
                </pic:pic>
              </a:graphicData>
            </a:graphic>
          </wp:inline>
        </w:drawing>
      </w:r>
    </w:p>
    <w:p w14:paraId="6413B72B">
      <w:r>
        <w:t>5</w:t>
      </w:r>
      <w:r>
        <w:rPr>
          <w:rFonts w:ascii="Calibri" w:hAnsi="Calibri" w:eastAsia="Calibri" w:cs="Calibri"/>
          <w:color w:val="000000"/>
        </w:rPr>
        <w:t xml:space="preserve"> </w:t>
      </w:r>
      <w:r>
        <w:rPr>
          <w:rFonts w:hint="eastAsia" w:ascii="宋体" w:cs="宋体"/>
          <w:color w:val="000000"/>
        </w:rPr>
        <w:t>按要求填写所有信息，注意非生产类要填写合作单位，最后提交审批</w:t>
      </w:r>
    </w:p>
    <w:p w14:paraId="4F46A076">
      <w:pPr>
        <w:rPr>
          <w:rFonts w:ascii="宋体" w:cs="宋体"/>
          <w:color w:val="000000"/>
        </w:rPr>
      </w:pPr>
    </w:p>
    <w:p w14:paraId="1B60B667">
      <w:r>
        <w:drawing>
          <wp:inline distT="0" distB="0" distL="0" distR="0">
            <wp:extent cx="5756910" cy="2806700"/>
            <wp:effectExtent l="0" t="0" r="15240" b="12700"/>
            <wp:docPr id="22" name="图片 22" descr="descript"/>
            <wp:cNvGraphicFramePr/>
            <a:graphic xmlns:a="http://schemas.openxmlformats.org/drawingml/2006/main">
              <a:graphicData uri="http://schemas.openxmlformats.org/drawingml/2006/picture">
                <pic:pic xmlns:pic="http://schemas.openxmlformats.org/drawingml/2006/picture">
                  <pic:nvPicPr>
                    <pic:cNvPr id="22" name="图片 22" descr="descript"/>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56910" cy="2806700"/>
                    </a:xfrm>
                    <a:prstGeom prst="rect">
                      <a:avLst/>
                    </a:prstGeom>
                    <a:noFill/>
                    <a:ln>
                      <a:noFill/>
                    </a:ln>
                    <a:effectLst/>
                  </pic:spPr>
                </pic:pic>
              </a:graphicData>
            </a:graphic>
          </wp:inline>
        </w:drawing>
      </w:r>
    </w:p>
    <w:p w14:paraId="31FDC93E">
      <w:pPr>
        <w:snapToGrid w:val="0"/>
        <w:spacing w:line="312" w:lineRule="auto"/>
      </w:pPr>
      <w:r>
        <w:drawing>
          <wp:inline distT="0" distB="0" distL="0" distR="0">
            <wp:extent cx="5756910" cy="2822575"/>
            <wp:effectExtent l="0" t="0" r="15240" b="15875"/>
            <wp:docPr id="23" name="图片 23" descr="descript"/>
            <wp:cNvGraphicFramePr/>
            <a:graphic xmlns:a="http://schemas.openxmlformats.org/drawingml/2006/main">
              <a:graphicData uri="http://schemas.openxmlformats.org/drawingml/2006/picture">
                <pic:pic xmlns:pic="http://schemas.openxmlformats.org/drawingml/2006/picture">
                  <pic:nvPicPr>
                    <pic:cNvPr id="23" name="图片 23" descr="descript"/>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56910" cy="2822575"/>
                    </a:xfrm>
                    <a:prstGeom prst="rect">
                      <a:avLst/>
                    </a:prstGeom>
                    <a:noFill/>
                    <a:ln>
                      <a:noFill/>
                    </a:ln>
                    <a:effectLst/>
                  </pic:spPr>
                </pic:pic>
              </a:graphicData>
            </a:graphic>
          </wp:inline>
        </w:drawing>
      </w:r>
    </w:p>
    <w:p w14:paraId="1C482CDB">
      <w:pPr>
        <w:adjustRightInd w:val="0"/>
        <w:snapToGrid w:val="0"/>
        <w:spacing w:line="440" w:lineRule="exact"/>
      </w:pPr>
    </w:p>
    <w:p w14:paraId="0A918EA9">
      <w:pPr>
        <w:widowControl/>
        <w:adjustRightInd w:val="0"/>
        <w:snapToGrid w:val="0"/>
        <w:spacing w:line="312" w:lineRule="auto"/>
        <w:ind w:firstLine="480" w:firstLineChars="200"/>
        <w:jc w:val="right"/>
        <w:rPr>
          <w:rFonts w:hint="eastAsia" w:ascii="宋体"/>
          <w:kern w:val="0"/>
          <w:sz w:val="24"/>
          <w:szCs w:val="21"/>
          <w:lang w:bidi="en-US"/>
        </w:rPr>
      </w:pPr>
    </w:p>
    <w:bookmarkEnd w:id="3"/>
    <w:bookmarkEnd w:id="4"/>
    <w:p w14:paraId="2E2A1019">
      <w:pPr>
        <w:jc w:val="both"/>
      </w:pPr>
      <w:bookmarkStart w:id="12" w:name="_GoBack"/>
      <w:bookmarkEnd w:id="12"/>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6"/>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6"/>
      <w:framePr w:wrap="around" w:vAnchor="text" w:hAnchor="margin" w:xAlign="center" w:y="1"/>
      <w:rPr>
        <w:rStyle w:val="27"/>
      </w:rPr>
    </w:pPr>
    <w:r>
      <w:fldChar w:fldCharType="begin"/>
    </w:r>
    <w:r>
      <w:rPr>
        <w:rStyle w:val="27"/>
      </w:rPr>
      <w:instrText xml:space="preserve">PAGE  </w:instrText>
    </w:r>
    <w:r>
      <w:fldChar w:fldCharType="end"/>
    </w:r>
  </w:p>
  <w:p w14:paraId="7AD47F7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A4C9">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B1709">
                          <w:pPr>
                            <w:pStyle w:val="16"/>
                            <w:jc w:val="center"/>
                          </w:pPr>
                          <w:r>
                            <w:t xml:space="preserve">第 </w:t>
                          </w:r>
                          <w:r>
                            <w:fldChar w:fldCharType="begin"/>
                          </w:r>
                          <w:r>
                            <w:instrText xml:space="preserve"> PAGE  \* MERGEFORMAT </w:instrText>
                          </w:r>
                          <w:r>
                            <w:fldChar w:fldCharType="separate"/>
                          </w:r>
                          <w:r>
                            <w:t>158</w:t>
                          </w:r>
                          <w:r>
                            <w:fldChar w:fldCharType="end"/>
                          </w:r>
                          <w:r>
                            <w:t xml:space="preserve"> 页 共 </w:t>
                          </w:r>
                          <w:r>
                            <w:fldChar w:fldCharType="begin"/>
                          </w:r>
                          <w:r>
                            <w:instrText xml:space="preserve"> NUMPAGES  \* MERGEFORMAT </w:instrText>
                          </w:r>
                          <w:r>
                            <w:fldChar w:fldCharType="separate"/>
                          </w:r>
                          <w:r>
                            <w:t>161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0B1709">
                    <w:pPr>
                      <w:pStyle w:val="16"/>
                      <w:jc w:val="center"/>
                    </w:pPr>
                    <w:r>
                      <w:t xml:space="preserve">第 </w:t>
                    </w:r>
                    <w:r>
                      <w:fldChar w:fldCharType="begin"/>
                    </w:r>
                    <w:r>
                      <w:instrText xml:space="preserve"> PAGE  \* MERGEFORMAT </w:instrText>
                    </w:r>
                    <w:r>
                      <w:fldChar w:fldCharType="separate"/>
                    </w:r>
                    <w:r>
                      <w:t>158</w:t>
                    </w:r>
                    <w:r>
                      <w:fldChar w:fldCharType="end"/>
                    </w:r>
                    <w:r>
                      <w:t xml:space="preserve"> 页 共 </w:t>
                    </w:r>
                    <w:r>
                      <w:fldChar w:fldCharType="begin"/>
                    </w:r>
                    <w:r>
                      <w:instrText xml:space="preserve"> NUMPAGES  \* MERGEFORMAT </w:instrText>
                    </w:r>
                    <w:r>
                      <w:fldChar w:fldCharType="separate"/>
                    </w:r>
                    <w:r>
                      <w:t>161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7"/>
      <w:ind w:firstLine="360"/>
      <w:jc w:val="right"/>
    </w:pPr>
    <w:r>
      <w:rPr>
        <w:rFonts w:hint="eastAsia"/>
      </w:rPr>
      <w:t>中国重型汽车集团</w:t>
    </w:r>
    <w:r>
      <w:rPr>
        <w:rFonts w:hint="eastAsia"/>
        <w:lang w:val="en-US" w:eastAsia="zh-CN"/>
      </w:rPr>
      <w:t>济宁商用车有限公司中重卡高端防腐技改项目燃气施工</w:t>
    </w:r>
    <w:r>
      <w:rPr>
        <w:rFonts w:hint="eastAsia"/>
      </w:rPr>
      <w:t>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6569">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E3E38"/>
    <w:multiLevelType w:val="multilevel"/>
    <w:tmpl w:val="1B4E3E38"/>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ZDAxMzQ3MGE1YTRkMDFmY2Y0NTk5ZWUzZjRhNGUifQ=="/>
  </w:docVars>
  <w:rsids>
    <w:rsidRoot w:val="00DB489A"/>
    <w:rsid w:val="00011CD3"/>
    <w:rsid w:val="00014846"/>
    <w:rsid w:val="00104F92"/>
    <w:rsid w:val="0012657E"/>
    <w:rsid w:val="00132AA3"/>
    <w:rsid w:val="001669D4"/>
    <w:rsid w:val="001A687D"/>
    <w:rsid w:val="001B6B36"/>
    <w:rsid w:val="001C3A1C"/>
    <w:rsid w:val="001D4206"/>
    <w:rsid w:val="001E4DAC"/>
    <w:rsid w:val="001F6D81"/>
    <w:rsid w:val="00231FDE"/>
    <w:rsid w:val="00233C8E"/>
    <w:rsid w:val="0024438E"/>
    <w:rsid w:val="002C1536"/>
    <w:rsid w:val="002C3BFD"/>
    <w:rsid w:val="002F1CD0"/>
    <w:rsid w:val="00301138"/>
    <w:rsid w:val="003176F0"/>
    <w:rsid w:val="00333A2A"/>
    <w:rsid w:val="003754B9"/>
    <w:rsid w:val="00381040"/>
    <w:rsid w:val="00382A60"/>
    <w:rsid w:val="003831FC"/>
    <w:rsid w:val="003B6CAA"/>
    <w:rsid w:val="003E23C8"/>
    <w:rsid w:val="004111B8"/>
    <w:rsid w:val="0042405C"/>
    <w:rsid w:val="00481B46"/>
    <w:rsid w:val="004C0647"/>
    <w:rsid w:val="00505719"/>
    <w:rsid w:val="00515C5E"/>
    <w:rsid w:val="005862AC"/>
    <w:rsid w:val="005D75AE"/>
    <w:rsid w:val="00612F27"/>
    <w:rsid w:val="00631CA6"/>
    <w:rsid w:val="0063599B"/>
    <w:rsid w:val="006803FC"/>
    <w:rsid w:val="006B31C3"/>
    <w:rsid w:val="00702E5D"/>
    <w:rsid w:val="00707200"/>
    <w:rsid w:val="007457E8"/>
    <w:rsid w:val="007958E0"/>
    <w:rsid w:val="007D6A53"/>
    <w:rsid w:val="007E300E"/>
    <w:rsid w:val="007F27CB"/>
    <w:rsid w:val="00823ECC"/>
    <w:rsid w:val="008250D8"/>
    <w:rsid w:val="00852B0D"/>
    <w:rsid w:val="0087167F"/>
    <w:rsid w:val="008A238E"/>
    <w:rsid w:val="008F0AA2"/>
    <w:rsid w:val="009202CD"/>
    <w:rsid w:val="00924BCD"/>
    <w:rsid w:val="00974111"/>
    <w:rsid w:val="009C337D"/>
    <w:rsid w:val="009C512B"/>
    <w:rsid w:val="009D1308"/>
    <w:rsid w:val="009D6428"/>
    <w:rsid w:val="00A2096D"/>
    <w:rsid w:val="00A2552F"/>
    <w:rsid w:val="00A30678"/>
    <w:rsid w:val="00A72C3B"/>
    <w:rsid w:val="00A93436"/>
    <w:rsid w:val="00A9489F"/>
    <w:rsid w:val="00A97E81"/>
    <w:rsid w:val="00B17A04"/>
    <w:rsid w:val="00B26BED"/>
    <w:rsid w:val="00B40DC3"/>
    <w:rsid w:val="00B52321"/>
    <w:rsid w:val="00B75784"/>
    <w:rsid w:val="00B8163F"/>
    <w:rsid w:val="00BA3778"/>
    <w:rsid w:val="00BD350D"/>
    <w:rsid w:val="00BD430C"/>
    <w:rsid w:val="00C36B5B"/>
    <w:rsid w:val="00C50B26"/>
    <w:rsid w:val="00C91C98"/>
    <w:rsid w:val="00CB557B"/>
    <w:rsid w:val="00CD1B57"/>
    <w:rsid w:val="00D02047"/>
    <w:rsid w:val="00D348C5"/>
    <w:rsid w:val="00D4065C"/>
    <w:rsid w:val="00DB489A"/>
    <w:rsid w:val="00DC7C1D"/>
    <w:rsid w:val="00DD0B78"/>
    <w:rsid w:val="00DE195E"/>
    <w:rsid w:val="00E04AC3"/>
    <w:rsid w:val="00E5206A"/>
    <w:rsid w:val="00E66FA8"/>
    <w:rsid w:val="00E73B54"/>
    <w:rsid w:val="00E956C3"/>
    <w:rsid w:val="00EA40E8"/>
    <w:rsid w:val="00EB17EE"/>
    <w:rsid w:val="00ED3BD8"/>
    <w:rsid w:val="00EF0C70"/>
    <w:rsid w:val="00EF16FF"/>
    <w:rsid w:val="00F025EA"/>
    <w:rsid w:val="00F10A1C"/>
    <w:rsid w:val="00F27BDB"/>
    <w:rsid w:val="00F52A8D"/>
    <w:rsid w:val="00F602C2"/>
    <w:rsid w:val="00F62EAF"/>
    <w:rsid w:val="00FE03BA"/>
    <w:rsid w:val="01001B5E"/>
    <w:rsid w:val="010A6538"/>
    <w:rsid w:val="010B405F"/>
    <w:rsid w:val="010C0502"/>
    <w:rsid w:val="01102235"/>
    <w:rsid w:val="01121891"/>
    <w:rsid w:val="011F1912"/>
    <w:rsid w:val="013A6FAB"/>
    <w:rsid w:val="0143280E"/>
    <w:rsid w:val="01475930"/>
    <w:rsid w:val="01487061"/>
    <w:rsid w:val="01660C06"/>
    <w:rsid w:val="017417EB"/>
    <w:rsid w:val="01787946"/>
    <w:rsid w:val="018751FF"/>
    <w:rsid w:val="018C1643"/>
    <w:rsid w:val="018F2EE2"/>
    <w:rsid w:val="01A324E9"/>
    <w:rsid w:val="01AF5332"/>
    <w:rsid w:val="01C56903"/>
    <w:rsid w:val="01D134FA"/>
    <w:rsid w:val="01D35FB5"/>
    <w:rsid w:val="01D71174"/>
    <w:rsid w:val="01DD3C4D"/>
    <w:rsid w:val="01DD59FB"/>
    <w:rsid w:val="01DF79C5"/>
    <w:rsid w:val="01E07299"/>
    <w:rsid w:val="01EA636A"/>
    <w:rsid w:val="01F81425"/>
    <w:rsid w:val="020A2568"/>
    <w:rsid w:val="020C008E"/>
    <w:rsid w:val="021653B1"/>
    <w:rsid w:val="021872CE"/>
    <w:rsid w:val="02261EA7"/>
    <w:rsid w:val="022766A9"/>
    <w:rsid w:val="02357870"/>
    <w:rsid w:val="024737BC"/>
    <w:rsid w:val="024C263E"/>
    <w:rsid w:val="024E479C"/>
    <w:rsid w:val="024F2788"/>
    <w:rsid w:val="02531E27"/>
    <w:rsid w:val="025D08EA"/>
    <w:rsid w:val="0264611C"/>
    <w:rsid w:val="026E7602"/>
    <w:rsid w:val="028A2E4C"/>
    <w:rsid w:val="02924F12"/>
    <w:rsid w:val="02985DB7"/>
    <w:rsid w:val="029A38EC"/>
    <w:rsid w:val="02B26755"/>
    <w:rsid w:val="02B524D4"/>
    <w:rsid w:val="02B81FC4"/>
    <w:rsid w:val="02C31095"/>
    <w:rsid w:val="02C602A8"/>
    <w:rsid w:val="02C679DF"/>
    <w:rsid w:val="02CE3596"/>
    <w:rsid w:val="02CF69B1"/>
    <w:rsid w:val="02D56C90"/>
    <w:rsid w:val="02E2759D"/>
    <w:rsid w:val="02E37041"/>
    <w:rsid w:val="02EA4873"/>
    <w:rsid w:val="02ED6E0B"/>
    <w:rsid w:val="02F2197A"/>
    <w:rsid w:val="02FF772B"/>
    <w:rsid w:val="030121EC"/>
    <w:rsid w:val="03086AA8"/>
    <w:rsid w:val="030B2A3C"/>
    <w:rsid w:val="03175169"/>
    <w:rsid w:val="031F2043"/>
    <w:rsid w:val="03230D88"/>
    <w:rsid w:val="0327592E"/>
    <w:rsid w:val="0338416E"/>
    <w:rsid w:val="033B50CF"/>
    <w:rsid w:val="034A0893"/>
    <w:rsid w:val="035D5A79"/>
    <w:rsid w:val="036068E4"/>
    <w:rsid w:val="03685798"/>
    <w:rsid w:val="036F2FCB"/>
    <w:rsid w:val="03767EB5"/>
    <w:rsid w:val="03791753"/>
    <w:rsid w:val="037E603E"/>
    <w:rsid w:val="038239D4"/>
    <w:rsid w:val="03824AAC"/>
    <w:rsid w:val="03880F90"/>
    <w:rsid w:val="0388408C"/>
    <w:rsid w:val="03887BE8"/>
    <w:rsid w:val="038A3960"/>
    <w:rsid w:val="03906A9D"/>
    <w:rsid w:val="03951D3F"/>
    <w:rsid w:val="03A16026"/>
    <w:rsid w:val="03A8028B"/>
    <w:rsid w:val="03AE3AF3"/>
    <w:rsid w:val="03B15391"/>
    <w:rsid w:val="03B44ACB"/>
    <w:rsid w:val="03B66504"/>
    <w:rsid w:val="03CB7D0A"/>
    <w:rsid w:val="03CE7CF1"/>
    <w:rsid w:val="03E5328D"/>
    <w:rsid w:val="03EC0177"/>
    <w:rsid w:val="03F139E0"/>
    <w:rsid w:val="03FB11A4"/>
    <w:rsid w:val="03FF3556"/>
    <w:rsid w:val="04003C23"/>
    <w:rsid w:val="04120D1E"/>
    <w:rsid w:val="04131904"/>
    <w:rsid w:val="04164081"/>
    <w:rsid w:val="044C50BA"/>
    <w:rsid w:val="0452341B"/>
    <w:rsid w:val="045B6010"/>
    <w:rsid w:val="045D28BA"/>
    <w:rsid w:val="04655664"/>
    <w:rsid w:val="047A39D5"/>
    <w:rsid w:val="048760F2"/>
    <w:rsid w:val="048F3929"/>
    <w:rsid w:val="049338D7"/>
    <w:rsid w:val="04936845"/>
    <w:rsid w:val="04A70542"/>
    <w:rsid w:val="04B211F2"/>
    <w:rsid w:val="04C133B2"/>
    <w:rsid w:val="04C44C50"/>
    <w:rsid w:val="04D07A99"/>
    <w:rsid w:val="04DD5D12"/>
    <w:rsid w:val="04E470A0"/>
    <w:rsid w:val="04F62B9A"/>
    <w:rsid w:val="04FF3EDA"/>
    <w:rsid w:val="050A2452"/>
    <w:rsid w:val="05191440"/>
    <w:rsid w:val="0523406D"/>
    <w:rsid w:val="05283431"/>
    <w:rsid w:val="05355B4E"/>
    <w:rsid w:val="05373674"/>
    <w:rsid w:val="053A3164"/>
    <w:rsid w:val="05445D91"/>
    <w:rsid w:val="05464CD5"/>
    <w:rsid w:val="05507F1C"/>
    <w:rsid w:val="055661F0"/>
    <w:rsid w:val="055D0D8E"/>
    <w:rsid w:val="056376FD"/>
    <w:rsid w:val="056F2E0E"/>
    <w:rsid w:val="057228FE"/>
    <w:rsid w:val="058B5394"/>
    <w:rsid w:val="059C5BCD"/>
    <w:rsid w:val="05AB7BBE"/>
    <w:rsid w:val="05AC22B4"/>
    <w:rsid w:val="05AD6675"/>
    <w:rsid w:val="05AE1F53"/>
    <w:rsid w:val="05BA607B"/>
    <w:rsid w:val="05C23886"/>
    <w:rsid w:val="05C72C4A"/>
    <w:rsid w:val="05DD7E14"/>
    <w:rsid w:val="05DE61E6"/>
    <w:rsid w:val="05EF0517"/>
    <w:rsid w:val="05F2028D"/>
    <w:rsid w:val="05F257ED"/>
    <w:rsid w:val="05F63DBC"/>
    <w:rsid w:val="05FB6D97"/>
    <w:rsid w:val="05FD48BE"/>
    <w:rsid w:val="05FF1DAE"/>
    <w:rsid w:val="06043E9E"/>
    <w:rsid w:val="0616772D"/>
    <w:rsid w:val="06344057"/>
    <w:rsid w:val="063876A4"/>
    <w:rsid w:val="063E20E3"/>
    <w:rsid w:val="0644571C"/>
    <w:rsid w:val="064918B1"/>
    <w:rsid w:val="066A1827"/>
    <w:rsid w:val="066E2587"/>
    <w:rsid w:val="066E57BB"/>
    <w:rsid w:val="06764670"/>
    <w:rsid w:val="06781D56"/>
    <w:rsid w:val="068154EF"/>
    <w:rsid w:val="06876421"/>
    <w:rsid w:val="06896151"/>
    <w:rsid w:val="069A266D"/>
    <w:rsid w:val="06AA51CE"/>
    <w:rsid w:val="06AA6409"/>
    <w:rsid w:val="06B064D2"/>
    <w:rsid w:val="06BD2BEF"/>
    <w:rsid w:val="06BE20BD"/>
    <w:rsid w:val="06D118A6"/>
    <w:rsid w:val="06D849E3"/>
    <w:rsid w:val="06DE46EF"/>
    <w:rsid w:val="06E23AB3"/>
    <w:rsid w:val="06E44281"/>
    <w:rsid w:val="06E67100"/>
    <w:rsid w:val="06E94E42"/>
    <w:rsid w:val="06EE2FEE"/>
    <w:rsid w:val="06F3462A"/>
    <w:rsid w:val="07014810"/>
    <w:rsid w:val="070457D8"/>
    <w:rsid w:val="070752C8"/>
    <w:rsid w:val="070954E4"/>
    <w:rsid w:val="07172B87"/>
    <w:rsid w:val="071D4AEC"/>
    <w:rsid w:val="072916E2"/>
    <w:rsid w:val="0733461A"/>
    <w:rsid w:val="073A622B"/>
    <w:rsid w:val="0753050D"/>
    <w:rsid w:val="07585E86"/>
    <w:rsid w:val="07651475"/>
    <w:rsid w:val="076A5F83"/>
    <w:rsid w:val="0777244E"/>
    <w:rsid w:val="077E1A2E"/>
    <w:rsid w:val="07870921"/>
    <w:rsid w:val="078D3A1F"/>
    <w:rsid w:val="0792589E"/>
    <w:rsid w:val="07944DAE"/>
    <w:rsid w:val="07972AF0"/>
    <w:rsid w:val="07A10E4E"/>
    <w:rsid w:val="07A1396F"/>
    <w:rsid w:val="07AF1BE8"/>
    <w:rsid w:val="07B94922"/>
    <w:rsid w:val="07BE007D"/>
    <w:rsid w:val="07C1191B"/>
    <w:rsid w:val="07C2743C"/>
    <w:rsid w:val="07DA7F0D"/>
    <w:rsid w:val="07E17C6B"/>
    <w:rsid w:val="07ED2710"/>
    <w:rsid w:val="07F341CA"/>
    <w:rsid w:val="07F67816"/>
    <w:rsid w:val="07F92E63"/>
    <w:rsid w:val="08033923"/>
    <w:rsid w:val="08055CAB"/>
    <w:rsid w:val="080C528C"/>
    <w:rsid w:val="08147C9D"/>
    <w:rsid w:val="081B727D"/>
    <w:rsid w:val="081F1F8D"/>
    <w:rsid w:val="08404F36"/>
    <w:rsid w:val="084A19AA"/>
    <w:rsid w:val="084A62A2"/>
    <w:rsid w:val="084C5688"/>
    <w:rsid w:val="086329D2"/>
    <w:rsid w:val="08640C24"/>
    <w:rsid w:val="08674270"/>
    <w:rsid w:val="087A3053"/>
    <w:rsid w:val="088B6AD7"/>
    <w:rsid w:val="088C3CD7"/>
    <w:rsid w:val="088F5575"/>
    <w:rsid w:val="08931509"/>
    <w:rsid w:val="08A059D4"/>
    <w:rsid w:val="08B3524C"/>
    <w:rsid w:val="08B4006C"/>
    <w:rsid w:val="08B56014"/>
    <w:rsid w:val="08B66FA6"/>
    <w:rsid w:val="08D37B58"/>
    <w:rsid w:val="08D5567E"/>
    <w:rsid w:val="08D86F1C"/>
    <w:rsid w:val="08DD12F1"/>
    <w:rsid w:val="08DD2784"/>
    <w:rsid w:val="08E22CC1"/>
    <w:rsid w:val="08EA6209"/>
    <w:rsid w:val="08FA6E92"/>
    <w:rsid w:val="09063BDE"/>
    <w:rsid w:val="090D5953"/>
    <w:rsid w:val="091B5EEE"/>
    <w:rsid w:val="091E7BF6"/>
    <w:rsid w:val="092D35B3"/>
    <w:rsid w:val="093305F6"/>
    <w:rsid w:val="093A3733"/>
    <w:rsid w:val="094620D8"/>
    <w:rsid w:val="094D3B52"/>
    <w:rsid w:val="09502F56"/>
    <w:rsid w:val="0952264D"/>
    <w:rsid w:val="09526CCE"/>
    <w:rsid w:val="09574111"/>
    <w:rsid w:val="095F3199"/>
    <w:rsid w:val="096F5AD2"/>
    <w:rsid w:val="097E3F67"/>
    <w:rsid w:val="09806F24"/>
    <w:rsid w:val="09977F89"/>
    <w:rsid w:val="09A15D2F"/>
    <w:rsid w:val="09AD65FB"/>
    <w:rsid w:val="09B01C47"/>
    <w:rsid w:val="09B4588E"/>
    <w:rsid w:val="09C53944"/>
    <w:rsid w:val="09CB082F"/>
    <w:rsid w:val="09D973F0"/>
    <w:rsid w:val="09F14739"/>
    <w:rsid w:val="09F2037E"/>
    <w:rsid w:val="09F26440"/>
    <w:rsid w:val="09FE29B2"/>
    <w:rsid w:val="0A037AD2"/>
    <w:rsid w:val="0A115D4C"/>
    <w:rsid w:val="0A1B7A08"/>
    <w:rsid w:val="0A1C72DC"/>
    <w:rsid w:val="0A1D552E"/>
    <w:rsid w:val="0A1D791A"/>
    <w:rsid w:val="0A2D65CC"/>
    <w:rsid w:val="0A3B6D06"/>
    <w:rsid w:val="0A420F34"/>
    <w:rsid w:val="0A422C19"/>
    <w:rsid w:val="0A4249CA"/>
    <w:rsid w:val="0A456833"/>
    <w:rsid w:val="0A4A209B"/>
    <w:rsid w:val="0A5B6057"/>
    <w:rsid w:val="0A5D1DCF"/>
    <w:rsid w:val="0A5D3B7D"/>
    <w:rsid w:val="0A656ED5"/>
    <w:rsid w:val="0A851326"/>
    <w:rsid w:val="0A856C30"/>
    <w:rsid w:val="0A9E5F43"/>
    <w:rsid w:val="0AA364AD"/>
    <w:rsid w:val="0AA413E9"/>
    <w:rsid w:val="0AB47515"/>
    <w:rsid w:val="0ABA601F"/>
    <w:rsid w:val="0ACA77FF"/>
    <w:rsid w:val="0ACE6829"/>
    <w:rsid w:val="0AE0030A"/>
    <w:rsid w:val="0AE147AE"/>
    <w:rsid w:val="0AEA1189"/>
    <w:rsid w:val="0AF53DB5"/>
    <w:rsid w:val="0AF73FD1"/>
    <w:rsid w:val="0AFF69E2"/>
    <w:rsid w:val="0B062F42"/>
    <w:rsid w:val="0B0653F7"/>
    <w:rsid w:val="0B100BEF"/>
    <w:rsid w:val="0B1D155E"/>
    <w:rsid w:val="0B205B09"/>
    <w:rsid w:val="0B332B30"/>
    <w:rsid w:val="0B446A99"/>
    <w:rsid w:val="0B460AB5"/>
    <w:rsid w:val="0B4C4E15"/>
    <w:rsid w:val="0B4C7E0A"/>
    <w:rsid w:val="0B505490"/>
    <w:rsid w:val="0B510D02"/>
    <w:rsid w:val="0B550CF8"/>
    <w:rsid w:val="0B5F3D2C"/>
    <w:rsid w:val="0B61253D"/>
    <w:rsid w:val="0B626F71"/>
    <w:rsid w:val="0B674BE6"/>
    <w:rsid w:val="0B703498"/>
    <w:rsid w:val="0B7373D0"/>
    <w:rsid w:val="0B7F44AE"/>
    <w:rsid w:val="0B836F15"/>
    <w:rsid w:val="0B8B471A"/>
    <w:rsid w:val="0B903ADE"/>
    <w:rsid w:val="0B9510F4"/>
    <w:rsid w:val="0B9730BE"/>
    <w:rsid w:val="0BB772BD"/>
    <w:rsid w:val="0BBA382F"/>
    <w:rsid w:val="0BD240F7"/>
    <w:rsid w:val="0BEA58E4"/>
    <w:rsid w:val="0BF56037"/>
    <w:rsid w:val="0BF70001"/>
    <w:rsid w:val="0C060244"/>
    <w:rsid w:val="0C1C35C4"/>
    <w:rsid w:val="0C1E733C"/>
    <w:rsid w:val="0C236700"/>
    <w:rsid w:val="0C2F6CB1"/>
    <w:rsid w:val="0C3C5A14"/>
    <w:rsid w:val="0C3E178C"/>
    <w:rsid w:val="0C451E2E"/>
    <w:rsid w:val="0C49267E"/>
    <w:rsid w:val="0C5C7E64"/>
    <w:rsid w:val="0C69566B"/>
    <w:rsid w:val="0C69668F"/>
    <w:rsid w:val="0C7B61ED"/>
    <w:rsid w:val="0C8E44C1"/>
    <w:rsid w:val="0C9B098C"/>
    <w:rsid w:val="0C9C460A"/>
    <w:rsid w:val="0C9D6E83"/>
    <w:rsid w:val="0CA37841"/>
    <w:rsid w:val="0CB11F5E"/>
    <w:rsid w:val="0CBB4B8B"/>
    <w:rsid w:val="0CBF5CFF"/>
    <w:rsid w:val="0CC779D3"/>
    <w:rsid w:val="0CCB5B71"/>
    <w:rsid w:val="0CD14217"/>
    <w:rsid w:val="0CD8573D"/>
    <w:rsid w:val="0CEC51EF"/>
    <w:rsid w:val="0CED2325"/>
    <w:rsid w:val="0CF12CA2"/>
    <w:rsid w:val="0CF34297"/>
    <w:rsid w:val="0CF34325"/>
    <w:rsid w:val="0CFB58CF"/>
    <w:rsid w:val="0D3D766C"/>
    <w:rsid w:val="0D464D9C"/>
    <w:rsid w:val="0D474670"/>
    <w:rsid w:val="0D493E3F"/>
    <w:rsid w:val="0D562B05"/>
    <w:rsid w:val="0D5C014A"/>
    <w:rsid w:val="0D613984"/>
    <w:rsid w:val="0D625D59"/>
    <w:rsid w:val="0D764ED8"/>
    <w:rsid w:val="0D776204"/>
    <w:rsid w:val="0D821B4C"/>
    <w:rsid w:val="0D8862D3"/>
    <w:rsid w:val="0D8E6A50"/>
    <w:rsid w:val="0D933AC8"/>
    <w:rsid w:val="0D945EE0"/>
    <w:rsid w:val="0D9553DC"/>
    <w:rsid w:val="0D9A51F4"/>
    <w:rsid w:val="0DA03BE0"/>
    <w:rsid w:val="0DA47D15"/>
    <w:rsid w:val="0DAB4BFF"/>
    <w:rsid w:val="0DAE46EF"/>
    <w:rsid w:val="0DE44A9B"/>
    <w:rsid w:val="0DEF595D"/>
    <w:rsid w:val="0DF11314"/>
    <w:rsid w:val="0DF26BF3"/>
    <w:rsid w:val="0E213113"/>
    <w:rsid w:val="0E230ED5"/>
    <w:rsid w:val="0E2F75DE"/>
    <w:rsid w:val="0E4C079E"/>
    <w:rsid w:val="0E5A03D3"/>
    <w:rsid w:val="0E5C759E"/>
    <w:rsid w:val="0E611762"/>
    <w:rsid w:val="0E612CCD"/>
    <w:rsid w:val="0E691BC4"/>
    <w:rsid w:val="0E7D2A40"/>
    <w:rsid w:val="0E801780"/>
    <w:rsid w:val="0E8846C3"/>
    <w:rsid w:val="0E8A515C"/>
    <w:rsid w:val="0E8F2773"/>
    <w:rsid w:val="0E975183"/>
    <w:rsid w:val="0EA01FBD"/>
    <w:rsid w:val="0EAB0B55"/>
    <w:rsid w:val="0EC046DA"/>
    <w:rsid w:val="0ECA37AB"/>
    <w:rsid w:val="0ED174EF"/>
    <w:rsid w:val="0ED65CAC"/>
    <w:rsid w:val="0ED71A24"/>
    <w:rsid w:val="0ED85EC8"/>
    <w:rsid w:val="0ED92F8B"/>
    <w:rsid w:val="0EDF5D05"/>
    <w:rsid w:val="0EEF4FBF"/>
    <w:rsid w:val="0EF71212"/>
    <w:rsid w:val="0EF83E74"/>
    <w:rsid w:val="0EFF05B8"/>
    <w:rsid w:val="0F01438B"/>
    <w:rsid w:val="0F125B2D"/>
    <w:rsid w:val="0F3155D8"/>
    <w:rsid w:val="0F3D1472"/>
    <w:rsid w:val="0F3F5F47"/>
    <w:rsid w:val="0F4470B9"/>
    <w:rsid w:val="0F4B48EC"/>
    <w:rsid w:val="0F4F5A5E"/>
    <w:rsid w:val="0F5372FC"/>
    <w:rsid w:val="0F6C03BE"/>
    <w:rsid w:val="0F6E2388"/>
    <w:rsid w:val="0F7A0D2D"/>
    <w:rsid w:val="0F7B5057"/>
    <w:rsid w:val="0F890F70"/>
    <w:rsid w:val="0FB35025"/>
    <w:rsid w:val="0FB51777"/>
    <w:rsid w:val="0FBD0D96"/>
    <w:rsid w:val="0FC562C3"/>
    <w:rsid w:val="0FC75E2A"/>
    <w:rsid w:val="0FCB77DB"/>
    <w:rsid w:val="0FCD1BAF"/>
    <w:rsid w:val="0FD06E18"/>
    <w:rsid w:val="0FDE5FC9"/>
    <w:rsid w:val="0FE31AF2"/>
    <w:rsid w:val="0FED59A3"/>
    <w:rsid w:val="0FFC7994"/>
    <w:rsid w:val="10024B7D"/>
    <w:rsid w:val="10036F74"/>
    <w:rsid w:val="100E1475"/>
    <w:rsid w:val="100E2C8F"/>
    <w:rsid w:val="101914A3"/>
    <w:rsid w:val="10374E70"/>
    <w:rsid w:val="103C5FE2"/>
    <w:rsid w:val="10482BD9"/>
    <w:rsid w:val="104A7C7A"/>
    <w:rsid w:val="104B4477"/>
    <w:rsid w:val="10563548"/>
    <w:rsid w:val="10771710"/>
    <w:rsid w:val="10825588"/>
    <w:rsid w:val="108300B5"/>
    <w:rsid w:val="10853E2D"/>
    <w:rsid w:val="1090632E"/>
    <w:rsid w:val="109335EC"/>
    <w:rsid w:val="10944070"/>
    <w:rsid w:val="109776BD"/>
    <w:rsid w:val="109B71AD"/>
    <w:rsid w:val="10A342B4"/>
    <w:rsid w:val="10BC7123"/>
    <w:rsid w:val="10D616BE"/>
    <w:rsid w:val="10D93113"/>
    <w:rsid w:val="10EF574B"/>
    <w:rsid w:val="10F92125"/>
    <w:rsid w:val="11067B5C"/>
    <w:rsid w:val="1111746F"/>
    <w:rsid w:val="11140D0D"/>
    <w:rsid w:val="111D7BC2"/>
    <w:rsid w:val="11421D1E"/>
    <w:rsid w:val="114333A1"/>
    <w:rsid w:val="11453A98"/>
    <w:rsid w:val="114F1D45"/>
    <w:rsid w:val="115E5409"/>
    <w:rsid w:val="11603F53"/>
    <w:rsid w:val="11665E51"/>
    <w:rsid w:val="116D107E"/>
    <w:rsid w:val="11704164"/>
    <w:rsid w:val="11895257"/>
    <w:rsid w:val="11A016F5"/>
    <w:rsid w:val="11A13D72"/>
    <w:rsid w:val="11A622AD"/>
    <w:rsid w:val="11B031DE"/>
    <w:rsid w:val="11B322D4"/>
    <w:rsid w:val="11BE156C"/>
    <w:rsid w:val="11C444E1"/>
    <w:rsid w:val="11CC783A"/>
    <w:rsid w:val="11D212FE"/>
    <w:rsid w:val="11E708F3"/>
    <w:rsid w:val="11F70905"/>
    <w:rsid w:val="11F823DD"/>
    <w:rsid w:val="11FD5C45"/>
    <w:rsid w:val="11FF19BD"/>
    <w:rsid w:val="12031A62"/>
    <w:rsid w:val="12086AC4"/>
    <w:rsid w:val="120D5E88"/>
    <w:rsid w:val="120F5E78"/>
    <w:rsid w:val="12135469"/>
    <w:rsid w:val="121C256F"/>
    <w:rsid w:val="121D1E44"/>
    <w:rsid w:val="121E0096"/>
    <w:rsid w:val="121E62E8"/>
    <w:rsid w:val="12491018"/>
    <w:rsid w:val="124B075F"/>
    <w:rsid w:val="12522574"/>
    <w:rsid w:val="12687563"/>
    <w:rsid w:val="127362E6"/>
    <w:rsid w:val="1288598F"/>
    <w:rsid w:val="12895B6E"/>
    <w:rsid w:val="12932288"/>
    <w:rsid w:val="129B705E"/>
    <w:rsid w:val="12A12A75"/>
    <w:rsid w:val="12B24C82"/>
    <w:rsid w:val="12B26A30"/>
    <w:rsid w:val="12B467E8"/>
    <w:rsid w:val="12CA3D79"/>
    <w:rsid w:val="12CC7AF2"/>
    <w:rsid w:val="12CD5618"/>
    <w:rsid w:val="12CF75E2"/>
    <w:rsid w:val="12F66532"/>
    <w:rsid w:val="12FB2185"/>
    <w:rsid w:val="130628D8"/>
    <w:rsid w:val="130E398D"/>
    <w:rsid w:val="131B45D5"/>
    <w:rsid w:val="1329102B"/>
    <w:rsid w:val="132E255A"/>
    <w:rsid w:val="13376C81"/>
    <w:rsid w:val="133934B0"/>
    <w:rsid w:val="133A3AE7"/>
    <w:rsid w:val="133B638F"/>
    <w:rsid w:val="134F427F"/>
    <w:rsid w:val="13523CAB"/>
    <w:rsid w:val="13581385"/>
    <w:rsid w:val="136476F2"/>
    <w:rsid w:val="136A10B9"/>
    <w:rsid w:val="13702B73"/>
    <w:rsid w:val="13707BEB"/>
    <w:rsid w:val="138403CC"/>
    <w:rsid w:val="139E09AB"/>
    <w:rsid w:val="13A10F7E"/>
    <w:rsid w:val="13A66595"/>
    <w:rsid w:val="13B208EF"/>
    <w:rsid w:val="13C26D3E"/>
    <w:rsid w:val="13C34273"/>
    <w:rsid w:val="13CC3B21"/>
    <w:rsid w:val="13CE33F5"/>
    <w:rsid w:val="13D11138"/>
    <w:rsid w:val="13E26EA1"/>
    <w:rsid w:val="13E650F4"/>
    <w:rsid w:val="13E9022F"/>
    <w:rsid w:val="13EE3A98"/>
    <w:rsid w:val="13EE5A6E"/>
    <w:rsid w:val="13F86A35"/>
    <w:rsid w:val="14016FF7"/>
    <w:rsid w:val="140B289C"/>
    <w:rsid w:val="140D6614"/>
    <w:rsid w:val="140F702E"/>
    <w:rsid w:val="14111450"/>
    <w:rsid w:val="141F00F5"/>
    <w:rsid w:val="142E658A"/>
    <w:rsid w:val="14587163"/>
    <w:rsid w:val="146E5593"/>
    <w:rsid w:val="147E306D"/>
    <w:rsid w:val="148337CD"/>
    <w:rsid w:val="14916EBF"/>
    <w:rsid w:val="14A66FC8"/>
    <w:rsid w:val="14AA20B4"/>
    <w:rsid w:val="14BC76F2"/>
    <w:rsid w:val="14C36CD2"/>
    <w:rsid w:val="14CC2301"/>
    <w:rsid w:val="14DE199A"/>
    <w:rsid w:val="14DF1632"/>
    <w:rsid w:val="14E33809"/>
    <w:rsid w:val="14E76E65"/>
    <w:rsid w:val="14EB7FD7"/>
    <w:rsid w:val="14F52C04"/>
    <w:rsid w:val="14F567DB"/>
    <w:rsid w:val="14F65188"/>
    <w:rsid w:val="14F96B98"/>
    <w:rsid w:val="150317C5"/>
    <w:rsid w:val="15075A95"/>
    <w:rsid w:val="15080B89"/>
    <w:rsid w:val="150D2643"/>
    <w:rsid w:val="151C5ACE"/>
    <w:rsid w:val="15260D9D"/>
    <w:rsid w:val="152736FF"/>
    <w:rsid w:val="15273705"/>
    <w:rsid w:val="152754B3"/>
    <w:rsid w:val="15396E97"/>
    <w:rsid w:val="153A6CE5"/>
    <w:rsid w:val="153C6A85"/>
    <w:rsid w:val="15455939"/>
    <w:rsid w:val="154716B1"/>
    <w:rsid w:val="15472F28"/>
    <w:rsid w:val="15485429"/>
    <w:rsid w:val="154871D8"/>
    <w:rsid w:val="15542020"/>
    <w:rsid w:val="1557566D"/>
    <w:rsid w:val="15781E5C"/>
    <w:rsid w:val="157C3764"/>
    <w:rsid w:val="158521DA"/>
    <w:rsid w:val="15853F88"/>
    <w:rsid w:val="158A3C94"/>
    <w:rsid w:val="158A77F0"/>
    <w:rsid w:val="158F187F"/>
    <w:rsid w:val="159D1877"/>
    <w:rsid w:val="159E5049"/>
    <w:rsid w:val="15A440F8"/>
    <w:rsid w:val="15A47083"/>
    <w:rsid w:val="15A9236C"/>
    <w:rsid w:val="15B34F99"/>
    <w:rsid w:val="15B42ABF"/>
    <w:rsid w:val="15B900D5"/>
    <w:rsid w:val="15BE0EBF"/>
    <w:rsid w:val="15C54CCC"/>
    <w:rsid w:val="15D171CD"/>
    <w:rsid w:val="15DC6409"/>
    <w:rsid w:val="15E94132"/>
    <w:rsid w:val="15EE7E54"/>
    <w:rsid w:val="15F01D49"/>
    <w:rsid w:val="15F1161D"/>
    <w:rsid w:val="16041350"/>
    <w:rsid w:val="16071A5B"/>
    <w:rsid w:val="16175528"/>
    <w:rsid w:val="16261FBD"/>
    <w:rsid w:val="16331C36"/>
    <w:rsid w:val="16465E0D"/>
    <w:rsid w:val="16532632"/>
    <w:rsid w:val="1653677B"/>
    <w:rsid w:val="165F0C7D"/>
    <w:rsid w:val="165F2A2B"/>
    <w:rsid w:val="166167A3"/>
    <w:rsid w:val="1665569C"/>
    <w:rsid w:val="1665736E"/>
    <w:rsid w:val="167554EE"/>
    <w:rsid w:val="16783AEC"/>
    <w:rsid w:val="167D1983"/>
    <w:rsid w:val="168A7F6F"/>
    <w:rsid w:val="16A6065A"/>
    <w:rsid w:val="16AE541A"/>
    <w:rsid w:val="16BB4831"/>
    <w:rsid w:val="16BC60CF"/>
    <w:rsid w:val="16C00407"/>
    <w:rsid w:val="16D4754E"/>
    <w:rsid w:val="16D93822"/>
    <w:rsid w:val="16E82A20"/>
    <w:rsid w:val="16F45869"/>
    <w:rsid w:val="16FC2F2E"/>
    <w:rsid w:val="17016842"/>
    <w:rsid w:val="1703785A"/>
    <w:rsid w:val="171750B3"/>
    <w:rsid w:val="171F21BA"/>
    <w:rsid w:val="17231CAA"/>
    <w:rsid w:val="172F596F"/>
    <w:rsid w:val="173A2950"/>
    <w:rsid w:val="173B3498"/>
    <w:rsid w:val="17437FD5"/>
    <w:rsid w:val="174C7453"/>
    <w:rsid w:val="17514A69"/>
    <w:rsid w:val="175E0F34"/>
    <w:rsid w:val="176302F9"/>
    <w:rsid w:val="17630885"/>
    <w:rsid w:val="176973D8"/>
    <w:rsid w:val="17884ACD"/>
    <w:rsid w:val="17982698"/>
    <w:rsid w:val="17A728DB"/>
    <w:rsid w:val="17AD426B"/>
    <w:rsid w:val="17AF353E"/>
    <w:rsid w:val="17BB6387"/>
    <w:rsid w:val="17D240F5"/>
    <w:rsid w:val="17D954E1"/>
    <w:rsid w:val="17FA4680"/>
    <w:rsid w:val="17FA4823"/>
    <w:rsid w:val="17FD699F"/>
    <w:rsid w:val="180970F2"/>
    <w:rsid w:val="18100480"/>
    <w:rsid w:val="1811546F"/>
    <w:rsid w:val="181B5077"/>
    <w:rsid w:val="181E40B0"/>
    <w:rsid w:val="1821365D"/>
    <w:rsid w:val="182A0E16"/>
    <w:rsid w:val="182E0907"/>
    <w:rsid w:val="182F17B2"/>
    <w:rsid w:val="183C74C7"/>
    <w:rsid w:val="18561C0B"/>
    <w:rsid w:val="185D743E"/>
    <w:rsid w:val="185F6D12"/>
    <w:rsid w:val="186C7681"/>
    <w:rsid w:val="18786026"/>
    <w:rsid w:val="187A7FF0"/>
    <w:rsid w:val="187F5606"/>
    <w:rsid w:val="18893D8F"/>
    <w:rsid w:val="188E75F7"/>
    <w:rsid w:val="18A80A77"/>
    <w:rsid w:val="18A92683"/>
    <w:rsid w:val="18AB01A9"/>
    <w:rsid w:val="18AB63FB"/>
    <w:rsid w:val="18B21538"/>
    <w:rsid w:val="18B2778A"/>
    <w:rsid w:val="18D12B5A"/>
    <w:rsid w:val="18D70F9E"/>
    <w:rsid w:val="18E37943"/>
    <w:rsid w:val="18ED2570"/>
    <w:rsid w:val="18EF453A"/>
    <w:rsid w:val="18F818A9"/>
    <w:rsid w:val="18FA5021"/>
    <w:rsid w:val="19121FD6"/>
    <w:rsid w:val="191915B7"/>
    <w:rsid w:val="191E097B"/>
    <w:rsid w:val="192D0BBE"/>
    <w:rsid w:val="19323278"/>
    <w:rsid w:val="193C7053"/>
    <w:rsid w:val="19481E9C"/>
    <w:rsid w:val="194D1260"/>
    <w:rsid w:val="19515D36"/>
    <w:rsid w:val="19647819"/>
    <w:rsid w:val="197478A2"/>
    <w:rsid w:val="1978162D"/>
    <w:rsid w:val="19805192"/>
    <w:rsid w:val="1981715C"/>
    <w:rsid w:val="198205A9"/>
    <w:rsid w:val="198438E8"/>
    <w:rsid w:val="1988673C"/>
    <w:rsid w:val="198A7DBF"/>
    <w:rsid w:val="19900A12"/>
    <w:rsid w:val="199B523D"/>
    <w:rsid w:val="19A4513A"/>
    <w:rsid w:val="19A51287"/>
    <w:rsid w:val="19BD25AF"/>
    <w:rsid w:val="19D0030A"/>
    <w:rsid w:val="19DD7FDF"/>
    <w:rsid w:val="19F33BB6"/>
    <w:rsid w:val="19F718E2"/>
    <w:rsid w:val="19F811CC"/>
    <w:rsid w:val="19FD67E3"/>
    <w:rsid w:val="1A0D3A4E"/>
    <w:rsid w:val="1A0E09F0"/>
    <w:rsid w:val="1A1C40A9"/>
    <w:rsid w:val="1A1D6E85"/>
    <w:rsid w:val="1A214DBA"/>
    <w:rsid w:val="1A22449B"/>
    <w:rsid w:val="1A2D652E"/>
    <w:rsid w:val="1A310009"/>
    <w:rsid w:val="1A315D59"/>
    <w:rsid w:val="1A4B5AF1"/>
    <w:rsid w:val="1A4E4B1D"/>
    <w:rsid w:val="1A7D4EFE"/>
    <w:rsid w:val="1A9E17CA"/>
    <w:rsid w:val="1AA42164"/>
    <w:rsid w:val="1AB417BA"/>
    <w:rsid w:val="1AC01D51"/>
    <w:rsid w:val="1AC11F06"/>
    <w:rsid w:val="1AC344D0"/>
    <w:rsid w:val="1ADC30C3"/>
    <w:rsid w:val="1AE259D8"/>
    <w:rsid w:val="1AE71241"/>
    <w:rsid w:val="1AE9320B"/>
    <w:rsid w:val="1AF529B5"/>
    <w:rsid w:val="1AF9676E"/>
    <w:rsid w:val="1AFC3342"/>
    <w:rsid w:val="1B0353F5"/>
    <w:rsid w:val="1B0B4F2F"/>
    <w:rsid w:val="1B1104F1"/>
    <w:rsid w:val="1B131D75"/>
    <w:rsid w:val="1B1555E9"/>
    <w:rsid w:val="1B177D78"/>
    <w:rsid w:val="1B293607"/>
    <w:rsid w:val="1B2A5AE4"/>
    <w:rsid w:val="1B32070E"/>
    <w:rsid w:val="1B395F40"/>
    <w:rsid w:val="1B5468D6"/>
    <w:rsid w:val="1B5508A0"/>
    <w:rsid w:val="1B656E0C"/>
    <w:rsid w:val="1B6D5BEA"/>
    <w:rsid w:val="1B8371BB"/>
    <w:rsid w:val="1B875F82"/>
    <w:rsid w:val="1B8931C6"/>
    <w:rsid w:val="1B8E6E35"/>
    <w:rsid w:val="1BA5707B"/>
    <w:rsid w:val="1BAC66BE"/>
    <w:rsid w:val="1BB05AD7"/>
    <w:rsid w:val="1BB11F7A"/>
    <w:rsid w:val="1BC5019B"/>
    <w:rsid w:val="1BCF41AF"/>
    <w:rsid w:val="1BD9502D"/>
    <w:rsid w:val="1BE22134"/>
    <w:rsid w:val="1BE539D2"/>
    <w:rsid w:val="1BF12377"/>
    <w:rsid w:val="1BF825C3"/>
    <w:rsid w:val="1C0227D6"/>
    <w:rsid w:val="1C0D4BEE"/>
    <w:rsid w:val="1C200EAE"/>
    <w:rsid w:val="1C275E4B"/>
    <w:rsid w:val="1C2C1601"/>
    <w:rsid w:val="1C315911"/>
    <w:rsid w:val="1C3404B6"/>
    <w:rsid w:val="1C367A66"/>
    <w:rsid w:val="1C3A300E"/>
    <w:rsid w:val="1C3B5CE8"/>
    <w:rsid w:val="1C44694B"/>
    <w:rsid w:val="1C4613B8"/>
    <w:rsid w:val="1C55371F"/>
    <w:rsid w:val="1C60574F"/>
    <w:rsid w:val="1C6E5776"/>
    <w:rsid w:val="1C790312"/>
    <w:rsid w:val="1C7B60E4"/>
    <w:rsid w:val="1C7F0B36"/>
    <w:rsid w:val="1C834AA6"/>
    <w:rsid w:val="1C885008"/>
    <w:rsid w:val="1C8925AF"/>
    <w:rsid w:val="1C964CCC"/>
    <w:rsid w:val="1C9D42AD"/>
    <w:rsid w:val="1C9E624D"/>
    <w:rsid w:val="1CA4388D"/>
    <w:rsid w:val="1CAE64BA"/>
    <w:rsid w:val="1CBA6C0D"/>
    <w:rsid w:val="1CBD1C89"/>
    <w:rsid w:val="1CBF4223"/>
    <w:rsid w:val="1CC57360"/>
    <w:rsid w:val="1CD76A21"/>
    <w:rsid w:val="1CD97E69"/>
    <w:rsid w:val="1CDF6D33"/>
    <w:rsid w:val="1CE26164"/>
    <w:rsid w:val="1CE27F12"/>
    <w:rsid w:val="1CE51D5C"/>
    <w:rsid w:val="1CE819CC"/>
    <w:rsid w:val="1CEE4B08"/>
    <w:rsid w:val="1CFF6D16"/>
    <w:rsid w:val="1D036806"/>
    <w:rsid w:val="1D06404A"/>
    <w:rsid w:val="1D0C08D3"/>
    <w:rsid w:val="1D0F139F"/>
    <w:rsid w:val="1D115FB3"/>
    <w:rsid w:val="1D1D0F4A"/>
    <w:rsid w:val="1D2E66F3"/>
    <w:rsid w:val="1D303373"/>
    <w:rsid w:val="1D3554BD"/>
    <w:rsid w:val="1D382CE5"/>
    <w:rsid w:val="1D4110DC"/>
    <w:rsid w:val="1D4F1A4B"/>
    <w:rsid w:val="1D5828DC"/>
    <w:rsid w:val="1D5C7AF8"/>
    <w:rsid w:val="1D5F5A06"/>
    <w:rsid w:val="1D652E80"/>
    <w:rsid w:val="1DA358F3"/>
    <w:rsid w:val="1DA82F09"/>
    <w:rsid w:val="1DAC5AB6"/>
    <w:rsid w:val="1DBE44DB"/>
    <w:rsid w:val="1DC3160A"/>
    <w:rsid w:val="1DC839D2"/>
    <w:rsid w:val="1DD37235"/>
    <w:rsid w:val="1DD97567"/>
    <w:rsid w:val="1DDE4B7D"/>
    <w:rsid w:val="1DE8234F"/>
    <w:rsid w:val="1DEA1774"/>
    <w:rsid w:val="1DEE61FA"/>
    <w:rsid w:val="1DF95513"/>
    <w:rsid w:val="1DFC40F9"/>
    <w:rsid w:val="1E023031"/>
    <w:rsid w:val="1E0740D4"/>
    <w:rsid w:val="1E0C16EA"/>
    <w:rsid w:val="1E0E7548"/>
    <w:rsid w:val="1E17083B"/>
    <w:rsid w:val="1E1934EC"/>
    <w:rsid w:val="1E2456E5"/>
    <w:rsid w:val="1E2C0F45"/>
    <w:rsid w:val="1E320A25"/>
    <w:rsid w:val="1E352CC4"/>
    <w:rsid w:val="1E396257"/>
    <w:rsid w:val="1E3D7AF5"/>
    <w:rsid w:val="1E522E75"/>
    <w:rsid w:val="1E537319"/>
    <w:rsid w:val="1E6D7CAF"/>
    <w:rsid w:val="1E7B061E"/>
    <w:rsid w:val="1E8C7145"/>
    <w:rsid w:val="1E8F40C9"/>
    <w:rsid w:val="1E9A68E7"/>
    <w:rsid w:val="1E9F0ED2"/>
    <w:rsid w:val="1EA551C0"/>
    <w:rsid w:val="1EBD551E"/>
    <w:rsid w:val="1ED02718"/>
    <w:rsid w:val="1EDC27EF"/>
    <w:rsid w:val="1EE2069D"/>
    <w:rsid w:val="1EEE0DF0"/>
    <w:rsid w:val="1EFB3381"/>
    <w:rsid w:val="1F095C2A"/>
    <w:rsid w:val="1F0B7BF4"/>
    <w:rsid w:val="1F0C1276"/>
    <w:rsid w:val="1F134CFA"/>
    <w:rsid w:val="1F266C90"/>
    <w:rsid w:val="1F370087"/>
    <w:rsid w:val="1F4153C3"/>
    <w:rsid w:val="1F49159E"/>
    <w:rsid w:val="1F52137F"/>
    <w:rsid w:val="1F566913"/>
    <w:rsid w:val="1F642E60"/>
    <w:rsid w:val="1F6E1F30"/>
    <w:rsid w:val="1F770F83"/>
    <w:rsid w:val="1F775289"/>
    <w:rsid w:val="1F794C90"/>
    <w:rsid w:val="1F7A2683"/>
    <w:rsid w:val="1F867203"/>
    <w:rsid w:val="1F8A4CDF"/>
    <w:rsid w:val="1F8A4FBC"/>
    <w:rsid w:val="1F9B63EB"/>
    <w:rsid w:val="1F9D69EF"/>
    <w:rsid w:val="1FB2006F"/>
    <w:rsid w:val="1FC21B8C"/>
    <w:rsid w:val="1FCE0412"/>
    <w:rsid w:val="1FE076B8"/>
    <w:rsid w:val="1FEA15B7"/>
    <w:rsid w:val="1FEB4DCE"/>
    <w:rsid w:val="1FF12FDB"/>
    <w:rsid w:val="1FFC2A2E"/>
    <w:rsid w:val="1FFF1651"/>
    <w:rsid w:val="200275D8"/>
    <w:rsid w:val="200C1746"/>
    <w:rsid w:val="200C3C23"/>
    <w:rsid w:val="200D799B"/>
    <w:rsid w:val="200F4676"/>
    <w:rsid w:val="20141A48"/>
    <w:rsid w:val="2015058D"/>
    <w:rsid w:val="20161AB2"/>
    <w:rsid w:val="20166850"/>
    <w:rsid w:val="202331F2"/>
    <w:rsid w:val="202A22FB"/>
    <w:rsid w:val="204D7566"/>
    <w:rsid w:val="204E1006"/>
    <w:rsid w:val="204F1D62"/>
    <w:rsid w:val="204F58BE"/>
    <w:rsid w:val="20526073"/>
    <w:rsid w:val="20623843"/>
    <w:rsid w:val="206A094A"/>
    <w:rsid w:val="20744DEB"/>
    <w:rsid w:val="207913EC"/>
    <w:rsid w:val="207D242B"/>
    <w:rsid w:val="207F2647"/>
    <w:rsid w:val="20847E99"/>
    <w:rsid w:val="208675A5"/>
    <w:rsid w:val="209C2449"/>
    <w:rsid w:val="20A025BE"/>
    <w:rsid w:val="20A420AE"/>
    <w:rsid w:val="20AE1045"/>
    <w:rsid w:val="20AF2801"/>
    <w:rsid w:val="20AF758B"/>
    <w:rsid w:val="20B04C9C"/>
    <w:rsid w:val="20C77B4A"/>
    <w:rsid w:val="20D364EF"/>
    <w:rsid w:val="20DA5ACF"/>
    <w:rsid w:val="20EC5803"/>
    <w:rsid w:val="20F63F8C"/>
    <w:rsid w:val="20F7407F"/>
    <w:rsid w:val="21026DD4"/>
    <w:rsid w:val="21034A7D"/>
    <w:rsid w:val="210C5CAC"/>
    <w:rsid w:val="211549B5"/>
    <w:rsid w:val="2120725A"/>
    <w:rsid w:val="212B7C94"/>
    <w:rsid w:val="213276BA"/>
    <w:rsid w:val="21374CD0"/>
    <w:rsid w:val="2147064E"/>
    <w:rsid w:val="214E201A"/>
    <w:rsid w:val="21570ECE"/>
    <w:rsid w:val="215D225D"/>
    <w:rsid w:val="21621621"/>
    <w:rsid w:val="216830DB"/>
    <w:rsid w:val="216E6218"/>
    <w:rsid w:val="216F1C02"/>
    <w:rsid w:val="217557F8"/>
    <w:rsid w:val="21837E6B"/>
    <w:rsid w:val="21845A3B"/>
    <w:rsid w:val="218E68BA"/>
    <w:rsid w:val="218F2FBA"/>
    <w:rsid w:val="21913B1B"/>
    <w:rsid w:val="21991C9F"/>
    <w:rsid w:val="21A63C04"/>
    <w:rsid w:val="21A659B2"/>
    <w:rsid w:val="21BA29A5"/>
    <w:rsid w:val="21BE0F4D"/>
    <w:rsid w:val="21CB71C6"/>
    <w:rsid w:val="21E309B4"/>
    <w:rsid w:val="21E64000"/>
    <w:rsid w:val="21F66939"/>
    <w:rsid w:val="21F91F85"/>
    <w:rsid w:val="220729A3"/>
    <w:rsid w:val="22114E02"/>
    <w:rsid w:val="22160D89"/>
    <w:rsid w:val="2217065D"/>
    <w:rsid w:val="22205764"/>
    <w:rsid w:val="222A65E3"/>
    <w:rsid w:val="22356D36"/>
    <w:rsid w:val="223907F9"/>
    <w:rsid w:val="22394A78"/>
    <w:rsid w:val="22407BB4"/>
    <w:rsid w:val="22415264"/>
    <w:rsid w:val="22521696"/>
    <w:rsid w:val="2254540E"/>
    <w:rsid w:val="225701C2"/>
    <w:rsid w:val="22586110"/>
    <w:rsid w:val="225E628C"/>
    <w:rsid w:val="226B1089"/>
    <w:rsid w:val="226D4721"/>
    <w:rsid w:val="226F2247"/>
    <w:rsid w:val="22711D00"/>
    <w:rsid w:val="22743D02"/>
    <w:rsid w:val="22813D29"/>
    <w:rsid w:val="229323DA"/>
    <w:rsid w:val="22AC349C"/>
    <w:rsid w:val="22AC6FF8"/>
    <w:rsid w:val="22CC58EC"/>
    <w:rsid w:val="22D30A28"/>
    <w:rsid w:val="22DA3AD4"/>
    <w:rsid w:val="22F31D3B"/>
    <w:rsid w:val="22F73514"/>
    <w:rsid w:val="22FB1D2D"/>
    <w:rsid w:val="23133812"/>
    <w:rsid w:val="231C4EEA"/>
    <w:rsid w:val="23290648"/>
    <w:rsid w:val="232B2612"/>
    <w:rsid w:val="2332525A"/>
    <w:rsid w:val="23600875"/>
    <w:rsid w:val="236A482F"/>
    <w:rsid w:val="236B2A0F"/>
    <w:rsid w:val="23715E37"/>
    <w:rsid w:val="23902475"/>
    <w:rsid w:val="23A423C5"/>
    <w:rsid w:val="23B1063E"/>
    <w:rsid w:val="23B33E8E"/>
    <w:rsid w:val="23B95E70"/>
    <w:rsid w:val="23E32EED"/>
    <w:rsid w:val="23EA5992"/>
    <w:rsid w:val="23F1104C"/>
    <w:rsid w:val="23F76D95"/>
    <w:rsid w:val="23F84FA8"/>
    <w:rsid w:val="23FD2557"/>
    <w:rsid w:val="2403533D"/>
    <w:rsid w:val="240958D2"/>
    <w:rsid w:val="24196FD0"/>
    <w:rsid w:val="24264B88"/>
    <w:rsid w:val="242E60F2"/>
    <w:rsid w:val="243F5C4A"/>
    <w:rsid w:val="24417C14"/>
    <w:rsid w:val="244A35AA"/>
    <w:rsid w:val="245A4C76"/>
    <w:rsid w:val="245D7FBC"/>
    <w:rsid w:val="246A0F18"/>
    <w:rsid w:val="247D50F0"/>
    <w:rsid w:val="24833D88"/>
    <w:rsid w:val="248E2247"/>
    <w:rsid w:val="2492046F"/>
    <w:rsid w:val="249B49DE"/>
    <w:rsid w:val="249B5576"/>
    <w:rsid w:val="249C4ADD"/>
    <w:rsid w:val="24A26904"/>
    <w:rsid w:val="24AF7273"/>
    <w:rsid w:val="24B228BF"/>
    <w:rsid w:val="24B60495"/>
    <w:rsid w:val="24C50845"/>
    <w:rsid w:val="24D05BE5"/>
    <w:rsid w:val="24E26372"/>
    <w:rsid w:val="24E70DFE"/>
    <w:rsid w:val="24EC5DD1"/>
    <w:rsid w:val="24F1163A"/>
    <w:rsid w:val="24F42ED8"/>
    <w:rsid w:val="24FB5EB2"/>
    <w:rsid w:val="24FE78B3"/>
    <w:rsid w:val="25186BC6"/>
    <w:rsid w:val="25202506"/>
    <w:rsid w:val="252437BD"/>
    <w:rsid w:val="25273966"/>
    <w:rsid w:val="252E1F46"/>
    <w:rsid w:val="25421C99"/>
    <w:rsid w:val="254F010E"/>
    <w:rsid w:val="25585215"/>
    <w:rsid w:val="255B4D05"/>
    <w:rsid w:val="25761FC8"/>
    <w:rsid w:val="257B0F03"/>
    <w:rsid w:val="258B5E98"/>
    <w:rsid w:val="259118C9"/>
    <w:rsid w:val="259721E1"/>
    <w:rsid w:val="259C1492"/>
    <w:rsid w:val="259F64C7"/>
    <w:rsid w:val="25AE752B"/>
    <w:rsid w:val="25C04616"/>
    <w:rsid w:val="25C428AA"/>
    <w:rsid w:val="25CB0E36"/>
    <w:rsid w:val="25D37172"/>
    <w:rsid w:val="25D725DE"/>
    <w:rsid w:val="25DE7149"/>
    <w:rsid w:val="25E90563"/>
    <w:rsid w:val="25F637EA"/>
    <w:rsid w:val="25F807A6"/>
    <w:rsid w:val="260F4B86"/>
    <w:rsid w:val="262A7A7D"/>
    <w:rsid w:val="263317DE"/>
    <w:rsid w:val="26396DF4"/>
    <w:rsid w:val="26457982"/>
    <w:rsid w:val="26461511"/>
    <w:rsid w:val="265E3BAF"/>
    <w:rsid w:val="266A3452"/>
    <w:rsid w:val="26760048"/>
    <w:rsid w:val="267E6EFD"/>
    <w:rsid w:val="2681079B"/>
    <w:rsid w:val="26812549"/>
    <w:rsid w:val="2681529F"/>
    <w:rsid w:val="2685793C"/>
    <w:rsid w:val="26915CAC"/>
    <w:rsid w:val="26A34BB6"/>
    <w:rsid w:val="26A92187"/>
    <w:rsid w:val="26B75BDF"/>
    <w:rsid w:val="26B91CE3"/>
    <w:rsid w:val="26BB5A5B"/>
    <w:rsid w:val="26C64244"/>
    <w:rsid w:val="26CD578F"/>
    <w:rsid w:val="26D11723"/>
    <w:rsid w:val="26DD1E76"/>
    <w:rsid w:val="26E07FCC"/>
    <w:rsid w:val="26E50D2A"/>
    <w:rsid w:val="27052670"/>
    <w:rsid w:val="2709243A"/>
    <w:rsid w:val="27147861"/>
    <w:rsid w:val="27167136"/>
    <w:rsid w:val="27183AEC"/>
    <w:rsid w:val="271B6F16"/>
    <w:rsid w:val="27221F7E"/>
    <w:rsid w:val="27223D2C"/>
    <w:rsid w:val="27313A2A"/>
    <w:rsid w:val="273B094A"/>
    <w:rsid w:val="274C2B57"/>
    <w:rsid w:val="275814FC"/>
    <w:rsid w:val="2778394C"/>
    <w:rsid w:val="277A580F"/>
    <w:rsid w:val="27983FEE"/>
    <w:rsid w:val="27985D9D"/>
    <w:rsid w:val="279F35CF"/>
    <w:rsid w:val="27B16E5E"/>
    <w:rsid w:val="27B711F3"/>
    <w:rsid w:val="27B961FC"/>
    <w:rsid w:val="27BD3A55"/>
    <w:rsid w:val="27C2493F"/>
    <w:rsid w:val="27F07987"/>
    <w:rsid w:val="27F16796"/>
    <w:rsid w:val="28094EEC"/>
    <w:rsid w:val="280D7919"/>
    <w:rsid w:val="28215D92"/>
    <w:rsid w:val="282835C4"/>
    <w:rsid w:val="282910EA"/>
    <w:rsid w:val="282B4E63"/>
    <w:rsid w:val="282D0ECC"/>
    <w:rsid w:val="282F0619"/>
    <w:rsid w:val="28377363"/>
    <w:rsid w:val="28465DDB"/>
    <w:rsid w:val="2858552C"/>
    <w:rsid w:val="285A4921"/>
    <w:rsid w:val="28620159"/>
    <w:rsid w:val="287A1CEF"/>
    <w:rsid w:val="28892F96"/>
    <w:rsid w:val="28983C59"/>
    <w:rsid w:val="289E73E3"/>
    <w:rsid w:val="28AD3087"/>
    <w:rsid w:val="28B46C06"/>
    <w:rsid w:val="28B9421C"/>
    <w:rsid w:val="28BE2459"/>
    <w:rsid w:val="28CA0D49"/>
    <w:rsid w:val="28CF3A40"/>
    <w:rsid w:val="28D41056"/>
    <w:rsid w:val="28D5778E"/>
    <w:rsid w:val="28D6413B"/>
    <w:rsid w:val="28D70B46"/>
    <w:rsid w:val="28F6721F"/>
    <w:rsid w:val="28FB65E3"/>
    <w:rsid w:val="29000708"/>
    <w:rsid w:val="290177FB"/>
    <w:rsid w:val="2907020B"/>
    <w:rsid w:val="2916341D"/>
    <w:rsid w:val="291718D0"/>
    <w:rsid w:val="292875F4"/>
    <w:rsid w:val="29325D7D"/>
    <w:rsid w:val="29332221"/>
    <w:rsid w:val="29354D30"/>
    <w:rsid w:val="294A78BC"/>
    <w:rsid w:val="2950526B"/>
    <w:rsid w:val="295959FF"/>
    <w:rsid w:val="29625E6D"/>
    <w:rsid w:val="29667A34"/>
    <w:rsid w:val="297445E7"/>
    <w:rsid w:val="29786C79"/>
    <w:rsid w:val="298632DF"/>
    <w:rsid w:val="29935C16"/>
    <w:rsid w:val="299723D8"/>
    <w:rsid w:val="29B37F8F"/>
    <w:rsid w:val="29B64C00"/>
    <w:rsid w:val="29B72ED5"/>
    <w:rsid w:val="29BB5510"/>
    <w:rsid w:val="29C462AA"/>
    <w:rsid w:val="29CD0E50"/>
    <w:rsid w:val="29D477B9"/>
    <w:rsid w:val="29EC222C"/>
    <w:rsid w:val="29EC6874"/>
    <w:rsid w:val="29F13D11"/>
    <w:rsid w:val="29FC28EB"/>
    <w:rsid w:val="2A0C1546"/>
    <w:rsid w:val="2A471979"/>
    <w:rsid w:val="2A4E6BE6"/>
    <w:rsid w:val="2A581813"/>
    <w:rsid w:val="2A5833C3"/>
    <w:rsid w:val="2A587A65"/>
    <w:rsid w:val="2A596B13"/>
    <w:rsid w:val="2A5B7144"/>
    <w:rsid w:val="2A5E32CD"/>
    <w:rsid w:val="2A5E660E"/>
    <w:rsid w:val="2A5F1650"/>
    <w:rsid w:val="2A685AC2"/>
    <w:rsid w:val="2A697EC4"/>
    <w:rsid w:val="2A73664D"/>
    <w:rsid w:val="2A7A5C2D"/>
    <w:rsid w:val="2A8D770F"/>
    <w:rsid w:val="2A922F77"/>
    <w:rsid w:val="2A9A1222"/>
    <w:rsid w:val="2A9F38E6"/>
    <w:rsid w:val="2AB56C65"/>
    <w:rsid w:val="2AC82E3D"/>
    <w:rsid w:val="2AD91321"/>
    <w:rsid w:val="2AE35029"/>
    <w:rsid w:val="2AE35581"/>
    <w:rsid w:val="2AF61758"/>
    <w:rsid w:val="2B0B2D29"/>
    <w:rsid w:val="2B134AD1"/>
    <w:rsid w:val="2B275402"/>
    <w:rsid w:val="2B4A5600"/>
    <w:rsid w:val="2B5A4D6A"/>
    <w:rsid w:val="2B692874"/>
    <w:rsid w:val="2B6A5CA2"/>
    <w:rsid w:val="2B6F150A"/>
    <w:rsid w:val="2B794137"/>
    <w:rsid w:val="2B7B7EAF"/>
    <w:rsid w:val="2B801021"/>
    <w:rsid w:val="2B852F1C"/>
    <w:rsid w:val="2BA03472"/>
    <w:rsid w:val="2BA74800"/>
    <w:rsid w:val="2BB045FA"/>
    <w:rsid w:val="2BBB474F"/>
    <w:rsid w:val="2BC108A9"/>
    <w:rsid w:val="2BC81576"/>
    <w:rsid w:val="2BCE6231"/>
    <w:rsid w:val="2BD22280"/>
    <w:rsid w:val="2BE617CC"/>
    <w:rsid w:val="2BEB6DE3"/>
    <w:rsid w:val="2BEC312A"/>
    <w:rsid w:val="2C091759"/>
    <w:rsid w:val="2C0E0D23"/>
    <w:rsid w:val="2C167BD8"/>
    <w:rsid w:val="2C1D0F66"/>
    <w:rsid w:val="2C1E5BF0"/>
    <w:rsid w:val="2C416A03"/>
    <w:rsid w:val="2C474778"/>
    <w:rsid w:val="2C576226"/>
    <w:rsid w:val="2C666469"/>
    <w:rsid w:val="2C697D08"/>
    <w:rsid w:val="2C6D1728"/>
    <w:rsid w:val="2C7F39CF"/>
    <w:rsid w:val="2C8E3415"/>
    <w:rsid w:val="2C9B3EE4"/>
    <w:rsid w:val="2C9B59D1"/>
    <w:rsid w:val="2C9D5C03"/>
    <w:rsid w:val="2CA451E4"/>
    <w:rsid w:val="2CBC53A5"/>
    <w:rsid w:val="2CBE44F7"/>
    <w:rsid w:val="2CCC0E2D"/>
    <w:rsid w:val="2CD772AE"/>
    <w:rsid w:val="2CD94E8D"/>
    <w:rsid w:val="2CE850D0"/>
    <w:rsid w:val="2CF577ED"/>
    <w:rsid w:val="2CFD43CD"/>
    <w:rsid w:val="2D0314F6"/>
    <w:rsid w:val="2D222CFE"/>
    <w:rsid w:val="2D297497"/>
    <w:rsid w:val="2D304217"/>
    <w:rsid w:val="2D32459D"/>
    <w:rsid w:val="2D360531"/>
    <w:rsid w:val="2D4909DF"/>
    <w:rsid w:val="2D4B2520"/>
    <w:rsid w:val="2D4B565F"/>
    <w:rsid w:val="2D524C40"/>
    <w:rsid w:val="2D5601EB"/>
    <w:rsid w:val="2D6A3D37"/>
    <w:rsid w:val="2D6D7CCB"/>
    <w:rsid w:val="2D727090"/>
    <w:rsid w:val="2D73342D"/>
    <w:rsid w:val="2D896E36"/>
    <w:rsid w:val="2D8A262B"/>
    <w:rsid w:val="2D91368D"/>
    <w:rsid w:val="2DB42B79"/>
    <w:rsid w:val="2DD02521"/>
    <w:rsid w:val="2DD37B2E"/>
    <w:rsid w:val="2DD83397"/>
    <w:rsid w:val="2DED178F"/>
    <w:rsid w:val="2DF83A39"/>
    <w:rsid w:val="2DF950BB"/>
    <w:rsid w:val="2E021B7B"/>
    <w:rsid w:val="2E19750B"/>
    <w:rsid w:val="2E206AEC"/>
    <w:rsid w:val="2E334A71"/>
    <w:rsid w:val="2E3A7749"/>
    <w:rsid w:val="2E4427DA"/>
    <w:rsid w:val="2E4A4444"/>
    <w:rsid w:val="2E5C3FC8"/>
    <w:rsid w:val="2E6102EA"/>
    <w:rsid w:val="2E67296D"/>
    <w:rsid w:val="2E6B420B"/>
    <w:rsid w:val="2E6E5AA9"/>
    <w:rsid w:val="2E762311"/>
    <w:rsid w:val="2E76495E"/>
    <w:rsid w:val="2E8157DC"/>
    <w:rsid w:val="2E89643F"/>
    <w:rsid w:val="2E976DAE"/>
    <w:rsid w:val="2E9A30C2"/>
    <w:rsid w:val="2E9E0631"/>
    <w:rsid w:val="2EB711FE"/>
    <w:rsid w:val="2EB72470"/>
    <w:rsid w:val="2EC3210B"/>
    <w:rsid w:val="2ECB4CA9"/>
    <w:rsid w:val="2ED0406E"/>
    <w:rsid w:val="2EDE198D"/>
    <w:rsid w:val="2EF75A9F"/>
    <w:rsid w:val="2F0B154A"/>
    <w:rsid w:val="2F102F44"/>
    <w:rsid w:val="2F366BAF"/>
    <w:rsid w:val="2F431E7F"/>
    <w:rsid w:val="2F436F36"/>
    <w:rsid w:val="2F545533"/>
    <w:rsid w:val="2F5577D9"/>
    <w:rsid w:val="2F723377"/>
    <w:rsid w:val="2F8F080D"/>
    <w:rsid w:val="2F9115B7"/>
    <w:rsid w:val="2F9D7B77"/>
    <w:rsid w:val="2FA92879"/>
    <w:rsid w:val="2FB63264"/>
    <w:rsid w:val="2FB83E55"/>
    <w:rsid w:val="2FB97A23"/>
    <w:rsid w:val="2FC20496"/>
    <w:rsid w:val="2FC90BEB"/>
    <w:rsid w:val="2FCA31B3"/>
    <w:rsid w:val="2FD2443E"/>
    <w:rsid w:val="2FD47B8E"/>
    <w:rsid w:val="2FDE6C5E"/>
    <w:rsid w:val="2FEA73B1"/>
    <w:rsid w:val="2FFE4C0B"/>
    <w:rsid w:val="2FFE4E3E"/>
    <w:rsid w:val="30032221"/>
    <w:rsid w:val="300849DC"/>
    <w:rsid w:val="30130062"/>
    <w:rsid w:val="30224D9D"/>
    <w:rsid w:val="302A0B85"/>
    <w:rsid w:val="3045283A"/>
    <w:rsid w:val="3058422F"/>
    <w:rsid w:val="30607673"/>
    <w:rsid w:val="3062765A"/>
    <w:rsid w:val="306727B0"/>
    <w:rsid w:val="306F53A0"/>
    <w:rsid w:val="30703D5A"/>
    <w:rsid w:val="30797274"/>
    <w:rsid w:val="307C26FF"/>
    <w:rsid w:val="308415B4"/>
    <w:rsid w:val="309644EE"/>
    <w:rsid w:val="30A12166"/>
    <w:rsid w:val="30A67FCA"/>
    <w:rsid w:val="30A9726C"/>
    <w:rsid w:val="30B04157"/>
    <w:rsid w:val="30CB1613"/>
    <w:rsid w:val="30D75B88"/>
    <w:rsid w:val="30E6765D"/>
    <w:rsid w:val="30EB33E1"/>
    <w:rsid w:val="30F027A5"/>
    <w:rsid w:val="31091AB9"/>
    <w:rsid w:val="31096990"/>
    <w:rsid w:val="310D15A9"/>
    <w:rsid w:val="31104BF6"/>
    <w:rsid w:val="311178ED"/>
    <w:rsid w:val="311741D6"/>
    <w:rsid w:val="3128536D"/>
    <w:rsid w:val="313A1C72"/>
    <w:rsid w:val="313F372D"/>
    <w:rsid w:val="31434FCB"/>
    <w:rsid w:val="31436D79"/>
    <w:rsid w:val="31462D0D"/>
    <w:rsid w:val="315E32C6"/>
    <w:rsid w:val="315E3BB3"/>
    <w:rsid w:val="316260BE"/>
    <w:rsid w:val="31684A32"/>
    <w:rsid w:val="317606D4"/>
    <w:rsid w:val="31767194"/>
    <w:rsid w:val="31772EC7"/>
    <w:rsid w:val="318F1FBE"/>
    <w:rsid w:val="31AA504A"/>
    <w:rsid w:val="31C60B71"/>
    <w:rsid w:val="31E3230A"/>
    <w:rsid w:val="31E340B8"/>
    <w:rsid w:val="31E542D4"/>
    <w:rsid w:val="31E67F59"/>
    <w:rsid w:val="31FA5931"/>
    <w:rsid w:val="32036508"/>
    <w:rsid w:val="32152FA1"/>
    <w:rsid w:val="321635A3"/>
    <w:rsid w:val="321800C3"/>
    <w:rsid w:val="32195D2C"/>
    <w:rsid w:val="322F72FD"/>
    <w:rsid w:val="3240775C"/>
    <w:rsid w:val="32494E2A"/>
    <w:rsid w:val="325B0FB0"/>
    <w:rsid w:val="326C2300"/>
    <w:rsid w:val="327613D0"/>
    <w:rsid w:val="327D275F"/>
    <w:rsid w:val="32827D75"/>
    <w:rsid w:val="32834CD5"/>
    <w:rsid w:val="329365A6"/>
    <w:rsid w:val="32956148"/>
    <w:rsid w:val="329A6E6D"/>
    <w:rsid w:val="32A10AC2"/>
    <w:rsid w:val="32BB2294"/>
    <w:rsid w:val="32D00AE0"/>
    <w:rsid w:val="32DF6F75"/>
    <w:rsid w:val="32E06A31"/>
    <w:rsid w:val="32EB08B8"/>
    <w:rsid w:val="32F3657D"/>
    <w:rsid w:val="32FF15C5"/>
    <w:rsid w:val="330864CC"/>
    <w:rsid w:val="330B38C7"/>
    <w:rsid w:val="331210F9"/>
    <w:rsid w:val="331A0480"/>
    <w:rsid w:val="331A61FF"/>
    <w:rsid w:val="33364352"/>
    <w:rsid w:val="333F17C2"/>
    <w:rsid w:val="33487222"/>
    <w:rsid w:val="334A22BA"/>
    <w:rsid w:val="334D791B"/>
    <w:rsid w:val="334E7C57"/>
    <w:rsid w:val="335A484E"/>
    <w:rsid w:val="33680D19"/>
    <w:rsid w:val="336A3FB7"/>
    <w:rsid w:val="337771AE"/>
    <w:rsid w:val="33884F17"/>
    <w:rsid w:val="339C4E66"/>
    <w:rsid w:val="33A30402"/>
    <w:rsid w:val="33A8380B"/>
    <w:rsid w:val="33AD0E22"/>
    <w:rsid w:val="33B01AC5"/>
    <w:rsid w:val="33B026C0"/>
    <w:rsid w:val="33B37295"/>
    <w:rsid w:val="33C8709C"/>
    <w:rsid w:val="33D32E3A"/>
    <w:rsid w:val="33D62126"/>
    <w:rsid w:val="33D740F0"/>
    <w:rsid w:val="33E23337"/>
    <w:rsid w:val="33E46573"/>
    <w:rsid w:val="33E81327"/>
    <w:rsid w:val="33EB2DC4"/>
    <w:rsid w:val="33F425AD"/>
    <w:rsid w:val="340B3DCC"/>
    <w:rsid w:val="341669C7"/>
    <w:rsid w:val="34182AA6"/>
    <w:rsid w:val="34237336"/>
    <w:rsid w:val="342407DE"/>
    <w:rsid w:val="343230D5"/>
    <w:rsid w:val="343D0CF1"/>
    <w:rsid w:val="34433534"/>
    <w:rsid w:val="345968B4"/>
    <w:rsid w:val="34605E94"/>
    <w:rsid w:val="346C4839"/>
    <w:rsid w:val="34755000"/>
    <w:rsid w:val="347F3F05"/>
    <w:rsid w:val="34802092"/>
    <w:rsid w:val="34837B48"/>
    <w:rsid w:val="34880F47"/>
    <w:rsid w:val="348E47AF"/>
    <w:rsid w:val="34983880"/>
    <w:rsid w:val="34A55F9D"/>
    <w:rsid w:val="34B14942"/>
    <w:rsid w:val="34BB756E"/>
    <w:rsid w:val="34CC4988"/>
    <w:rsid w:val="34E95E89"/>
    <w:rsid w:val="34F01054"/>
    <w:rsid w:val="34F95019"/>
    <w:rsid w:val="34FF56AD"/>
    <w:rsid w:val="35016274"/>
    <w:rsid w:val="35027AF8"/>
    <w:rsid w:val="352549E8"/>
    <w:rsid w:val="35262C3A"/>
    <w:rsid w:val="353B634C"/>
    <w:rsid w:val="353D7F83"/>
    <w:rsid w:val="35696FCA"/>
    <w:rsid w:val="356C2617"/>
    <w:rsid w:val="35783373"/>
    <w:rsid w:val="357F059C"/>
    <w:rsid w:val="35835CB0"/>
    <w:rsid w:val="35A87F4D"/>
    <w:rsid w:val="35AD6EB7"/>
    <w:rsid w:val="35B17FEC"/>
    <w:rsid w:val="35BB3A30"/>
    <w:rsid w:val="35BE10C4"/>
    <w:rsid w:val="35D33A2F"/>
    <w:rsid w:val="35DA1C76"/>
    <w:rsid w:val="35E30B2B"/>
    <w:rsid w:val="35E473E2"/>
    <w:rsid w:val="35E86141"/>
    <w:rsid w:val="35F76384"/>
    <w:rsid w:val="36201D7F"/>
    <w:rsid w:val="36237179"/>
    <w:rsid w:val="3626741A"/>
    <w:rsid w:val="362F0EA3"/>
    <w:rsid w:val="363A43AC"/>
    <w:rsid w:val="363D46DF"/>
    <w:rsid w:val="36407D2B"/>
    <w:rsid w:val="36415851"/>
    <w:rsid w:val="364205FB"/>
    <w:rsid w:val="36445538"/>
    <w:rsid w:val="36484E32"/>
    <w:rsid w:val="364C2B74"/>
    <w:rsid w:val="364F61C0"/>
    <w:rsid w:val="365657A0"/>
    <w:rsid w:val="36671138"/>
    <w:rsid w:val="3667350A"/>
    <w:rsid w:val="366F6862"/>
    <w:rsid w:val="36711F6F"/>
    <w:rsid w:val="367D2D2D"/>
    <w:rsid w:val="369542E2"/>
    <w:rsid w:val="36957440"/>
    <w:rsid w:val="36965776"/>
    <w:rsid w:val="36AA1648"/>
    <w:rsid w:val="36AE1139"/>
    <w:rsid w:val="36BA5D2F"/>
    <w:rsid w:val="36C344B8"/>
    <w:rsid w:val="36D36CBF"/>
    <w:rsid w:val="36D6243D"/>
    <w:rsid w:val="36D8497A"/>
    <w:rsid w:val="36D93CDC"/>
    <w:rsid w:val="36E0506A"/>
    <w:rsid w:val="36E94D26"/>
    <w:rsid w:val="36FA4EEB"/>
    <w:rsid w:val="37103BA1"/>
    <w:rsid w:val="373145CF"/>
    <w:rsid w:val="37353608"/>
    <w:rsid w:val="3736112E"/>
    <w:rsid w:val="373A29CC"/>
    <w:rsid w:val="3744085D"/>
    <w:rsid w:val="37474C86"/>
    <w:rsid w:val="374911B8"/>
    <w:rsid w:val="374A1900"/>
    <w:rsid w:val="375810A4"/>
    <w:rsid w:val="375A12C0"/>
    <w:rsid w:val="376F3581"/>
    <w:rsid w:val="377111DA"/>
    <w:rsid w:val="37736D1E"/>
    <w:rsid w:val="3789228D"/>
    <w:rsid w:val="378D47DC"/>
    <w:rsid w:val="37B409D1"/>
    <w:rsid w:val="37E1553E"/>
    <w:rsid w:val="37E53998"/>
    <w:rsid w:val="37F012DD"/>
    <w:rsid w:val="37F4701F"/>
    <w:rsid w:val="37F54B45"/>
    <w:rsid w:val="37F7266B"/>
    <w:rsid w:val="381476C1"/>
    <w:rsid w:val="38206066"/>
    <w:rsid w:val="38285B52"/>
    <w:rsid w:val="384B29B7"/>
    <w:rsid w:val="385555E4"/>
    <w:rsid w:val="385C2E16"/>
    <w:rsid w:val="38691E05"/>
    <w:rsid w:val="38871C41"/>
    <w:rsid w:val="388C7B0C"/>
    <w:rsid w:val="38997BC6"/>
    <w:rsid w:val="389B22E9"/>
    <w:rsid w:val="389E30F3"/>
    <w:rsid w:val="38A05EC7"/>
    <w:rsid w:val="38AA1DD4"/>
    <w:rsid w:val="38AD5420"/>
    <w:rsid w:val="38B24356"/>
    <w:rsid w:val="38BD721C"/>
    <w:rsid w:val="38C14CB0"/>
    <w:rsid w:val="38C70290"/>
    <w:rsid w:val="38C84008"/>
    <w:rsid w:val="38CC1D03"/>
    <w:rsid w:val="38D174C9"/>
    <w:rsid w:val="38D963D8"/>
    <w:rsid w:val="38DA5573"/>
    <w:rsid w:val="38DF50B3"/>
    <w:rsid w:val="38E02B31"/>
    <w:rsid w:val="38E4608A"/>
    <w:rsid w:val="38EE15AE"/>
    <w:rsid w:val="39006B4A"/>
    <w:rsid w:val="390A2872"/>
    <w:rsid w:val="3911775D"/>
    <w:rsid w:val="391536F1"/>
    <w:rsid w:val="391F631E"/>
    <w:rsid w:val="39205BF2"/>
    <w:rsid w:val="392576AC"/>
    <w:rsid w:val="39453802"/>
    <w:rsid w:val="395018F6"/>
    <w:rsid w:val="39504729"/>
    <w:rsid w:val="39623412"/>
    <w:rsid w:val="396B3311"/>
    <w:rsid w:val="396E1053"/>
    <w:rsid w:val="396E4BAF"/>
    <w:rsid w:val="39700927"/>
    <w:rsid w:val="397228F1"/>
    <w:rsid w:val="39736669"/>
    <w:rsid w:val="397B72CC"/>
    <w:rsid w:val="39910807"/>
    <w:rsid w:val="39916AF0"/>
    <w:rsid w:val="39987E7E"/>
    <w:rsid w:val="399D5494"/>
    <w:rsid w:val="39A31125"/>
    <w:rsid w:val="39A35FB9"/>
    <w:rsid w:val="39B53568"/>
    <w:rsid w:val="39BA1BA2"/>
    <w:rsid w:val="39D83F13"/>
    <w:rsid w:val="39E2068D"/>
    <w:rsid w:val="39E91F81"/>
    <w:rsid w:val="39EA164A"/>
    <w:rsid w:val="39EE5CF0"/>
    <w:rsid w:val="39F5243C"/>
    <w:rsid w:val="3A043AE0"/>
    <w:rsid w:val="3A184B1B"/>
    <w:rsid w:val="3A210CE6"/>
    <w:rsid w:val="3A2B2AA0"/>
    <w:rsid w:val="3A302679"/>
    <w:rsid w:val="3A34346A"/>
    <w:rsid w:val="3A3951BD"/>
    <w:rsid w:val="3A3C4CAD"/>
    <w:rsid w:val="3A3F04F6"/>
    <w:rsid w:val="3A464C1C"/>
    <w:rsid w:val="3A52002D"/>
    <w:rsid w:val="3A575643"/>
    <w:rsid w:val="3A8275B3"/>
    <w:rsid w:val="3A976388"/>
    <w:rsid w:val="3AA84C7C"/>
    <w:rsid w:val="3AAA0080"/>
    <w:rsid w:val="3AAD0992"/>
    <w:rsid w:val="3AAF39E6"/>
    <w:rsid w:val="3AC448FF"/>
    <w:rsid w:val="3AC54CA3"/>
    <w:rsid w:val="3AC76C6D"/>
    <w:rsid w:val="3ACE7FFB"/>
    <w:rsid w:val="3AE0388B"/>
    <w:rsid w:val="3AF61300"/>
    <w:rsid w:val="3AF83641"/>
    <w:rsid w:val="3AFB2473"/>
    <w:rsid w:val="3AFC7743"/>
    <w:rsid w:val="3B0102DE"/>
    <w:rsid w:val="3B0B6046"/>
    <w:rsid w:val="3B1D063B"/>
    <w:rsid w:val="3B301EC0"/>
    <w:rsid w:val="3B334302"/>
    <w:rsid w:val="3B3360B0"/>
    <w:rsid w:val="3B381919"/>
    <w:rsid w:val="3B4103CD"/>
    <w:rsid w:val="3B41787E"/>
    <w:rsid w:val="3B4262F3"/>
    <w:rsid w:val="3B474590"/>
    <w:rsid w:val="3B491430"/>
    <w:rsid w:val="3B4F0A10"/>
    <w:rsid w:val="3B514788"/>
    <w:rsid w:val="3B5953EB"/>
    <w:rsid w:val="3B626996"/>
    <w:rsid w:val="3B6460C0"/>
    <w:rsid w:val="3B6C0E31"/>
    <w:rsid w:val="3B6C15C2"/>
    <w:rsid w:val="3B710987"/>
    <w:rsid w:val="3B7304D5"/>
    <w:rsid w:val="3B7A0CB0"/>
    <w:rsid w:val="3B7A783B"/>
    <w:rsid w:val="3B814510"/>
    <w:rsid w:val="3B820DE6"/>
    <w:rsid w:val="3B822661"/>
    <w:rsid w:val="3B892174"/>
    <w:rsid w:val="3B934DA1"/>
    <w:rsid w:val="3B9B16A2"/>
    <w:rsid w:val="3BAE7C66"/>
    <w:rsid w:val="3BB44193"/>
    <w:rsid w:val="3BB64D6D"/>
    <w:rsid w:val="3BBE4F75"/>
    <w:rsid w:val="3BCD0DCE"/>
    <w:rsid w:val="3BCE402B"/>
    <w:rsid w:val="3BD056AD"/>
    <w:rsid w:val="3BDC2089"/>
    <w:rsid w:val="3BE23632"/>
    <w:rsid w:val="3BE63123"/>
    <w:rsid w:val="3BEB24E7"/>
    <w:rsid w:val="3BFE2889"/>
    <w:rsid w:val="3C106ED0"/>
    <w:rsid w:val="3C145EE2"/>
    <w:rsid w:val="3C1C08F2"/>
    <w:rsid w:val="3C1D466B"/>
    <w:rsid w:val="3C2F41EB"/>
    <w:rsid w:val="3C30439E"/>
    <w:rsid w:val="3C312476"/>
    <w:rsid w:val="3C340332"/>
    <w:rsid w:val="3C3519B4"/>
    <w:rsid w:val="3C4165AB"/>
    <w:rsid w:val="3C4302FC"/>
    <w:rsid w:val="3C447E49"/>
    <w:rsid w:val="3C5E53AF"/>
    <w:rsid w:val="3C681D8A"/>
    <w:rsid w:val="3C6B7ACC"/>
    <w:rsid w:val="3C7C3A87"/>
    <w:rsid w:val="3C942B7F"/>
    <w:rsid w:val="3CA641B2"/>
    <w:rsid w:val="3CAD59EE"/>
    <w:rsid w:val="3CCC06E9"/>
    <w:rsid w:val="3CCD2CF9"/>
    <w:rsid w:val="3CD25455"/>
    <w:rsid w:val="3CD63197"/>
    <w:rsid w:val="3CD75E75"/>
    <w:rsid w:val="3CDB255C"/>
    <w:rsid w:val="3CE01246"/>
    <w:rsid w:val="3CE10359"/>
    <w:rsid w:val="3CE5587C"/>
    <w:rsid w:val="3CE753A4"/>
    <w:rsid w:val="3CE84C78"/>
    <w:rsid w:val="3CEA6F2B"/>
    <w:rsid w:val="3CF1461E"/>
    <w:rsid w:val="3CF950D8"/>
    <w:rsid w:val="3CFE7D2F"/>
    <w:rsid w:val="3D031AB2"/>
    <w:rsid w:val="3D0A4BEF"/>
    <w:rsid w:val="3D0F0457"/>
    <w:rsid w:val="3D112421"/>
    <w:rsid w:val="3D141C2B"/>
    <w:rsid w:val="3D197F77"/>
    <w:rsid w:val="3D1C4922"/>
    <w:rsid w:val="3D257C7B"/>
    <w:rsid w:val="3D263D34"/>
    <w:rsid w:val="3D536596"/>
    <w:rsid w:val="3D573D7E"/>
    <w:rsid w:val="3D580050"/>
    <w:rsid w:val="3D620019"/>
    <w:rsid w:val="3D6A38DF"/>
    <w:rsid w:val="3D6F3CD1"/>
    <w:rsid w:val="3D74650C"/>
    <w:rsid w:val="3D78424E"/>
    <w:rsid w:val="3D850719"/>
    <w:rsid w:val="3D874ACB"/>
    <w:rsid w:val="3D8C6A13"/>
    <w:rsid w:val="3D98669F"/>
    <w:rsid w:val="3D9D3CB5"/>
    <w:rsid w:val="3DA07301"/>
    <w:rsid w:val="3DC47C3F"/>
    <w:rsid w:val="3DC54FBA"/>
    <w:rsid w:val="3DCB0DA7"/>
    <w:rsid w:val="3DE71883"/>
    <w:rsid w:val="3E021BD6"/>
    <w:rsid w:val="3E0930F8"/>
    <w:rsid w:val="3E0C4997"/>
    <w:rsid w:val="3E210442"/>
    <w:rsid w:val="3E241CE0"/>
    <w:rsid w:val="3E2441FD"/>
    <w:rsid w:val="3E3363C7"/>
    <w:rsid w:val="3E3839DE"/>
    <w:rsid w:val="3E3C527C"/>
    <w:rsid w:val="3E3F2FBE"/>
    <w:rsid w:val="3E497999"/>
    <w:rsid w:val="3E4D56DB"/>
    <w:rsid w:val="3E4E4FAF"/>
    <w:rsid w:val="3E631AA1"/>
    <w:rsid w:val="3E643E6A"/>
    <w:rsid w:val="3E6C1B32"/>
    <w:rsid w:val="3E6E16C1"/>
    <w:rsid w:val="3E81549D"/>
    <w:rsid w:val="3E820D6F"/>
    <w:rsid w:val="3E970704"/>
    <w:rsid w:val="3E9E58CA"/>
    <w:rsid w:val="3EA16994"/>
    <w:rsid w:val="3EAF068D"/>
    <w:rsid w:val="3EB017C6"/>
    <w:rsid w:val="3EB2553E"/>
    <w:rsid w:val="3EB76FF8"/>
    <w:rsid w:val="3EBA2645"/>
    <w:rsid w:val="3EBE0387"/>
    <w:rsid w:val="3ECE4ABE"/>
    <w:rsid w:val="3ED1033B"/>
    <w:rsid w:val="3EDC080D"/>
    <w:rsid w:val="3EE37DED"/>
    <w:rsid w:val="3EE85404"/>
    <w:rsid w:val="3EEF4B85"/>
    <w:rsid w:val="3F0538C0"/>
    <w:rsid w:val="3F11495A"/>
    <w:rsid w:val="3F121AA0"/>
    <w:rsid w:val="3F1D133B"/>
    <w:rsid w:val="3F1F3D78"/>
    <w:rsid w:val="3F281CA4"/>
    <w:rsid w:val="3F312907"/>
    <w:rsid w:val="3F3423F7"/>
    <w:rsid w:val="3F3D5750"/>
    <w:rsid w:val="3F45697E"/>
    <w:rsid w:val="3F461387"/>
    <w:rsid w:val="3F512FA9"/>
    <w:rsid w:val="3F5E56C6"/>
    <w:rsid w:val="3F6D76B7"/>
    <w:rsid w:val="3F703758"/>
    <w:rsid w:val="3F731171"/>
    <w:rsid w:val="3F890C05"/>
    <w:rsid w:val="3F9335C1"/>
    <w:rsid w:val="3F9410E8"/>
    <w:rsid w:val="3F982986"/>
    <w:rsid w:val="3F9F6F85"/>
    <w:rsid w:val="3FA56E51"/>
    <w:rsid w:val="3FBF2440"/>
    <w:rsid w:val="3FC1516B"/>
    <w:rsid w:val="3FCA68B7"/>
    <w:rsid w:val="3FCE5F88"/>
    <w:rsid w:val="3FD17C46"/>
    <w:rsid w:val="3FD37E62"/>
    <w:rsid w:val="3FE61943"/>
    <w:rsid w:val="3FF1653A"/>
    <w:rsid w:val="3FFE4FAB"/>
    <w:rsid w:val="40071BD9"/>
    <w:rsid w:val="40074D14"/>
    <w:rsid w:val="40116EDE"/>
    <w:rsid w:val="40363199"/>
    <w:rsid w:val="40363F4D"/>
    <w:rsid w:val="40413E86"/>
    <w:rsid w:val="4047615A"/>
    <w:rsid w:val="404A5687"/>
    <w:rsid w:val="406E36E7"/>
    <w:rsid w:val="40782BB5"/>
    <w:rsid w:val="40864196"/>
    <w:rsid w:val="4090365D"/>
    <w:rsid w:val="409B3C5E"/>
    <w:rsid w:val="40AA5BFF"/>
    <w:rsid w:val="40B42EAD"/>
    <w:rsid w:val="40D35740"/>
    <w:rsid w:val="40DB29AD"/>
    <w:rsid w:val="40DC2D46"/>
    <w:rsid w:val="40DE261A"/>
    <w:rsid w:val="40F63E08"/>
    <w:rsid w:val="41043F26"/>
    <w:rsid w:val="410858E9"/>
    <w:rsid w:val="41285F8B"/>
    <w:rsid w:val="41286C44"/>
    <w:rsid w:val="413679A9"/>
    <w:rsid w:val="41466412"/>
    <w:rsid w:val="41596145"/>
    <w:rsid w:val="415B3ACB"/>
    <w:rsid w:val="41772D5D"/>
    <w:rsid w:val="4178424B"/>
    <w:rsid w:val="417D488E"/>
    <w:rsid w:val="417D61FB"/>
    <w:rsid w:val="41817A57"/>
    <w:rsid w:val="418238EE"/>
    <w:rsid w:val="41850CE8"/>
    <w:rsid w:val="41862D01"/>
    <w:rsid w:val="418E3994"/>
    <w:rsid w:val="418E3FCE"/>
    <w:rsid w:val="41923405"/>
    <w:rsid w:val="41942815"/>
    <w:rsid w:val="41A2189A"/>
    <w:rsid w:val="41C77552"/>
    <w:rsid w:val="41CA2B9F"/>
    <w:rsid w:val="41CC510D"/>
    <w:rsid w:val="41D03EDA"/>
    <w:rsid w:val="41D626A7"/>
    <w:rsid w:val="41F9751E"/>
    <w:rsid w:val="42051E29"/>
    <w:rsid w:val="42312C1E"/>
    <w:rsid w:val="424233D5"/>
    <w:rsid w:val="424961B9"/>
    <w:rsid w:val="424E557E"/>
    <w:rsid w:val="424E7922"/>
    <w:rsid w:val="4269293C"/>
    <w:rsid w:val="42721888"/>
    <w:rsid w:val="429531AD"/>
    <w:rsid w:val="4297586D"/>
    <w:rsid w:val="429C453B"/>
    <w:rsid w:val="429E1FE1"/>
    <w:rsid w:val="42A933F4"/>
    <w:rsid w:val="42AE24C0"/>
    <w:rsid w:val="42AF0477"/>
    <w:rsid w:val="42BA6386"/>
    <w:rsid w:val="42BA70B7"/>
    <w:rsid w:val="42C13FA2"/>
    <w:rsid w:val="42D00689"/>
    <w:rsid w:val="42D05257"/>
    <w:rsid w:val="42DE3B62"/>
    <w:rsid w:val="42E24AF1"/>
    <w:rsid w:val="42E45EE2"/>
    <w:rsid w:val="42E87780"/>
    <w:rsid w:val="42EB3F5C"/>
    <w:rsid w:val="42EE0B0F"/>
    <w:rsid w:val="42FE40ED"/>
    <w:rsid w:val="43030A5E"/>
    <w:rsid w:val="43056584"/>
    <w:rsid w:val="43100A85"/>
    <w:rsid w:val="431F6F1A"/>
    <w:rsid w:val="432857A3"/>
    <w:rsid w:val="432E286A"/>
    <w:rsid w:val="4334431A"/>
    <w:rsid w:val="433504EC"/>
    <w:rsid w:val="43362BE2"/>
    <w:rsid w:val="434075BC"/>
    <w:rsid w:val="43412CB0"/>
    <w:rsid w:val="4348746D"/>
    <w:rsid w:val="43615785"/>
    <w:rsid w:val="4365521B"/>
    <w:rsid w:val="438D0328"/>
    <w:rsid w:val="43A14EFC"/>
    <w:rsid w:val="43C57AC2"/>
    <w:rsid w:val="43C96825"/>
    <w:rsid w:val="43CD6976"/>
    <w:rsid w:val="43D83C99"/>
    <w:rsid w:val="43F42155"/>
    <w:rsid w:val="440C7E13"/>
    <w:rsid w:val="440F543F"/>
    <w:rsid w:val="4416031D"/>
    <w:rsid w:val="441822E7"/>
    <w:rsid w:val="441D518F"/>
    <w:rsid w:val="442C18EF"/>
    <w:rsid w:val="443419DA"/>
    <w:rsid w:val="443A7A13"/>
    <w:rsid w:val="443B2991"/>
    <w:rsid w:val="4440551C"/>
    <w:rsid w:val="445A3221"/>
    <w:rsid w:val="446E1F07"/>
    <w:rsid w:val="447225C0"/>
    <w:rsid w:val="4474642C"/>
    <w:rsid w:val="44775260"/>
    <w:rsid w:val="447C2876"/>
    <w:rsid w:val="447D65EE"/>
    <w:rsid w:val="447E7B9F"/>
    <w:rsid w:val="44977AA4"/>
    <w:rsid w:val="44A1408B"/>
    <w:rsid w:val="44B32010"/>
    <w:rsid w:val="44B55D88"/>
    <w:rsid w:val="44B85878"/>
    <w:rsid w:val="44B968EF"/>
    <w:rsid w:val="44C44536"/>
    <w:rsid w:val="44C47537"/>
    <w:rsid w:val="44D97F2B"/>
    <w:rsid w:val="44DC3315"/>
    <w:rsid w:val="44DE52DF"/>
    <w:rsid w:val="44E855C1"/>
    <w:rsid w:val="4508235C"/>
    <w:rsid w:val="4521341D"/>
    <w:rsid w:val="452627E2"/>
    <w:rsid w:val="452847AC"/>
    <w:rsid w:val="4528655A"/>
    <w:rsid w:val="45357EA7"/>
    <w:rsid w:val="45390767"/>
    <w:rsid w:val="453C2005"/>
    <w:rsid w:val="454072D2"/>
    <w:rsid w:val="4550160D"/>
    <w:rsid w:val="456F7CFB"/>
    <w:rsid w:val="45790B64"/>
    <w:rsid w:val="457A48DC"/>
    <w:rsid w:val="45A1630C"/>
    <w:rsid w:val="45B47DEE"/>
    <w:rsid w:val="45BC56A3"/>
    <w:rsid w:val="45CA5863"/>
    <w:rsid w:val="45D95AA6"/>
    <w:rsid w:val="45DB181E"/>
    <w:rsid w:val="45DE30BD"/>
    <w:rsid w:val="45E00BE3"/>
    <w:rsid w:val="45E2530E"/>
    <w:rsid w:val="45EF52CA"/>
    <w:rsid w:val="460545B7"/>
    <w:rsid w:val="46081EE8"/>
    <w:rsid w:val="46151CE8"/>
    <w:rsid w:val="46205483"/>
    <w:rsid w:val="4624601B"/>
    <w:rsid w:val="462E5DF2"/>
    <w:rsid w:val="46415378"/>
    <w:rsid w:val="46465DC3"/>
    <w:rsid w:val="46492AAA"/>
    <w:rsid w:val="464D6A35"/>
    <w:rsid w:val="46567927"/>
    <w:rsid w:val="46581C05"/>
    <w:rsid w:val="465C20A1"/>
    <w:rsid w:val="465E0864"/>
    <w:rsid w:val="4665149E"/>
    <w:rsid w:val="4665733A"/>
    <w:rsid w:val="466B0DF4"/>
    <w:rsid w:val="46762948"/>
    <w:rsid w:val="46805F22"/>
    <w:rsid w:val="46882CA6"/>
    <w:rsid w:val="468C31B9"/>
    <w:rsid w:val="469B2D5C"/>
    <w:rsid w:val="46A04C6D"/>
    <w:rsid w:val="46C35681"/>
    <w:rsid w:val="46C67DD9"/>
    <w:rsid w:val="46CB1893"/>
    <w:rsid w:val="46CC1167"/>
    <w:rsid w:val="46E95941"/>
    <w:rsid w:val="46F36611"/>
    <w:rsid w:val="46FC1A4C"/>
    <w:rsid w:val="47033A6B"/>
    <w:rsid w:val="47063A4D"/>
    <w:rsid w:val="470B2DCC"/>
    <w:rsid w:val="47150D60"/>
    <w:rsid w:val="471728F8"/>
    <w:rsid w:val="471C433E"/>
    <w:rsid w:val="47271392"/>
    <w:rsid w:val="47275E53"/>
    <w:rsid w:val="472C5516"/>
    <w:rsid w:val="474C2F00"/>
    <w:rsid w:val="4761567C"/>
    <w:rsid w:val="47634ABA"/>
    <w:rsid w:val="476F6985"/>
    <w:rsid w:val="477041E8"/>
    <w:rsid w:val="477173A5"/>
    <w:rsid w:val="47767FBB"/>
    <w:rsid w:val="4782644F"/>
    <w:rsid w:val="478D4D9A"/>
    <w:rsid w:val="478E2745"/>
    <w:rsid w:val="478F466E"/>
    <w:rsid w:val="479E2B03"/>
    <w:rsid w:val="47A143A2"/>
    <w:rsid w:val="47A95BCC"/>
    <w:rsid w:val="47BC567F"/>
    <w:rsid w:val="47BE0A7B"/>
    <w:rsid w:val="47C167F2"/>
    <w:rsid w:val="47D74267"/>
    <w:rsid w:val="47E11118"/>
    <w:rsid w:val="47EF7803"/>
    <w:rsid w:val="47F92430"/>
    <w:rsid w:val="48027536"/>
    <w:rsid w:val="48166B3E"/>
    <w:rsid w:val="48194880"/>
    <w:rsid w:val="481B23A6"/>
    <w:rsid w:val="481B63E2"/>
    <w:rsid w:val="481E59F2"/>
    <w:rsid w:val="48276F9D"/>
    <w:rsid w:val="48284AC3"/>
    <w:rsid w:val="482B0D30"/>
    <w:rsid w:val="484424D9"/>
    <w:rsid w:val="4847103F"/>
    <w:rsid w:val="4847426C"/>
    <w:rsid w:val="48482A6F"/>
    <w:rsid w:val="484A2C8B"/>
    <w:rsid w:val="485338EE"/>
    <w:rsid w:val="48533A6B"/>
    <w:rsid w:val="48594C7C"/>
    <w:rsid w:val="485E540C"/>
    <w:rsid w:val="4862445A"/>
    <w:rsid w:val="48874AA5"/>
    <w:rsid w:val="489108BA"/>
    <w:rsid w:val="489363E0"/>
    <w:rsid w:val="489839F7"/>
    <w:rsid w:val="489C00FB"/>
    <w:rsid w:val="48A4239B"/>
    <w:rsid w:val="48B63651"/>
    <w:rsid w:val="48E44E8E"/>
    <w:rsid w:val="48EC5AF0"/>
    <w:rsid w:val="48ED006A"/>
    <w:rsid w:val="48F42F59"/>
    <w:rsid w:val="49050FB9"/>
    <w:rsid w:val="490D6193"/>
    <w:rsid w:val="491017DF"/>
    <w:rsid w:val="49125CF3"/>
    <w:rsid w:val="491F3D75"/>
    <w:rsid w:val="49276B29"/>
    <w:rsid w:val="493617F0"/>
    <w:rsid w:val="49394B95"/>
    <w:rsid w:val="495A3A63"/>
    <w:rsid w:val="495D4852"/>
    <w:rsid w:val="49647D7D"/>
    <w:rsid w:val="496930A0"/>
    <w:rsid w:val="496B4C67"/>
    <w:rsid w:val="496D09DF"/>
    <w:rsid w:val="49831FB1"/>
    <w:rsid w:val="49880ACB"/>
    <w:rsid w:val="49971F00"/>
    <w:rsid w:val="499917D4"/>
    <w:rsid w:val="49A377FA"/>
    <w:rsid w:val="49B130F6"/>
    <w:rsid w:val="49B44A8D"/>
    <w:rsid w:val="49B91E77"/>
    <w:rsid w:val="49CD147E"/>
    <w:rsid w:val="49CF169A"/>
    <w:rsid w:val="49D32786"/>
    <w:rsid w:val="49DE7B2F"/>
    <w:rsid w:val="49E035A5"/>
    <w:rsid w:val="49ED77B7"/>
    <w:rsid w:val="49F66C27"/>
    <w:rsid w:val="49F76520"/>
    <w:rsid w:val="4A006542"/>
    <w:rsid w:val="4A0C5BA4"/>
    <w:rsid w:val="4A17094B"/>
    <w:rsid w:val="4A26129E"/>
    <w:rsid w:val="4A343174"/>
    <w:rsid w:val="4A3459A1"/>
    <w:rsid w:val="4A360328"/>
    <w:rsid w:val="4A4831FA"/>
    <w:rsid w:val="4A4D3F38"/>
    <w:rsid w:val="4A5751EC"/>
    <w:rsid w:val="4A5B1180"/>
    <w:rsid w:val="4A6313CC"/>
    <w:rsid w:val="4A633B90"/>
    <w:rsid w:val="4A63649F"/>
    <w:rsid w:val="4A6C0C97"/>
    <w:rsid w:val="4A6C57DD"/>
    <w:rsid w:val="4A761B16"/>
    <w:rsid w:val="4A7A0275"/>
    <w:rsid w:val="4A7A5D42"/>
    <w:rsid w:val="4A7D2241"/>
    <w:rsid w:val="4A8561FD"/>
    <w:rsid w:val="4A857FAB"/>
    <w:rsid w:val="4A880570"/>
    <w:rsid w:val="4A8A7297"/>
    <w:rsid w:val="4A8C4DC6"/>
    <w:rsid w:val="4A9106FD"/>
    <w:rsid w:val="4A931EDC"/>
    <w:rsid w:val="4AA03036"/>
    <w:rsid w:val="4AA15B19"/>
    <w:rsid w:val="4AA75D8A"/>
    <w:rsid w:val="4ABE7E56"/>
    <w:rsid w:val="4AC758E1"/>
    <w:rsid w:val="4ACB34FB"/>
    <w:rsid w:val="4AD54A8E"/>
    <w:rsid w:val="4AD9363D"/>
    <w:rsid w:val="4ADA1E3F"/>
    <w:rsid w:val="4AF57CD3"/>
    <w:rsid w:val="4AF60694"/>
    <w:rsid w:val="4B02784D"/>
    <w:rsid w:val="4B047E79"/>
    <w:rsid w:val="4B0C247A"/>
    <w:rsid w:val="4B105AC6"/>
    <w:rsid w:val="4B172078"/>
    <w:rsid w:val="4B1A06F3"/>
    <w:rsid w:val="4B2C0426"/>
    <w:rsid w:val="4B2E419E"/>
    <w:rsid w:val="4B2F0623"/>
    <w:rsid w:val="4B306168"/>
    <w:rsid w:val="4B315A3D"/>
    <w:rsid w:val="4B375749"/>
    <w:rsid w:val="4B3C4E66"/>
    <w:rsid w:val="4B553E21"/>
    <w:rsid w:val="4B5913DF"/>
    <w:rsid w:val="4B5D30A3"/>
    <w:rsid w:val="4B602D44"/>
    <w:rsid w:val="4B6840F7"/>
    <w:rsid w:val="4B8244EA"/>
    <w:rsid w:val="4B9506C1"/>
    <w:rsid w:val="4B9E7576"/>
    <w:rsid w:val="4B9F509C"/>
    <w:rsid w:val="4BA2545A"/>
    <w:rsid w:val="4BA83D98"/>
    <w:rsid w:val="4BAB57EF"/>
    <w:rsid w:val="4BCF12F9"/>
    <w:rsid w:val="4BDC4244"/>
    <w:rsid w:val="4BF714FF"/>
    <w:rsid w:val="4BF72C41"/>
    <w:rsid w:val="4C0167F3"/>
    <w:rsid w:val="4C0C485C"/>
    <w:rsid w:val="4C135C51"/>
    <w:rsid w:val="4C404189"/>
    <w:rsid w:val="4C417657"/>
    <w:rsid w:val="4C4874E2"/>
    <w:rsid w:val="4C5C314D"/>
    <w:rsid w:val="4C6562E6"/>
    <w:rsid w:val="4C7E6688"/>
    <w:rsid w:val="4C837857"/>
    <w:rsid w:val="4C871DB8"/>
    <w:rsid w:val="4C891FD4"/>
    <w:rsid w:val="4C8B1B78"/>
    <w:rsid w:val="4C904488"/>
    <w:rsid w:val="4CA2132F"/>
    <w:rsid w:val="4CA34090"/>
    <w:rsid w:val="4CA9273B"/>
    <w:rsid w:val="4CAA5AA7"/>
    <w:rsid w:val="4CB22BAD"/>
    <w:rsid w:val="4CC21042"/>
    <w:rsid w:val="4CCB6C1A"/>
    <w:rsid w:val="4CCC3C6F"/>
    <w:rsid w:val="4CD34FFD"/>
    <w:rsid w:val="4CDD7C2A"/>
    <w:rsid w:val="4CE34CCC"/>
    <w:rsid w:val="4CE5768B"/>
    <w:rsid w:val="4CF17B79"/>
    <w:rsid w:val="4CF36A7B"/>
    <w:rsid w:val="4D001B6A"/>
    <w:rsid w:val="4D092CC4"/>
    <w:rsid w:val="4D115B26"/>
    <w:rsid w:val="4D1A6008"/>
    <w:rsid w:val="4D243AAB"/>
    <w:rsid w:val="4D245859"/>
    <w:rsid w:val="4D2A6BE7"/>
    <w:rsid w:val="4D2E0486"/>
    <w:rsid w:val="4D323DDC"/>
    <w:rsid w:val="4D471547"/>
    <w:rsid w:val="4D4E28D6"/>
    <w:rsid w:val="4D626381"/>
    <w:rsid w:val="4D720CBA"/>
    <w:rsid w:val="4D783DF7"/>
    <w:rsid w:val="4D8A16F8"/>
    <w:rsid w:val="4DA31497"/>
    <w:rsid w:val="4DB607FB"/>
    <w:rsid w:val="4DC1754C"/>
    <w:rsid w:val="4DC82688"/>
    <w:rsid w:val="4DC94652"/>
    <w:rsid w:val="4DCB03CA"/>
    <w:rsid w:val="4DDE00FE"/>
    <w:rsid w:val="4DED20EF"/>
    <w:rsid w:val="4DFA480C"/>
    <w:rsid w:val="4E0336C0"/>
    <w:rsid w:val="4E0F02B7"/>
    <w:rsid w:val="4E0F6509"/>
    <w:rsid w:val="4E121B55"/>
    <w:rsid w:val="4E1542CD"/>
    <w:rsid w:val="4E165AE9"/>
    <w:rsid w:val="4E1A7EED"/>
    <w:rsid w:val="4E1E2CA3"/>
    <w:rsid w:val="4E324E94"/>
    <w:rsid w:val="4E5263F6"/>
    <w:rsid w:val="4E5B174E"/>
    <w:rsid w:val="4E6C5709"/>
    <w:rsid w:val="4E726EC2"/>
    <w:rsid w:val="4E7B44C1"/>
    <w:rsid w:val="4E7C2900"/>
    <w:rsid w:val="4E8F658C"/>
    <w:rsid w:val="4E9A16B0"/>
    <w:rsid w:val="4EA76741"/>
    <w:rsid w:val="4EC14021"/>
    <w:rsid w:val="4EC372F3"/>
    <w:rsid w:val="4ECA3CF2"/>
    <w:rsid w:val="4ECD15B0"/>
    <w:rsid w:val="4EDD7014"/>
    <w:rsid w:val="4EE06586"/>
    <w:rsid w:val="4EEF633A"/>
    <w:rsid w:val="4EF17BFF"/>
    <w:rsid w:val="4EFE0B5B"/>
    <w:rsid w:val="4F0911AA"/>
    <w:rsid w:val="4F092D81"/>
    <w:rsid w:val="4F0B36FA"/>
    <w:rsid w:val="4F1115E4"/>
    <w:rsid w:val="4F1F591D"/>
    <w:rsid w:val="4F2E0C11"/>
    <w:rsid w:val="4F304989"/>
    <w:rsid w:val="4F365D17"/>
    <w:rsid w:val="4F3D36D6"/>
    <w:rsid w:val="4F3D70A6"/>
    <w:rsid w:val="4F425205"/>
    <w:rsid w:val="4F4637CC"/>
    <w:rsid w:val="4F512B51"/>
    <w:rsid w:val="4F7439BB"/>
    <w:rsid w:val="4F876573"/>
    <w:rsid w:val="4F893200"/>
    <w:rsid w:val="4F903279"/>
    <w:rsid w:val="4FAA3D56"/>
    <w:rsid w:val="4FAB04B3"/>
    <w:rsid w:val="4FC33DA1"/>
    <w:rsid w:val="4FC357FD"/>
    <w:rsid w:val="4FCD4EE7"/>
    <w:rsid w:val="4FCE5519"/>
    <w:rsid w:val="4FD07EA9"/>
    <w:rsid w:val="4FE237A9"/>
    <w:rsid w:val="4FF17A7C"/>
    <w:rsid w:val="4FFE6835"/>
    <w:rsid w:val="500A6F9B"/>
    <w:rsid w:val="50146059"/>
    <w:rsid w:val="501568D4"/>
    <w:rsid w:val="501B02F0"/>
    <w:rsid w:val="502D2C76"/>
    <w:rsid w:val="50330996"/>
    <w:rsid w:val="504601DC"/>
    <w:rsid w:val="504639A3"/>
    <w:rsid w:val="505F4DFA"/>
    <w:rsid w:val="50666188"/>
    <w:rsid w:val="506F228E"/>
    <w:rsid w:val="5071244C"/>
    <w:rsid w:val="50715259"/>
    <w:rsid w:val="508874D1"/>
    <w:rsid w:val="50942CF5"/>
    <w:rsid w:val="509E1DC6"/>
    <w:rsid w:val="50AB003F"/>
    <w:rsid w:val="50B9275C"/>
    <w:rsid w:val="50CC6AF5"/>
    <w:rsid w:val="50D011BA"/>
    <w:rsid w:val="50D21A70"/>
    <w:rsid w:val="50DE39D3"/>
    <w:rsid w:val="50E13A61"/>
    <w:rsid w:val="50FB3A85"/>
    <w:rsid w:val="50FC089B"/>
    <w:rsid w:val="510E4F64"/>
    <w:rsid w:val="511C247A"/>
    <w:rsid w:val="511E6A63"/>
    <w:rsid w:val="51273ADE"/>
    <w:rsid w:val="5139296D"/>
    <w:rsid w:val="51426BF5"/>
    <w:rsid w:val="514519CD"/>
    <w:rsid w:val="51457DEE"/>
    <w:rsid w:val="51497F84"/>
    <w:rsid w:val="514A5AAA"/>
    <w:rsid w:val="514C537E"/>
    <w:rsid w:val="515A3F3F"/>
    <w:rsid w:val="515D3978"/>
    <w:rsid w:val="515F054E"/>
    <w:rsid w:val="51840FBC"/>
    <w:rsid w:val="51907961"/>
    <w:rsid w:val="519226D4"/>
    <w:rsid w:val="5196484B"/>
    <w:rsid w:val="51AC22C1"/>
    <w:rsid w:val="51BA2C30"/>
    <w:rsid w:val="51C07308"/>
    <w:rsid w:val="51C57DE7"/>
    <w:rsid w:val="51D400A7"/>
    <w:rsid w:val="51D54D3B"/>
    <w:rsid w:val="51DA0BDC"/>
    <w:rsid w:val="51DA6E2E"/>
    <w:rsid w:val="51DE500A"/>
    <w:rsid w:val="51E11F6A"/>
    <w:rsid w:val="51EB103B"/>
    <w:rsid w:val="51F24178"/>
    <w:rsid w:val="52067C23"/>
    <w:rsid w:val="521A722A"/>
    <w:rsid w:val="521E31BF"/>
    <w:rsid w:val="52287B99"/>
    <w:rsid w:val="52573847"/>
    <w:rsid w:val="526112FD"/>
    <w:rsid w:val="52711649"/>
    <w:rsid w:val="528D3EA0"/>
    <w:rsid w:val="5290036C"/>
    <w:rsid w:val="529A1FAF"/>
    <w:rsid w:val="529E42FF"/>
    <w:rsid w:val="52A103E3"/>
    <w:rsid w:val="52A2706F"/>
    <w:rsid w:val="52A667A8"/>
    <w:rsid w:val="52B92EE7"/>
    <w:rsid w:val="52B96A43"/>
    <w:rsid w:val="52BB0A0D"/>
    <w:rsid w:val="52BE04FE"/>
    <w:rsid w:val="52C5188C"/>
    <w:rsid w:val="52C65D78"/>
    <w:rsid w:val="52CC2C1B"/>
    <w:rsid w:val="52D03D8D"/>
    <w:rsid w:val="52D715BF"/>
    <w:rsid w:val="52E805A1"/>
    <w:rsid w:val="52E95362"/>
    <w:rsid w:val="52FE021F"/>
    <w:rsid w:val="530A37F5"/>
    <w:rsid w:val="53135385"/>
    <w:rsid w:val="531819A4"/>
    <w:rsid w:val="531C6FD2"/>
    <w:rsid w:val="531D3834"/>
    <w:rsid w:val="53202F66"/>
    <w:rsid w:val="532145E9"/>
    <w:rsid w:val="53513EE3"/>
    <w:rsid w:val="535C6681"/>
    <w:rsid w:val="53600DED"/>
    <w:rsid w:val="53627F15"/>
    <w:rsid w:val="53656BCB"/>
    <w:rsid w:val="536F5D5C"/>
    <w:rsid w:val="5373753A"/>
    <w:rsid w:val="53764934"/>
    <w:rsid w:val="5387030B"/>
    <w:rsid w:val="53966D85"/>
    <w:rsid w:val="53990623"/>
    <w:rsid w:val="53BD75C7"/>
    <w:rsid w:val="53BF1D96"/>
    <w:rsid w:val="53C027CA"/>
    <w:rsid w:val="53CE29C2"/>
    <w:rsid w:val="53D224B3"/>
    <w:rsid w:val="53DF24DA"/>
    <w:rsid w:val="5402266C"/>
    <w:rsid w:val="540240D6"/>
    <w:rsid w:val="540C7047"/>
    <w:rsid w:val="54106B37"/>
    <w:rsid w:val="541E59AA"/>
    <w:rsid w:val="5438759C"/>
    <w:rsid w:val="54387E3C"/>
    <w:rsid w:val="54576514"/>
    <w:rsid w:val="54601816"/>
    <w:rsid w:val="54607A2C"/>
    <w:rsid w:val="54640C31"/>
    <w:rsid w:val="546649A9"/>
    <w:rsid w:val="54713A81"/>
    <w:rsid w:val="5474450F"/>
    <w:rsid w:val="54754BEC"/>
    <w:rsid w:val="547A7B95"/>
    <w:rsid w:val="54877854"/>
    <w:rsid w:val="548A4B3B"/>
    <w:rsid w:val="548D7566"/>
    <w:rsid w:val="548E5813"/>
    <w:rsid w:val="549332C4"/>
    <w:rsid w:val="549C661D"/>
    <w:rsid w:val="549E2395"/>
    <w:rsid w:val="54A1095F"/>
    <w:rsid w:val="54A13C33"/>
    <w:rsid w:val="54A446C9"/>
    <w:rsid w:val="54A51975"/>
    <w:rsid w:val="54BE47E5"/>
    <w:rsid w:val="54C142D5"/>
    <w:rsid w:val="54D5680B"/>
    <w:rsid w:val="54DC110F"/>
    <w:rsid w:val="54EB1352"/>
    <w:rsid w:val="54EE4ECD"/>
    <w:rsid w:val="54F2448F"/>
    <w:rsid w:val="54F63F7F"/>
    <w:rsid w:val="55006BAB"/>
    <w:rsid w:val="550B5932"/>
    <w:rsid w:val="55142657"/>
    <w:rsid w:val="551663CF"/>
    <w:rsid w:val="55173EF5"/>
    <w:rsid w:val="552306CD"/>
    <w:rsid w:val="552A1E7A"/>
    <w:rsid w:val="5535258F"/>
    <w:rsid w:val="553700F3"/>
    <w:rsid w:val="553F6A01"/>
    <w:rsid w:val="555E7D76"/>
    <w:rsid w:val="556A2277"/>
    <w:rsid w:val="55722946"/>
    <w:rsid w:val="557D4BC4"/>
    <w:rsid w:val="55852E44"/>
    <w:rsid w:val="558570B1"/>
    <w:rsid w:val="558C0B67"/>
    <w:rsid w:val="559519EA"/>
    <w:rsid w:val="55990DAE"/>
    <w:rsid w:val="55A04672"/>
    <w:rsid w:val="55C01719"/>
    <w:rsid w:val="55D02A22"/>
    <w:rsid w:val="55D63DB0"/>
    <w:rsid w:val="55DD6EED"/>
    <w:rsid w:val="55E24503"/>
    <w:rsid w:val="55E72F80"/>
    <w:rsid w:val="55EC7130"/>
    <w:rsid w:val="55F53C2C"/>
    <w:rsid w:val="55FD3133"/>
    <w:rsid w:val="560B3A5A"/>
    <w:rsid w:val="560F4B88"/>
    <w:rsid w:val="56102E1E"/>
    <w:rsid w:val="56174C29"/>
    <w:rsid w:val="561A1EEF"/>
    <w:rsid w:val="561B7A15"/>
    <w:rsid w:val="56286DC7"/>
    <w:rsid w:val="562C010C"/>
    <w:rsid w:val="562E67F9"/>
    <w:rsid w:val="563063D6"/>
    <w:rsid w:val="563C5495"/>
    <w:rsid w:val="56434B55"/>
    <w:rsid w:val="56443940"/>
    <w:rsid w:val="565E3805"/>
    <w:rsid w:val="5662086E"/>
    <w:rsid w:val="5664316A"/>
    <w:rsid w:val="566B274A"/>
    <w:rsid w:val="567535C9"/>
    <w:rsid w:val="567F1D52"/>
    <w:rsid w:val="56815ACA"/>
    <w:rsid w:val="569304BE"/>
    <w:rsid w:val="56981066"/>
    <w:rsid w:val="56A2184E"/>
    <w:rsid w:val="56A874FB"/>
    <w:rsid w:val="56B0015D"/>
    <w:rsid w:val="56B20379"/>
    <w:rsid w:val="56C87B9D"/>
    <w:rsid w:val="56C87BA2"/>
    <w:rsid w:val="56CA561A"/>
    <w:rsid w:val="56D95906"/>
    <w:rsid w:val="56DC53F6"/>
    <w:rsid w:val="56E02369"/>
    <w:rsid w:val="56F444EE"/>
    <w:rsid w:val="56F664B8"/>
    <w:rsid w:val="570A5ABF"/>
    <w:rsid w:val="571029DC"/>
    <w:rsid w:val="571237ED"/>
    <w:rsid w:val="571B7CCD"/>
    <w:rsid w:val="571E01E8"/>
    <w:rsid w:val="57624378"/>
    <w:rsid w:val="576C003B"/>
    <w:rsid w:val="576C677A"/>
    <w:rsid w:val="576D42A0"/>
    <w:rsid w:val="5774562F"/>
    <w:rsid w:val="57776ECD"/>
    <w:rsid w:val="57802226"/>
    <w:rsid w:val="57853398"/>
    <w:rsid w:val="578565B3"/>
    <w:rsid w:val="578A30A4"/>
    <w:rsid w:val="5795733C"/>
    <w:rsid w:val="57A31A70"/>
    <w:rsid w:val="57A53A3A"/>
    <w:rsid w:val="57A71560"/>
    <w:rsid w:val="57A75A04"/>
    <w:rsid w:val="57AF58B5"/>
    <w:rsid w:val="57B10631"/>
    <w:rsid w:val="57B97EA1"/>
    <w:rsid w:val="57BE12CA"/>
    <w:rsid w:val="57D57E3D"/>
    <w:rsid w:val="57D7775D"/>
    <w:rsid w:val="57E021F5"/>
    <w:rsid w:val="57EF4402"/>
    <w:rsid w:val="5802529A"/>
    <w:rsid w:val="580774E2"/>
    <w:rsid w:val="58095D77"/>
    <w:rsid w:val="580C1D0B"/>
    <w:rsid w:val="5818245E"/>
    <w:rsid w:val="581E56DE"/>
    <w:rsid w:val="58353010"/>
    <w:rsid w:val="583A7F06"/>
    <w:rsid w:val="584F3FD3"/>
    <w:rsid w:val="58533496"/>
    <w:rsid w:val="585D2567"/>
    <w:rsid w:val="58631759"/>
    <w:rsid w:val="58686560"/>
    <w:rsid w:val="587F0726"/>
    <w:rsid w:val="588C69A8"/>
    <w:rsid w:val="58A03EA5"/>
    <w:rsid w:val="58A223B7"/>
    <w:rsid w:val="58AD6E97"/>
    <w:rsid w:val="58B40EA8"/>
    <w:rsid w:val="58C93758"/>
    <w:rsid w:val="58D72319"/>
    <w:rsid w:val="58D81BED"/>
    <w:rsid w:val="58DD53C1"/>
    <w:rsid w:val="58DF1B92"/>
    <w:rsid w:val="58E6430A"/>
    <w:rsid w:val="58FC1D80"/>
    <w:rsid w:val="59003B23"/>
    <w:rsid w:val="59030A18"/>
    <w:rsid w:val="5903299D"/>
    <w:rsid w:val="59130374"/>
    <w:rsid w:val="591519E0"/>
    <w:rsid w:val="59253085"/>
    <w:rsid w:val="592C4BA8"/>
    <w:rsid w:val="5932754F"/>
    <w:rsid w:val="594D6137"/>
    <w:rsid w:val="59513E7A"/>
    <w:rsid w:val="595315B2"/>
    <w:rsid w:val="595E20F3"/>
    <w:rsid w:val="59635CBB"/>
    <w:rsid w:val="596361E3"/>
    <w:rsid w:val="59687BBD"/>
    <w:rsid w:val="59701E26"/>
    <w:rsid w:val="59723FBC"/>
    <w:rsid w:val="597D3D1A"/>
    <w:rsid w:val="59814033"/>
    <w:rsid w:val="59831B59"/>
    <w:rsid w:val="59835FFD"/>
    <w:rsid w:val="598A738C"/>
    <w:rsid w:val="598C3104"/>
    <w:rsid w:val="59926240"/>
    <w:rsid w:val="599B3347"/>
    <w:rsid w:val="599E6993"/>
    <w:rsid w:val="59A26753"/>
    <w:rsid w:val="59A458B4"/>
    <w:rsid w:val="59C26B25"/>
    <w:rsid w:val="59CC7818"/>
    <w:rsid w:val="59D10B16"/>
    <w:rsid w:val="59D95C1D"/>
    <w:rsid w:val="59E17ECD"/>
    <w:rsid w:val="59EC76FE"/>
    <w:rsid w:val="59F12F67"/>
    <w:rsid w:val="5A001F32"/>
    <w:rsid w:val="5A0E1452"/>
    <w:rsid w:val="5A117AE7"/>
    <w:rsid w:val="5A1924BD"/>
    <w:rsid w:val="5A1F5D26"/>
    <w:rsid w:val="5A252118"/>
    <w:rsid w:val="5A272E2C"/>
    <w:rsid w:val="5A33357F"/>
    <w:rsid w:val="5A386DE8"/>
    <w:rsid w:val="5A490FF5"/>
    <w:rsid w:val="5A5359CF"/>
    <w:rsid w:val="5A690D4F"/>
    <w:rsid w:val="5A8262B5"/>
    <w:rsid w:val="5A8E2EAB"/>
    <w:rsid w:val="5A9602D5"/>
    <w:rsid w:val="5AA85FA7"/>
    <w:rsid w:val="5AC36FEF"/>
    <w:rsid w:val="5AD2096F"/>
    <w:rsid w:val="5AE6345D"/>
    <w:rsid w:val="5B070568"/>
    <w:rsid w:val="5B1433B1"/>
    <w:rsid w:val="5B1E7D8B"/>
    <w:rsid w:val="5B2C2DA1"/>
    <w:rsid w:val="5B362CF7"/>
    <w:rsid w:val="5B3C46B5"/>
    <w:rsid w:val="5B411CCC"/>
    <w:rsid w:val="5B465534"/>
    <w:rsid w:val="5B4D0D61"/>
    <w:rsid w:val="5B4D2ADE"/>
    <w:rsid w:val="5B526EF9"/>
    <w:rsid w:val="5B661732"/>
    <w:rsid w:val="5B665128"/>
    <w:rsid w:val="5B871DD5"/>
    <w:rsid w:val="5B8918AB"/>
    <w:rsid w:val="5B8D6CBF"/>
    <w:rsid w:val="5B914A01"/>
    <w:rsid w:val="5BAA7871"/>
    <w:rsid w:val="5BB25761"/>
    <w:rsid w:val="5BB973AE"/>
    <w:rsid w:val="5BBE50CA"/>
    <w:rsid w:val="5BC03346"/>
    <w:rsid w:val="5BDB5C7C"/>
    <w:rsid w:val="5BE45DB5"/>
    <w:rsid w:val="5BE70AC5"/>
    <w:rsid w:val="5BE7601C"/>
    <w:rsid w:val="5BFA7708"/>
    <w:rsid w:val="5C007491"/>
    <w:rsid w:val="5C03381B"/>
    <w:rsid w:val="5C084598"/>
    <w:rsid w:val="5C13078F"/>
    <w:rsid w:val="5C13588B"/>
    <w:rsid w:val="5C1E200D"/>
    <w:rsid w:val="5C230C1C"/>
    <w:rsid w:val="5C292E8C"/>
    <w:rsid w:val="5C2C0286"/>
    <w:rsid w:val="5C357F29"/>
    <w:rsid w:val="5C4A7174"/>
    <w:rsid w:val="5C537F09"/>
    <w:rsid w:val="5C5C2C5D"/>
    <w:rsid w:val="5C62038D"/>
    <w:rsid w:val="5C6519EA"/>
    <w:rsid w:val="5C693288"/>
    <w:rsid w:val="5C6D5130"/>
    <w:rsid w:val="5C732359"/>
    <w:rsid w:val="5C965543"/>
    <w:rsid w:val="5C976FAB"/>
    <w:rsid w:val="5C981D51"/>
    <w:rsid w:val="5C9F314E"/>
    <w:rsid w:val="5CA40292"/>
    <w:rsid w:val="5CA442C0"/>
    <w:rsid w:val="5CAF2C65"/>
    <w:rsid w:val="5CBE34C8"/>
    <w:rsid w:val="5CC36FE8"/>
    <w:rsid w:val="5CCE7744"/>
    <w:rsid w:val="5CE21551"/>
    <w:rsid w:val="5CE45005"/>
    <w:rsid w:val="5CED3EB9"/>
    <w:rsid w:val="5CEE16EC"/>
    <w:rsid w:val="5CFF599B"/>
    <w:rsid w:val="5D0D6309"/>
    <w:rsid w:val="5D113E7C"/>
    <w:rsid w:val="5D12082E"/>
    <w:rsid w:val="5D1C479E"/>
    <w:rsid w:val="5D1E0517"/>
    <w:rsid w:val="5D213B63"/>
    <w:rsid w:val="5D26561D"/>
    <w:rsid w:val="5D2E0005"/>
    <w:rsid w:val="5D323FC2"/>
    <w:rsid w:val="5D3A0CA9"/>
    <w:rsid w:val="5D3E2C47"/>
    <w:rsid w:val="5D4123F1"/>
    <w:rsid w:val="5D4635C9"/>
    <w:rsid w:val="5D600B2F"/>
    <w:rsid w:val="5D6972B8"/>
    <w:rsid w:val="5D712B9C"/>
    <w:rsid w:val="5D78775B"/>
    <w:rsid w:val="5D845EA0"/>
    <w:rsid w:val="5D883BE2"/>
    <w:rsid w:val="5D8D2FA6"/>
    <w:rsid w:val="5D95186C"/>
    <w:rsid w:val="5D9702C9"/>
    <w:rsid w:val="5D994523"/>
    <w:rsid w:val="5DA001B4"/>
    <w:rsid w:val="5DA402F0"/>
    <w:rsid w:val="5DB12834"/>
    <w:rsid w:val="5DBE5856"/>
    <w:rsid w:val="5DC7295C"/>
    <w:rsid w:val="5DCC314E"/>
    <w:rsid w:val="5DD0013F"/>
    <w:rsid w:val="5DD07337"/>
    <w:rsid w:val="5DD46E27"/>
    <w:rsid w:val="5DD92690"/>
    <w:rsid w:val="5DE32AA5"/>
    <w:rsid w:val="5DF64FF0"/>
    <w:rsid w:val="5E007C1C"/>
    <w:rsid w:val="5E0A2849"/>
    <w:rsid w:val="5E0D40E7"/>
    <w:rsid w:val="5E0E3D7D"/>
    <w:rsid w:val="5E111E29"/>
    <w:rsid w:val="5E2002BE"/>
    <w:rsid w:val="5E282CCF"/>
    <w:rsid w:val="5E3653EC"/>
    <w:rsid w:val="5E4F0BBA"/>
    <w:rsid w:val="5E5555FD"/>
    <w:rsid w:val="5E565A8E"/>
    <w:rsid w:val="5E5B12F6"/>
    <w:rsid w:val="5E5E4943"/>
    <w:rsid w:val="5E783C56"/>
    <w:rsid w:val="5E792990"/>
    <w:rsid w:val="5E7A5C21"/>
    <w:rsid w:val="5E897C12"/>
    <w:rsid w:val="5E9D240A"/>
    <w:rsid w:val="5E9E5ED4"/>
    <w:rsid w:val="5EA464BE"/>
    <w:rsid w:val="5EA80CD6"/>
    <w:rsid w:val="5EA92586"/>
    <w:rsid w:val="5EBD3D5F"/>
    <w:rsid w:val="5EBE4690"/>
    <w:rsid w:val="5ECF75EF"/>
    <w:rsid w:val="5EDA6A91"/>
    <w:rsid w:val="5EE412EC"/>
    <w:rsid w:val="5EF114AA"/>
    <w:rsid w:val="5F01232C"/>
    <w:rsid w:val="5F05278A"/>
    <w:rsid w:val="5F0D0182"/>
    <w:rsid w:val="5F126002"/>
    <w:rsid w:val="5F1F565E"/>
    <w:rsid w:val="5F27742B"/>
    <w:rsid w:val="5F2D4A41"/>
    <w:rsid w:val="5F41229A"/>
    <w:rsid w:val="5F4673A3"/>
    <w:rsid w:val="5F4B136B"/>
    <w:rsid w:val="5F4E49B7"/>
    <w:rsid w:val="5F5043A8"/>
    <w:rsid w:val="5F531FB1"/>
    <w:rsid w:val="5F54747A"/>
    <w:rsid w:val="5F5C0E82"/>
    <w:rsid w:val="5F5F0972"/>
    <w:rsid w:val="5F623641"/>
    <w:rsid w:val="5F6D4AD6"/>
    <w:rsid w:val="5F70492E"/>
    <w:rsid w:val="5F8403D9"/>
    <w:rsid w:val="5F8623A3"/>
    <w:rsid w:val="5F8B79B9"/>
    <w:rsid w:val="5F9A5E4E"/>
    <w:rsid w:val="5FA62A45"/>
    <w:rsid w:val="5FB01262"/>
    <w:rsid w:val="5FBB1644"/>
    <w:rsid w:val="5FC03B07"/>
    <w:rsid w:val="5FC627A0"/>
    <w:rsid w:val="5FC86518"/>
    <w:rsid w:val="5FD41DB1"/>
    <w:rsid w:val="5FDA449D"/>
    <w:rsid w:val="5FDC0215"/>
    <w:rsid w:val="5FDD7FD1"/>
    <w:rsid w:val="5FE80DAB"/>
    <w:rsid w:val="5FEA72DA"/>
    <w:rsid w:val="5FF03542"/>
    <w:rsid w:val="5FF05A6E"/>
    <w:rsid w:val="5FF220D1"/>
    <w:rsid w:val="5FF67529"/>
    <w:rsid w:val="5FFB4B3F"/>
    <w:rsid w:val="6007798D"/>
    <w:rsid w:val="600F2399"/>
    <w:rsid w:val="600F4147"/>
    <w:rsid w:val="60224F29"/>
    <w:rsid w:val="602A2D2E"/>
    <w:rsid w:val="6037544B"/>
    <w:rsid w:val="60394FAB"/>
    <w:rsid w:val="603E7279"/>
    <w:rsid w:val="60490780"/>
    <w:rsid w:val="604A1623"/>
    <w:rsid w:val="60545FFD"/>
    <w:rsid w:val="60597AB8"/>
    <w:rsid w:val="605B738C"/>
    <w:rsid w:val="60956D42"/>
    <w:rsid w:val="609D79A4"/>
    <w:rsid w:val="60A12B14"/>
    <w:rsid w:val="60AC564F"/>
    <w:rsid w:val="60B3282B"/>
    <w:rsid w:val="60BA67A8"/>
    <w:rsid w:val="60BB42CE"/>
    <w:rsid w:val="60C92C42"/>
    <w:rsid w:val="60D056F4"/>
    <w:rsid w:val="60D1764E"/>
    <w:rsid w:val="60E07891"/>
    <w:rsid w:val="60E6759D"/>
    <w:rsid w:val="60EE0390"/>
    <w:rsid w:val="60F02FFA"/>
    <w:rsid w:val="60F03F78"/>
    <w:rsid w:val="60F65306"/>
    <w:rsid w:val="610709AB"/>
    <w:rsid w:val="61073070"/>
    <w:rsid w:val="61120392"/>
    <w:rsid w:val="61152DC7"/>
    <w:rsid w:val="612873A9"/>
    <w:rsid w:val="61357BDD"/>
    <w:rsid w:val="6138591F"/>
    <w:rsid w:val="614366AD"/>
    <w:rsid w:val="61492B79"/>
    <w:rsid w:val="615362B5"/>
    <w:rsid w:val="615564D1"/>
    <w:rsid w:val="615B3C98"/>
    <w:rsid w:val="615D5386"/>
    <w:rsid w:val="6162474A"/>
    <w:rsid w:val="6162703D"/>
    <w:rsid w:val="61653E49"/>
    <w:rsid w:val="6166248C"/>
    <w:rsid w:val="616B65B7"/>
    <w:rsid w:val="616F162C"/>
    <w:rsid w:val="6170330B"/>
    <w:rsid w:val="61706E67"/>
    <w:rsid w:val="61734654"/>
    <w:rsid w:val="61745166"/>
    <w:rsid w:val="617D1584"/>
    <w:rsid w:val="61834DEC"/>
    <w:rsid w:val="61882BCC"/>
    <w:rsid w:val="61891CD7"/>
    <w:rsid w:val="619568CD"/>
    <w:rsid w:val="6198016C"/>
    <w:rsid w:val="61AE115F"/>
    <w:rsid w:val="61B03338"/>
    <w:rsid w:val="61B054B5"/>
    <w:rsid w:val="61B2756C"/>
    <w:rsid w:val="61B74A96"/>
    <w:rsid w:val="61B76844"/>
    <w:rsid w:val="61B825BC"/>
    <w:rsid w:val="61DD70CF"/>
    <w:rsid w:val="61E11B13"/>
    <w:rsid w:val="61EA1B28"/>
    <w:rsid w:val="61EC2F6B"/>
    <w:rsid w:val="61F00415"/>
    <w:rsid w:val="620D0B5A"/>
    <w:rsid w:val="621427D7"/>
    <w:rsid w:val="621F21F5"/>
    <w:rsid w:val="6228101F"/>
    <w:rsid w:val="622B32D6"/>
    <w:rsid w:val="622D4D58"/>
    <w:rsid w:val="623C143F"/>
    <w:rsid w:val="62402CDD"/>
    <w:rsid w:val="62497A35"/>
    <w:rsid w:val="62570027"/>
    <w:rsid w:val="62614A02"/>
    <w:rsid w:val="626B762E"/>
    <w:rsid w:val="62872417"/>
    <w:rsid w:val="62966DA1"/>
    <w:rsid w:val="62A52B40"/>
    <w:rsid w:val="62A92BF7"/>
    <w:rsid w:val="62B64D4D"/>
    <w:rsid w:val="62C16EF1"/>
    <w:rsid w:val="62C3746A"/>
    <w:rsid w:val="62DA1288"/>
    <w:rsid w:val="62E434B4"/>
    <w:rsid w:val="62E573E1"/>
    <w:rsid w:val="62E736C8"/>
    <w:rsid w:val="62EF64B1"/>
    <w:rsid w:val="63187C2F"/>
    <w:rsid w:val="632E2B36"/>
    <w:rsid w:val="632F68AE"/>
    <w:rsid w:val="636B3D8A"/>
    <w:rsid w:val="636E5628"/>
    <w:rsid w:val="63767CBC"/>
    <w:rsid w:val="63773C4C"/>
    <w:rsid w:val="638210D3"/>
    <w:rsid w:val="638900D7"/>
    <w:rsid w:val="638D1ED6"/>
    <w:rsid w:val="638D4E7E"/>
    <w:rsid w:val="63957059"/>
    <w:rsid w:val="639A01CB"/>
    <w:rsid w:val="63A252D2"/>
    <w:rsid w:val="63A32E14"/>
    <w:rsid w:val="63A63014"/>
    <w:rsid w:val="63B04A9C"/>
    <w:rsid w:val="63C41F9B"/>
    <w:rsid w:val="63CB4828"/>
    <w:rsid w:val="63D63372"/>
    <w:rsid w:val="63DE39EA"/>
    <w:rsid w:val="63ED479F"/>
    <w:rsid w:val="63F773CC"/>
    <w:rsid w:val="63FC0842"/>
    <w:rsid w:val="63FE6B16"/>
    <w:rsid w:val="63FF1670"/>
    <w:rsid w:val="6401649C"/>
    <w:rsid w:val="640B24A8"/>
    <w:rsid w:val="640F6E0B"/>
    <w:rsid w:val="641E704E"/>
    <w:rsid w:val="6427714C"/>
    <w:rsid w:val="64294449"/>
    <w:rsid w:val="642D103F"/>
    <w:rsid w:val="642E7202"/>
    <w:rsid w:val="643261E1"/>
    <w:rsid w:val="64326656"/>
    <w:rsid w:val="64345BC9"/>
    <w:rsid w:val="64373C6C"/>
    <w:rsid w:val="644764EB"/>
    <w:rsid w:val="6455356A"/>
    <w:rsid w:val="64607667"/>
    <w:rsid w:val="64654C7D"/>
    <w:rsid w:val="64656A2B"/>
    <w:rsid w:val="646627A3"/>
    <w:rsid w:val="64754794"/>
    <w:rsid w:val="647D417F"/>
    <w:rsid w:val="64803865"/>
    <w:rsid w:val="648275DD"/>
    <w:rsid w:val="648A46E4"/>
    <w:rsid w:val="648B4593"/>
    <w:rsid w:val="648D7D30"/>
    <w:rsid w:val="64942E6C"/>
    <w:rsid w:val="64AF7CA6"/>
    <w:rsid w:val="64B11C70"/>
    <w:rsid w:val="64B42671"/>
    <w:rsid w:val="64BB2AEF"/>
    <w:rsid w:val="64BD6867"/>
    <w:rsid w:val="64C25C2B"/>
    <w:rsid w:val="64CC52F3"/>
    <w:rsid w:val="64D54EF7"/>
    <w:rsid w:val="64D94D23"/>
    <w:rsid w:val="64EE5B5A"/>
    <w:rsid w:val="64F41B5D"/>
    <w:rsid w:val="64FC400C"/>
    <w:rsid w:val="65091AAC"/>
    <w:rsid w:val="6515681C"/>
    <w:rsid w:val="651F72E3"/>
    <w:rsid w:val="65202952"/>
    <w:rsid w:val="65401246"/>
    <w:rsid w:val="65442AE4"/>
    <w:rsid w:val="654A5C21"/>
    <w:rsid w:val="655A40B6"/>
    <w:rsid w:val="655D5D62"/>
    <w:rsid w:val="656942F9"/>
    <w:rsid w:val="656F7F55"/>
    <w:rsid w:val="657607C4"/>
    <w:rsid w:val="6587710A"/>
    <w:rsid w:val="65903416"/>
    <w:rsid w:val="65972E01"/>
    <w:rsid w:val="65975D1F"/>
    <w:rsid w:val="659A39BD"/>
    <w:rsid w:val="659F05D8"/>
    <w:rsid w:val="65AD3D80"/>
    <w:rsid w:val="65B30394"/>
    <w:rsid w:val="65DE0166"/>
    <w:rsid w:val="65DE078B"/>
    <w:rsid w:val="65E676F8"/>
    <w:rsid w:val="65EB11B2"/>
    <w:rsid w:val="65EC7935"/>
    <w:rsid w:val="65F31E15"/>
    <w:rsid w:val="65F52031"/>
    <w:rsid w:val="65FA7647"/>
    <w:rsid w:val="66067D9A"/>
    <w:rsid w:val="660F30F2"/>
    <w:rsid w:val="66124991"/>
    <w:rsid w:val="66127B24"/>
    <w:rsid w:val="6635067F"/>
    <w:rsid w:val="66372649"/>
    <w:rsid w:val="66391F1D"/>
    <w:rsid w:val="663C37BC"/>
    <w:rsid w:val="66536C8E"/>
    <w:rsid w:val="667747F4"/>
    <w:rsid w:val="667F0B62"/>
    <w:rsid w:val="6683763C"/>
    <w:rsid w:val="668F7D8F"/>
    <w:rsid w:val="669453A6"/>
    <w:rsid w:val="66B23A7E"/>
    <w:rsid w:val="66BB2590"/>
    <w:rsid w:val="66C7453C"/>
    <w:rsid w:val="66D439F4"/>
    <w:rsid w:val="66DB1226"/>
    <w:rsid w:val="66E300DB"/>
    <w:rsid w:val="66E96069"/>
    <w:rsid w:val="66F24337"/>
    <w:rsid w:val="66F422E8"/>
    <w:rsid w:val="66F530DD"/>
    <w:rsid w:val="66F9345B"/>
    <w:rsid w:val="66FD2343"/>
    <w:rsid w:val="670322AC"/>
    <w:rsid w:val="67167EA1"/>
    <w:rsid w:val="672E75A8"/>
    <w:rsid w:val="67635F5D"/>
    <w:rsid w:val="67705E13"/>
    <w:rsid w:val="6784366C"/>
    <w:rsid w:val="6793565D"/>
    <w:rsid w:val="679B2764"/>
    <w:rsid w:val="67AF51CF"/>
    <w:rsid w:val="67CB129B"/>
    <w:rsid w:val="67CC7EE1"/>
    <w:rsid w:val="67F02AB0"/>
    <w:rsid w:val="67F508D2"/>
    <w:rsid w:val="67FB7165"/>
    <w:rsid w:val="68030A35"/>
    <w:rsid w:val="68054D46"/>
    <w:rsid w:val="68060525"/>
    <w:rsid w:val="680753E2"/>
    <w:rsid w:val="680B0D20"/>
    <w:rsid w:val="6816442E"/>
    <w:rsid w:val="681649B0"/>
    <w:rsid w:val="681C38A5"/>
    <w:rsid w:val="682540A2"/>
    <w:rsid w:val="68442DFB"/>
    <w:rsid w:val="68555008"/>
    <w:rsid w:val="68582403"/>
    <w:rsid w:val="68600CBA"/>
    <w:rsid w:val="6861498F"/>
    <w:rsid w:val="68615288"/>
    <w:rsid w:val="688558EE"/>
    <w:rsid w:val="68876E25"/>
    <w:rsid w:val="688A2F04"/>
    <w:rsid w:val="688C389A"/>
    <w:rsid w:val="688E60AD"/>
    <w:rsid w:val="689C6793"/>
    <w:rsid w:val="689F4502"/>
    <w:rsid w:val="68A1024E"/>
    <w:rsid w:val="68A13644"/>
    <w:rsid w:val="68B0223F"/>
    <w:rsid w:val="68BD7347"/>
    <w:rsid w:val="68BE495C"/>
    <w:rsid w:val="68CD4B9F"/>
    <w:rsid w:val="68CF4DBB"/>
    <w:rsid w:val="68D06065"/>
    <w:rsid w:val="68D27B55"/>
    <w:rsid w:val="68D51363"/>
    <w:rsid w:val="68DC6667"/>
    <w:rsid w:val="68DE6DAC"/>
    <w:rsid w:val="68DF48D7"/>
    <w:rsid w:val="69004F74"/>
    <w:rsid w:val="690A194F"/>
    <w:rsid w:val="691427CE"/>
    <w:rsid w:val="69146C72"/>
    <w:rsid w:val="6914700F"/>
    <w:rsid w:val="691D2374"/>
    <w:rsid w:val="691E7FBD"/>
    <w:rsid w:val="69256D20"/>
    <w:rsid w:val="69270753"/>
    <w:rsid w:val="69344C1E"/>
    <w:rsid w:val="693B7D5A"/>
    <w:rsid w:val="694C0C03"/>
    <w:rsid w:val="69540E1C"/>
    <w:rsid w:val="695A7E20"/>
    <w:rsid w:val="695B664F"/>
    <w:rsid w:val="69655AA9"/>
    <w:rsid w:val="696C085C"/>
    <w:rsid w:val="696E1961"/>
    <w:rsid w:val="697121ED"/>
    <w:rsid w:val="69747710"/>
    <w:rsid w:val="697D4817"/>
    <w:rsid w:val="69847953"/>
    <w:rsid w:val="699A7177"/>
    <w:rsid w:val="699F5234"/>
    <w:rsid w:val="69A51678"/>
    <w:rsid w:val="69A83ED9"/>
    <w:rsid w:val="69AE49D0"/>
    <w:rsid w:val="69B24A7F"/>
    <w:rsid w:val="69B3039F"/>
    <w:rsid w:val="69B41DB9"/>
    <w:rsid w:val="69C21D45"/>
    <w:rsid w:val="69C25A0D"/>
    <w:rsid w:val="69CF67F1"/>
    <w:rsid w:val="69D81A4D"/>
    <w:rsid w:val="69E228CC"/>
    <w:rsid w:val="69E5416A"/>
    <w:rsid w:val="69E542E2"/>
    <w:rsid w:val="69E95A08"/>
    <w:rsid w:val="69EA352F"/>
    <w:rsid w:val="69EC0E79"/>
    <w:rsid w:val="69FB0F56"/>
    <w:rsid w:val="69FF6FDA"/>
    <w:rsid w:val="6A152CA1"/>
    <w:rsid w:val="6A320BDA"/>
    <w:rsid w:val="6A486BD3"/>
    <w:rsid w:val="6A497A2E"/>
    <w:rsid w:val="6A4B0866"/>
    <w:rsid w:val="6A570BC4"/>
    <w:rsid w:val="6A641533"/>
    <w:rsid w:val="6A6D6639"/>
    <w:rsid w:val="6A7157C2"/>
    <w:rsid w:val="6A7774B8"/>
    <w:rsid w:val="6A795D6A"/>
    <w:rsid w:val="6A8F57E7"/>
    <w:rsid w:val="6A953747"/>
    <w:rsid w:val="6AAE27AE"/>
    <w:rsid w:val="6AB53B3C"/>
    <w:rsid w:val="6AB94C23"/>
    <w:rsid w:val="6ABC1B13"/>
    <w:rsid w:val="6ABC4ECB"/>
    <w:rsid w:val="6ABF6769"/>
    <w:rsid w:val="6AC66C31"/>
    <w:rsid w:val="6AC67AF8"/>
    <w:rsid w:val="6ACE4BFE"/>
    <w:rsid w:val="6AD00976"/>
    <w:rsid w:val="6AD06BC8"/>
    <w:rsid w:val="6AE25F2E"/>
    <w:rsid w:val="6AE461D0"/>
    <w:rsid w:val="6AEF52A0"/>
    <w:rsid w:val="6AF64881"/>
    <w:rsid w:val="6AF87D93"/>
    <w:rsid w:val="6AFF300A"/>
    <w:rsid w:val="6B016D82"/>
    <w:rsid w:val="6B030D4C"/>
    <w:rsid w:val="6B1E16E2"/>
    <w:rsid w:val="6B2A277C"/>
    <w:rsid w:val="6B323269"/>
    <w:rsid w:val="6B3B04E6"/>
    <w:rsid w:val="6B421874"/>
    <w:rsid w:val="6B522B9E"/>
    <w:rsid w:val="6B5A42D3"/>
    <w:rsid w:val="6B68743D"/>
    <w:rsid w:val="6B6C68F1"/>
    <w:rsid w:val="6B841E8D"/>
    <w:rsid w:val="6B8C6F93"/>
    <w:rsid w:val="6B9B2D32"/>
    <w:rsid w:val="6BA442DD"/>
    <w:rsid w:val="6BA60212"/>
    <w:rsid w:val="6BB54465"/>
    <w:rsid w:val="6BBB0C69"/>
    <w:rsid w:val="6BC93D43"/>
    <w:rsid w:val="6BCC35DE"/>
    <w:rsid w:val="6BE7241B"/>
    <w:rsid w:val="6BEB4543"/>
    <w:rsid w:val="6BF3491C"/>
    <w:rsid w:val="6BF834D4"/>
    <w:rsid w:val="6BF87FC1"/>
    <w:rsid w:val="6C3003AB"/>
    <w:rsid w:val="6C454976"/>
    <w:rsid w:val="6C4A3CE4"/>
    <w:rsid w:val="6C50283A"/>
    <w:rsid w:val="6C5775A1"/>
    <w:rsid w:val="6C5D448C"/>
    <w:rsid w:val="6C711CE5"/>
    <w:rsid w:val="6C7730E6"/>
    <w:rsid w:val="6C7A503E"/>
    <w:rsid w:val="6C814974"/>
    <w:rsid w:val="6C8163CC"/>
    <w:rsid w:val="6C8D0EF1"/>
    <w:rsid w:val="6CAB6FB3"/>
    <w:rsid w:val="6CB247D7"/>
    <w:rsid w:val="6CB322FE"/>
    <w:rsid w:val="6CB87914"/>
    <w:rsid w:val="6CD77686"/>
    <w:rsid w:val="6CE30E35"/>
    <w:rsid w:val="6CF142C9"/>
    <w:rsid w:val="6CFB2A47"/>
    <w:rsid w:val="6CFC3CA5"/>
    <w:rsid w:val="6D013069"/>
    <w:rsid w:val="6D1000FF"/>
    <w:rsid w:val="6D12171A"/>
    <w:rsid w:val="6D1234C8"/>
    <w:rsid w:val="6D1574AE"/>
    <w:rsid w:val="6D301158"/>
    <w:rsid w:val="6D3911E3"/>
    <w:rsid w:val="6D4058B3"/>
    <w:rsid w:val="6D451B85"/>
    <w:rsid w:val="6D4A2C62"/>
    <w:rsid w:val="6D7221B9"/>
    <w:rsid w:val="6D794A98"/>
    <w:rsid w:val="6D8D6B5B"/>
    <w:rsid w:val="6D9771EA"/>
    <w:rsid w:val="6D9A1325"/>
    <w:rsid w:val="6DAF51BB"/>
    <w:rsid w:val="6DB427D1"/>
    <w:rsid w:val="6DB66549"/>
    <w:rsid w:val="6DB91B96"/>
    <w:rsid w:val="6DBF2485"/>
    <w:rsid w:val="6DCD73EF"/>
    <w:rsid w:val="6DCE5641"/>
    <w:rsid w:val="6DD10C8D"/>
    <w:rsid w:val="6DD16EDF"/>
    <w:rsid w:val="6DE10F79"/>
    <w:rsid w:val="6DE36C13"/>
    <w:rsid w:val="6DE74955"/>
    <w:rsid w:val="6DEA1D4F"/>
    <w:rsid w:val="6E031B5B"/>
    <w:rsid w:val="6E045376"/>
    <w:rsid w:val="6E076DA5"/>
    <w:rsid w:val="6E080427"/>
    <w:rsid w:val="6E1312A6"/>
    <w:rsid w:val="6E2214E9"/>
    <w:rsid w:val="6E407802"/>
    <w:rsid w:val="6E427DDD"/>
    <w:rsid w:val="6E4C47B8"/>
    <w:rsid w:val="6E510BD5"/>
    <w:rsid w:val="6E535B46"/>
    <w:rsid w:val="6E53758B"/>
    <w:rsid w:val="6E564E7A"/>
    <w:rsid w:val="6E5B2C4D"/>
    <w:rsid w:val="6E6E272D"/>
    <w:rsid w:val="6E700CB5"/>
    <w:rsid w:val="6E8403F6"/>
    <w:rsid w:val="6E874548"/>
    <w:rsid w:val="6E923857"/>
    <w:rsid w:val="6E930639"/>
    <w:rsid w:val="6EA30BCA"/>
    <w:rsid w:val="6EAB14DE"/>
    <w:rsid w:val="6EF20B58"/>
    <w:rsid w:val="6EFD36FC"/>
    <w:rsid w:val="6F0532E4"/>
    <w:rsid w:val="6F06705D"/>
    <w:rsid w:val="6F0F5F11"/>
    <w:rsid w:val="6F1055D1"/>
    <w:rsid w:val="6F1E7F02"/>
    <w:rsid w:val="6F23376B"/>
    <w:rsid w:val="6F282B36"/>
    <w:rsid w:val="6F2D63B2"/>
    <w:rsid w:val="6F3501F6"/>
    <w:rsid w:val="6F370FC4"/>
    <w:rsid w:val="6F393491"/>
    <w:rsid w:val="6F415726"/>
    <w:rsid w:val="6F435BBB"/>
    <w:rsid w:val="6F4B08F6"/>
    <w:rsid w:val="6F636456"/>
    <w:rsid w:val="6F6C5073"/>
    <w:rsid w:val="6F765F90"/>
    <w:rsid w:val="6F7D7E17"/>
    <w:rsid w:val="6F8306AD"/>
    <w:rsid w:val="6F851D34"/>
    <w:rsid w:val="6F8561D3"/>
    <w:rsid w:val="6F9C5AA8"/>
    <w:rsid w:val="6FA06B69"/>
    <w:rsid w:val="6FA94C9F"/>
    <w:rsid w:val="6FAA5C3A"/>
    <w:rsid w:val="6FCD36D6"/>
    <w:rsid w:val="6FED40F4"/>
    <w:rsid w:val="6FF60E7F"/>
    <w:rsid w:val="6FFB46E7"/>
    <w:rsid w:val="70002AD7"/>
    <w:rsid w:val="700F0193"/>
    <w:rsid w:val="7024193D"/>
    <w:rsid w:val="702459EC"/>
    <w:rsid w:val="702A0B29"/>
    <w:rsid w:val="702E26CE"/>
    <w:rsid w:val="703379DD"/>
    <w:rsid w:val="70381498"/>
    <w:rsid w:val="70383246"/>
    <w:rsid w:val="70425E72"/>
    <w:rsid w:val="704E1BE5"/>
    <w:rsid w:val="70585696"/>
    <w:rsid w:val="706C2EEF"/>
    <w:rsid w:val="707F70C6"/>
    <w:rsid w:val="709661BE"/>
    <w:rsid w:val="70AE175A"/>
    <w:rsid w:val="70B035B2"/>
    <w:rsid w:val="70B328CC"/>
    <w:rsid w:val="70B35EC2"/>
    <w:rsid w:val="70C20D61"/>
    <w:rsid w:val="70CB050F"/>
    <w:rsid w:val="70D2566F"/>
    <w:rsid w:val="70D311C0"/>
    <w:rsid w:val="70D94A29"/>
    <w:rsid w:val="70DC1E23"/>
    <w:rsid w:val="70DE477E"/>
    <w:rsid w:val="70EB3EFD"/>
    <w:rsid w:val="70F03B20"/>
    <w:rsid w:val="70FA04FB"/>
    <w:rsid w:val="70FC24C5"/>
    <w:rsid w:val="710B51AC"/>
    <w:rsid w:val="710C4285"/>
    <w:rsid w:val="71165DAF"/>
    <w:rsid w:val="7121017E"/>
    <w:rsid w:val="712823BD"/>
    <w:rsid w:val="71306613"/>
    <w:rsid w:val="71333A0D"/>
    <w:rsid w:val="713734FD"/>
    <w:rsid w:val="713954C7"/>
    <w:rsid w:val="713E2ADE"/>
    <w:rsid w:val="713F5EAF"/>
    <w:rsid w:val="71453E6C"/>
    <w:rsid w:val="71566079"/>
    <w:rsid w:val="71614A1E"/>
    <w:rsid w:val="71655A4E"/>
    <w:rsid w:val="71662034"/>
    <w:rsid w:val="718445AA"/>
    <w:rsid w:val="7185070D"/>
    <w:rsid w:val="718A5D23"/>
    <w:rsid w:val="718B3849"/>
    <w:rsid w:val="71990C6C"/>
    <w:rsid w:val="71991D48"/>
    <w:rsid w:val="71A32941"/>
    <w:rsid w:val="71A70E60"/>
    <w:rsid w:val="71C441C6"/>
    <w:rsid w:val="71CB17A6"/>
    <w:rsid w:val="71D62D16"/>
    <w:rsid w:val="71D835EA"/>
    <w:rsid w:val="71E75101"/>
    <w:rsid w:val="71EF3DD8"/>
    <w:rsid w:val="71F72C8D"/>
    <w:rsid w:val="71F73A7C"/>
    <w:rsid w:val="720611B2"/>
    <w:rsid w:val="72062ED0"/>
    <w:rsid w:val="72157F93"/>
    <w:rsid w:val="721852C6"/>
    <w:rsid w:val="721F0D90"/>
    <w:rsid w:val="72201889"/>
    <w:rsid w:val="72247657"/>
    <w:rsid w:val="722B014F"/>
    <w:rsid w:val="722F2426"/>
    <w:rsid w:val="722F68CA"/>
    <w:rsid w:val="72404633"/>
    <w:rsid w:val="72536115"/>
    <w:rsid w:val="726A7902"/>
    <w:rsid w:val="727329B3"/>
    <w:rsid w:val="72734A09"/>
    <w:rsid w:val="727367B7"/>
    <w:rsid w:val="727644F9"/>
    <w:rsid w:val="72776482"/>
    <w:rsid w:val="72807890"/>
    <w:rsid w:val="728728B6"/>
    <w:rsid w:val="729130E1"/>
    <w:rsid w:val="7295497F"/>
    <w:rsid w:val="72991C1F"/>
    <w:rsid w:val="72BD5C84"/>
    <w:rsid w:val="72C537C6"/>
    <w:rsid w:val="72D03C09"/>
    <w:rsid w:val="72D52FCE"/>
    <w:rsid w:val="72E17C9B"/>
    <w:rsid w:val="72E95260"/>
    <w:rsid w:val="73025F26"/>
    <w:rsid w:val="731D6723"/>
    <w:rsid w:val="73207868"/>
    <w:rsid w:val="73270EA5"/>
    <w:rsid w:val="7336503E"/>
    <w:rsid w:val="73434BEF"/>
    <w:rsid w:val="735465E8"/>
    <w:rsid w:val="736B748E"/>
    <w:rsid w:val="7371247C"/>
    <w:rsid w:val="737722D7"/>
    <w:rsid w:val="73785E3B"/>
    <w:rsid w:val="737A3B75"/>
    <w:rsid w:val="737C169B"/>
    <w:rsid w:val="73920EBF"/>
    <w:rsid w:val="73A11102"/>
    <w:rsid w:val="73A54635"/>
    <w:rsid w:val="73AA6208"/>
    <w:rsid w:val="73AD5CF9"/>
    <w:rsid w:val="73C65145"/>
    <w:rsid w:val="73CA68AB"/>
    <w:rsid w:val="73D2575F"/>
    <w:rsid w:val="73D43285"/>
    <w:rsid w:val="73D634A1"/>
    <w:rsid w:val="73DE5EB2"/>
    <w:rsid w:val="73EA4857"/>
    <w:rsid w:val="73EB309E"/>
    <w:rsid w:val="73FE0302"/>
    <w:rsid w:val="74020EE8"/>
    <w:rsid w:val="74084E60"/>
    <w:rsid w:val="740C7BDC"/>
    <w:rsid w:val="74201DB5"/>
    <w:rsid w:val="742F4F8D"/>
    <w:rsid w:val="74324450"/>
    <w:rsid w:val="7439758C"/>
    <w:rsid w:val="74414439"/>
    <w:rsid w:val="745D728E"/>
    <w:rsid w:val="74620786"/>
    <w:rsid w:val="746A3BEA"/>
    <w:rsid w:val="746E765E"/>
    <w:rsid w:val="747800B5"/>
    <w:rsid w:val="747D56CB"/>
    <w:rsid w:val="74822CE1"/>
    <w:rsid w:val="749B1FF5"/>
    <w:rsid w:val="749D5D6D"/>
    <w:rsid w:val="74A215D5"/>
    <w:rsid w:val="74BF3F35"/>
    <w:rsid w:val="74E52DB9"/>
    <w:rsid w:val="74EC2851"/>
    <w:rsid w:val="74EC45FF"/>
    <w:rsid w:val="74EF4935"/>
    <w:rsid w:val="74F04F77"/>
    <w:rsid w:val="74F15DD4"/>
    <w:rsid w:val="74F52D8D"/>
    <w:rsid w:val="75041948"/>
    <w:rsid w:val="75063912"/>
    <w:rsid w:val="750E3751"/>
    <w:rsid w:val="750E6D6A"/>
    <w:rsid w:val="750F7DC1"/>
    <w:rsid w:val="75120509"/>
    <w:rsid w:val="75233F46"/>
    <w:rsid w:val="75250359"/>
    <w:rsid w:val="75263FB5"/>
    <w:rsid w:val="753A35BC"/>
    <w:rsid w:val="753F0BD2"/>
    <w:rsid w:val="75461650"/>
    <w:rsid w:val="754C6815"/>
    <w:rsid w:val="755723C0"/>
    <w:rsid w:val="755F3023"/>
    <w:rsid w:val="75736ACE"/>
    <w:rsid w:val="758B206A"/>
    <w:rsid w:val="759D5183"/>
    <w:rsid w:val="75A5137D"/>
    <w:rsid w:val="75A86778"/>
    <w:rsid w:val="75AD349C"/>
    <w:rsid w:val="75B0672C"/>
    <w:rsid w:val="75B259C9"/>
    <w:rsid w:val="75B6111A"/>
    <w:rsid w:val="75BA2633"/>
    <w:rsid w:val="75BF1D13"/>
    <w:rsid w:val="75C37A55"/>
    <w:rsid w:val="75DA08FB"/>
    <w:rsid w:val="75E4177A"/>
    <w:rsid w:val="75EB0D5A"/>
    <w:rsid w:val="75EF43A6"/>
    <w:rsid w:val="75F145C2"/>
    <w:rsid w:val="760B1262"/>
    <w:rsid w:val="762B2A20"/>
    <w:rsid w:val="763149BF"/>
    <w:rsid w:val="7641097A"/>
    <w:rsid w:val="764720F3"/>
    <w:rsid w:val="765154F8"/>
    <w:rsid w:val="76556AC8"/>
    <w:rsid w:val="7658171F"/>
    <w:rsid w:val="765C377B"/>
    <w:rsid w:val="76634D94"/>
    <w:rsid w:val="76654669"/>
    <w:rsid w:val="76674885"/>
    <w:rsid w:val="766F3739"/>
    <w:rsid w:val="767B583A"/>
    <w:rsid w:val="767C19B2"/>
    <w:rsid w:val="76887CF9"/>
    <w:rsid w:val="768F6737"/>
    <w:rsid w:val="769767EC"/>
    <w:rsid w:val="769D02A6"/>
    <w:rsid w:val="76AA651F"/>
    <w:rsid w:val="76AF7FDA"/>
    <w:rsid w:val="76B4739E"/>
    <w:rsid w:val="76BA70E6"/>
    <w:rsid w:val="76BC2B4C"/>
    <w:rsid w:val="76BD3E54"/>
    <w:rsid w:val="76C84BF7"/>
    <w:rsid w:val="76D51742"/>
    <w:rsid w:val="76E61C4D"/>
    <w:rsid w:val="76E97F80"/>
    <w:rsid w:val="76F71C30"/>
    <w:rsid w:val="770420D4"/>
    <w:rsid w:val="770A5210"/>
    <w:rsid w:val="770A59BD"/>
    <w:rsid w:val="772067E2"/>
    <w:rsid w:val="77562203"/>
    <w:rsid w:val="775B1222"/>
    <w:rsid w:val="775C1F10"/>
    <w:rsid w:val="776B50D2"/>
    <w:rsid w:val="77764653"/>
    <w:rsid w:val="777728A5"/>
    <w:rsid w:val="77935205"/>
    <w:rsid w:val="77B32826"/>
    <w:rsid w:val="77C16217"/>
    <w:rsid w:val="77C96E79"/>
    <w:rsid w:val="77CB0E43"/>
    <w:rsid w:val="77CB499F"/>
    <w:rsid w:val="77ED700C"/>
    <w:rsid w:val="77FA36C6"/>
    <w:rsid w:val="78016779"/>
    <w:rsid w:val="781520BE"/>
    <w:rsid w:val="78175E36"/>
    <w:rsid w:val="781C344D"/>
    <w:rsid w:val="781C5CB9"/>
    <w:rsid w:val="781E71C5"/>
    <w:rsid w:val="781F6A99"/>
    <w:rsid w:val="782055EB"/>
    <w:rsid w:val="7823009B"/>
    <w:rsid w:val="782A5B6A"/>
    <w:rsid w:val="782A7918"/>
    <w:rsid w:val="783240CA"/>
    <w:rsid w:val="783F3C54"/>
    <w:rsid w:val="785C7CED"/>
    <w:rsid w:val="78770683"/>
    <w:rsid w:val="78853B0B"/>
    <w:rsid w:val="788D434B"/>
    <w:rsid w:val="788F5A2A"/>
    <w:rsid w:val="78963C58"/>
    <w:rsid w:val="78B418D7"/>
    <w:rsid w:val="78B74F24"/>
    <w:rsid w:val="78BB4A14"/>
    <w:rsid w:val="78BF79F2"/>
    <w:rsid w:val="78C80EDF"/>
    <w:rsid w:val="78CA10FB"/>
    <w:rsid w:val="78CA2EA9"/>
    <w:rsid w:val="78CF4963"/>
    <w:rsid w:val="78D635FC"/>
    <w:rsid w:val="78E21FA1"/>
    <w:rsid w:val="78F16AA0"/>
    <w:rsid w:val="78FD50B1"/>
    <w:rsid w:val="79004B1D"/>
    <w:rsid w:val="7910652A"/>
    <w:rsid w:val="791329C6"/>
    <w:rsid w:val="79256331"/>
    <w:rsid w:val="792627D5"/>
    <w:rsid w:val="794443B3"/>
    <w:rsid w:val="79492020"/>
    <w:rsid w:val="79504B59"/>
    <w:rsid w:val="7967694A"/>
    <w:rsid w:val="796C5D0E"/>
    <w:rsid w:val="796D4A71"/>
    <w:rsid w:val="797352EE"/>
    <w:rsid w:val="7973709D"/>
    <w:rsid w:val="797846B3"/>
    <w:rsid w:val="79856DD0"/>
    <w:rsid w:val="79892BA0"/>
    <w:rsid w:val="798E3ED6"/>
    <w:rsid w:val="79907C4E"/>
    <w:rsid w:val="79986B03"/>
    <w:rsid w:val="79A454A8"/>
    <w:rsid w:val="79AB4A88"/>
    <w:rsid w:val="79AC25AE"/>
    <w:rsid w:val="79B84567"/>
    <w:rsid w:val="79BB6E82"/>
    <w:rsid w:val="79C21DD2"/>
    <w:rsid w:val="79C97E5F"/>
    <w:rsid w:val="79D12015"/>
    <w:rsid w:val="79D8590D"/>
    <w:rsid w:val="79E453E8"/>
    <w:rsid w:val="79E9735F"/>
    <w:rsid w:val="79F0454F"/>
    <w:rsid w:val="79F532FD"/>
    <w:rsid w:val="79F611C8"/>
    <w:rsid w:val="79F86D66"/>
    <w:rsid w:val="79FC1788"/>
    <w:rsid w:val="79FC3536"/>
    <w:rsid w:val="79FF4DD4"/>
    <w:rsid w:val="7A1A39BC"/>
    <w:rsid w:val="7A1E105F"/>
    <w:rsid w:val="7A351494"/>
    <w:rsid w:val="7A372EF0"/>
    <w:rsid w:val="7A480529"/>
    <w:rsid w:val="7A5A200A"/>
    <w:rsid w:val="7A5E7D4D"/>
    <w:rsid w:val="7A6E11E0"/>
    <w:rsid w:val="7A715E12"/>
    <w:rsid w:val="7A7E219D"/>
    <w:rsid w:val="7A80470C"/>
    <w:rsid w:val="7A8630B2"/>
    <w:rsid w:val="7A886B78"/>
    <w:rsid w:val="7A8B1EC4"/>
    <w:rsid w:val="7A9F4CE9"/>
    <w:rsid w:val="7AA11094"/>
    <w:rsid w:val="7AAF67FA"/>
    <w:rsid w:val="7ACB4CB6"/>
    <w:rsid w:val="7ACF47A6"/>
    <w:rsid w:val="7AD2131E"/>
    <w:rsid w:val="7AD7365B"/>
    <w:rsid w:val="7ADD0416"/>
    <w:rsid w:val="7AE446F6"/>
    <w:rsid w:val="7AE61CC6"/>
    <w:rsid w:val="7AEC35AA"/>
    <w:rsid w:val="7AF7054B"/>
    <w:rsid w:val="7AFC48CB"/>
    <w:rsid w:val="7B02692A"/>
    <w:rsid w:val="7B0A1C83"/>
    <w:rsid w:val="7B0C1557"/>
    <w:rsid w:val="7B0E3521"/>
    <w:rsid w:val="7B130B37"/>
    <w:rsid w:val="7B3B008E"/>
    <w:rsid w:val="7B454A69"/>
    <w:rsid w:val="7B4B6523"/>
    <w:rsid w:val="7B5E0F76"/>
    <w:rsid w:val="7B6018A2"/>
    <w:rsid w:val="7B633418"/>
    <w:rsid w:val="7B657E90"/>
    <w:rsid w:val="7B783548"/>
    <w:rsid w:val="7B811F45"/>
    <w:rsid w:val="7B84001C"/>
    <w:rsid w:val="7B890DF9"/>
    <w:rsid w:val="7B8926A4"/>
    <w:rsid w:val="7B8C08E9"/>
    <w:rsid w:val="7B95154C"/>
    <w:rsid w:val="7BA94019"/>
    <w:rsid w:val="7BAB0D70"/>
    <w:rsid w:val="7BB340C8"/>
    <w:rsid w:val="7BC02341"/>
    <w:rsid w:val="7BCA6C39"/>
    <w:rsid w:val="7BCE0F02"/>
    <w:rsid w:val="7BD5403F"/>
    <w:rsid w:val="7BE35B1E"/>
    <w:rsid w:val="7BE9691D"/>
    <w:rsid w:val="7BEC3136"/>
    <w:rsid w:val="7BEE6EAE"/>
    <w:rsid w:val="7BFC781D"/>
    <w:rsid w:val="7C030BAC"/>
    <w:rsid w:val="7C03730B"/>
    <w:rsid w:val="7C0A3132"/>
    <w:rsid w:val="7C1521AD"/>
    <w:rsid w:val="7C194342"/>
    <w:rsid w:val="7C270D7A"/>
    <w:rsid w:val="7C31330D"/>
    <w:rsid w:val="7C344F24"/>
    <w:rsid w:val="7C3E7E36"/>
    <w:rsid w:val="7C480CB4"/>
    <w:rsid w:val="7C482A62"/>
    <w:rsid w:val="7C4A42C6"/>
    <w:rsid w:val="7C6A4FBC"/>
    <w:rsid w:val="7C797493"/>
    <w:rsid w:val="7C7B18EB"/>
    <w:rsid w:val="7C8708C0"/>
    <w:rsid w:val="7C8B294F"/>
    <w:rsid w:val="7CAC05DE"/>
    <w:rsid w:val="7CB4634A"/>
    <w:rsid w:val="7CC92A6A"/>
    <w:rsid w:val="7CE54755"/>
    <w:rsid w:val="7CE64029"/>
    <w:rsid w:val="7CEB418B"/>
    <w:rsid w:val="7D0F0FF8"/>
    <w:rsid w:val="7D181F1D"/>
    <w:rsid w:val="7D1943FF"/>
    <w:rsid w:val="7D1F674A"/>
    <w:rsid w:val="7D223B63"/>
    <w:rsid w:val="7D405E05"/>
    <w:rsid w:val="7D4D0C98"/>
    <w:rsid w:val="7D5B4A17"/>
    <w:rsid w:val="7D627B54"/>
    <w:rsid w:val="7D7F0706"/>
    <w:rsid w:val="7D86290A"/>
    <w:rsid w:val="7D904A45"/>
    <w:rsid w:val="7D9D293A"/>
    <w:rsid w:val="7DA13F3E"/>
    <w:rsid w:val="7DB36601"/>
    <w:rsid w:val="7DC75C09"/>
    <w:rsid w:val="7DD61A5C"/>
    <w:rsid w:val="7DE30CD8"/>
    <w:rsid w:val="7DE82A56"/>
    <w:rsid w:val="7DFA4230"/>
    <w:rsid w:val="7E0230E5"/>
    <w:rsid w:val="7E0806FB"/>
    <w:rsid w:val="7E176B90"/>
    <w:rsid w:val="7E221BB0"/>
    <w:rsid w:val="7E2421D7"/>
    <w:rsid w:val="7E253138"/>
    <w:rsid w:val="7E30340C"/>
    <w:rsid w:val="7E3178F8"/>
    <w:rsid w:val="7E3239CA"/>
    <w:rsid w:val="7E355268"/>
    <w:rsid w:val="7E397793"/>
    <w:rsid w:val="7E3A63DB"/>
    <w:rsid w:val="7E3F1C43"/>
    <w:rsid w:val="7E470AF8"/>
    <w:rsid w:val="7E5847C3"/>
    <w:rsid w:val="7E655B4E"/>
    <w:rsid w:val="7E70004F"/>
    <w:rsid w:val="7E7A11D0"/>
    <w:rsid w:val="7E80385D"/>
    <w:rsid w:val="7E8104AE"/>
    <w:rsid w:val="7E8A55B4"/>
    <w:rsid w:val="7E8B4E88"/>
    <w:rsid w:val="7E917534"/>
    <w:rsid w:val="7EA321D2"/>
    <w:rsid w:val="7EA56D19"/>
    <w:rsid w:val="7EA919AD"/>
    <w:rsid w:val="7EAB552B"/>
    <w:rsid w:val="7EBE700C"/>
    <w:rsid w:val="7EC14D4E"/>
    <w:rsid w:val="7ECC79E3"/>
    <w:rsid w:val="7ED44A81"/>
    <w:rsid w:val="7ED54355"/>
    <w:rsid w:val="7EDC35B1"/>
    <w:rsid w:val="7EE8052D"/>
    <w:rsid w:val="7EEF18BB"/>
    <w:rsid w:val="7EF0118F"/>
    <w:rsid w:val="7EFD6060"/>
    <w:rsid w:val="7EFE7DF2"/>
    <w:rsid w:val="7F062761"/>
    <w:rsid w:val="7F064FF5"/>
    <w:rsid w:val="7F0A2251"/>
    <w:rsid w:val="7F107043"/>
    <w:rsid w:val="7F127358"/>
    <w:rsid w:val="7F132C5D"/>
    <w:rsid w:val="7F160FB2"/>
    <w:rsid w:val="7F192331"/>
    <w:rsid w:val="7F1B5B78"/>
    <w:rsid w:val="7F203275"/>
    <w:rsid w:val="7F233EAD"/>
    <w:rsid w:val="7F237851"/>
    <w:rsid w:val="7F2E7604"/>
    <w:rsid w:val="7F2F3DF2"/>
    <w:rsid w:val="7F453289"/>
    <w:rsid w:val="7F460DAF"/>
    <w:rsid w:val="7F481B1D"/>
    <w:rsid w:val="7F4A08A0"/>
    <w:rsid w:val="7F664991"/>
    <w:rsid w:val="7F7122D0"/>
    <w:rsid w:val="7F822EBC"/>
    <w:rsid w:val="7F971E0D"/>
    <w:rsid w:val="7F9D1317"/>
    <w:rsid w:val="7FA75CF2"/>
    <w:rsid w:val="7FAC155A"/>
    <w:rsid w:val="7FBA7E62"/>
    <w:rsid w:val="7FBE526E"/>
    <w:rsid w:val="7FD6588E"/>
    <w:rsid w:val="7FDD7966"/>
    <w:rsid w:val="7FF67C58"/>
    <w:rsid w:val="7FFA0518"/>
    <w:rsid w:val="7FFE2E00"/>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before="240" w:after="60"/>
      <w:outlineLvl w:val="1"/>
    </w:pPr>
    <w:rPr>
      <w:rFonts w:ascii="Cambria" w:hAnsi="Cambria"/>
      <w:b/>
      <w:bCs/>
      <w:i/>
      <w:iCs/>
      <w:sz w:val="28"/>
      <w:szCs w:val="28"/>
    </w:rPr>
  </w:style>
  <w:style w:type="paragraph" w:styleId="4">
    <w:name w:val="heading 3"/>
    <w:basedOn w:val="1"/>
    <w:next w:val="1"/>
    <w:autoRedefine/>
    <w:qFormat/>
    <w:uiPriority w:val="9"/>
    <w:pPr>
      <w:keepNext/>
      <w:spacing w:before="240" w:after="60"/>
      <w:outlineLvl w:val="2"/>
    </w:pPr>
    <w:rPr>
      <w:rFonts w:ascii="Cambria" w:hAnsi="Cambria"/>
      <w:b/>
      <w:bCs/>
      <w:sz w:val="26"/>
      <w:szCs w:val="26"/>
    </w:rPr>
  </w:style>
  <w:style w:type="paragraph" w:styleId="5">
    <w:name w:val="heading 4"/>
    <w:basedOn w:val="1"/>
    <w:next w:val="1"/>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qFormat/>
    <w:uiPriority w:val="9"/>
    <w:pPr>
      <w:spacing w:before="240" w:after="60"/>
      <w:outlineLvl w:val="4"/>
    </w:pPr>
    <w:rPr>
      <w:b/>
      <w:bCs/>
      <w:i/>
      <w:iCs/>
      <w:sz w:val="26"/>
      <w:szCs w:val="26"/>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djustRightInd w:val="0"/>
      <w:spacing w:line="360" w:lineRule="atLeast"/>
      <w:ind w:firstLine="482"/>
      <w:textAlignment w:val="baseline"/>
    </w:pPr>
    <w:rPr>
      <w:kern w:val="0"/>
      <w:sz w:val="24"/>
      <w:szCs w:val="20"/>
    </w:rPr>
  </w:style>
  <w:style w:type="paragraph" w:styleId="8">
    <w:name w:val="Document Map"/>
    <w:basedOn w:val="1"/>
    <w:link w:val="35"/>
    <w:autoRedefine/>
    <w:semiHidden/>
    <w:unhideWhenUsed/>
    <w:qFormat/>
    <w:uiPriority w:val="99"/>
    <w:rPr>
      <w:rFonts w:ascii="宋体"/>
      <w:sz w:val="18"/>
      <w:szCs w:val="18"/>
    </w:rPr>
  </w:style>
  <w:style w:type="paragraph" w:styleId="9">
    <w:name w:val="annotation text"/>
    <w:basedOn w:val="1"/>
    <w:link w:val="32"/>
    <w:autoRedefine/>
    <w:semiHidden/>
    <w:qFormat/>
    <w:uiPriority w:val="0"/>
    <w:pPr>
      <w:jc w:val="left"/>
    </w:pPr>
    <w:rPr>
      <w:rFonts w:asciiTheme="minorHAnsi" w:hAnsiTheme="minorHAnsi" w:cstheme="minorBidi"/>
    </w:rPr>
  </w:style>
  <w:style w:type="paragraph" w:styleId="10">
    <w:name w:val="Body Text"/>
    <w:basedOn w:val="1"/>
    <w:next w:val="1"/>
    <w:link w:val="60"/>
    <w:autoRedefine/>
    <w:qFormat/>
    <w:uiPriority w:val="0"/>
    <w:rPr>
      <w:rFonts w:eastAsia="楷体_GB2312"/>
      <w:sz w:val="28"/>
      <w:szCs w:val="20"/>
    </w:rPr>
  </w:style>
  <w:style w:type="paragraph" w:styleId="11">
    <w:name w:val="Body Text Indent"/>
    <w:basedOn w:val="1"/>
    <w:link w:val="58"/>
    <w:autoRedefine/>
    <w:qFormat/>
    <w:uiPriority w:val="0"/>
    <w:pPr>
      <w:spacing w:after="120"/>
      <w:ind w:left="420" w:leftChars="200"/>
    </w:pPr>
  </w:style>
  <w:style w:type="paragraph" w:styleId="12">
    <w:name w:val="index 4"/>
    <w:basedOn w:val="1"/>
    <w:next w:val="1"/>
    <w:autoRedefine/>
    <w:qFormat/>
    <w:uiPriority w:val="0"/>
    <w:pPr>
      <w:ind w:left="600" w:leftChars="600"/>
    </w:pPr>
  </w:style>
  <w:style w:type="paragraph" w:styleId="13">
    <w:name w:val="toc 3"/>
    <w:basedOn w:val="1"/>
    <w:next w:val="1"/>
    <w:autoRedefine/>
    <w:qFormat/>
    <w:uiPriority w:val="39"/>
    <w:pPr>
      <w:ind w:left="840" w:leftChars="400"/>
    </w:pPr>
  </w:style>
  <w:style w:type="paragraph" w:styleId="14">
    <w:name w:val="Plain Text"/>
    <w:basedOn w:val="1"/>
    <w:qFormat/>
    <w:uiPriority w:val="0"/>
    <w:rPr>
      <w:rFonts w:ascii="宋体"/>
      <w:szCs w:val="20"/>
    </w:rPr>
  </w:style>
  <w:style w:type="paragraph" w:styleId="15">
    <w:name w:val="Balloon Text"/>
    <w:basedOn w:val="1"/>
    <w:link w:val="34"/>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right" w:leader="dot" w:pos="9629"/>
      </w:tabs>
    </w:pPr>
    <w:rPr>
      <w:b/>
    </w:rPr>
  </w:style>
  <w:style w:type="paragraph" w:styleId="19">
    <w:name w:val="toc 2"/>
    <w:basedOn w:val="1"/>
    <w:next w:val="1"/>
    <w:autoRedefine/>
    <w:qFormat/>
    <w:uiPriority w:val="39"/>
    <w:pPr>
      <w:tabs>
        <w:tab w:val="right" w:leader="dot" w:pos="9629"/>
      </w:tabs>
      <w:ind w:left="480" w:leftChars="200"/>
    </w:pPr>
    <w:rPr>
      <w:b/>
    </w:rPr>
  </w:style>
  <w:style w:type="paragraph" w:styleId="20">
    <w:name w:val="Normal (Web)"/>
    <w:basedOn w:val="1"/>
    <w:autoRedefine/>
    <w:qFormat/>
    <w:uiPriority w:val="99"/>
    <w:pPr>
      <w:spacing w:before="100" w:beforeAutospacing="1" w:after="100" w:afterAutospacing="1" w:line="320" w:lineRule="atLeast"/>
    </w:pPr>
    <w:rPr>
      <w:rFonts w:ascii="宋体" w:hAnsi="宋体" w:cs="宋体"/>
      <w:sz w:val="18"/>
      <w:szCs w:val="18"/>
    </w:rPr>
  </w:style>
  <w:style w:type="paragraph" w:styleId="21">
    <w:name w:val="annotation subject"/>
    <w:basedOn w:val="9"/>
    <w:next w:val="9"/>
    <w:link w:val="39"/>
    <w:autoRedefine/>
    <w:semiHidden/>
    <w:unhideWhenUsed/>
    <w:qFormat/>
    <w:uiPriority w:val="99"/>
    <w:rPr>
      <w:rFonts w:ascii="Times New Roman" w:hAnsi="Times New Roman" w:cs="Times New Roman"/>
      <w:b/>
      <w:bCs/>
    </w:rPr>
  </w:style>
  <w:style w:type="paragraph" w:styleId="22">
    <w:name w:val="Body Text First Indent"/>
    <w:basedOn w:val="10"/>
    <w:link w:val="55"/>
    <w:autoRedefine/>
    <w:semiHidden/>
    <w:unhideWhenUsed/>
    <w:qFormat/>
    <w:uiPriority w:val="99"/>
    <w:pPr>
      <w:ind w:firstLine="420" w:firstLineChars="100"/>
    </w:pPr>
  </w:style>
  <w:style w:type="paragraph" w:styleId="23">
    <w:name w:val="Body Text First Indent 2"/>
    <w:basedOn w:val="11"/>
    <w:link w:val="59"/>
    <w:autoRedefine/>
    <w:qFormat/>
    <w:uiPriority w:val="0"/>
    <w:pPr>
      <w:spacing w:line="276" w:lineRule="auto"/>
      <w:ind w:left="200" w:firstLine="200" w:firstLineChars="200"/>
      <w:jc w:val="left"/>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semiHidden/>
    <w:qFormat/>
    <w:uiPriority w:val="0"/>
  </w:style>
  <w:style w:type="character" w:styleId="28">
    <w:name w:val="Hyperlink"/>
    <w:basedOn w:val="26"/>
    <w:autoRedefine/>
    <w:qFormat/>
    <w:uiPriority w:val="99"/>
    <w:rPr>
      <w:rFonts w:eastAsia="宋体"/>
      <w:color w:val="0000FF"/>
      <w:sz w:val="24"/>
      <w:u w:val="single"/>
    </w:rPr>
  </w:style>
  <w:style w:type="character" w:styleId="29">
    <w:name w:val="annotation reference"/>
    <w:basedOn w:val="26"/>
    <w:autoRedefine/>
    <w:qFormat/>
    <w:uiPriority w:val="0"/>
    <w:rPr>
      <w:sz w:val="21"/>
      <w:szCs w:val="21"/>
    </w:rPr>
  </w:style>
  <w:style w:type="paragraph" w:customStyle="1" w:styleId="30">
    <w:name w:val="列出段落1"/>
    <w:basedOn w:val="1"/>
    <w:autoRedefine/>
    <w:unhideWhenUsed/>
    <w:qFormat/>
    <w:uiPriority w:val="34"/>
    <w:pPr>
      <w:ind w:firstLine="420" w:firstLineChars="200"/>
    </w:pPr>
    <w:rPr>
      <w:rFonts w:hint="eastAsia"/>
    </w:rPr>
  </w:style>
  <w:style w:type="character" w:customStyle="1" w:styleId="31">
    <w:name w:val="标题 1 字符"/>
    <w:basedOn w:val="26"/>
    <w:link w:val="2"/>
    <w:autoRedefine/>
    <w:qFormat/>
    <w:uiPriority w:val="0"/>
    <w:rPr>
      <w:rFonts w:ascii="Times New Roman" w:hAnsi="Times New Roman" w:eastAsia="宋体" w:cs="Times New Roman"/>
      <w:b/>
      <w:bCs/>
      <w:kern w:val="44"/>
      <w:sz w:val="44"/>
      <w:szCs w:val="44"/>
    </w:rPr>
  </w:style>
  <w:style w:type="character" w:customStyle="1" w:styleId="32">
    <w:name w:val="批注文字 字符"/>
    <w:link w:val="9"/>
    <w:autoRedefine/>
    <w:semiHidden/>
    <w:qFormat/>
    <w:uiPriority w:val="0"/>
    <w:rPr>
      <w:rFonts w:eastAsia="宋体"/>
      <w:szCs w:val="24"/>
    </w:rPr>
  </w:style>
  <w:style w:type="character" w:customStyle="1" w:styleId="33">
    <w:name w:val="批注文字 Char1"/>
    <w:basedOn w:val="26"/>
    <w:autoRedefine/>
    <w:semiHidden/>
    <w:qFormat/>
    <w:uiPriority w:val="99"/>
    <w:rPr>
      <w:rFonts w:ascii="Times New Roman" w:hAnsi="Times New Roman" w:eastAsia="宋体" w:cs="Times New Roman"/>
      <w:szCs w:val="24"/>
    </w:rPr>
  </w:style>
  <w:style w:type="character" w:customStyle="1" w:styleId="34">
    <w:name w:val="批注框文本 字符"/>
    <w:basedOn w:val="26"/>
    <w:link w:val="15"/>
    <w:autoRedefine/>
    <w:semiHidden/>
    <w:qFormat/>
    <w:uiPriority w:val="99"/>
    <w:rPr>
      <w:rFonts w:ascii="Times New Roman" w:hAnsi="Times New Roman" w:eastAsia="宋体" w:cs="Times New Roman"/>
      <w:sz w:val="18"/>
      <w:szCs w:val="18"/>
    </w:rPr>
  </w:style>
  <w:style w:type="character" w:customStyle="1" w:styleId="35">
    <w:name w:val="文档结构图 字符"/>
    <w:basedOn w:val="26"/>
    <w:link w:val="8"/>
    <w:autoRedefine/>
    <w:semiHidden/>
    <w:qFormat/>
    <w:uiPriority w:val="99"/>
    <w:rPr>
      <w:rFonts w:ascii="宋体" w:hAnsi="Times New Roman" w:eastAsia="宋体" w:cs="Times New Roman"/>
      <w:sz w:val="18"/>
      <w:szCs w:val="18"/>
    </w:rPr>
  </w:style>
  <w:style w:type="character" w:customStyle="1" w:styleId="36">
    <w:name w:val="页眉 字符"/>
    <w:basedOn w:val="26"/>
    <w:link w:val="17"/>
    <w:autoRedefine/>
    <w:qFormat/>
    <w:uiPriority w:val="99"/>
    <w:rPr>
      <w:rFonts w:ascii="Times New Roman" w:hAnsi="Times New Roman" w:eastAsia="宋体" w:cs="Times New Roman"/>
      <w:sz w:val="18"/>
      <w:szCs w:val="18"/>
    </w:rPr>
  </w:style>
  <w:style w:type="character" w:customStyle="1" w:styleId="37">
    <w:name w:val="页脚 字符"/>
    <w:basedOn w:val="26"/>
    <w:link w:val="16"/>
    <w:autoRedefine/>
    <w:qFormat/>
    <w:uiPriority w:val="99"/>
    <w:rPr>
      <w:rFonts w:ascii="Times New Roman" w:hAnsi="Times New Roman" w:eastAsia="宋体" w:cs="Times New Roman"/>
      <w:sz w:val="18"/>
      <w:szCs w:val="18"/>
    </w:rPr>
  </w:style>
  <w:style w:type="character" w:customStyle="1" w:styleId="38">
    <w:name w:val="NormalCharacter"/>
    <w:basedOn w:val="26"/>
    <w:autoRedefine/>
    <w:qFormat/>
    <w:uiPriority w:val="0"/>
  </w:style>
  <w:style w:type="character" w:customStyle="1" w:styleId="39">
    <w:name w:val="批注主题 字符"/>
    <w:basedOn w:val="32"/>
    <w:link w:val="21"/>
    <w:autoRedefine/>
    <w:semiHidden/>
    <w:qFormat/>
    <w:uiPriority w:val="99"/>
    <w:rPr>
      <w:rFonts w:eastAsia="宋体"/>
      <w:b/>
      <w:bCs/>
      <w:kern w:val="2"/>
      <w:sz w:val="21"/>
      <w:szCs w:val="24"/>
    </w:rPr>
  </w:style>
  <w:style w:type="paragraph" w:customStyle="1" w:styleId="40">
    <w:name w:val="BodyText3"/>
    <w:basedOn w:val="1"/>
    <w:autoRedefine/>
    <w:qFormat/>
    <w:uiPriority w:val="0"/>
    <w:pPr>
      <w:spacing w:after="120"/>
    </w:pPr>
    <w:rPr>
      <w:sz w:val="16"/>
      <w:szCs w:val="16"/>
    </w:rPr>
  </w:style>
  <w:style w:type="paragraph" w:customStyle="1" w:styleId="41">
    <w:name w:val="UserStyle_92"/>
    <w:basedOn w:val="1"/>
    <w:autoRedefine/>
    <w:qFormat/>
    <w:uiPriority w:val="0"/>
    <w:rPr>
      <w:szCs w:val="21"/>
    </w:rPr>
  </w:style>
  <w:style w:type="paragraph" w:customStyle="1" w:styleId="42">
    <w:name w:val="UserStyle_95"/>
    <w:basedOn w:val="43"/>
    <w:autoRedefine/>
    <w:qFormat/>
    <w:uiPriority w:val="0"/>
  </w:style>
  <w:style w:type="paragraph" w:customStyle="1" w:styleId="43">
    <w:name w:val="Heading4"/>
    <w:basedOn w:val="1"/>
    <w:next w:val="1"/>
    <w:autoRedefine/>
    <w:qFormat/>
    <w:uiPriority w:val="0"/>
    <w:pPr>
      <w:keepNext/>
      <w:spacing w:before="240" w:after="60"/>
    </w:pPr>
    <w:rPr>
      <w:b/>
      <w:bCs/>
      <w:sz w:val="28"/>
      <w:szCs w:val="28"/>
    </w:rPr>
  </w:style>
  <w:style w:type="paragraph" w:customStyle="1" w:styleId="44">
    <w:name w:val="Heading2"/>
    <w:basedOn w:val="1"/>
    <w:next w:val="1"/>
    <w:autoRedefine/>
    <w:qFormat/>
    <w:uiPriority w:val="0"/>
    <w:pPr>
      <w:keepNext/>
      <w:spacing w:before="240" w:after="60"/>
    </w:pPr>
    <w:rPr>
      <w:rFonts w:ascii="Cambria" w:hAnsi="Cambria"/>
      <w:b/>
      <w:bCs/>
      <w:i/>
      <w:iCs/>
      <w:sz w:val="28"/>
      <w:szCs w:val="28"/>
    </w:rPr>
  </w:style>
  <w:style w:type="paragraph" w:customStyle="1" w:styleId="45">
    <w:name w:val="BodyTextIndent"/>
    <w:basedOn w:val="1"/>
    <w:autoRedefine/>
    <w:qFormat/>
    <w:uiPriority w:val="0"/>
    <w:pPr>
      <w:spacing w:after="120"/>
      <w:ind w:left="420" w:leftChars="200"/>
    </w:pPr>
    <w:rPr>
      <w:sz w:val="20"/>
    </w:rPr>
  </w:style>
  <w:style w:type="paragraph" w:customStyle="1" w:styleId="46">
    <w:name w:val="Heading3"/>
    <w:basedOn w:val="1"/>
    <w:next w:val="1"/>
    <w:autoRedefine/>
    <w:qFormat/>
    <w:uiPriority w:val="0"/>
    <w:pPr>
      <w:keepNext/>
      <w:spacing w:before="240" w:after="60"/>
    </w:pPr>
    <w:rPr>
      <w:rFonts w:ascii="Cambria" w:hAnsi="Cambria"/>
      <w:b/>
      <w:bCs/>
      <w:sz w:val="26"/>
      <w:szCs w:val="26"/>
    </w:rPr>
  </w:style>
  <w:style w:type="paragraph" w:styleId="47">
    <w:name w:val="List Paragraph"/>
    <w:basedOn w:val="1"/>
    <w:autoRedefine/>
    <w:unhideWhenUsed/>
    <w:qFormat/>
    <w:uiPriority w:val="99"/>
    <w:pPr>
      <w:ind w:firstLine="420" w:firstLineChars="200"/>
    </w:pPr>
  </w:style>
  <w:style w:type="character" w:customStyle="1" w:styleId="48">
    <w:name w:val="font101"/>
    <w:basedOn w:val="26"/>
    <w:autoRedefine/>
    <w:qFormat/>
    <w:uiPriority w:val="0"/>
    <w:rPr>
      <w:rFonts w:hint="eastAsia" w:ascii="仿宋" w:hAnsi="仿宋" w:eastAsia="仿宋" w:cs="仿宋"/>
      <w:color w:val="000000"/>
      <w:sz w:val="28"/>
      <w:szCs w:val="28"/>
      <w:u w:val="none"/>
    </w:rPr>
  </w:style>
  <w:style w:type="paragraph" w:customStyle="1" w:styleId="49">
    <w:name w:val="标题4"/>
    <w:basedOn w:val="5"/>
    <w:autoRedefine/>
    <w:qFormat/>
    <w:uiPriority w:val="0"/>
  </w:style>
  <w:style w:type="character" w:customStyle="1" w:styleId="50">
    <w:name w:val="font81"/>
    <w:basedOn w:val="26"/>
    <w:autoRedefine/>
    <w:qFormat/>
    <w:uiPriority w:val="0"/>
    <w:rPr>
      <w:rFonts w:hint="eastAsia" w:ascii="仿宋" w:hAnsi="仿宋" w:eastAsia="仿宋" w:cs="仿宋"/>
      <w:color w:val="000000"/>
      <w:sz w:val="24"/>
      <w:szCs w:val="24"/>
      <w:u w:val="none"/>
    </w:rPr>
  </w:style>
  <w:style w:type="character" w:customStyle="1" w:styleId="51">
    <w:name w:val="font11"/>
    <w:basedOn w:val="26"/>
    <w:autoRedefine/>
    <w:qFormat/>
    <w:uiPriority w:val="0"/>
    <w:rPr>
      <w:rFonts w:hint="eastAsia" w:ascii="仿宋" w:hAnsi="仿宋" w:eastAsia="仿宋" w:cs="仿宋"/>
      <w:color w:val="000000"/>
      <w:sz w:val="24"/>
      <w:szCs w:val="24"/>
      <w:u w:val="none"/>
    </w:rPr>
  </w:style>
  <w:style w:type="character" w:customStyle="1" w:styleId="52">
    <w:name w:val="font01"/>
    <w:basedOn w:val="26"/>
    <w:autoRedefine/>
    <w:qFormat/>
    <w:uiPriority w:val="0"/>
    <w:rPr>
      <w:rFonts w:ascii="Arial" w:hAnsi="Arial" w:cs="Arial"/>
      <w:color w:val="000000"/>
      <w:sz w:val="24"/>
      <w:szCs w:val="24"/>
      <w:u w:val="none"/>
    </w:rPr>
  </w:style>
  <w:style w:type="character" w:customStyle="1" w:styleId="53">
    <w:name w:val="font31"/>
    <w:basedOn w:val="26"/>
    <w:autoRedefine/>
    <w:qFormat/>
    <w:uiPriority w:val="0"/>
    <w:rPr>
      <w:rFonts w:hint="eastAsia" w:ascii="仿宋" w:hAnsi="仿宋" w:eastAsia="仿宋" w:cs="仿宋"/>
      <w:color w:val="000000"/>
      <w:sz w:val="28"/>
      <w:szCs w:val="28"/>
      <w:u w:val="none"/>
    </w:rPr>
  </w:style>
  <w:style w:type="character" w:customStyle="1" w:styleId="54">
    <w:name w:val="正文文本 字符"/>
    <w:basedOn w:val="26"/>
    <w:autoRedefine/>
    <w:qFormat/>
    <w:uiPriority w:val="0"/>
    <w:rPr>
      <w:kern w:val="2"/>
      <w:sz w:val="21"/>
      <w:szCs w:val="24"/>
    </w:rPr>
  </w:style>
  <w:style w:type="character" w:customStyle="1" w:styleId="55">
    <w:name w:val="正文首行缩进 字符"/>
    <w:link w:val="22"/>
    <w:autoRedefine/>
    <w:qFormat/>
    <w:uiPriority w:val="0"/>
    <w:rPr>
      <w:sz w:val="21"/>
      <w:szCs w:val="21"/>
    </w:rPr>
  </w:style>
  <w:style w:type="character" w:customStyle="1" w:styleId="56">
    <w:name w:val="正文文本缩进 字符"/>
    <w:basedOn w:val="26"/>
    <w:autoRedefine/>
    <w:qFormat/>
    <w:uiPriority w:val="0"/>
    <w:rPr>
      <w:sz w:val="21"/>
      <w:szCs w:val="21"/>
    </w:rPr>
  </w:style>
  <w:style w:type="character" w:customStyle="1" w:styleId="57">
    <w:name w:val="正文首行缩进 2 字符"/>
    <w:basedOn w:val="56"/>
    <w:autoRedefine/>
    <w:qFormat/>
    <w:uiPriority w:val="0"/>
    <w:rPr>
      <w:sz w:val="21"/>
      <w:szCs w:val="21"/>
    </w:rPr>
  </w:style>
  <w:style w:type="character" w:customStyle="1" w:styleId="58">
    <w:name w:val="正文文本缩进 字符1"/>
    <w:basedOn w:val="26"/>
    <w:link w:val="11"/>
    <w:autoRedefine/>
    <w:qFormat/>
    <w:uiPriority w:val="0"/>
    <w:rPr>
      <w:kern w:val="2"/>
      <w:sz w:val="21"/>
      <w:szCs w:val="21"/>
    </w:rPr>
  </w:style>
  <w:style w:type="character" w:customStyle="1" w:styleId="59">
    <w:name w:val="正文首行缩进 2 字符1"/>
    <w:basedOn w:val="58"/>
    <w:link w:val="23"/>
    <w:autoRedefine/>
    <w:qFormat/>
    <w:uiPriority w:val="0"/>
    <w:rPr>
      <w:kern w:val="2"/>
      <w:sz w:val="21"/>
      <w:szCs w:val="21"/>
    </w:rPr>
  </w:style>
  <w:style w:type="character" w:customStyle="1" w:styleId="60">
    <w:name w:val="正文文本 字符1"/>
    <w:basedOn w:val="26"/>
    <w:link w:val="10"/>
    <w:autoRedefine/>
    <w:qFormat/>
    <w:uiPriority w:val="0"/>
    <w:rPr>
      <w:sz w:val="24"/>
      <w:szCs w:val="24"/>
      <w:lang w:eastAsia="en-US" w:bidi="en-US"/>
    </w:rPr>
  </w:style>
  <w:style w:type="paragraph" w:customStyle="1" w:styleId="61">
    <w:name w:val="Style1"/>
    <w:autoRedefine/>
    <w:qFormat/>
    <w:uiPriority w:val="0"/>
    <w:pPr>
      <w:spacing w:after="120"/>
      <w:jc w:val="both"/>
    </w:pPr>
    <w:rPr>
      <w:rFonts w:ascii="Times New Roman" w:hAnsi="Times New Roman" w:eastAsia="宋体" w:cs="Times New Roman"/>
      <w:color w:val="000000"/>
      <w:spacing w:val="-3"/>
      <w:sz w:val="24"/>
      <w:szCs w:val="24"/>
      <w:lang w:val="en-US" w:eastAsia="zh-CN" w:bidi="ar-SA"/>
    </w:rPr>
  </w:style>
  <w:style w:type="paragraph" w:customStyle="1" w:styleId="62">
    <w:name w:val="_Style 6"/>
    <w:basedOn w:val="2"/>
    <w:next w:val="1"/>
    <w:autoRedefine/>
    <w:qFormat/>
    <w:uiPriority w:val="0"/>
    <w:pPr>
      <w:outlineLvl w:val="9"/>
    </w:pPr>
  </w:style>
  <w:style w:type="paragraph" w:customStyle="1" w:styleId="63">
    <w:name w:val="TOC 标题1"/>
    <w:basedOn w:val="2"/>
    <w:next w:val="1"/>
    <w:autoRedefine/>
    <w:qFormat/>
    <w:uiPriority w:val="0"/>
    <w:pPr>
      <w:outlineLvl w:val="9"/>
    </w:pPr>
  </w:style>
  <w:style w:type="paragraph" w:customStyle="1" w:styleId="6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65">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Table Text"/>
    <w:basedOn w:val="1"/>
    <w:autoRedefine/>
    <w:semiHidden/>
    <w:qFormat/>
    <w:uiPriority w:val="0"/>
    <w:rPr>
      <w:rFonts w:ascii="宋体" w:hAnsi="宋体" w:cs="宋体"/>
      <w:sz w:val="25"/>
      <w:szCs w:val="25"/>
      <w:lang w:eastAsia="en-US"/>
    </w:rPr>
  </w:style>
  <w:style w:type="table" w:customStyle="1" w:styleId="6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C2D20-257A-4053-A9A8-4CD72FB80E5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58806</Words>
  <Characters>61981</Characters>
  <Lines>462</Lines>
  <Paragraphs>130</Paragraphs>
  <TotalTime>13</TotalTime>
  <ScaleCrop>false</ScaleCrop>
  <LinksUpToDate>false</LinksUpToDate>
  <CharactersWithSpaces>63833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2023-11-09T07:23:00Z</dcterms:created>
  <dc:creator>Windows 用户</dc:creator>
  <cp:lastModifiedBy>吴</cp:lastModifiedBy>
  <cp:lastPrinted>2025-02-04T09:52:00Z</cp:lastPrinted>
  <dcterms:modified xsi:type="dcterms:W3CDTF">2026-02-09T00:51:32Z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7066CA844403441888074F372D691928_13</vt:lpwstr>
  </property>
  <property fmtid="{D5CDD505-2E9C-101B-9397-08002B2CF9AE}" pid="4" name="KSOTemplateDocerSaveRecord">
    <vt:lpwstr>eyJoZGlkIjoiNjhlMmQ3NmVlMDhiNjM1ZWVlMDMxMDFhNGU5YjlhZWIiLCJ1c2VySWQiOiI0MTQ2NjIzNzUifQ==</vt:lpwstr>
  </property>
</Properties>
</file>