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中国重汽集团22026 年度危险废物处置项目B包</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FSCZB2025110575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中国重汽集团2026 年度危险废物处置项目B包招标公告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中国重汽集团2026 年度危险废物处置项目B包</w:t>
      </w:r>
    </w:p>
    <w:p w14:paraId="15020D03">
      <w:pPr>
        <w:pStyle w:val="73"/>
      </w:pPr>
      <w:r>
        <w:rPr>
          <w:rFonts w:hint="eastAsia"/>
        </w:rPr>
        <w:t>项目编号：</w:t>
      </w:r>
      <w:r>
        <w:rPr>
          <w:rFonts w:hint="eastAsia"/>
          <w:highlight w:val="yellow"/>
        </w:rPr>
        <w:t xml:space="preserve"> FSCZB2025110575</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中国重汽集团2026 年度危险废物处置项目B包</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3</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侯慧娟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电话：19588970589</w:t>
      </w:r>
    </w:p>
    <w:p w14:paraId="096EF1A5">
      <w:pPr>
        <w:pStyle w:val="72"/>
        <w:numPr>
          <w:ilvl w:val="0"/>
          <w:numId w:val="0"/>
        </w:numPr>
        <w:ind w:firstLine="422" w:firstLineChars="200"/>
        <w:rPr>
          <w:highlight w:val="yellow"/>
        </w:rPr>
      </w:pPr>
      <w:r>
        <w:rPr>
          <w:rFonts w:hint="eastAsia" w:ascii="宋体" w:hAnsi="宋体" w:eastAsia="宋体" w:cs="宋体"/>
          <w:b/>
          <w:bCs/>
          <w:sz w:val="21"/>
          <w:szCs w:val="21"/>
        </w:rPr>
        <w:t>邮箱：houhuijuan@sinotruk.com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29</w:t>
      </w:r>
      <w:r>
        <w:rPr>
          <w:rFonts w:hint="eastAsia"/>
        </w:rPr>
        <w:t>日</w:t>
      </w:r>
    </w:p>
    <w:p w14:paraId="04C96706">
      <w:pPr>
        <w:pStyle w:val="76"/>
      </w:pPr>
    </w:p>
    <w:p w14:paraId="3D820EEC">
      <w:pPr>
        <w:pStyle w:val="71"/>
      </w:pPr>
      <w:bookmarkStart w:id="6" w:name="_Toc7753"/>
      <w:bookmarkStart w:id="7" w:name="_Toc47976595"/>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56A7C4EB">
      <w:pPr>
        <w:pStyle w:val="76"/>
        <w:numPr>
          <w:ilvl w:val="0"/>
          <w:numId w:val="13"/>
        </w:numPr>
        <w:ind w:left="425" w:leftChars="0" w:hanging="425" w:firstLineChars="0"/>
      </w:pPr>
      <w:bookmarkStart w:id="9" w:name="_Toc47112482"/>
      <w:r>
        <w:rPr>
          <w:rFonts w:hint="eastAsia"/>
          <w:lang w:val="en-US" w:eastAsia="zh-CN"/>
        </w:rPr>
        <w:t>项目概况：驻济各单位及济宁商用车公司产生的HW49其他废物(含废活性炭、废沾染物等)交由有经营资质的危险废物处置单位进行合规处置。注：各公司所产生收费处置的危险废物，HW08、HW49类中的废油漆桶、废黄油桶、机油桶、废塑料桶等除外。</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p>
    <w:p w14:paraId="0E0B46BF">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1.原则上招标人将与中标人签订为期一年的危险废物处置协议。鉴于此，投标人应根据招标人提供的开标一览表（见附件）；酌情考虑总体的处置量，本着诚信合作的态度，向招标人提供真实、合理的投标报价。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3.所有报价货币单位为：元（人民币,包括含税价、不含税价及税率）。</w:t>
      </w:r>
    </w:p>
    <w:bookmarkEnd w:id="9"/>
    <w:p w14:paraId="50DC6C75">
      <w:pPr>
        <w:pStyle w:val="72"/>
      </w:pPr>
      <w:bookmarkStart w:id="10" w:name="_Toc47976598"/>
      <w:r>
        <w:rPr>
          <w:rFonts w:hint="eastAsia"/>
        </w:rPr>
        <w:t>合格的投标人。</w:t>
      </w:r>
      <w:bookmarkEnd w:id="10"/>
    </w:p>
    <w:p w14:paraId="0A44306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1、投标人须遵守《中华人民共和国招标投标法》、《中华人民共和国民法典》及其它有关的法律和法规，为中华人民共和国境内注册的独立法人机构，具有独立承担民事责任能力；</w:t>
      </w:r>
    </w:p>
    <w:p w14:paraId="24C47BC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2、持有当地生态环境局(厅)核发的正式危险废物经营许可证（增项、变更、换证除外），且危险废物经营许可证有效期涵盖整个合同期（含2026年危险废物经营许可证到期更换情况）；</w:t>
      </w:r>
    </w:p>
    <w:p w14:paraId="4076CC4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公司成立且取得相应资质两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60967FE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5BB9BDB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5.具有健全的财务会计制度，有依法缴纳税收和社会保障资金的良好记录，需提供真实的有效期内的质量、环境与职业健康等管理体系认证证书；</w:t>
      </w:r>
    </w:p>
    <w:p w14:paraId="0091996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6.在危险废物处置场地、人员、设备、资金、服务、处置范围和能力方面，具备承担本项目的能力；</w:t>
      </w:r>
    </w:p>
    <w:p w14:paraId="6BFE9BC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51372B8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8.制定环境保护、道路交通运输事故应急预案，并开展演练（投标人须提供应急预案及演练报告复印件）；</w:t>
      </w:r>
    </w:p>
    <w:p w14:paraId="3CE8BE9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9.投标人必须是最终中标并签订合同的单位，不得以任何理由将已中标项目以任何形式转包给其他单位；</w:t>
      </w:r>
    </w:p>
    <w:p w14:paraId="15F3407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29</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3</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72AB6313">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2</w:t>
      </w:r>
      <w:r>
        <w:rPr>
          <w:rFonts w:hint="eastAsia" w:hAnsi="宋体" w:cs="宋体"/>
          <w:sz w:val="24"/>
          <w:szCs w:val="24"/>
          <w:highlight w:val="yellow"/>
        </w:rPr>
        <w:t>月</w:t>
      </w:r>
      <w:r>
        <w:rPr>
          <w:rFonts w:hint="eastAsia" w:hAnsi="宋体" w:cs="宋体"/>
          <w:sz w:val="24"/>
          <w:szCs w:val="24"/>
          <w:highlight w:val="yellow"/>
          <w:lang w:val="en-US" w:eastAsia="zh-CN"/>
        </w:rPr>
        <w:t>3</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rPr>
        <w:t>处置资质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并提供相关证明文件；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23800D92">
      <w:pPr>
        <w:pStyle w:val="75"/>
        <w:numPr>
          <w:ilvl w:val="0"/>
          <w:numId w:val="17"/>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330DE8E8">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根据技术要求和技术文件附件编制技术标书</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163.8 </w:t>
      </w:r>
      <w:r>
        <w:rPr>
          <w:rFonts w:hint="eastAsia" w:cs="Times New Roman"/>
          <w:b w:val="0"/>
          <w:bCs/>
          <w:highlight w:val="none"/>
        </w:rPr>
        <w:t>万元，超过投标限价无法投标。</w:t>
      </w:r>
    </w:p>
    <w:p w14:paraId="0481EBC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7DC4CD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原则上招标人将与中标人签订为期一年的危险废物处置协议。鉴于此，投标人应根据招标人提供的开标一览表（见附件）；酌情考虑总体的处置量，本着诚信合作的态度，向招标人提供真实、合理的投标报价。</w:t>
      </w:r>
    </w:p>
    <w:p w14:paraId="2CBA67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投标价格含合同签订的危险废物处置过程中所产生的一切费用，包括处置费、运输费及相关服务等所有费用。评标小组有权根据报价情况要求所有投标人进行澄清。</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28F9F16C">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672B38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10A3F5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投标人得分＝∑评委评价得分/评委人数×35%＋商务标得分</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专家组成员对技术标进行评分，确定技术标入围供应商，技术标得分纳入综合得分核算。商标得分=当前轮次最低价/供方投标价×商务标总分。综合得分满分为100分，商务标占总分值65%，技术标占总分值35%。</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7379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661E1D07">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298534F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764EA2E0">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1CB6AD4">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3CE1FCF">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05A7050B">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48B6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0D33950B">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技术</w:t>
            </w:r>
          </w:p>
        </w:tc>
        <w:tc>
          <w:tcPr>
            <w:tcW w:w="1695" w:type="dxa"/>
            <w:vAlign w:val="center"/>
          </w:tcPr>
          <w:p w14:paraId="0EE9777A">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同类项目业绩</w:t>
            </w:r>
          </w:p>
          <w:p w14:paraId="2D994AC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6CD77F40">
            <w:pPr>
              <w:pStyle w:val="14"/>
              <w:snapToGrid w:val="0"/>
              <w:rPr>
                <w:rFonts w:hint="eastAsia" w:ascii="仿宋_GB2312" w:hAnsi="宋体" w:eastAsia="仿宋_GB2312"/>
                <w:sz w:val="24"/>
                <w:szCs w:val="24"/>
              </w:rPr>
            </w:pPr>
            <w:r>
              <w:rPr>
                <w:rFonts w:hint="eastAsia" w:ascii="仿宋_GB2312" w:hAnsi="宋体" w:eastAsia="仿宋_GB2312"/>
                <w:sz w:val="24"/>
                <w:szCs w:val="24"/>
              </w:rPr>
              <w:t>对近三年以来同类项目处置量，即所提供的合同数量及额度进行综合评定,合同数量及合同金额多者为优，依次排名：</w:t>
            </w:r>
          </w:p>
          <w:p w14:paraId="22399FDB">
            <w:pPr>
              <w:pStyle w:val="14"/>
              <w:snapToGrid w:val="0"/>
              <w:rPr>
                <w:rFonts w:hint="eastAsia" w:ascii="仿宋_GB2312" w:hAnsi="宋体" w:eastAsia="仿宋_GB2312"/>
                <w:sz w:val="24"/>
                <w:szCs w:val="24"/>
              </w:rPr>
            </w:pPr>
            <w:r>
              <w:rPr>
                <w:rFonts w:hint="eastAsia" w:ascii="仿宋_GB2312" w:eastAsia="仿宋_GB2312"/>
                <w:sz w:val="24"/>
                <w:szCs w:val="24"/>
              </w:rPr>
              <w:t>优，9-10分；良：6-8分；一般3-5分。</w:t>
            </w:r>
          </w:p>
        </w:tc>
        <w:tc>
          <w:tcPr>
            <w:tcW w:w="2097" w:type="dxa"/>
            <w:vAlign w:val="center"/>
          </w:tcPr>
          <w:p w14:paraId="17B653BA">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429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5C147E3">
            <w:pPr>
              <w:pStyle w:val="14"/>
              <w:snapToGrid w:val="0"/>
              <w:jc w:val="center"/>
              <w:rPr>
                <w:rFonts w:hint="eastAsia" w:ascii="仿宋_GB2312" w:hAnsi="宋体" w:eastAsia="仿宋_GB2312"/>
                <w:sz w:val="24"/>
                <w:szCs w:val="24"/>
              </w:rPr>
            </w:pPr>
          </w:p>
        </w:tc>
        <w:tc>
          <w:tcPr>
            <w:tcW w:w="1695" w:type="dxa"/>
            <w:vAlign w:val="center"/>
          </w:tcPr>
          <w:p w14:paraId="02EF8B69">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运输能力评价</w:t>
            </w:r>
          </w:p>
          <w:p w14:paraId="3AC3FA9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0B7206BF">
            <w:pPr>
              <w:pStyle w:val="14"/>
              <w:snapToGrid w:val="0"/>
              <w:rPr>
                <w:rFonts w:hint="eastAsia" w:ascii="仿宋_GB2312" w:hAnsi="宋体" w:eastAsia="仿宋_GB2312"/>
                <w:sz w:val="24"/>
                <w:szCs w:val="24"/>
              </w:rPr>
            </w:pPr>
            <w:r>
              <w:rPr>
                <w:rFonts w:hint="eastAsia" w:ascii="仿宋_GB2312" w:hAnsi="宋体" w:eastAsia="仿宋_GB2312"/>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30799039">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72A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5DA3AEFA">
            <w:pPr>
              <w:pStyle w:val="14"/>
              <w:snapToGrid w:val="0"/>
              <w:jc w:val="center"/>
              <w:rPr>
                <w:rFonts w:hint="eastAsia" w:ascii="仿宋_GB2312" w:hAnsi="宋体" w:eastAsia="仿宋_GB2312"/>
                <w:sz w:val="24"/>
                <w:szCs w:val="24"/>
              </w:rPr>
            </w:pPr>
          </w:p>
        </w:tc>
        <w:tc>
          <w:tcPr>
            <w:tcW w:w="1695" w:type="dxa"/>
            <w:vAlign w:val="center"/>
          </w:tcPr>
          <w:p w14:paraId="6B7CA17B">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274BE4C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（40分）</w:t>
            </w:r>
          </w:p>
        </w:tc>
        <w:tc>
          <w:tcPr>
            <w:tcW w:w="4820" w:type="dxa"/>
          </w:tcPr>
          <w:p w14:paraId="2594216D">
            <w:pPr>
              <w:pStyle w:val="14"/>
              <w:snapToGrid w:val="0"/>
              <w:rPr>
                <w:rFonts w:ascii="仿宋_GB2312" w:eastAsia="仿宋_GB2312"/>
                <w:b/>
                <w:sz w:val="24"/>
                <w:szCs w:val="24"/>
              </w:rPr>
            </w:pPr>
            <w:r>
              <w:rPr>
                <w:rFonts w:hint="eastAsia" w:ascii="仿宋_GB2312" w:eastAsia="仿宋_GB2312"/>
                <w:b/>
                <w:sz w:val="24"/>
                <w:szCs w:val="24"/>
              </w:rPr>
              <w:t>危险废物许可证正式5-10分</w:t>
            </w:r>
          </w:p>
          <w:p w14:paraId="3ED30D7E">
            <w:pPr>
              <w:pStyle w:val="14"/>
              <w:snapToGrid w:val="0"/>
              <w:rPr>
                <w:rFonts w:hint="eastAsia" w:ascii="仿宋_GB2312" w:hAnsi="宋体" w:eastAsia="仿宋_GB2312"/>
                <w:sz w:val="24"/>
                <w:szCs w:val="24"/>
              </w:rPr>
            </w:pPr>
            <w:r>
              <w:rPr>
                <w:rFonts w:hint="eastAsia" w:ascii="仿宋_GB2312" w:eastAsia="仿宋_GB2312"/>
                <w:b/>
                <w:sz w:val="24"/>
                <w:szCs w:val="24"/>
              </w:rPr>
              <w:t>批复函、临时危险废物经营许可证（增项变更换证除外）单位得分0-5分</w:t>
            </w:r>
          </w:p>
          <w:p w14:paraId="41B96BC5">
            <w:pPr>
              <w:pStyle w:val="14"/>
              <w:snapToGrid w:val="0"/>
              <w:rPr>
                <w:rFonts w:hint="eastAsia" w:ascii="仿宋_GB2312" w:hAnsi="宋体" w:eastAsia="仿宋_GB2312"/>
                <w:sz w:val="24"/>
                <w:szCs w:val="24"/>
              </w:rPr>
            </w:pPr>
            <w:r>
              <w:rPr>
                <w:rFonts w:hint="eastAsia" w:ascii="仿宋_GB2312" w:hAnsi="宋体" w:eastAsia="仿宋_GB2312"/>
                <w:sz w:val="24"/>
                <w:szCs w:val="24"/>
              </w:rPr>
              <w:t>同时具备焚烧、物化与填埋（5-10分），缺少一项酌情核减得分；</w:t>
            </w:r>
          </w:p>
          <w:p w14:paraId="01684BF9">
            <w:pPr>
              <w:pStyle w:val="14"/>
              <w:snapToGrid w:val="0"/>
              <w:rPr>
                <w:rFonts w:hint="eastAsia" w:ascii="仿宋_GB2312" w:hAnsi="宋体" w:eastAsia="仿宋_GB2312"/>
                <w:sz w:val="24"/>
                <w:szCs w:val="24"/>
              </w:rPr>
            </w:pPr>
            <w:r>
              <w:rPr>
                <w:rFonts w:hint="eastAsia" w:ascii="仿宋_GB2312" w:hAnsi="宋体" w:eastAsia="仿宋_GB2312"/>
                <w:sz w:val="24"/>
                <w:szCs w:val="24"/>
              </w:rPr>
              <w:t>企业规模大小（注册资金，技术人员等）3-10分；</w:t>
            </w:r>
          </w:p>
          <w:p w14:paraId="2284CF04">
            <w:pPr>
              <w:pStyle w:val="14"/>
              <w:snapToGrid w:val="0"/>
              <w:rPr>
                <w:rFonts w:hint="eastAsia" w:ascii="仿宋_GB2312" w:hAnsi="宋体" w:eastAsia="仿宋_GB2312"/>
                <w:sz w:val="24"/>
                <w:szCs w:val="24"/>
              </w:rPr>
            </w:pPr>
            <w:r>
              <w:rPr>
                <w:rFonts w:hint="eastAsia" w:ascii="仿宋_GB2312" w:hAnsi="宋体" w:eastAsia="仿宋_GB2312"/>
                <w:sz w:val="24"/>
                <w:szCs w:val="24"/>
              </w:rPr>
              <w:t>处置能力大小3-10分；</w:t>
            </w:r>
          </w:p>
          <w:p w14:paraId="1937360C">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最高得分40分。</w:t>
            </w:r>
          </w:p>
        </w:tc>
        <w:tc>
          <w:tcPr>
            <w:tcW w:w="2097" w:type="dxa"/>
            <w:vAlign w:val="center"/>
          </w:tcPr>
          <w:p w14:paraId="762132BD">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w:t>
            </w:r>
          </w:p>
        </w:tc>
      </w:tr>
      <w:tr w14:paraId="309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9FC9BA8">
            <w:pPr>
              <w:pStyle w:val="14"/>
              <w:snapToGrid w:val="0"/>
              <w:jc w:val="center"/>
              <w:rPr>
                <w:rFonts w:hint="eastAsia" w:ascii="仿宋_GB2312" w:hAnsi="宋体" w:eastAsia="仿宋_GB2312"/>
                <w:sz w:val="24"/>
                <w:szCs w:val="24"/>
              </w:rPr>
            </w:pPr>
          </w:p>
        </w:tc>
        <w:tc>
          <w:tcPr>
            <w:tcW w:w="1695" w:type="dxa"/>
            <w:vAlign w:val="center"/>
          </w:tcPr>
          <w:p w14:paraId="5AEC3773">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3318123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（15分）</w:t>
            </w:r>
          </w:p>
        </w:tc>
        <w:tc>
          <w:tcPr>
            <w:tcW w:w="4820" w:type="dxa"/>
          </w:tcPr>
          <w:p w14:paraId="3FA6EEA2">
            <w:pPr>
              <w:pStyle w:val="14"/>
              <w:snapToGrid w:val="0"/>
              <w:rPr>
                <w:rFonts w:hint="eastAsia" w:ascii="仿宋_GB2312" w:hAnsi="宋体" w:eastAsia="仿宋_GB2312"/>
                <w:sz w:val="24"/>
                <w:szCs w:val="24"/>
              </w:rPr>
            </w:pPr>
            <w:r>
              <w:rPr>
                <w:rFonts w:hint="eastAsia" w:ascii="仿宋_GB2312" w:hAnsi="宋体" w:eastAsia="仿宋_GB2312"/>
                <w:sz w:val="24"/>
                <w:szCs w:val="24"/>
              </w:rPr>
              <w:t>满足招标文件要求（</w:t>
            </w:r>
            <w:r>
              <w:rPr>
                <w:rFonts w:hint="eastAsia" w:ascii="仿宋_GB2312" w:eastAsia="仿宋_GB2312"/>
                <w:sz w:val="24"/>
                <w:szCs w:val="24"/>
              </w:rPr>
              <w:t>产生单位电话或书面通知处置单位后5日内予以转移处置</w:t>
            </w:r>
            <w:r>
              <w:rPr>
                <w:rFonts w:hint="eastAsia" w:ascii="仿宋_GB2312" w:hAnsi="宋体" w:eastAsia="仿宋_GB2312"/>
                <w:sz w:val="24"/>
                <w:szCs w:val="24"/>
              </w:rPr>
              <w:t>），得8分，每提前1天</w:t>
            </w:r>
            <w:r>
              <w:rPr>
                <w:rFonts w:hint="eastAsia" w:ascii="仿宋_GB2312" w:eastAsia="仿宋_GB2312"/>
                <w:sz w:val="24"/>
                <w:szCs w:val="24"/>
              </w:rPr>
              <w:t>转移</w:t>
            </w:r>
            <w:r>
              <w:rPr>
                <w:rFonts w:hint="eastAsia" w:ascii="仿宋_GB2312" w:hAnsi="宋体" w:eastAsia="仿宋_GB2312"/>
                <w:sz w:val="24"/>
                <w:szCs w:val="24"/>
              </w:rPr>
              <w:t>，加2分， 遇紧急情况能及时安排车辆一小时到达，加3分；</w:t>
            </w:r>
          </w:p>
          <w:p w14:paraId="021D92F3">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最高得15分。</w:t>
            </w:r>
          </w:p>
        </w:tc>
        <w:tc>
          <w:tcPr>
            <w:tcW w:w="2097" w:type="dxa"/>
            <w:vAlign w:val="center"/>
          </w:tcPr>
          <w:p w14:paraId="439B1C7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w:t>
            </w:r>
          </w:p>
        </w:tc>
      </w:tr>
      <w:tr w14:paraId="5A7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5976E1EC">
            <w:pPr>
              <w:pStyle w:val="14"/>
              <w:snapToGrid w:val="0"/>
              <w:jc w:val="center"/>
              <w:rPr>
                <w:rFonts w:hint="eastAsia" w:ascii="仿宋_GB2312" w:hAnsi="宋体" w:eastAsia="仿宋_GB2312"/>
                <w:sz w:val="24"/>
                <w:szCs w:val="24"/>
              </w:rPr>
            </w:pPr>
          </w:p>
        </w:tc>
        <w:tc>
          <w:tcPr>
            <w:tcW w:w="1695" w:type="dxa"/>
            <w:vAlign w:val="center"/>
          </w:tcPr>
          <w:p w14:paraId="40C5F40D">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05305DF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2B92360F">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作历史、服务过程中无相关投诉的得15分，有相关投诉的一次扣3分；针对单次拉运不足10吨的拉运方案适用、合理性评分0-10分。</w:t>
            </w:r>
          </w:p>
          <w:p w14:paraId="2330A90E">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无既往合作历史但能够提供以下相关服务的：</w:t>
            </w:r>
          </w:p>
          <w:p w14:paraId="1CD23C21">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单次拉运不足10吨的拉运方案适用、合理性评分0-10分；</w:t>
            </w:r>
          </w:p>
          <w:p w14:paraId="485980C0">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危险货物自主装卸、服务方案等内容进行评审，得0-10分；</w:t>
            </w:r>
          </w:p>
          <w:p w14:paraId="2CAD1985">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能够提供相关服务优惠得0-5分。</w:t>
            </w:r>
          </w:p>
        </w:tc>
        <w:tc>
          <w:tcPr>
            <w:tcW w:w="2097" w:type="dxa"/>
            <w:vAlign w:val="center"/>
          </w:tcPr>
          <w:p w14:paraId="07B8E002">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3E50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088C712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0EDCB51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441BEC6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70</w:t>
            </w:r>
            <w:r>
              <w:rPr>
                <w:rFonts w:hint="eastAsia" w:ascii="仿宋_GB2312" w:hAnsi="宋体" w:eastAsia="仿宋_GB2312"/>
                <w:sz w:val="24"/>
                <w:szCs w:val="24"/>
              </w:rPr>
              <w:t>分）</w:t>
            </w:r>
          </w:p>
        </w:tc>
        <w:tc>
          <w:tcPr>
            <w:tcW w:w="4820" w:type="dxa"/>
          </w:tcPr>
          <w:p w14:paraId="7E48017A">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2B6DA706">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28AD54D7">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1C9C96C5">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70</w:t>
            </w:r>
          </w:p>
        </w:tc>
      </w:tr>
    </w:tbl>
    <w:p w14:paraId="6754D211">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62C1FD49">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服务过程中招标人有危废拉运需求时将遵循以下原则：优先选用综合得分最高的中标单位进行拉运，综合得分最高中标单位收到拉运需求后在承诺时间内（以报价时承诺的转移时间为准，最长5个日历日）未完成危废拉运的，招标人将通知综合得分第2的中标单位进行拉运。当综合得分最高中标单位多次不能在招标人要求时限内完成危废转移拉运时，招标方将根据实际情况进行调整。</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9"/>
      <w:bookmarkStart w:id="13" w:name="OLE_LINK28"/>
      <w:bookmarkStart w:id="14" w:name="OLE_LINK27"/>
      <w:bookmarkStart w:id="15" w:name="OLE_LINK26"/>
      <w:bookmarkStart w:id="16" w:name="OLE_LINK25"/>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011E213D">
      <w:pPr>
        <w:pStyle w:val="62"/>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6070DD5">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（1）如投标人不认可、不接受使用半年期商业汇票支付用于费用结算，则须在附件“开标一览表”中注明，招标人将视之为主动弃标。</w:t>
      </w:r>
    </w:p>
    <w:p w14:paraId="1CDF3683">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（2）投标人应对项目内招标的全部内容进行报价，不允许挑项报价、空项报价，否则视为主动弃标。</w:t>
      </w:r>
    </w:p>
    <w:p w14:paraId="09E676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（3）有商务条款偏离的要在附件中注明。</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17" w:name="_Toc47976607"/>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CDCBBF8">
      <w:pPr>
        <w:jc w:val="center"/>
        <w:rPr>
          <w:rFonts w:ascii="仿宋_GB2312" w:eastAsia="仿宋_GB2312"/>
          <w:b/>
          <w:bCs/>
          <w:sz w:val="32"/>
          <w:szCs w:val="32"/>
        </w:rPr>
      </w:pPr>
      <w:r>
        <w:rPr>
          <w:rFonts w:hint="eastAsia" w:ascii="仿宋_GB2312" w:eastAsia="仿宋_GB2312"/>
          <w:b/>
          <w:bCs/>
          <w:sz w:val="32"/>
          <w:szCs w:val="32"/>
        </w:rPr>
        <w:t>2026年度危险废物处置项目B包技术要求</w:t>
      </w:r>
    </w:p>
    <w:p w14:paraId="659CEFF1">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：2026年危险废物处置项目B包</w:t>
      </w:r>
    </w:p>
    <w:p w14:paraId="775AC0A0">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40971E50">
      <w:pPr>
        <w:pStyle w:val="14"/>
        <w:spacing w:line="360" w:lineRule="auto"/>
        <w:ind w:firstLine="700" w:firstLineChars="250"/>
        <w:rPr>
          <w:rFonts w:hint="eastAsia" w:ascii="仿宋_GB2312" w:hAnsi="Microsoft YaHei UI Light" w:eastAsia="仿宋_GB2312"/>
          <w:sz w:val="28"/>
          <w:szCs w:val="28"/>
        </w:rPr>
      </w:pPr>
      <w:r>
        <w:rPr>
          <w:rFonts w:hint="eastAsia" w:ascii="仿宋_GB2312" w:hAnsi="Microsoft YaHei UI Light" w:eastAsia="仿宋_GB2312"/>
          <w:sz w:val="28"/>
          <w:szCs w:val="28"/>
        </w:rPr>
        <w:t>驻济各单位及济宁商用车公司产生的HW49其他废物(含废活性炭、废沾染物等)交由有经营资质的危险废物处置单位进行合规处置。</w:t>
      </w:r>
    </w:p>
    <w:p w14:paraId="014489D5">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sz w:val="28"/>
          <w:szCs w:val="28"/>
        </w:rPr>
        <w:t>注：各公司所产生收费处置的危险废物，HW08、HW49类中的废油漆桶、废黄油桶、机油桶、废塑料桶等除外。</w:t>
      </w:r>
    </w:p>
    <w:p w14:paraId="0342C53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0CBBB339">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520F31CA">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16EC5A43">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674B04C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676C856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2E7D6CD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4CE495A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（2）出入招标方厂区的危险废物运输车辆必须是中国重汽品牌车辆，厂家配备能够取得济南市区内通行证的轻型危废处置车辆；</w:t>
      </w:r>
    </w:p>
    <w:p w14:paraId="758DBD5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3972CADD">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2DB63C27">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0CA1C0A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7AC23BAE">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5AE46317">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0468C8F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投标单位需对本项目中涵盖的危废类别的处置工艺进行说明。</w:t>
      </w:r>
    </w:p>
    <w:p w14:paraId="3BCBFBC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283FC37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4BD904E0">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5D70341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所有合同时合并单车拉运量。</w:t>
      </w:r>
    </w:p>
    <w:p w14:paraId="36F9C641">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4.本项目中标方合同履约保证金50000元（人民币五万元），根据合同或协议针对拉运处置投诉问题进行经济考核。</w:t>
      </w:r>
    </w:p>
    <w:p w14:paraId="73CC9BE3">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46406B1E">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79870086">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2A79534B">
      <w:pPr>
        <w:pStyle w:val="14"/>
        <w:spacing w:line="360" w:lineRule="auto"/>
        <w:jc w:val="center"/>
        <w:rPr>
          <w:rFonts w:hint="eastAsia" w:ascii="仿宋_GB2312" w:hAnsi="Times New Roman" w:eastAsia="仿宋_GB2312"/>
          <w:b/>
          <w:bCs/>
          <w:sz w:val="28"/>
          <w:szCs w:val="28"/>
        </w:rPr>
      </w:pPr>
    </w:p>
    <w:p w14:paraId="63B6DCAF">
      <w:pPr>
        <w:pStyle w:val="14"/>
        <w:spacing w:line="360" w:lineRule="auto"/>
        <w:jc w:val="center"/>
        <w:rPr>
          <w:rFonts w:hint="eastAsia" w:ascii="仿宋_GB2312" w:hAnsi="Times New Roman" w:eastAsia="仿宋_GB2312"/>
          <w:b/>
          <w:bCs/>
          <w:sz w:val="28"/>
          <w:szCs w:val="28"/>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4D0995">
      <w:pPr>
        <w:pStyle w:val="14"/>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rPr>
        <w:t>2026 年度危险废物处置项目B包技术文件附件</w:t>
      </w:r>
    </w:p>
    <w:p w14:paraId="4CC04EF5">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41E7F414">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eastAsia="仿宋_GB2312"/>
          <w:b/>
          <w:bCs/>
          <w:sz w:val="24"/>
          <w:szCs w:val="24"/>
        </w:rPr>
        <w:t>2026年度危险废物处置项目B包</w:t>
      </w:r>
    </w:p>
    <w:p w14:paraId="4F1350C5">
      <w:pPr>
        <w:rPr>
          <w:rFonts w:ascii="仿宋_GB2312" w:eastAsia="仿宋_GB2312"/>
          <w:sz w:val="24"/>
          <w:szCs w:val="24"/>
          <w:u w:val="single"/>
        </w:rPr>
      </w:pPr>
    </w:p>
    <w:p w14:paraId="6EA1249A">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5C19F0B6">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E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58BFBAB">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A8774D3">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4F97514F">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4746D44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5D0A3F4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16BCF9E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24D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C2C06C">
            <w:pPr>
              <w:pStyle w:val="14"/>
              <w:spacing w:line="360" w:lineRule="auto"/>
              <w:jc w:val="center"/>
              <w:rPr>
                <w:rFonts w:hint="eastAsia" w:ascii="仿宋_GB2312" w:hAnsi="宋体" w:eastAsia="仿宋_GB2312"/>
                <w:b/>
                <w:bCs/>
                <w:sz w:val="24"/>
                <w:szCs w:val="24"/>
              </w:rPr>
            </w:pPr>
          </w:p>
        </w:tc>
        <w:tc>
          <w:tcPr>
            <w:tcW w:w="1843" w:type="dxa"/>
            <w:vAlign w:val="center"/>
          </w:tcPr>
          <w:p w14:paraId="25094B42">
            <w:pPr>
              <w:pStyle w:val="14"/>
              <w:spacing w:line="360" w:lineRule="auto"/>
              <w:jc w:val="center"/>
              <w:rPr>
                <w:rFonts w:hint="eastAsia" w:ascii="仿宋_GB2312" w:hAnsi="宋体" w:eastAsia="仿宋_GB2312"/>
                <w:b/>
                <w:bCs/>
                <w:sz w:val="24"/>
                <w:szCs w:val="24"/>
              </w:rPr>
            </w:pPr>
          </w:p>
        </w:tc>
        <w:tc>
          <w:tcPr>
            <w:tcW w:w="1984" w:type="dxa"/>
            <w:vAlign w:val="center"/>
          </w:tcPr>
          <w:p w14:paraId="68568D2D">
            <w:pPr>
              <w:pStyle w:val="14"/>
              <w:spacing w:line="360" w:lineRule="auto"/>
              <w:jc w:val="center"/>
              <w:rPr>
                <w:rFonts w:hint="eastAsia" w:ascii="仿宋_GB2312" w:hAnsi="宋体" w:eastAsia="仿宋_GB2312"/>
                <w:b/>
                <w:bCs/>
                <w:sz w:val="24"/>
                <w:szCs w:val="24"/>
              </w:rPr>
            </w:pPr>
          </w:p>
        </w:tc>
        <w:tc>
          <w:tcPr>
            <w:tcW w:w="2075" w:type="dxa"/>
            <w:vAlign w:val="center"/>
          </w:tcPr>
          <w:p w14:paraId="01C62C3E">
            <w:pPr>
              <w:pStyle w:val="14"/>
              <w:spacing w:line="360" w:lineRule="auto"/>
              <w:jc w:val="center"/>
              <w:rPr>
                <w:rFonts w:hint="eastAsia" w:ascii="仿宋_GB2312" w:hAnsi="宋体" w:eastAsia="仿宋_GB2312"/>
                <w:b/>
                <w:bCs/>
                <w:sz w:val="24"/>
                <w:szCs w:val="24"/>
              </w:rPr>
            </w:pPr>
          </w:p>
        </w:tc>
        <w:tc>
          <w:tcPr>
            <w:tcW w:w="1858" w:type="dxa"/>
            <w:vAlign w:val="center"/>
          </w:tcPr>
          <w:p w14:paraId="7AFAF160">
            <w:pPr>
              <w:pStyle w:val="14"/>
              <w:spacing w:line="360" w:lineRule="auto"/>
              <w:jc w:val="center"/>
              <w:rPr>
                <w:rFonts w:hint="eastAsia" w:ascii="仿宋_GB2312" w:hAnsi="宋体" w:eastAsia="仿宋_GB2312"/>
                <w:b/>
                <w:bCs/>
                <w:sz w:val="24"/>
                <w:szCs w:val="24"/>
              </w:rPr>
            </w:pPr>
          </w:p>
        </w:tc>
      </w:tr>
      <w:tr w14:paraId="131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5E38D7">
            <w:pPr>
              <w:pStyle w:val="14"/>
              <w:spacing w:line="360" w:lineRule="auto"/>
              <w:jc w:val="center"/>
              <w:rPr>
                <w:rFonts w:hint="eastAsia" w:ascii="仿宋_GB2312" w:hAnsi="宋体" w:eastAsia="仿宋_GB2312"/>
                <w:b/>
                <w:bCs/>
                <w:sz w:val="24"/>
                <w:szCs w:val="24"/>
              </w:rPr>
            </w:pPr>
          </w:p>
        </w:tc>
        <w:tc>
          <w:tcPr>
            <w:tcW w:w="1843" w:type="dxa"/>
            <w:vAlign w:val="center"/>
          </w:tcPr>
          <w:p w14:paraId="4C1A34EF">
            <w:pPr>
              <w:pStyle w:val="14"/>
              <w:spacing w:line="360" w:lineRule="auto"/>
              <w:jc w:val="center"/>
              <w:rPr>
                <w:rFonts w:hint="eastAsia" w:ascii="仿宋_GB2312" w:hAnsi="宋体" w:eastAsia="仿宋_GB2312"/>
                <w:b/>
                <w:bCs/>
                <w:sz w:val="24"/>
                <w:szCs w:val="24"/>
              </w:rPr>
            </w:pPr>
          </w:p>
        </w:tc>
        <w:tc>
          <w:tcPr>
            <w:tcW w:w="1984" w:type="dxa"/>
            <w:vAlign w:val="center"/>
          </w:tcPr>
          <w:p w14:paraId="068F5157">
            <w:pPr>
              <w:pStyle w:val="14"/>
              <w:spacing w:line="360" w:lineRule="auto"/>
              <w:jc w:val="center"/>
              <w:rPr>
                <w:rFonts w:hint="eastAsia" w:ascii="仿宋_GB2312" w:hAnsi="宋体" w:eastAsia="仿宋_GB2312"/>
                <w:b/>
                <w:bCs/>
                <w:sz w:val="24"/>
                <w:szCs w:val="24"/>
              </w:rPr>
            </w:pPr>
          </w:p>
        </w:tc>
        <w:tc>
          <w:tcPr>
            <w:tcW w:w="2075" w:type="dxa"/>
            <w:vAlign w:val="center"/>
          </w:tcPr>
          <w:p w14:paraId="6A4A428A">
            <w:pPr>
              <w:pStyle w:val="14"/>
              <w:spacing w:line="360" w:lineRule="auto"/>
              <w:jc w:val="center"/>
              <w:rPr>
                <w:rFonts w:hint="eastAsia" w:ascii="仿宋_GB2312" w:hAnsi="宋体" w:eastAsia="仿宋_GB2312"/>
                <w:b/>
                <w:bCs/>
                <w:sz w:val="24"/>
                <w:szCs w:val="24"/>
              </w:rPr>
            </w:pPr>
          </w:p>
        </w:tc>
        <w:tc>
          <w:tcPr>
            <w:tcW w:w="1858" w:type="dxa"/>
            <w:vAlign w:val="center"/>
          </w:tcPr>
          <w:p w14:paraId="7CBFAAF5">
            <w:pPr>
              <w:pStyle w:val="14"/>
              <w:spacing w:line="360" w:lineRule="auto"/>
              <w:jc w:val="center"/>
              <w:rPr>
                <w:rFonts w:hint="eastAsia" w:ascii="仿宋_GB2312" w:hAnsi="宋体" w:eastAsia="仿宋_GB2312"/>
                <w:b/>
                <w:bCs/>
                <w:sz w:val="24"/>
                <w:szCs w:val="24"/>
              </w:rPr>
            </w:pPr>
          </w:p>
        </w:tc>
      </w:tr>
      <w:tr w14:paraId="344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61B38AE">
            <w:pPr>
              <w:pStyle w:val="14"/>
              <w:spacing w:line="360" w:lineRule="auto"/>
              <w:jc w:val="center"/>
              <w:rPr>
                <w:rFonts w:hint="eastAsia" w:ascii="仿宋_GB2312" w:hAnsi="宋体" w:eastAsia="仿宋_GB2312"/>
                <w:b/>
                <w:bCs/>
                <w:sz w:val="24"/>
                <w:szCs w:val="24"/>
              </w:rPr>
            </w:pPr>
          </w:p>
        </w:tc>
        <w:tc>
          <w:tcPr>
            <w:tcW w:w="1843" w:type="dxa"/>
            <w:vAlign w:val="center"/>
          </w:tcPr>
          <w:p w14:paraId="5194CBF7">
            <w:pPr>
              <w:pStyle w:val="14"/>
              <w:spacing w:line="360" w:lineRule="auto"/>
              <w:jc w:val="center"/>
              <w:rPr>
                <w:rFonts w:hint="eastAsia" w:ascii="仿宋_GB2312" w:hAnsi="宋体" w:eastAsia="仿宋_GB2312"/>
                <w:b/>
                <w:bCs/>
                <w:sz w:val="24"/>
                <w:szCs w:val="24"/>
              </w:rPr>
            </w:pPr>
          </w:p>
        </w:tc>
        <w:tc>
          <w:tcPr>
            <w:tcW w:w="1984" w:type="dxa"/>
            <w:vAlign w:val="center"/>
          </w:tcPr>
          <w:p w14:paraId="2650F099">
            <w:pPr>
              <w:pStyle w:val="14"/>
              <w:spacing w:line="360" w:lineRule="auto"/>
              <w:jc w:val="center"/>
              <w:rPr>
                <w:rFonts w:hint="eastAsia" w:ascii="仿宋_GB2312" w:hAnsi="宋体" w:eastAsia="仿宋_GB2312"/>
                <w:b/>
                <w:bCs/>
                <w:sz w:val="24"/>
                <w:szCs w:val="24"/>
              </w:rPr>
            </w:pPr>
          </w:p>
        </w:tc>
        <w:tc>
          <w:tcPr>
            <w:tcW w:w="2075" w:type="dxa"/>
            <w:vAlign w:val="center"/>
          </w:tcPr>
          <w:p w14:paraId="4515EE04">
            <w:pPr>
              <w:pStyle w:val="14"/>
              <w:spacing w:line="360" w:lineRule="auto"/>
              <w:jc w:val="center"/>
              <w:rPr>
                <w:rFonts w:hint="eastAsia" w:ascii="仿宋_GB2312" w:hAnsi="宋体" w:eastAsia="仿宋_GB2312"/>
                <w:b/>
                <w:bCs/>
                <w:sz w:val="24"/>
                <w:szCs w:val="24"/>
              </w:rPr>
            </w:pPr>
          </w:p>
        </w:tc>
        <w:tc>
          <w:tcPr>
            <w:tcW w:w="1858" w:type="dxa"/>
            <w:vAlign w:val="center"/>
          </w:tcPr>
          <w:p w14:paraId="75B751BD">
            <w:pPr>
              <w:pStyle w:val="14"/>
              <w:spacing w:line="360" w:lineRule="auto"/>
              <w:jc w:val="center"/>
              <w:rPr>
                <w:rFonts w:hint="eastAsia" w:ascii="仿宋_GB2312" w:hAnsi="宋体" w:eastAsia="仿宋_GB2312"/>
                <w:b/>
                <w:bCs/>
                <w:sz w:val="24"/>
                <w:szCs w:val="24"/>
              </w:rPr>
            </w:pPr>
          </w:p>
        </w:tc>
      </w:tr>
      <w:tr w14:paraId="6F6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273899">
            <w:pPr>
              <w:pStyle w:val="14"/>
              <w:spacing w:line="360" w:lineRule="auto"/>
              <w:jc w:val="center"/>
              <w:rPr>
                <w:rFonts w:hint="eastAsia" w:ascii="仿宋_GB2312" w:hAnsi="宋体" w:eastAsia="仿宋_GB2312"/>
                <w:b/>
                <w:bCs/>
                <w:sz w:val="24"/>
                <w:szCs w:val="24"/>
              </w:rPr>
            </w:pPr>
          </w:p>
        </w:tc>
        <w:tc>
          <w:tcPr>
            <w:tcW w:w="1843" w:type="dxa"/>
            <w:vAlign w:val="center"/>
          </w:tcPr>
          <w:p w14:paraId="1765A4B3">
            <w:pPr>
              <w:pStyle w:val="14"/>
              <w:spacing w:line="360" w:lineRule="auto"/>
              <w:jc w:val="center"/>
              <w:rPr>
                <w:rFonts w:hint="eastAsia" w:ascii="仿宋_GB2312" w:hAnsi="宋体" w:eastAsia="仿宋_GB2312"/>
                <w:b/>
                <w:bCs/>
                <w:sz w:val="24"/>
                <w:szCs w:val="24"/>
              </w:rPr>
            </w:pPr>
          </w:p>
        </w:tc>
        <w:tc>
          <w:tcPr>
            <w:tcW w:w="1984" w:type="dxa"/>
            <w:vAlign w:val="center"/>
          </w:tcPr>
          <w:p w14:paraId="7EB5B611">
            <w:pPr>
              <w:pStyle w:val="14"/>
              <w:spacing w:line="360" w:lineRule="auto"/>
              <w:jc w:val="center"/>
              <w:rPr>
                <w:rFonts w:hint="eastAsia" w:ascii="仿宋_GB2312" w:hAnsi="宋体" w:eastAsia="仿宋_GB2312"/>
                <w:b/>
                <w:bCs/>
                <w:sz w:val="24"/>
                <w:szCs w:val="24"/>
              </w:rPr>
            </w:pPr>
          </w:p>
        </w:tc>
        <w:tc>
          <w:tcPr>
            <w:tcW w:w="2075" w:type="dxa"/>
            <w:vAlign w:val="center"/>
          </w:tcPr>
          <w:p w14:paraId="7A9C3B4F">
            <w:pPr>
              <w:pStyle w:val="14"/>
              <w:spacing w:line="360" w:lineRule="auto"/>
              <w:jc w:val="center"/>
              <w:rPr>
                <w:rFonts w:hint="eastAsia" w:ascii="仿宋_GB2312" w:hAnsi="宋体" w:eastAsia="仿宋_GB2312"/>
                <w:b/>
                <w:bCs/>
                <w:sz w:val="24"/>
                <w:szCs w:val="24"/>
              </w:rPr>
            </w:pPr>
          </w:p>
        </w:tc>
        <w:tc>
          <w:tcPr>
            <w:tcW w:w="1858" w:type="dxa"/>
            <w:vAlign w:val="center"/>
          </w:tcPr>
          <w:p w14:paraId="06C6B476">
            <w:pPr>
              <w:pStyle w:val="14"/>
              <w:spacing w:line="360" w:lineRule="auto"/>
              <w:jc w:val="center"/>
              <w:rPr>
                <w:rFonts w:hint="eastAsia" w:ascii="仿宋_GB2312" w:hAnsi="宋体" w:eastAsia="仿宋_GB2312"/>
                <w:b/>
                <w:bCs/>
                <w:sz w:val="24"/>
                <w:szCs w:val="24"/>
              </w:rPr>
            </w:pPr>
          </w:p>
        </w:tc>
      </w:tr>
      <w:tr w14:paraId="7F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6D1AB0">
            <w:pPr>
              <w:pStyle w:val="14"/>
              <w:spacing w:line="360" w:lineRule="auto"/>
              <w:jc w:val="center"/>
              <w:rPr>
                <w:rFonts w:hint="eastAsia" w:ascii="仿宋_GB2312" w:hAnsi="宋体" w:eastAsia="仿宋_GB2312"/>
                <w:b/>
                <w:bCs/>
                <w:sz w:val="24"/>
                <w:szCs w:val="24"/>
              </w:rPr>
            </w:pPr>
          </w:p>
        </w:tc>
        <w:tc>
          <w:tcPr>
            <w:tcW w:w="1843" w:type="dxa"/>
            <w:vAlign w:val="center"/>
          </w:tcPr>
          <w:p w14:paraId="79FDD2DB">
            <w:pPr>
              <w:pStyle w:val="14"/>
              <w:spacing w:line="360" w:lineRule="auto"/>
              <w:jc w:val="center"/>
              <w:rPr>
                <w:rFonts w:hint="eastAsia" w:ascii="仿宋_GB2312" w:hAnsi="宋体" w:eastAsia="仿宋_GB2312"/>
                <w:b/>
                <w:bCs/>
                <w:sz w:val="24"/>
                <w:szCs w:val="24"/>
              </w:rPr>
            </w:pPr>
          </w:p>
        </w:tc>
        <w:tc>
          <w:tcPr>
            <w:tcW w:w="1984" w:type="dxa"/>
            <w:vAlign w:val="center"/>
          </w:tcPr>
          <w:p w14:paraId="798E12CD">
            <w:pPr>
              <w:pStyle w:val="14"/>
              <w:spacing w:line="360" w:lineRule="auto"/>
              <w:jc w:val="center"/>
              <w:rPr>
                <w:rFonts w:hint="eastAsia" w:ascii="仿宋_GB2312" w:hAnsi="宋体" w:eastAsia="仿宋_GB2312"/>
                <w:b/>
                <w:bCs/>
                <w:sz w:val="24"/>
                <w:szCs w:val="24"/>
              </w:rPr>
            </w:pPr>
          </w:p>
        </w:tc>
        <w:tc>
          <w:tcPr>
            <w:tcW w:w="2075" w:type="dxa"/>
            <w:vAlign w:val="center"/>
          </w:tcPr>
          <w:p w14:paraId="18B9A24E">
            <w:pPr>
              <w:pStyle w:val="14"/>
              <w:spacing w:line="360" w:lineRule="auto"/>
              <w:jc w:val="center"/>
              <w:rPr>
                <w:rFonts w:hint="eastAsia" w:ascii="仿宋_GB2312" w:hAnsi="宋体" w:eastAsia="仿宋_GB2312"/>
                <w:b/>
                <w:bCs/>
                <w:sz w:val="24"/>
                <w:szCs w:val="24"/>
              </w:rPr>
            </w:pPr>
          </w:p>
        </w:tc>
        <w:tc>
          <w:tcPr>
            <w:tcW w:w="1858" w:type="dxa"/>
            <w:vAlign w:val="center"/>
          </w:tcPr>
          <w:p w14:paraId="54C8E83D">
            <w:pPr>
              <w:pStyle w:val="14"/>
              <w:spacing w:line="360" w:lineRule="auto"/>
              <w:jc w:val="center"/>
              <w:rPr>
                <w:rFonts w:hint="eastAsia" w:ascii="仿宋_GB2312" w:hAnsi="宋体" w:eastAsia="仿宋_GB2312"/>
                <w:b/>
                <w:bCs/>
                <w:sz w:val="24"/>
                <w:szCs w:val="24"/>
              </w:rPr>
            </w:pPr>
          </w:p>
        </w:tc>
      </w:tr>
      <w:tr w14:paraId="454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5D2A4D">
            <w:pPr>
              <w:pStyle w:val="14"/>
              <w:spacing w:line="360" w:lineRule="auto"/>
              <w:jc w:val="center"/>
              <w:rPr>
                <w:rFonts w:hint="eastAsia" w:ascii="仿宋_GB2312" w:hAnsi="宋体" w:eastAsia="仿宋_GB2312"/>
                <w:b/>
                <w:bCs/>
                <w:sz w:val="24"/>
                <w:szCs w:val="24"/>
              </w:rPr>
            </w:pPr>
          </w:p>
        </w:tc>
        <w:tc>
          <w:tcPr>
            <w:tcW w:w="1843" w:type="dxa"/>
            <w:vAlign w:val="center"/>
          </w:tcPr>
          <w:p w14:paraId="7C00870D">
            <w:pPr>
              <w:pStyle w:val="14"/>
              <w:spacing w:line="360" w:lineRule="auto"/>
              <w:jc w:val="center"/>
              <w:rPr>
                <w:rFonts w:hint="eastAsia" w:ascii="仿宋_GB2312" w:hAnsi="宋体" w:eastAsia="仿宋_GB2312"/>
                <w:b/>
                <w:bCs/>
                <w:sz w:val="24"/>
                <w:szCs w:val="24"/>
              </w:rPr>
            </w:pPr>
          </w:p>
        </w:tc>
        <w:tc>
          <w:tcPr>
            <w:tcW w:w="1984" w:type="dxa"/>
            <w:vAlign w:val="center"/>
          </w:tcPr>
          <w:p w14:paraId="710EE008">
            <w:pPr>
              <w:pStyle w:val="14"/>
              <w:spacing w:line="360" w:lineRule="auto"/>
              <w:jc w:val="center"/>
              <w:rPr>
                <w:rFonts w:hint="eastAsia" w:ascii="仿宋_GB2312" w:hAnsi="宋体" w:eastAsia="仿宋_GB2312"/>
                <w:b/>
                <w:bCs/>
                <w:sz w:val="24"/>
                <w:szCs w:val="24"/>
              </w:rPr>
            </w:pPr>
          </w:p>
        </w:tc>
        <w:tc>
          <w:tcPr>
            <w:tcW w:w="2075" w:type="dxa"/>
            <w:vAlign w:val="center"/>
          </w:tcPr>
          <w:p w14:paraId="1B2D4B15">
            <w:pPr>
              <w:pStyle w:val="14"/>
              <w:spacing w:line="360" w:lineRule="auto"/>
              <w:jc w:val="center"/>
              <w:rPr>
                <w:rFonts w:hint="eastAsia" w:ascii="仿宋_GB2312" w:hAnsi="宋体" w:eastAsia="仿宋_GB2312"/>
                <w:b/>
                <w:bCs/>
                <w:sz w:val="24"/>
                <w:szCs w:val="24"/>
              </w:rPr>
            </w:pPr>
          </w:p>
        </w:tc>
        <w:tc>
          <w:tcPr>
            <w:tcW w:w="1858" w:type="dxa"/>
            <w:vAlign w:val="center"/>
          </w:tcPr>
          <w:p w14:paraId="6FA075BA">
            <w:pPr>
              <w:pStyle w:val="14"/>
              <w:spacing w:line="360" w:lineRule="auto"/>
              <w:jc w:val="center"/>
              <w:rPr>
                <w:rFonts w:hint="eastAsia" w:ascii="仿宋_GB2312" w:hAnsi="宋体" w:eastAsia="仿宋_GB2312"/>
                <w:b/>
                <w:bCs/>
                <w:sz w:val="24"/>
                <w:szCs w:val="24"/>
              </w:rPr>
            </w:pPr>
          </w:p>
        </w:tc>
      </w:tr>
    </w:tbl>
    <w:p w14:paraId="0E309D87">
      <w:pPr>
        <w:pStyle w:val="14"/>
        <w:spacing w:line="360" w:lineRule="auto"/>
        <w:rPr>
          <w:rFonts w:hint="eastAsia" w:ascii="仿宋_GB2312" w:hAnsi="宋体" w:eastAsia="仿宋_GB2312"/>
          <w:b/>
          <w:bCs/>
          <w:sz w:val="24"/>
          <w:szCs w:val="24"/>
        </w:rPr>
      </w:pPr>
    </w:p>
    <w:p w14:paraId="1B8AA33E">
      <w:pPr>
        <w:pStyle w:val="14"/>
        <w:spacing w:line="360" w:lineRule="auto"/>
        <w:rPr>
          <w:rFonts w:hint="eastAsia" w:ascii="仿宋_GB2312" w:hAnsi="宋体" w:eastAsia="仿宋_GB2312"/>
          <w:b/>
          <w:bCs/>
          <w:sz w:val="24"/>
          <w:szCs w:val="24"/>
        </w:rPr>
      </w:pPr>
    </w:p>
    <w:p w14:paraId="2D9F26B8">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0340B0EB">
      <w:pPr>
        <w:pStyle w:val="14"/>
        <w:spacing w:line="360" w:lineRule="auto"/>
        <w:rPr>
          <w:rFonts w:hint="eastAsia" w:ascii="仿宋_GB2312" w:hAnsi="宋体" w:eastAsia="仿宋_GB2312"/>
          <w:bCs/>
          <w:sz w:val="24"/>
          <w:szCs w:val="24"/>
        </w:rPr>
      </w:pPr>
    </w:p>
    <w:p w14:paraId="1ED8A66E">
      <w:pPr>
        <w:pStyle w:val="14"/>
        <w:spacing w:line="360" w:lineRule="auto"/>
        <w:rPr>
          <w:rFonts w:hint="eastAsia" w:ascii="仿宋_GB2312" w:hAnsi="宋体" w:eastAsia="仿宋_GB2312"/>
          <w:bCs/>
          <w:sz w:val="24"/>
          <w:szCs w:val="24"/>
        </w:rPr>
      </w:pPr>
    </w:p>
    <w:p w14:paraId="00A1F40B">
      <w:pPr>
        <w:pStyle w:val="14"/>
        <w:spacing w:line="360" w:lineRule="auto"/>
        <w:rPr>
          <w:rFonts w:hint="eastAsia" w:ascii="仿宋_GB2312" w:hAnsi="宋体" w:eastAsia="仿宋_GB2312"/>
          <w:bCs/>
          <w:sz w:val="24"/>
          <w:szCs w:val="24"/>
        </w:rPr>
      </w:pPr>
    </w:p>
    <w:p w14:paraId="3EC1ACEB">
      <w:pPr>
        <w:pStyle w:val="14"/>
        <w:spacing w:line="360" w:lineRule="auto"/>
        <w:rPr>
          <w:rFonts w:hint="eastAsia" w:ascii="仿宋_GB2312" w:hAnsi="宋体" w:eastAsia="仿宋_GB2312"/>
          <w:bCs/>
          <w:sz w:val="24"/>
          <w:szCs w:val="24"/>
        </w:rPr>
      </w:pPr>
    </w:p>
    <w:p w14:paraId="60EC4DAC">
      <w:pPr>
        <w:pStyle w:val="14"/>
        <w:spacing w:line="360" w:lineRule="auto"/>
        <w:rPr>
          <w:rFonts w:hint="eastAsia" w:ascii="仿宋_GB2312" w:hAnsi="宋体" w:eastAsia="仿宋_GB2312"/>
          <w:bCs/>
          <w:sz w:val="24"/>
          <w:szCs w:val="24"/>
        </w:rPr>
      </w:pPr>
    </w:p>
    <w:p w14:paraId="25C24CC1">
      <w:pPr>
        <w:pStyle w:val="14"/>
        <w:spacing w:line="360" w:lineRule="auto"/>
        <w:rPr>
          <w:rFonts w:hint="eastAsia" w:ascii="仿宋_GB2312" w:hAnsi="宋体" w:eastAsia="仿宋_GB2312"/>
          <w:bCs/>
          <w:sz w:val="24"/>
          <w:szCs w:val="24"/>
        </w:rPr>
      </w:pPr>
    </w:p>
    <w:p w14:paraId="592FB1E5">
      <w:pPr>
        <w:pStyle w:val="14"/>
        <w:spacing w:line="360" w:lineRule="auto"/>
        <w:rPr>
          <w:rFonts w:hint="eastAsia" w:ascii="仿宋_GB2312" w:hAnsi="宋体" w:eastAsia="仿宋_GB2312"/>
          <w:bCs/>
          <w:sz w:val="24"/>
          <w:szCs w:val="24"/>
        </w:rPr>
      </w:pPr>
    </w:p>
    <w:p w14:paraId="21A545FC">
      <w:pPr>
        <w:pStyle w:val="14"/>
        <w:spacing w:line="360" w:lineRule="auto"/>
        <w:rPr>
          <w:rFonts w:hint="eastAsia" w:ascii="仿宋_GB2312" w:hAnsi="宋体" w:eastAsia="仿宋_GB2312"/>
          <w:bCs/>
          <w:sz w:val="24"/>
          <w:szCs w:val="24"/>
        </w:rPr>
      </w:pPr>
    </w:p>
    <w:p w14:paraId="5760469C">
      <w:pPr>
        <w:pStyle w:val="14"/>
        <w:spacing w:line="360" w:lineRule="auto"/>
        <w:rPr>
          <w:rFonts w:hint="eastAsia" w:ascii="仿宋_GB2312" w:hAnsi="宋体" w:eastAsia="仿宋_GB2312"/>
          <w:bCs/>
          <w:sz w:val="24"/>
          <w:szCs w:val="24"/>
        </w:rPr>
      </w:pPr>
    </w:p>
    <w:p w14:paraId="73839AE0">
      <w:pPr>
        <w:pStyle w:val="14"/>
        <w:spacing w:line="360" w:lineRule="auto"/>
        <w:rPr>
          <w:rFonts w:hint="eastAsia" w:ascii="仿宋_GB2312" w:hAnsi="宋体" w:eastAsia="仿宋_GB2312"/>
          <w:bCs/>
          <w:sz w:val="24"/>
          <w:szCs w:val="24"/>
        </w:rPr>
      </w:pPr>
    </w:p>
    <w:p w14:paraId="348752C7">
      <w:pPr>
        <w:pStyle w:val="14"/>
        <w:spacing w:line="360" w:lineRule="auto"/>
        <w:rPr>
          <w:rFonts w:hint="eastAsia" w:ascii="仿宋_GB2312" w:hAnsi="宋体" w:eastAsia="仿宋_GB2312"/>
          <w:bCs/>
          <w:sz w:val="24"/>
          <w:szCs w:val="24"/>
        </w:rPr>
      </w:pPr>
    </w:p>
    <w:p w14:paraId="7CE8D2D9">
      <w:pPr>
        <w:pStyle w:val="14"/>
        <w:spacing w:line="360" w:lineRule="auto"/>
        <w:rPr>
          <w:rFonts w:hint="eastAsia" w:ascii="仿宋_GB2312" w:hAnsi="宋体" w:eastAsia="仿宋_GB2312"/>
          <w:bCs/>
          <w:sz w:val="24"/>
          <w:szCs w:val="24"/>
        </w:rPr>
      </w:pPr>
    </w:p>
    <w:p w14:paraId="78873940">
      <w:pPr>
        <w:pStyle w:val="14"/>
        <w:spacing w:line="360" w:lineRule="auto"/>
        <w:rPr>
          <w:rFonts w:hint="eastAsia" w:ascii="仿宋_GB2312" w:hAnsi="宋体" w:eastAsia="仿宋_GB2312"/>
          <w:bCs/>
          <w:sz w:val="24"/>
          <w:szCs w:val="24"/>
        </w:rPr>
      </w:pPr>
    </w:p>
    <w:p w14:paraId="093F2EAC">
      <w:pPr>
        <w:pStyle w:val="14"/>
        <w:spacing w:line="360" w:lineRule="auto"/>
        <w:rPr>
          <w:rFonts w:hint="eastAsia" w:ascii="仿宋_GB2312" w:hAnsi="宋体" w:eastAsia="仿宋_GB2312"/>
          <w:bCs/>
          <w:sz w:val="24"/>
          <w:szCs w:val="24"/>
        </w:rPr>
      </w:pPr>
    </w:p>
    <w:p w14:paraId="2EE1C716">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08569A0D">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7821E8D1">
      <w:pPr>
        <w:rPr>
          <w:rFonts w:ascii="仿宋_GB2312" w:eastAsia="仿宋_GB2312"/>
          <w:b/>
          <w:bCs/>
          <w:sz w:val="24"/>
          <w:szCs w:val="24"/>
        </w:rPr>
      </w:pPr>
      <w:r>
        <w:rPr>
          <w:rFonts w:hint="eastAsia" w:ascii="仿宋_GB2312" w:eastAsia="仿宋_GB2312"/>
          <w:b/>
          <w:bCs/>
          <w:sz w:val="24"/>
          <w:szCs w:val="24"/>
        </w:rPr>
        <w:t>日期：  年   月   日</w:t>
      </w:r>
    </w:p>
    <w:p w14:paraId="7034488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6D5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B0AE311">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487B4E89">
            <w:pPr>
              <w:snapToGrid w:val="0"/>
              <w:jc w:val="center"/>
              <w:rPr>
                <w:rFonts w:hint="eastAsia" w:ascii="仿宋_GB2312" w:hAnsi="宋体" w:eastAsia="仿宋_GB2312"/>
                <w:sz w:val="24"/>
                <w:szCs w:val="24"/>
              </w:rPr>
            </w:pPr>
          </w:p>
        </w:tc>
        <w:tc>
          <w:tcPr>
            <w:tcW w:w="1701" w:type="dxa"/>
            <w:vAlign w:val="center"/>
          </w:tcPr>
          <w:p w14:paraId="7CF107AF">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20D75705">
            <w:pPr>
              <w:snapToGrid w:val="0"/>
              <w:jc w:val="center"/>
              <w:rPr>
                <w:rFonts w:hint="eastAsia" w:ascii="仿宋_GB2312" w:hAnsi="宋体" w:eastAsia="仿宋_GB2312"/>
                <w:sz w:val="24"/>
                <w:szCs w:val="24"/>
              </w:rPr>
            </w:pPr>
          </w:p>
        </w:tc>
        <w:tc>
          <w:tcPr>
            <w:tcW w:w="1842" w:type="dxa"/>
            <w:vAlign w:val="center"/>
          </w:tcPr>
          <w:p w14:paraId="66F2C93C">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6D1ABA60">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38B7C318">
            <w:pPr>
              <w:snapToGrid w:val="0"/>
              <w:jc w:val="center"/>
              <w:rPr>
                <w:rFonts w:hint="eastAsia" w:ascii="仿宋_GB2312" w:hAnsi="宋体" w:eastAsia="仿宋_GB2312"/>
                <w:sz w:val="24"/>
                <w:szCs w:val="24"/>
              </w:rPr>
            </w:pPr>
          </w:p>
        </w:tc>
      </w:tr>
      <w:tr w14:paraId="532D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53907D4F">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6E84CEC2">
            <w:pPr>
              <w:snapToGrid w:val="0"/>
              <w:jc w:val="center"/>
              <w:rPr>
                <w:rFonts w:hint="eastAsia" w:ascii="仿宋_GB2312" w:hAnsi="宋体" w:eastAsia="仿宋_GB2312"/>
                <w:sz w:val="24"/>
                <w:szCs w:val="24"/>
              </w:rPr>
            </w:pPr>
          </w:p>
        </w:tc>
        <w:tc>
          <w:tcPr>
            <w:tcW w:w="1701" w:type="dxa"/>
            <w:vAlign w:val="center"/>
          </w:tcPr>
          <w:p w14:paraId="0D7FD485">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4ADD1B2B">
            <w:pPr>
              <w:snapToGrid w:val="0"/>
              <w:jc w:val="center"/>
              <w:rPr>
                <w:rFonts w:hint="eastAsia" w:ascii="仿宋_GB2312" w:hAnsi="宋体" w:eastAsia="仿宋_GB2312"/>
                <w:sz w:val="24"/>
                <w:szCs w:val="24"/>
              </w:rPr>
            </w:pPr>
          </w:p>
        </w:tc>
        <w:tc>
          <w:tcPr>
            <w:tcW w:w="1842" w:type="dxa"/>
            <w:vAlign w:val="center"/>
          </w:tcPr>
          <w:p w14:paraId="480AB7F2">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430F4A9F">
            <w:pPr>
              <w:snapToGrid w:val="0"/>
              <w:jc w:val="center"/>
              <w:rPr>
                <w:rFonts w:hint="eastAsia" w:ascii="仿宋_GB2312" w:hAnsi="宋体" w:eastAsia="仿宋_GB2312"/>
                <w:sz w:val="24"/>
                <w:szCs w:val="24"/>
              </w:rPr>
            </w:pPr>
          </w:p>
        </w:tc>
      </w:tr>
      <w:tr w14:paraId="54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706A5140">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6FE9A3B3">
            <w:pPr>
              <w:jc w:val="center"/>
              <w:rPr>
                <w:rFonts w:hint="eastAsia" w:ascii="仿宋_GB2312" w:hAnsi="宋体" w:eastAsia="仿宋_GB2312"/>
                <w:b/>
                <w:bCs/>
                <w:sz w:val="24"/>
                <w:szCs w:val="24"/>
              </w:rPr>
            </w:pPr>
          </w:p>
        </w:tc>
      </w:tr>
      <w:tr w14:paraId="23B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51FAC34B">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2ADACDED">
            <w:pPr>
              <w:jc w:val="center"/>
              <w:rPr>
                <w:rFonts w:hint="eastAsia" w:ascii="仿宋_GB2312" w:hAnsi="宋体" w:eastAsia="仿宋_GB2312"/>
                <w:b/>
                <w:bCs/>
                <w:sz w:val="24"/>
                <w:szCs w:val="24"/>
              </w:rPr>
            </w:pPr>
          </w:p>
        </w:tc>
      </w:tr>
      <w:tr w14:paraId="77B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6650CE13">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46AA5FBC">
            <w:pPr>
              <w:jc w:val="center"/>
              <w:rPr>
                <w:rFonts w:hint="eastAsia" w:ascii="仿宋_GB2312" w:hAnsi="宋体" w:eastAsia="仿宋_GB2312"/>
                <w:b/>
                <w:bCs/>
                <w:sz w:val="24"/>
                <w:szCs w:val="24"/>
              </w:rPr>
            </w:pPr>
          </w:p>
        </w:tc>
      </w:tr>
      <w:tr w14:paraId="68D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63F1773A">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498A099A">
            <w:pPr>
              <w:jc w:val="center"/>
              <w:rPr>
                <w:rFonts w:hint="eastAsia" w:ascii="仿宋_GB2312" w:hAnsi="宋体" w:eastAsia="仿宋_GB2312"/>
                <w:b/>
                <w:bCs/>
                <w:sz w:val="24"/>
                <w:szCs w:val="24"/>
              </w:rPr>
            </w:pPr>
          </w:p>
        </w:tc>
      </w:tr>
      <w:tr w14:paraId="766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7D0CA7D5">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3040D52E">
            <w:pPr>
              <w:jc w:val="center"/>
              <w:rPr>
                <w:rFonts w:hint="eastAsia" w:ascii="仿宋_GB2312" w:hAnsi="宋体" w:eastAsia="仿宋_GB2312"/>
                <w:b/>
                <w:bCs/>
                <w:sz w:val="24"/>
                <w:szCs w:val="24"/>
              </w:rPr>
            </w:pPr>
          </w:p>
        </w:tc>
      </w:tr>
      <w:tr w14:paraId="05D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411955A">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4F44671E">
            <w:pPr>
              <w:jc w:val="center"/>
              <w:rPr>
                <w:rFonts w:hint="eastAsia" w:ascii="仿宋_GB2312" w:hAnsi="宋体" w:eastAsia="仿宋_GB2312"/>
                <w:b/>
                <w:bCs/>
                <w:sz w:val="24"/>
                <w:szCs w:val="24"/>
              </w:rPr>
            </w:pPr>
          </w:p>
        </w:tc>
      </w:tr>
      <w:tr w14:paraId="226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3DE58A29">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65FB2D5E">
            <w:pPr>
              <w:jc w:val="center"/>
              <w:rPr>
                <w:rFonts w:hint="eastAsia" w:ascii="仿宋_GB2312" w:hAnsi="宋体" w:eastAsia="仿宋_GB2312"/>
                <w:b/>
                <w:bCs/>
                <w:sz w:val="24"/>
                <w:szCs w:val="24"/>
              </w:rPr>
            </w:pPr>
          </w:p>
        </w:tc>
      </w:tr>
    </w:tbl>
    <w:p w14:paraId="69C8F7DE">
      <w:pPr>
        <w:rPr>
          <w:rFonts w:eastAsia="黑体"/>
          <w:b/>
          <w:bCs/>
          <w:sz w:val="24"/>
          <w:szCs w:val="24"/>
        </w:rPr>
      </w:pPr>
    </w:p>
    <w:p w14:paraId="5672A00B">
      <w:pPr>
        <w:rPr>
          <w:rFonts w:eastAsia="黑体"/>
          <w:b/>
          <w:bCs/>
          <w:sz w:val="24"/>
          <w:szCs w:val="24"/>
        </w:rPr>
      </w:pPr>
    </w:p>
    <w:p w14:paraId="3584CCE1">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0ABA36C">
      <w:pPr>
        <w:rPr>
          <w:rFonts w:ascii="仿宋_GB2312" w:eastAsia="仿宋_GB2312"/>
          <w:b/>
          <w:bCs/>
          <w:sz w:val="24"/>
          <w:szCs w:val="24"/>
        </w:rPr>
      </w:pPr>
      <w:r>
        <w:rPr>
          <w:rFonts w:hint="eastAsia" w:ascii="仿宋_GB2312" w:eastAsia="仿宋_GB2312"/>
          <w:b/>
          <w:bCs/>
          <w:sz w:val="24"/>
          <w:szCs w:val="24"/>
        </w:rPr>
        <w:t>附件3</w:t>
      </w:r>
    </w:p>
    <w:p w14:paraId="7CC8FFB3">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166DABA0">
      <w:pPr>
        <w:rPr>
          <w:rFonts w:ascii="仿宋_GB2312" w:eastAsia="仿宋_GB2312"/>
          <w:sz w:val="24"/>
          <w:szCs w:val="24"/>
          <w:u w:val="single"/>
        </w:rPr>
      </w:pPr>
    </w:p>
    <w:p w14:paraId="2D5C82F1">
      <w:pPr>
        <w:rPr>
          <w:rFonts w:ascii="仿宋_GB2312" w:eastAsia="仿宋_GB2312"/>
          <w:b/>
          <w:bCs/>
          <w:sz w:val="24"/>
          <w:szCs w:val="24"/>
        </w:rPr>
      </w:pPr>
      <w:r>
        <w:rPr>
          <w:rFonts w:hint="eastAsia" w:ascii="仿宋_GB2312" w:eastAsia="仿宋_GB2312"/>
          <w:b/>
          <w:bCs/>
          <w:sz w:val="24"/>
          <w:szCs w:val="24"/>
        </w:rPr>
        <w:t>日期：  年   月   日</w:t>
      </w:r>
    </w:p>
    <w:p w14:paraId="124C9C76">
      <w:pPr>
        <w:rPr>
          <w:rFonts w:hint="eastAsia" w:ascii="仿宋_GB2312" w:hAnsi="宋体" w:eastAsia="仿宋_GB2312"/>
          <w:sz w:val="24"/>
          <w:szCs w:val="24"/>
        </w:rPr>
      </w:pPr>
    </w:p>
    <w:p w14:paraId="7548F92A">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68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096577">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48A4145">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02714504">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95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F1ACD67">
            <w:pPr>
              <w:rPr>
                <w:rFonts w:hint="eastAsia" w:ascii="仿宋_GB2312" w:hAnsi="宋体" w:eastAsia="仿宋_GB2312"/>
                <w:sz w:val="24"/>
                <w:szCs w:val="24"/>
              </w:rPr>
            </w:pPr>
          </w:p>
        </w:tc>
        <w:tc>
          <w:tcPr>
            <w:tcW w:w="1080" w:type="dxa"/>
            <w:vAlign w:val="center"/>
          </w:tcPr>
          <w:p w14:paraId="29CABE26">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6DBB2223">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6E44475C">
            <w:pPr>
              <w:jc w:val="center"/>
              <w:rPr>
                <w:rFonts w:hint="eastAsia" w:ascii="仿宋_GB2312" w:hAnsi="宋体" w:eastAsia="仿宋_GB2312"/>
                <w:sz w:val="24"/>
                <w:szCs w:val="24"/>
              </w:rPr>
            </w:pPr>
          </w:p>
        </w:tc>
      </w:tr>
      <w:tr w14:paraId="23E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EBF7E3">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0F8384BB">
            <w:pPr>
              <w:rPr>
                <w:rFonts w:hint="eastAsia" w:ascii="仿宋_GB2312" w:hAnsi="宋体" w:eastAsia="仿宋_GB2312"/>
                <w:sz w:val="24"/>
                <w:szCs w:val="24"/>
              </w:rPr>
            </w:pPr>
          </w:p>
        </w:tc>
        <w:tc>
          <w:tcPr>
            <w:tcW w:w="3060" w:type="dxa"/>
            <w:vAlign w:val="center"/>
          </w:tcPr>
          <w:p w14:paraId="2ACA641C">
            <w:pPr>
              <w:rPr>
                <w:rFonts w:hint="eastAsia" w:ascii="仿宋_GB2312" w:hAnsi="宋体" w:eastAsia="仿宋_GB2312"/>
                <w:sz w:val="24"/>
                <w:szCs w:val="24"/>
              </w:rPr>
            </w:pPr>
          </w:p>
        </w:tc>
        <w:tc>
          <w:tcPr>
            <w:tcW w:w="3554" w:type="dxa"/>
            <w:vAlign w:val="center"/>
          </w:tcPr>
          <w:p w14:paraId="43FABBE0">
            <w:pPr>
              <w:rPr>
                <w:rFonts w:hint="eastAsia" w:ascii="仿宋_GB2312" w:hAnsi="宋体" w:eastAsia="仿宋_GB2312"/>
                <w:sz w:val="24"/>
                <w:szCs w:val="24"/>
              </w:rPr>
            </w:pPr>
          </w:p>
        </w:tc>
      </w:tr>
      <w:tr w14:paraId="065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32DE29">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608DF353">
            <w:pPr>
              <w:rPr>
                <w:rFonts w:hint="eastAsia" w:ascii="仿宋_GB2312" w:hAnsi="宋体" w:eastAsia="仿宋_GB2312"/>
                <w:sz w:val="24"/>
                <w:szCs w:val="24"/>
              </w:rPr>
            </w:pPr>
          </w:p>
        </w:tc>
        <w:tc>
          <w:tcPr>
            <w:tcW w:w="3060" w:type="dxa"/>
            <w:vAlign w:val="center"/>
          </w:tcPr>
          <w:p w14:paraId="66E14E71">
            <w:pPr>
              <w:rPr>
                <w:rFonts w:hint="eastAsia" w:ascii="仿宋_GB2312" w:hAnsi="宋体" w:eastAsia="仿宋_GB2312"/>
                <w:sz w:val="24"/>
                <w:szCs w:val="24"/>
              </w:rPr>
            </w:pPr>
          </w:p>
        </w:tc>
        <w:tc>
          <w:tcPr>
            <w:tcW w:w="3554" w:type="dxa"/>
            <w:vAlign w:val="center"/>
          </w:tcPr>
          <w:p w14:paraId="4DA7F4CC">
            <w:pPr>
              <w:rPr>
                <w:rFonts w:hint="eastAsia" w:ascii="仿宋_GB2312" w:hAnsi="宋体" w:eastAsia="仿宋_GB2312"/>
                <w:sz w:val="24"/>
                <w:szCs w:val="24"/>
              </w:rPr>
            </w:pPr>
          </w:p>
        </w:tc>
      </w:tr>
      <w:tr w14:paraId="479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51F758">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7DB56FF4">
            <w:pPr>
              <w:rPr>
                <w:rFonts w:hint="eastAsia" w:ascii="仿宋_GB2312" w:hAnsi="宋体" w:eastAsia="仿宋_GB2312"/>
                <w:sz w:val="24"/>
                <w:szCs w:val="24"/>
              </w:rPr>
            </w:pPr>
          </w:p>
        </w:tc>
        <w:tc>
          <w:tcPr>
            <w:tcW w:w="3060" w:type="dxa"/>
            <w:vAlign w:val="center"/>
          </w:tcPr>
          <w:p w14:paraId="724C2F0B">
            <w:pPr>
              <w:rPr>
                <w:rFonts w:hint="eastAsia" w:ascii="仿宋_GB2312" w:hAnsi="宋体" w:eastAsia="仿宋_GB2312"/>
                <w:sz w:val="24"/>
                <w:szCs w:val="24"/>
              </w:rPr>
            </w:pPr>
          </w:p>
        </w:tc>
        <w:tc>
          <w:tcPr>
            <w:tcW w:w="3554" w:type="dxa"/>
            <w:vAlign w:val="center"/>
          </w:tcPr>
          <w:p w14:paraId="75D184AE">
            <w:pPr>
              <w:rPr>
                <w:rFonts w:hint="eastAsia" w:ascii="仿宋_GB2312" w:hAnsi="宋体" w:eastAsia="仿宋_GB2312"/>
                <w:sz w:val="24"/>
                <w:szCs w:val="24"/>
              </w:rPr>
            </w:pPr>
          </w:p>
        </w:tc>
      </w:tr>
      <w:tr w14:paraId="596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B779A6">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3510C5B8">
            <w:pPr>
              <w:rPr>
                <w:rFonts w:hint="eastAsia" w:ascii="仿宋_GB2312" w:hAnsi="宋体" w:eastAsia="仿宋_GB2312"/>
                <w:sz w:val="24"/>
                <w:szCs w:val="24"/>
              </w:rPr>
            </w:pPr>
          </w:p>
        </w:tc>
        <w:tc>
          <w:tcPr>
            <w:tcW w:w="3060" w:type="dxa"/>
            <w:vAlign w:val="center"/>
          </w:tcPr>
          <w:p w14:paraId="0B614E51">
            <w:pPr>
              <w:rPr>
                <w:rFonts w:hint="eastAsia" w:ascii="仿宋_GB2312" w:hAnsi="宋体" w:eastAsia="仿宋_GB2312"/>
                <w:sz w:val="24"/>
                <w:szCs w:val="24"/>
              </w:rPr>
            </w:pPr>
          </w:p>
        </w:tc>
        <w:tc>
          <w:tcPr>
            <w:tcW w:w="3554" w:type="dxa"/>
            <w:vAlign w:val="center"/>
          </w:tcPr>
          <w:p w14:paraId="4C16BEFC">
            <w:pPr>
              <w:rPr>
                <w:rFonts w:hint="eastAsia" w:ascii="仿宋_GB2312" w:hAnsi="宋体" w:eastAsia="仿宋_GB2312"/>
                <w:sz w:val="24"/>
                <w:szCs w:val="24"/>
              </w:rPr>
            </w:pPr>
          </w:p>
        </w:tc>
      </w:tr>
      <w:tr w14:paraId="6CA3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6FEF7FF2">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1C6A7382">
            <w:pPr>
              <w:rPr>
                <w:rFonts w:hint="eastAsia" w:ascii="仿宋_GB2312" w:hAnsi="宋体" w:eastAsia="仿宋_GB2312"/>
                <w:sz w:val="24"/>
                <w:szCs w:val="24"/>
              </w:rPr>
            </w:pPr>
          </w:p>
        </w:tc>
        <w:tc>
          <w:tcPr>
            <w:tcW w:w="3060" w:type="dxa"/>
            <w:vAlign w:val="center"/>
          </w:tcPr>
          <w:p w14:paraId="3E49274C">
            <w:pPr>
              <w:rPr>
                <w:rFonts w:hint="eastAsia" w:ascii="仿宋_GB2312" w:hAnsi="宋体" w:eastAsia="仿宋_GB2312"/>
                <w:sz w:val="24"/>
                <w:szCs w:val="24"/>
              </w:rPr>
            </w:pPr>
          </w:p>
        </w:tc>
        <w:tc>
          <w:tcPr>
            <w:tcW w:w="3554" w:type="dxa"/>
            <w:vAlign w:val="center"/>
          </w:tcPr>
          <w:p w14:paraId="3C854D51">
            <w:pPr>
              <w:rPr>
                <w:rFonts w:hint="eastAsia" w:ascii="仿宋_GB2312" w:hAnsi="宋体" w:eastAsia="仿宋_GB2312"/>
                <w:sz w:val="24"/>
                <w:szCs w:val="24"/>
              </w:rPr>
            </w:pPr>
          </w:p>
        </w:tc>
      </w:tr>
      <w:tr w14:paraId="60DD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B51B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0EE18D0D">
            <w:pPr>
              <w:rPr>
                <w:rFonts w:hint="eastAsia" w:ascii="仿宋_GB2312" w:hAnsi="宋体" w:eastAsia="仿宋_GB2312"/>
                <w:sz w:val="24"/>
                <w:szCs w:val="24"/>
              </w:rPr>
            </w:pPr>
          </w:p>
        </w:tc>
        <w:tc>
          <w:tcPr>
            <w:tcW w:w="3060" w:type="dxa"/>
            <w:vAlign w:val="center"/>
          </w:tcPr>
          <w:p w14:paraId="771B684A">
            <w:pPr>
              <w:rPr>
                <w:rFonts w:hint="eastAsia" w:ascii="仿宋_GB2312" w:hAnsi="宋体" w:eastAsia="仿宋_GB2312"/>
                <w:sz w:val="24"/>
                <w:szCs w:val="24"/>
              </w:rPr>
            </w:pPr>
          </w:p>
        </w:tc>
        <w:tc>
          <w:tcPr>
            <w:tcW w:w="3554" w:type="dxa"/>
            <w:vAlign w:val="center"/>
          </w:tcPr>
          <w:p w14:paraId="05C9B6B1">
            <w:pPr>
              <w:rPr>
                <w:rFonts w:hint="eastAsia" w:ascii="仿宋_GB2312" w:hAnsi="宋体" w:eastAsia="仿宋_GB2312"/>
                <w:sz w:val="24"/>
                <w:szCs w:val="24"/>
              </w:rPr>
            </w:pPr>
          </w:p>
        </w:tc>
      </w:tr>
      <w:tr w14:paraId="6CBD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4C0DCF">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6EC605FD">
            <w:pPr>
              <w:rPr>
                <w:rFonts w:hint="eastAsia" w:ascii="仿宋_GB2312" w:hAnsi="宋体" w:eastAsia="仿宋_GB2312"/>
                <w:sz w:val="24"/>
                <w:szCs w:val="24"/>
              </w:rPr>
            </w:pPr>
          </w:p>
        </w:tc>
        <w:tc>
          <w:tcPr>
            <w:tcW w:w="3060" w:type="dxa"/>
            <w:vAlign w:val="center"/>
          </w:tcPr>
          <w:p w14:paraId="084007F7">
            <w:pPr>
              <w:rPr>
                <w:rFonts w:hint="eastAsia" w:ascii="仿宋_GB2312" w:hAnsi="宋体" w:eastAsia="仿宋_GB2312"/>
                <w:sz w:val="24"/>
                <w:szCs w:val="24"/>
              </w:rPr>
            </w:pPr>
          </w:p>
        </w:tc>
        <w:tc>
          <w:tcPr>
            <w:tcW w:w="3554" w:type="dxa"/>
            <w:vAlign w:val="center"/>
          </w:tcPr>
          <w:p w14:paraId="60EE21C9">
            <w:pPr>
              <w:rPr>
                <w:rFonts w:hint="eastAsia" w:ascii="仿宋_GB2312" w:hAnsi="宋体" w:eastAsia="仿宋_GB2312"/>
                <w:sz w:val="24"/>
                <w:szCs w:val="24"/>
              </w:rPr>
            </w:pPr>
          </w:p>
        </w:tc>
      </w:tr>
      <w:tr w14:paraId="7A8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AE6F3">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E94B645">
            <w:pPr>
              <w:rPr>
                <w:rFonts w:hint="eastAsia" w:ascii="仿宋_GB2312" w:hAnsi="宋体" w:eastAsia="仿宋_GB2312"/>
                <w:sz w:val="24"/>
                <w:szCs w:val="24"/>
              </w:rPr>
            </w:pPr>
          </w:p>
        </w:tc>
        <w:tc>
          <w:tcPr>
            <w:tcW w:w="3060" w:type="dxa"/>
            <w:vAlign w:val="center"/>
          </w:tcPr>
          <w:p w14:paraId="23A5FF19">
            <w:pPr>
              <w:rPr>
                <w:rFonts w:hint="eastAsia" w:ascii="仿宋_GB2312" w:hAnsi="宋体" w:eastAsia="仿宋_GB2312"/>
                <w:sz w:val="24"/>
                <w:szCs w:val="24"/>
              </w:rPr>
            </w:pPr>
          </w:p>
        </w:tc>
        <w:tc>
          <w:tcPr>
            <w:tcW w:w="3554" w:type="dxa"/>
            <w:vAlign w:val="center"/>
          </w:tcPr>
          <w:p w14:paraId="63B5D51D">
            <w:pPr>
              <w:rPr>
                <w:rFonts w:hint="eastAsia" w:ascii="仿宋_GB2312" w:hAnsi="宋体" w:eastAsia="仿宋_GB2312"/>
                <w:sz w:val="24"/>
                <w:szCs w:val="24"/>
              </w:rPr>
            </w:pPr>
          </w:p>
        </w:tc>
      </w:tr>
      <w:tr w14:paraId="081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4FCDF5">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7C862281">
            <w:pPr>
              <w:rPr>
                <w:rFonts w:hint="eastAsia" w:ascii="仿宋_GB2312" w:hAnsi="宋体" w:eastAsia="仿宋_GB2312"/>
                <w:sz w:val="24"/>
                <w:szCs w:val="24"/>
              </w:rPr>
            </w:pPr>
          </w:p>
        </w:tc>
        <w:tc>
          <w:tcPr>
            <w:tcW w:w="3060" w:type="dxa"/>
            <w:vAlign w:val="center"/>
          </w:tcPr>
          <w:p w14:paraId="5859C869">
            <w:pPr>
              <w:rPr>
                <w:rFonts w:hint="eastAsia" w:ascii="仿宋_GB2312" w:hAnsi="宋体" w:eastAsia="仿宋_GB2312"/>
                <w:sz w:val="24"/>
                <w:szCs w:val="24"/>
              </w:rPr>
            </w:pPr>
          </w:p>
        </w:tc>
        <w:tc>
          <w:tcPr>
            <w:tcW w:w="3554" w:type="dxa"/>
            <w:vAlign w:val="center"/>
          </w:tcPr>
          <w:p w14:paraId="311630B6">
            <w:pPr>
              <w:rPr>
                <w:rFonts w:hint="eastAsia" w:ascii="仿宋_GB2312" w:hAnsi="宋体" w:eastAsia="仿宋_GB2312"/>
                <w:sz w:val="24"/>
                <w:szCs w:val="24"/>
              </w:rPr>
            </w:pPr>
          </w:p>
        </w:tc>
      </w:tr>
      <w:tr w14:paraId="7B8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1A2119">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28B899C1">
            <w:pPr>
              <w:rPr>
                <w:rFonts w:hint="eastAsia" w:ascii="仿宋_GB2312" w:hAnsi="宋体" w:eastAsia="仿宋_GB2312"/>
                <w:sz w:val="24"/>
                <w:szCs w:val="24"/>
              </w:rPr>
            </w:pPr>
          </w:p>
        </w:tc>
        <w:tc>
          <w:tcPr>
            <w:tcW w:w="3060" w:type="dxa"/>
            <w:vAlign w:val="center"/>
          </w:tcPr>
          <w:p w14:paraId="464687D8">
            <w:pPr>
              <w:rPr>
                <w:rFonts w:hint="eastAsia" w:ascii="仿宋_GB2312" w:hAnsi="宋体" w:eastAsia="仿宋_GB2312"/>
                <w:sz w:val="24"/>
                <w:szCs w:val="24"/>
              </w:rPr>
            </w:pPr>
          </w:p>
        </w:tc>
        <w:tc>
          <w:tcPr>
            <w:tcW w:w="3554" w:type="dxa"/>
            <w:vAlign w:val="center"/>
          </w:tcPr>
          <w:p w14:paraId="2FC53364">
            <w:pPr>
              <w:rPr>
                <w:rFonts w:hint="eastAsia" w:ascii="仿宋_GB2312" w:hAnsi="宋体" w:eastAsia="仿宋_GB2312"/>
                <w:sz w:val="24"/>
                <w:szCs w:val="24"/>
              </w:rPr>
            </w:pPr>
          </w:p>
        </w:tc>
      </w:tr>
    </w:tbl>
    <w:p w14:paraId="3F199480">
      <w:pPr>
        <w:rPr>
          <w:rFonts w:hint="eastAsia" w:ascii="仿宋_GB2312" w:hAnsi="宋体" w:eastAsia="仿宋_GB2312"/>
          <w:sz w:val="24"/>
          <w:szCs w:val="24"/>
        </w:rPr>
      </w:pPr>
    </w:p>
    <w:p w14:paraId="24EBF8BF">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39288620">
      <w:pPr>
        <w:rPr>
          <w:rFonts w:hint="eastAsia" w:ascii="仿宋_GB2312" w:hAnsi="宋体" w:eastAsia="仿宋_GB2312"/>
          <w:sz w:val="24"/>
          <w:szCs w:val="24"/>
        </w:rPr>
      </w:pPr>
    </w:p>
    <w:p w14:paraId="0318591D">
      <w:pPr>
        <w:rPr>
          <w:rFonts w:hint="eastAsia" w:ascii="仿宋_GB2312" w:hAnsi="宋体" w:eastAsia="仿宋_GB2312"/>
          <w:sz w:val="24"/>
          <w:szCs w:val="24"/>
        </w:rPr>
      </w:pPr>
    </w:p>
    <w:p w14:paraId="7CA29420">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76B6A62A">
      <w:pPr>
        <w:pStyle w:val="14"/>
        <w:spacing w:line="360" w:lineRule="auto"/>
        <w:rPr>
          <w:rFonts w:hint="eastAsia" w:ascii="仿宋_GB2312" w:hAnsi="宋体" w:eastAsia="仿宋_GB2312"/>
          <w:sz w:val="24"/>
          <w:szCs w:val="24"/>
        </w:rPr>
      </w:pPr>
    </w:p>
    <w:p w14:paraId="65FD8BA2">
      <w:pPr>
        <w:pStyle w:val="14"/>
        <w:spacing w:line="360" w:lineRule="auto"/>
        <w:rPr>
          <w:rFonts w:hint="eastAsia" w:ascii="仿宋_GB2312" w:hAnsi="宋体" w:eastAsia="仿宋_GB2312"/>
          <w:sz w:val="24"/>
          <w:szCs w:val="24"/>
        </w:rPr>
      </w:pPr>
    </w:p>
    <w:p w14:paraId="23E2FF49">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7C82E4F4">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4FAB43EA">
      <w:pPr>
        <w:rPr>
          <w:rFonts w:ascii="仿宋_GB2312" w:eastAsia="仿宋_GB2312"/>
          <w:sz w:val="24"/>
          <w:szCs w:val="24"/>
          <w:u w:val="single"/>
        </w:rPr>
      </w:pPr>
    </w:p>
    <w:p w14:paraId="1655B089">
      <w:pPr>
        <w:rPr>
          <w:rFonts w:ascii="仿宋_GB2312" w:eastAsia="仿宋_GB2312"/>
          <w:b/>
          <w:bCs/>
          <w:sz w:val="24"/>
          <w:szCs w:val="24"/>
        </w:rPr>
      </w:pPr>
      <w:r>
        <w:rPr>
          <w:rFonts w:hint="eastAsia" w:ascii="仿宋_GB2312" w:eastAsia="仿宋_GB2312"/>
          <w:b/>
          <w:bCs/>
          <w:sz w:val="24"/>
          <w:szCs w:val="24"/>
        </w:rPr>
        <w:t>日期：  年   月   日</w:t>
      </w:r>
    </w:p>
    <w:p w14:paraId="55277FDE">
      <w:pPr>
        <w:rPr>
          <w:rFonts w:ascii="仿宋_GB2312" w:eastAsia="仿宋_GB2312"/>
          <w:b/>
          <w:bCs/>
          <w:sz w:val="24"/>
          <w:szCs w:val="24"/>
        </w:rPr>
      </w:pPr>
    </w:p>
    <w:p w14:paraId="33EF4A69">
      <w:pPr>
        <w:rPr>
          <w:rFonts w:ascii="仿宋_GB2312" w:eastAsia="仿宋_GB2312"/>
          <w:b/>
          <w:bCs/>
          <w:sz w:val="24"/>
          <w:szCs w:val="24"/>
        </w:rPr>
      </w:pPr>
    </w:p>
    <w:p w14:paraId="5BC34F9E">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6ED23F08">
      <w:pPr>
        <w:pStyle w:val="14"/>
        <w:spacing w:line="360" w:lineRule="auto"/>
        <w:rPr>
          <w:rFonts w:hint="eastAsia" w:ascii="仿宋_GB2312" w:hAnsi="宋体" w:eastAsia="仿宋_GB2312"/>
          <w:bCs/>
          <w:sz w:val="24"/>
          <w:szCs w:val="24"/>
        </w:rPr>
      </w:pPr>
    </w:p>
    <w:p w14:paraId="12C8FF8F">
      <w:pPr>
        <w:pStyle w:val="14"/>
        <w:spacing w:line="360" w:lineRule="auto"/>
        <w:rPr>
          <w:rFonts w:hint="eastAsia" w:ascii="仿宋_GB2312" w:hAnsi="宋体" w:eastAsia="仿宋_GB2312"/>
          <w:bCs/>
          <w:sz w:val="24"/>
          <w:szCs w:val="24"/>
        </w:rPr>
      </w:pPr>
    </w:p>
    <w:p w14:paraId="4400C8EC">
      <w:pPr>
        <w:pStyle w:val="14"/>
        <w:spacing w:line="360" w:lineRule="auto"/>
        <w:rPr>
          <w:rFonts w:hint="eastAsia" w:ascii="仿宋_GB2312" w:hAnsi="宋体" w:eastAsia="仿宋_GB2312"/>
          <w:bCs/>
          <w:sz w:val="24"/>
          <w:szCs w:val="24"/>
        </w:rPr>
      </w:pPr>
    </w:p>
    <w:p w14:paraId="6D28D382">
      <w:pPr>
        <w:pStyle w:val="14"/>
        <w:spacing w:line="360" w:lineRule="auto"/>
        <w:rPr>
          <w:rFonts w:hint="eastAsia" w:ascii="仿宋_GB2312" w:hAnsi="宋体" w:eastAsia="仿宋_GB2312"/>
          <w:bCs/>
          <w:sz w:val="24"/>
          <w:szCs w:val="24"/>
        </w:rPr>
      </w:pPr>
    </w:p>
    <w:p w14:paraId="524710E5">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11"/>
        <w:gridCol w:w="3014"/>
        <w:gridCol w:w="2108"/>
        <w:gridCol w:w="2107"/>
      </w:tblGrid>
      <w:tr w14:paraId="61B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14:paraId="351EFA7B">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760" w:type="pct"/>
            <w:vAlign w:val="center"/>
          </w:tcPr>
          <w:p w14:paraId="3895F655">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623" w:type="pct"/>
            <w:vAlign w:val="center"/>
          </w:tcPr>
          <w:p w14:paraId="66AAEC08">
            <w:pPr>
              <w:snapToGrid w:val="0"/>
              <w:jc w:val="center"/>
              <w:rPr>
                <w:rFonts w:ascii="仿宋_GB2312" w:eastAsia="仿宋_GB2312"/>
                <w:sz w:val="24"/>
              </w:rPr>
            </w:pPr>
            <w:r>
              <w:rPr>
                <w:rFonts w:hint="eastAsia" w:ascii="仿宋_GB2312" w:hAnsi="宋体" w:eastAsia="仿宋_GB2312"/>
                <w:sz w:val="24"/>
              </w:rPr>
              <w:t>危废名称</w:t>
            </w:r>
          </w:p>
        </w:tc>
        <w:tc>
          <w:tcPr>
            <w:tcW w:w="1135" w:type="pct"/>
            <w:vAlign w:val="center"/>
          </w:tcPr>
          <w:p w14:paraId="603FB264">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7EDCDF08">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36F4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79A2D9DA">
            <w:pPr>
              <w:snapToGrid w:val="0"/>
              <w:jc w:val="center"/>
              <w:rPr>
                <w:rFonts w:hint="eastAsia" w:ascii="仿宋_GB2312" w:hAnsi="宋体" w:eastAsia="仿宋_GB2312"/>
                <w:sz w:val="24"/>
              </w:rPr>
            </w:pPr>
            <w:r>
              <w:rPr>
                <w:rFonts w:hint="eastAsia" w:ascii="仿宋_GB2312" w:hAnsi="宋体" w:eastAsia="仿宋_GB2312"/>
                <w:sz w:val="24"/>
              </w:rPr>
              <w:t>1</w:t>
            </w:r>
          </w:p>
        </w:tc>
        <w:tc>
          <w:tcPr>
            <w:tcW w:w="760" w:type="pct"/>
            <w:vAlign w:val="center"/>
          </w:tcPr>
          <w:p w14:paraId="4DE5FAF4">
            <w:pPr>
              <w:snapToGrid w:val="0"/>
              <w:jc w:val="center"/>
              <w:rPr>
                <w:rFonts w:hint="eastAsia" w:ascii="仿宋_GB2312" w:hAnsi="宋体" w:eastAsia="仿宋_GB2312"/>
                <w:sz w:val="24"/>
              </w:rPr>
            </w:pPr>
            <w:r>
              <w:rPr>
                <w:rFonts w:hint="eastAsia" w:ascii="仿宋_GB2312" w:hAnsi="宋体" w:eastAsia="仿宋_GB2312"/>
                <w:sz w:val="24"/>
              </w:rPr>
              <w:t>HW49</w:t>
            </w:r>
          </w:p>
        </w:tc>
        <w:tc>
          <w:tcPr>
            <w:tcW w:w="1623" w:type="pct"/>
            <w:vAlign w:val="center"/>
          </w:tcPr>
          <w:p w14:paraId="2CAA6BD1">
            <w:pPr>
              <w:snapToGrid w:val="0"/>
              <w:jc w:val="center"/>
              <w:rPr>
                <w:rFonts w:hint="eastAsia" w:ascii="仿宋_GB2312" w:hAnsi="宋体" w:eastAsia="仿宋_GB2312"/>
                <w:sz w:val="24"/>
              </w:rPr>
            </w:pPr>
            <w:r>
              <w:rPr>
                <w:rFonts w:hint="eastAsia" w:ascii="仿宋_GB2312" w:hAnsi="宋体" w:eastAsia="仿宋_GB2312"/>
                <w:sz w:val="24"/>
              </w:rPr>
              <w:t>HW49其他废物(含废活性炭、废沾染物等)</w:t>
            </w:r>
          </w:p>
        </w:tc>
        <w:tc>
          <w:tcPr>
            <w:tcW w:w="1135" w:type="pct"/>
            <w:vAlign w:val="center"/>
          </w:tcPr>
          <w:p w14:paraId="312D022E">
            <w:pPr>
              <w:snapToGrid w:val="0"/>
              <w:jc w:val="center"/>
              <w:rPr>
                <w:rFonts w:hint="eastAsia" w:ascii="仿宋_GB2312" w:hAnsi="宋体" w:eastAsia="仿宋_GB2312"/>
                <w:sz w:val="24"/>
              </w:rPr>
            </w:pPr>
          </w:p>
        </w:tc>
        <w:tc>
          <w:tcPr>
            <w:tcW w:w="1134" w:type="pct"/>
            <w:vAlign w:val="center"/>
          </w:tcPr>
          <w:p w14:paraId="439A3ABA">
            <w:pPr>
              <w:snapToGrid w:val="0"/>
              <w:jc w:val="center"/>
              <w:rPr>
                <w:rFonts w:hint="eastAsia" w:ascii="仿宋_GB2312" w:hAnsi="宋体" w:eastAsia="仿宋_GB2312"/>
                <w:sz w:val="24"/>
              </w:rPr>
            </w:pPr>
          </w:p>
        </w:tc>
      </w:tr>
    </w:tbl>
    <w:p w14:paraId="08D72D47">
      <w:pPr>
        <w:rPr>
          <w:rFonts w:hint="eastAsia" w:ascii="仿宋_GB2312" w:hAnsi="宋体" w:eastAsia="仿宋_GB2312"/>
          <w:sz w:val="24"/>
          <w:szCs w:val="24"/>
        </w:rPr>
      </w:pPr>
    </w:p>
    <w:p w14:paraId="60A5ED20">
      <w:pPr>
        <w:jc w:val="center"/>
        <w:rPr>
          <w:rFonts w:hint="eastAsia" w:ascii="仿宋_GB2312" w:hAnsi="宋体" w:eastAsia="仿宋_GB2312"/>
          <w:sz w:val="24"/>
          <w:szCs w:val="24"/>
        </w:rPr>
      </w:pPr>
    </w:p>
    <w:p w14:paraId="689DF910">
      <w:pPr>
        <w:rPr>
          <w:rFonts w:hint="eastAsia" w:ascii="仿宋_GB2312" w:hAnsi="宋体" w:eastAsia="仿宋_GB2312"/>
          <w:sz w:val="24"/>
          <w:szCs w:val="24"/>
        </w:rPr>
      </w:pPr>
    </w:p>
    <w:p w14:paraId="7518E822">
      <w:pPr>
        <w:rPr>
          <w:rFonts w:hint="eastAsia" w:ascii="仿宋_GB2312" w:hAnsi="宋体" w:eastAsia="仿宋_GB2312"/>
          <w:sz w:val="24"/>
          <w:szCs w:val="24"/>
        </w:rPr>
      </w:pPr>
    </w:p>
    <w:p w14:paraId="4CA20CF8">
      <w:pPr>
        <w:rPr>
          <w:rFonts w:hint="eastAsia" w:ascii="仿宋_GB2312" w:hAnsi="宋体" w:eastAsia="仿宋_GB2312"/>
          <w:sz w:val="24"/>
          <w:szCs w:val="24"/>
        </w:rPr>
      </w:pPr>
    </w:p>
    <w:p w14:paraId="15E3BFB2">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703AEB54">
      <w:pPr>
        <w:pStyle w:val="14"/>
        <w:spacing w:line="360" w:lineRule="auto"/>
        <w:rPr>
          <w:rFonts w:hint="eastAsia" w:ascii="仿宋_GB2312" w:hAnsi="宋体" w:eastAsia="仿宋_GB2312"/>
          <w:bCs/>
          <w:sz w:val="24"/>
          <w:szCs w:val="24"/>
        </w:rPr>
      </w:pPr>
    </w:p>
    <w:p w14:paraId="1B7FF807">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5871DF53">
      <w:pPr>
        <w:pStyle w:val="71"/>
      </w:pPr>
      <w:bookmarkStart w:id="20" w:name="_Toc20595"/>
      <w:bookmarkStart w:id="21" w:name="_Toc47976609"/>
      <w:r>
        <w:rPr>
          <w:rFonts w:hint="eastAsia"/>
        </w:rPr>
        <w:t>第三部分　合同主要条款</w:t>
      </w:r>
      <w:bookmarkEnd w:id="20"/>
      <w:bookmarkEnd w:id="21"/>
    </w:p>
    <w:p w14:paraId="23914DBE">
      <w:pPr>
        <w:pStyle w:val="72"/>
        <w:numPr>
          <w:ilvl w:val="0"/>
          <w:numId w:val="28"/>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225"/>
      <w:bookmarkStart w:id="30" w:name="_Toc47976616"/>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5"/>
      <w:bookmarkStart w:id="33" w:name="_Toc29366869"/>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4C5E367C">
      <w:pPr>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00DDD84C">
      <w:pPr>
        <w:spacing w:after="0"/>
        <w:rPr>
          <w:rFonts w:hint="eastAsia" w:ascii="仿宋_GB2312" w:eastAsia="仿宋_GB2312"/>
          <w:b/>
          <w:bCs/>
          <w:sz w:val="28"/>
          <w:szCs w:val="28"/>
        </w:rPr>
      </w:pPr>
      <w:r>
        <w:rPr>
          <w:rFonts w:hint="eastAsia" w:ascii="仿宋_GB2312" w:eastAsia="仿宋_GB2312"/>
          <w:b/>
          <w:bCs/>
          <w:sz w:val="28"/>
          <w:szCs w:val="28"/>
        </w:rPr>
        <w:t>项目名称：2026 年度危险废物处置项目</w:t>
      </w:r>
      <w:r>
        <w:rPr>
          <w:rFonts w:hint="eastAsia" w:ascii="仿宋_GB2312" w:eastAsia="仿宋_GB2312"/>
          <w:sz w:val="28"/>
          <w:szCs w:val="28"/>
        </w:rPr>
        <w:t>B</w:t>
      </w:r>
      <w:r>
        <w:rPr>
          <w:rFonts w:hint="eastAsia" w:ascii="仿宋_GB2312" w:eastAsia="仿宋_GB2312"/>
          <w:b/>
          <w:bCs/>
          <w:sz w:val="28"/>
          <w:szCs w:val="28"/>
        </w:rPr>
        <w:t>包</w:t>
      </w:r>
    </w:p>
    <w:p w14:paraId="3B34FBFA">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75768299">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
        <w:gridCol w:w="2237"/>
        <w:gridCol w:w="775"/>
        <w:gridCol w:w="123"/>
        <w:gridCol w:w="760"/>
        <w:gridCol w:w="155"/>
        <w:gridCol w:w="936"/>
        <w:gridCol w:w="936"/>
        <w:gridCol w:w="1176"/>
        <w:gridCol w:w="1176"/>
        <w:gridCol w:w="506"/>
      </w:tblGrid>
      <w:tr w14:paraId="097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14:paraId="59F32FB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1207" w:type="pct"/>
            <w:vAlign w:val="center"/>
          </w:tcPr>
          <w:p w14:paraId="2CAC6D82">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420" w:type="pct"/>
            <w:vAlign w:val="center"/>
          </w:tcPr>
          <w:p w14:paraId="31A95A5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567" w:type="pct"/>
            <w:gridSpan w:val="3"/>
          </w:tcPr>
          <w:p w14:paraId="4C6F2E1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492" w:type="pct"/>
            <w:vAlign w:val="center"/>
          </w:tcPr>
          <w:p w14:paraId="4FD8F23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0AEDE9D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492" w:type="pct"/>
          </w:tcPr>
          <w:p w14:paraId="289874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072A4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6" w:type="pct"/>
            <w:vAlign w:val="center"/>
          </w:tcPr>
          <w:p w14:paraId="123AE33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4771B5D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6" w:type="pct"/>
          </w:tcPr>
          <w:p w14:paraId="64B0D53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0CB36AA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75" w:type="pct"/>
          </w:tcPr>
          <w:p w14:paraId="0D8393B8">
            <w:pPr>
              <w:snapToGrid w:val="0"/>
              <w:spacing w:after="0" w:line="240" w:lineRule="auto"/>
              <w:jc w:val="center"/>
              <w:rPr>
                <w:rFonts w:hint="eastAsia" w:ascii="仿宋_GB2312" w:hAnsi="宋体" w:eastAsia="仿宋_GB2312"/>
                <w:sz w:val="24"/>
              </w:rPr>
            </w:pPr>
          </w:p>
          <w:p w14:paraId="251B067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7EC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75" w:type="pct"/>
            <w:vMerge w:val="continue"/>
            <w:vAlign w:val="center"/>
          </w:tcPr>
          <w:p w14:paraId="130D3D57">
            <w:pPr>
              <w:snapToGrid w:val="0"/>
              <w:spacing w:after="0" w:line="240" w:lineRule="auto"/>
              <w:jc w:val="center"/>
              <w:rPr>
                <w:rFonts w:hint="eastAsia" w:ascii="仿宋_GB2312" w:hAnsi="宋体" w:eastAsia="仿宋_GB2312"/>
                <w:sz w:val="24"/>
              </w:rPr>
            </w:pPr>
          </w:p>
        </w:tc>
        <w:tc>
          <w:tcPr>
            <w:tcW w:w="1207" w:type="pct"/>
            <w:vAlign w:val="center"/>
          </w:tcPr>
          <w:p w14:paraId="6C84625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HW49 其他废物(含废活性炭、废沾染物等)</w:t>
            </w:r>
          </w:p>
        </w:tc>
        <w:tc>
          <w:tcPr>
            <w:tcW w:w="420" w:type="pct"/>
            <w:vAlign w:val="center"/>
          </w:tcPr>
          <w:p w14:paraId="4F9AFFB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HW49</w:t>
            </w:r>
          </w:p>
        </w:tc>
        <w:tc>
          <w:tcPr>
            <w:tcW w:w="567" w:type="pct"/>
            <w:gridSpan w:val="3"/>
            <w:vAlign w:val="center"/>
          </w:tcPr>
          <w:p w14:paraId="1371FEA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1260</w:t>
            </w:r>
          </w:p>
        </w:tc>
        <w:tc>
          <w:tcPr>
            <w:tcW w:w="492" w:type="pct"/>
            <w:vAlign w:val="center"/>
          </w:tcPr>
          <w:p w14:paraId="45AC18D2">
            <w:pPr>
              <w:snapToGrid w:val="0"/>
              <w:spacing w:after="0" w:line="240" w:lineRule="auto"/>
              <w:jc w:val="center"/>
              <w:rPr>
                <w:rFonts w:hint="eastAsia" w:ascii="仿宋_GB2312" w:hAnsi="宋体" w:eastAsia="仿宋_GB2312"/>
                <w:sz w:val="24"/>
              </w:rPr>
            </w:pPr>
          </w:p>
        </w:tc>
        <w:tc>
          <w:tcPr>
            <w:tcW w:w="492" w:type="pct"/>
          </w:tcPr>
          <w:p w14:paraId="588F2963">
            <w:pPr>
              <w:snapToGrid w:val="0"/>
              <w:spacing w:after="0" w:line="240" w:lineRule="auto"/>
              <w:jc w:val="center"/>
              <w:rPr>
                <w:rFonts w:hint="eastAsia" w:ascii="仿宋_GB2312" w:hAnsi="宋体" w:eastAsia="仿宋_GB2312"/>
                <w:sz w:val="24"/>
              </w:rPr>
            </w:pPr>
          </w:p>
        </w:tc>
        <w:tc>
          <w:tcPr>
            <w:tcW w:w="636" w:type="pct"/>
          </w:tcPr>
          <w:p w14:paraId="4B97087D">
            <w:pPr>
              <w:snapToGrid w:val="0"/>
              <w:spacing w:after="0" w:line="240" w:lineRule="auto"/>
              <w:jc w:val="center"/>
              <w:rPr>
                <w:rFonts w:hint="eastAsia" w:ascii="仿宋_GB2312" w:hAnsi="宋体" w:eastAsia="仿宋_GB2312"/>
                <w:sz w:val="24"/>
              </w:rPr>
            </w:pPr>
          </w:p>
        </w:tc>
        <w:tc>
          <w:tcPr>
            <w:tcW w:w="636" w:type="pct"/>
          </w:tcPr>
          <w:p w14:paraId="220DFEB2">
            <w:pPr>
              <w:snapToGrid w:val="0"/>
              <w:spacing w:after="0" w:line="240" w:lineRule="auto"/>
              <w:jc w:val="center"/>
              <w:rPr>
                <w:rFonts w:hint="eastAsia" w:ascii="仿宋_GB2312" w:hAnsi="宋体" w:eastAsia="仿宋_GB2312"/>
                <w:sz w:val="24"/>
              </w:rPr>
            </w:pPr>
          </w:p>
        </w:tc>
        <w:tc>
          <w:tcPr>
            <w:tcW w:w="275" w:type="pct"/>
          </w:tcPr>
          <w:p w14:paraId="4D8FF884">
            <w:pPr>
              <w:snapToGrid w:val="0"/>
              <w:spacing w:after="0" w:line="240" w:lineRule="auto"/>
              <w:jc w:val="center"/>
              <w:rPr>
                <w:rFonts w:hint="eastAsia" w:ascii="仿宋_GB2312" w:hAnsi="宋体" w:eastAsia="仿宋_GB2312"/>
                <w:sz w:val="24"/>
              </w:rPr>
            </w:pPr>
          </w:p>
        </w:tc>
      </w:tr>
      <w:tr w14:paraId="002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74DC43E5">
            <w:pPr>
              <w:snapToGrid w:val="0"/>
              <w:spacing w:after="0" w:line="240" w:lineRule="auto"/>
              <w:jc w:val="center"/>
              <w:rPr>
                <w:rFonts w:hint="eastAsia" w:ascii="仿宋_GB2312" w:eastAsia="仿宋_GB2312"/>
                <w:sz w:val="24"/>
              </w:rPr>
            </w:pPr>
          </w:p>
        </w:tc>
        <w:tc>
          <w:tcPr>
            <w:tcW w:w="1627" w:type="pct"/>
            <w:gridSpan w:val="2"/>
            <w:vAlign w:val="center"/>
          </w:tcPr>
          <w:p w14:paraId="59F0252E">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567" w:type="pct"/>
            <w:gridSpan w:val="3"/>
            <w:vAlign w:val="center"/>
          </w:tcPr>
          <w:p w14:paraId="5AB1650F">
            <w:pPr>
              <w:snapToGrid w:val="0"/>
              <w:spacing w:after="0" w:line="240" w:lineRule="auto"/>
              <w:jc w:val="center"/>
              <w:rPr>
                <w:rFonts w:hint="eastAsia" w:ascii="仿宋_GB2312" w:eastAsia="仿宋_GB2312"/>
                <w:sz w:val="24"/>
              </w:rPr>
            </w:pPr>
          </w:p>
        </w:tc>
        <w:tc>
          <w:tcPr>
            <w:tcW w:w="492" w:type="pct"/>
            <w:vAlign w:val="center"/>
          </w:tcPr>
          <w:p w14:paraId="74421E92">
            <w:pPr>
              <w:snapToGrid w:val="0"/>
              <w:spacing w:after="0" w:line="240" w:lineRule="auto"/>
              <w:jc w:val="center"/>
              <w:rPr>
                <w:rFonts w:hint="eastAsia" w:ascii="仿宋_GB2312" w:hAnsi="宋体" w:eastAsia="仿宋_GB2312"/>
                <w:sz w:val="24"/>
              </w:rPr>
            </w:pPr>
          </w:p>
        </w:tc>
        <w:tc>
          <w:tcPr>
            <w:tcW w:w="492" w:type="pct"/>
          </w:tcPr>
          <w:p w14:paraId="07E41B51">
            <w:pPr>
              <w:snapToGrid w:val="0"/>
              <w:spacing w:after="0" w:line="240" w:lineRule="auto"/>
              <w:jc w:val="center"/>
              <w:rPr>
                <w:rFonts w:hint="eastAsia" w:ascii="仿宋_GB2312" w:hAnsi="宋体" w:eastAsia="仿宋_GB2312"/>
                <w:sz w:val="24"/>
              </w:rPr>
            </w:pPr>
          </w:p>
        </w:tc>
        <w:tc>
          <w:tcPr>
            <w:tcW w:w="636" w:type="pct"/>
          </w:tcPr>
          <w:p w14:paraId="08F210A7">
            <w:pPr>
              <w:snapToGrid w:val="0"/>
              <w:spacing w:after="0" w:line="240" w:lineRule="auto"/>
              <w:jc w:val="center"/>
              <w:rPr>
                <w:rFonts w:hint="eastAsia" w:ascii="仿宋_GB2312" w:hAnsi="宋体" w:eastAsia="仿宋_GB2312"/>
                <w:sz w:val="24"/>
              </w:rPr>
            </w:pPr>
          </w:p>
        </w:tc>
        <w:tc>
          <w:tcPr>
            <w:tcW w:w="636" w:type="pct"/>
          </w:tcPr>
          <w:p w14:paraId="44A3F795">
            <w:pPr>
              <w:snapToGrid w:val="0"/>
              <w:spacing w:after="0" w:line="240" w:lineRule="auto"/>
              <w:jc w:val="center"/>
              <w:rPr>
                <w:rFonts w:hint="eastAsia" w:ascii="仿宋_GB2312" w:hAnsi="宋体" w:eastAsia="仿宋_GB2312"/>
                <w:sz w:val="24"/>
              </w:rPr>
            </w:pPr>
          </w:p>
        </w:tc>
        <w:tc>
          <w:tcPr>
            <w:tcW w:w="275" w:type="pct"/>
          </w:tcPr>
          <w:p w14:paraId="7F595E61">
            <w:pPr>
              <w:snapToGrid w:val="0"/>
              <w:spacing w:after="0" w:line="240" w:lineRule="auto"/>
              <w:jc w:val="center"/>
              <w:rPr>
                <w:rFonts w:hint="eastAsia" w:ascii="仿宋_GB2312" w:hAnsi="宋体" w:eastAsia="仿宋_GB2312"/>
                <w:sz w:val="24"/>
              </w:rPr>
            </w:pPr>
          </w:p>
        </w:tc>
      </w:tr>
      <w:tr w14:paraId="6B2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pct"/>
            <w:gridSpan w:val="6"/>
            <w:vAlign w:val="center"/>
          </w:tcPr>
          <w:p w14:paraId="6641EADB">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31" w:type="pct"/>
            <w:gridSpan w:val="5"/>
            <w:vAlign w:val="center"/>
          </w:tcPr>
          <w:p w14:paraId="467D05D4">
            <w:pPr>
              <w:snapToGrid w:val="0"/>
              <w:spacing w:after="0" w:line="240" w:lineRule="auto"/>
              <w:jc w:val="center"/>
              <w:rPr>
                <w:rFonts w:hint="eastAsia" w:ascii="仿宋_GB2312" w:hAnsi="宋体" w:eastAsia="仿宋_GB2312"/>
                <w:sz w:val="24"/>
              </w:rPr>
            </w:pPr>
          </w:p>
        </w:tc>
      </w:tr>
      <w:tr w14:paraId="52D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58E06315">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1207" w:type="pct"/>
            <w:vAlign w:val="center"/>
          </w:tcPr>
          <w:p w14:paraId="5813721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420" w:type="pct"/>
            <w:vAlign w:val="center"/>
          </w:tcPr>
          <w:p w14:paraId="286538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567" w:type="pct"/>
            <w:gridSpan w:val="3"/>
            <w:vAlign w:val="center"/>
          </w:tcPr>
          <w:p w14:paraId="724D5F2E">
            <w:pPr>
              <w:snapToGrid w:val="0"/>
              <w:spacing w:after="0" w:line="240" w:lineRule="auto"/>
              <w:jc w:val="center"/>
              <w:rPr>
                <w:rFonts w:hint="eastAsia" w:ascii="仿宋_GB2312" w:hAnsi="宋体" w:eastAsia="仿宋_GB2312"/>
                <w:sz w:val="24"/>
              </w:rPr>
            </w:pPr>
          </w:p>
        </w:tc>
        <w:tc>
          <w:tcPr>
            <w:tcW w:w="492" w:type="pct"/>
            <w:vAlign w:val="center"/>
          </w:tcPr>
          <w:p w14:paraId="307484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492" w:type="pct"/>
          </w:tcPr>
          <w:p w14:paraId="4594F869">
            <w:pPr>
              <w:snapToGrid w:val="0"/>
              <w:spacing w:after="0" w:line="240" w:lineRule="auto"/>
              <w:jc w:val="center"/>
              <w:rPr>
                <w:rFonts w:hint="eastAsia" w:ascii="仿宋_GB2312" w:hAnsi="宋体" w:eastAsia="仿宋_GB2312"/>
                <w:sz w:val="24"/>
              </w:rPr>
            </w:pPr>
          </w:p>
        </w:tc>
        <w:tc>
          <w:tcPr>
            <w:tcW w:w="636" w:type="pct"/>
          </w:tcPr>
          <w:p w14:paraId="788B6DDA">
            <w:pPr>
              <w:snapToGrid w:val="0"/>
              <w:spacing w:after="0" w:line="240" w:lineRule="auto"/>
              <w:jc w:val="center"/>
              <w:rPr>
                <w:rFonts w:hint="eastAsia" w:ascii="仿宋_GB2312" w:hAnsi="宋体" w:eastAsia="仿宋_GB2312"/>
                <w:sz w:val="24"/>
              </w:rPr>
            </w:pPr>
          </w:p>
        </w:tc>
        <w:tc>
          <w:tcPr>
            <w:tcW w:w="636" w:type="pct"/>
          </w:tcPr>
          <w:p w14:paraId="70550243">
            <w:pPr>
              <w:snapToGrid w:val="0"/>
              <w:spacing w:after="0" w:line="240" w:lineRule="auto"/>
              <w:jc w:val="center"/>
              <w:rPr>
                <w:rFonts w:hint="eastAsia" w:ascii="仿宋_GB2312" w:hAnsi="宋体" w:eastAsia="仿宋_GB2312"/>
                <w:sz w:val="24"/>
              </w:rPr>
            </w:pPr>
          </w:p>
        </w:tc>
        <w:tc>
          <w:tcPr>
            <w:tcW w:w="275" w:type="pct"/>
          </w:tcPr>
          <w:p w14:paraId="3020EF31">
            <w:pPr>
              <w:snapToGrid w:val="0"/>
              <w:spacing w:after="0" w:line="240" w:lineRule="auto"/>
              <w:jc w:val="center"/>
              <w:rPr>
                <w:rFonts w:hint="eastAsia" w:ascii="仿宋_GB2312" w:hAnsi="宋体" w:eastAsia="仿宋_GB2312"/>
                <w:sz w:val="24"/>
              </w:rPr>
            </w:pPr>
          </w:p>
        </w:tc>
      </w:tr>
      <w:tr w14:paraId="0C3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5" w:type="pct"/>
            <w:vAlign w:val="center"/>
          </w:tcPr>
          <w:p w14:paraId="65572190">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1207" w:type="pct"/>
            <w:vAlign w:val="center"/>
          </w:tcPr>
          <w:p w14:paraId="765F694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489" w:type="pct"/>
            <w:gridSpan w:val="2"/>
          </w:tcPr>
          <w:p w14:paraId="5BF34373">
            <w:pPr>
              <w:snapToGrid w:val="0"/>
              <w:spacing w:after="0" w:line="240" w:lineRule="auto"/>
              <w:jc w:val="center"/>
              <w:rPr>
                <w:rFonts w:hint="eastAsia" w:ascii="仿宋_GB2312" w:hAnsi="宋体" w:eastAsia="仿宋_GB2312"/>
                <w:sz w:val="24"/>
              </w:rPr>
            </w:pPr>
          </w:p>
        </w:tc>
        <w:tc>
          <w:tcPr>
            <w:tcW w:w="412" w:type="pct"/>
          </w:tcPr>
          <w:p w14:paraId="480E8C9F">
            <w:pPr>
              <w:snapToGrid w:val="0"/>
              <w:spacing w:after="0" w:line="240" w:lineRule="auto"/>
              <w:jc w:val="center"/>
              <w:rPr>
                <w:rFonts w:hint="eastAsia" w:ascii="仿宋_GB2312" w:hAnsi="宋体" w:eastAsia="仿宋_GB2312"/>
                <w:sz w:val="24"/>
              </w:rPr>
            </w:pPr>
          </w:p>
        </w:tc>
        <w:tc>
          <w:tcPr>
            <w:tcW w:w="2618" w:type="pct"/>
            <w:gridSpan w:val="6"/>
            <w:vAlign w:val="center"/>
          </w:tcPr>
          <w:p w14:paraId="2B2420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3DD2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restart"/>
            <w:vAlign w:val="center"/>
          </w:tcPr>
          <w:p w14:paraId="46AF271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1207" w:type="pct"/>
            <w:vMerge w:val="restart"/>
            <w:vAlign w:val="center"/>
          </w:tcPr>
          <w:p w14:paraId="3977C70A">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489" w:type="pct"/>
            <w:gridSpan w:val="2"/>
          </w:tcPr>
          <w:p w14:paraId="7086FBA8">
            <w:pPr>
              <w:snapToGrid w:val="0"/>
              <w:spacing w:after="0" w:line="240" w:lineRule="auto"/>
              <w:rPr>
                <w:rFonts w:hint="eastAsia" w:ascii="仿宋_GB2312" w:hAnsi="宋体" w:eastAsia="仿宋_GB2312"/>
                <w:sz w:val="24"/>
              </w:rPr>
            </w:pPr>
          </w:p>
        </w:tc>
        <w:tc>
          <w:tcPr>
            <w:tcW w:w="412" w:type="pct"/>
          </w:tcPr>
          <w:p w14:paraId="0CED1C63">
            <w:pPr>
              <w:snapToGrid w:val="0"/>
              <w:spacing w:after="0" w:line="240" w:lineRule="auto"/>
              <w:rPr>
                <w:rFonts w:hint="eastAsia" w:ascii="仿宋_GB2312" w:hAnsi="宋体" w:eastAsia="仿宋_GB2312"/>
                <w:sz w:val="24"/>
              </w:rPr>
            </w:pPr>
          </w:p>
        </w:tc>
        <w:tc>
          <w:tcPr>
            <w:tcW w:w="2618" w:type="pct"/>
            <w:gridSpan w:val="6"/>
          </w:tcPr>
          <w:p w14:paraId="0E446463">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3C7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617A957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09315D86">
            <w:pPr>
              <w:snapToGrid w:val="0"/>
              <w:spacing w:after="0" w:line="240" w:lineRule="auto"/>
              <w:jc w:val="center"/>
              <w:rPr>
                <w:rFonts w:hint="eastAsia" w:ascii="仿宋_GB2312" w:hAnsi="宋体" w:eastAsia="仿宋_GB2312"/>
                <w:sz w:val="24"/>
              </w:rPr>
            </w:pPr>
          </w:p>
        </w:tc>
        <w:tc>
          <w:tcPr>
            <w:tcW w:w="489" w:type="pct"/>
            <w:gridSpan w:val="2"/>
          </w:tcPr>
          <w:p w14:paraId="0BDF2633">
            <w:pPr>
              <w:snapToGrid w:val="0"/>
              <w:spacing w:after="0" w:line="240" w:lineRule="auto"/>
              <w:rPr>
                <w:rFonts w:hint="eastAsia" w:ascii="仿宋_GB2312" w:hAnsi="宋体" w:eastAsia="仿宋_GB2312"/>
                <w:sz w:val="24"/>
              </w:rPr>
            </w:pPr>
          </w:p>
        </w:tc>
        <w:tc>
          <w:tcPr>
            <w:tcW w:w="412" w:type="pct"/>
          </w:tcPr>
          <w:p w14:paraId="1231210A">
            <w:pPr>
              <w:snapToGrid w:val="0"/>
              <w:spacing w:after="0" w:line="240" w:lineRule="auto"/>
              <w:rPr>
                <w:rFonts w:hint="eastAsia" w:ascii="仿宋_GB2312" w:hAnsi="宋体" w:eastAsia="仿宋_GB2312"/>
                <w:sz w:val="24"/>
              </w:rPr>
            </w:pPr>
          </w:p>
        </w:tc>
        <w:tc>
          <w:tcPr>
            <w:tcW w:w="2618" w:type="pct"/>
            <w:gridSpan w:val="6"/>
          </w:tcPr>
          <w:p w14:paraId="4B91B620">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A3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547C14F">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4AC7911">
            <w:pPr>
              <w:snapToGrid w:val="0"/>
              <w:spacing w:after="0" w:line="240" w:lineRule="auto"/>
              <w:jc w:val="center"/>
              <w:rPr>
                <w:rFonts w:hint="eastAsia" w:ascii="仿宋_GB2312" w:hAnsi="宋体" w:eastAsia="仿宋_GB2312"/>
                <w:sz w:val="24"/>
              </w:rPr>
            </w:pPr>
          </w:p>
        </w:tc>
        <w:tc>
          <w:tcPr>
            <w:tcW w:w="489" w:type="pct"/>
            <w:gridSpan w:val="2"/>
          </w:tcPr>
          <w:p w14:paraId="3A75184A">
            <w:pPr>
              <w:snapToGrid w:val="0"/>
              <w:spacing w:after="0" w:line="240" w:lineRule="auto"/>
              <w:rPr>
                <w:rFonts w:hint="eastAsia" w:ascii="仿宋_GB2312" w:hAnsi="宋体" w:eastAsia="仿宋_GB2312"/>
                <w:sz w:val="24"/>
              </w:rPr>
            </w:pPr>
          </w:p>
        </w:tc>
        <w:tc>
          <w:tcPr>
            <w:tcW w:w="412" w:type="pct"/>
          </w:tcPr>
          <w:p w14:paraId="10325E3F">
            <w:pPr>
              <w:snapToGrid w:val="0"/>
              <w:spacing w:after="0" w:line="240" w:lineRule="auto"/>
              <w:rPr>
                <w:rFonts w:hint="eastAsia" w:ascii="仿宋_GB2312" w:hAnsi="宋体" w:eastAsia="仿宋_GB2312"/>
                <w:sz w:val="24"/>
              </w:rPr>
            </w:pPr>
          </w:p>
        </w:tc>
        <w:tc>
          <w:tcPr>
            <w:tcW w:w="2618" w:type="pct"/>
            <w:gridSpan w:val="6"/>
          </w:tcPr>
          <w:p w14:paraId="31DA488A">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1ED3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755707E">
            <w:pPr>
              <w:snapToGrid w:val="0"/>
              <w:spacing w:after="0" w:line="240" w:lineRule="auto"/>
              <w:jc w:val="center"/>
              <w:rPr>
                <w:rFonts w:hint="eastAsia" w:ascii="仿宋_GB2312" w:hAnsi="宋体" w:eastAsia="仿宋_GB2312"/>
                <w:sz w:val="24"/>
              </w:rPr>
            </w:pPr>
          </w:p>
        </w:tc>
        <w:tc>
          <w:tcPr>
            <w:tcW w:w="1207" w:type="pct"/>
            <w:vMerge w:val="continue"/>
            <w:vAlign w:val="center"/>
          </w:tcPr>
          <w:p w14:paraId="214BC321">
            <w:pPr>
              <w:snapToGrid w:val="0"/>
              <w:spacing w:after="0" w:line="240" w:lineRule="auto"/>
              <w:jc w:val="center"/>
              <w:rPr>
                <w:rFonts w:hint="eastAsia" w:ascii="仿宋_GB2312" w:hAnsi="宋体" w:eastAsia="仿宋_GB2312"/>
                <w:sz w:val="24"/>
              </w:rPr>
            </w:pPr>
          </w:p>
        </w:tc>
        <w:tc>
          <w:tcPr>
            <w:tcW w:w="489" w:type="pct"/>
            <w:gridSpan w:val="2"/>
          </w:tcPr>
          <w:p w14:paraId="2123852F">
            <w:pPr>
              <w:snapToGrid w:val="0"/>
              <w:spacing w:after="0" w:line="240" w:lineRule="auto"/>
              <w:rPr>
                <w:rFonts w:hint="eastAsia" w:ascii="仿宋_GB2312" w:hAnsi="宋体" w:eastAsia="仿宋_GB2312"/>
                <w:sz w:val="24"/>
              </w:rPr>
            </w:pPr>
          </w:p>
        </w:tc>
        <w:tc>
          <w:tcPr>
            <w:tcW w:w="412" w:type="pct"/>
          </w:tcPr>
          <w:p w14:paraId="2AC7960D">
            <w:pPr>
              <w:snapToGrid w:val="0"/>
              <w:spacing w:after="0" w:line="240" w:lineRule="auto"/>
              <w:rPr>
                <w:rFonts w:hint="eastAsia" w:ascii="仿宋_GB2312" w:hAnsi="宋体" w:eastAsia="仿宋_GB2312"/>
                <w:sz w:val="24"/>
              </w:rPr>
            </w:pPr>
          </w:p>
        </w:tc>
        <w:tc>
          <w:tcPr>
            <w:tcW w:w="2618" w:type="pct"/>
            <w:gridSpan w:val="6"/>
          </w:tcPr>
          <w:p w14:paraId="1715B974">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2B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375CB6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60BF19C">
            <w:pPr>
              <w:snapToGrid w:val="0"/>
              <w:spacing w:after="0" w:line="240" w:lineRule="auto"/>
              <w:jc w:val="center"/>
              <w:rPr>
                <w:rFonts w:hint="eastAsia" w:ascii="仿宋_GB2312" w:hAnsi="宋体" w:eastAsia="仿宋_GB2312"/>
                <w:sz w:val="24"/>
              </w:rPr>
            </w:pPr>
          </w:p>
        </w:tc>
        <w:tc>
          <w:tcPr>
            <w:tcW w:w="489" w:type="pct"/>
            <w:gridSpan w:val="2"/>
          </w:tcPr>
          <w:p w14:paraId="5CAD6966">
            <w:pPr>
              <w:snapToGrid w:val="0"/>
              <w:spacing w:after="0" w:line="240" w:lineRule="auto"/>
              <w:rPr>
                <w:rFonts w:hint="eastAsia" w:ascii="仿宋_GB2312" w:hAnsi="宋体" w:eastAsia="仿宋_GB2312"/>
                <w:sz w:val="24"/>
              </w:rPr>
            </w:pPr>
          </w:p>
        </w:tc>
        <w:tc>
          <w:tcPr>
            <w:tcW w:w="412" w:type="pct"/>
          </w:tcPr>
          <w:p w14:paraId="089745A2">
            <w:pPr>
              <w:snapToGrid w:val="0"/>
              <w:spacing w:after="0" w:line="240" w:lineRule="auto"/>
              <w:rPr>
                <w:rFonts w:hint="eastAsia" w:ascii="仿宋_GB2312" w:hAnsi="宋体" w:eastAsia="仿宋_GB2312"/>
                <w:sz w:val="24"/>
              </w:rPr>
            </w:pPr>
          </w:p>
        </w:tc>
        <w:tc>
          <w:tcPr>
            <w:tcW w:w="2618" w:type="pct"/>
            <w:gridSpan w:val="6"/>
          </w:tcPr>
          <w:p w14:paraId="6DA30E28">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012A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7867753D">
            <w:pPr>
              <w:snapToGrid w:val="0"/>
              <w:spacing w:after="0" w:line="240" w:lineRule="auto"/>
              <w:jc w:val="center"/>
              <w:rPr>
                <w:rFonts w:hint="eastAsia" w:ascii="仿宋_GB2312" w:hAnsi="宋体" w:eastAsia="仿宋_GB2312"/>
                <w:sz w:val="24"/>
              </w:rPr>
            </w:pPr>
          </w:p>
        </w:tc>
        <w:tc>
          <w:tcPr>
            <w:tcW w:w="1207" w:type="pct"/>
            <w:vAlign w:val="center"/>
          </w:tcPr>
          <w:p w14:paraId="429365C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489" w:type="pct"/>
            <w:gridSpan w:val="2"/>
          </w:tcPr>
          <w:p w14:paraId="3ABA172E">
            <w:pPr>
              <w:snapToGrid w:val="0"/>
              <w:spacing w:after="0" w:line="240" w:lineRule="auto"/>
              <w:rPr>
                <w:rFonts w:hint="eastAsia" w:ascii="仿宋_GB2312" w:hAnsi="宋体" w:eastAsia="仿宋_GB2312"/>
                <w:sz w:val="24"/>
              </w:rPr>
            </w:pPr>
          </w:p>
        </w:tc>
        <w:tc>
          <w:tcPr>
            <w:tcW w:w="412" w:type="pct"/>
          </w:tcPr>
          <w:p w14:paraId="0388E856">
            <w:pPr>
              <w:snapToGrid w:val="0"/>
              <w:spacing w:after="0" w:line="240" w:lineRule="auto"/>
              <w:rPr>
                <w:rFonts w:hint="eastAsia" w:ascii="仿宋_GB2312" w:hAnsi="宋体" w:eastAsia="仿宋_GB2312"/>
                <w:sz w:val="24"/>
              </w:rPr>
            </w:pPr>
          </w:p>
        </w:tc>
        <w:tc>
          <w:tcPr>
            <w:tcW w:w="2618" w:type="pct"/>
            <w:gridSpan w:val="6"/>
          </w:tcPr>
          <w:p w14:paraId="5B1E7F75">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27D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5CD84A94">
            <w:pPr>
              <w:snapToGrid w:val="0"/>
              <w:spacing w:after="0" w:line="240" w:lineRule="auto"/>
              <w:jc w:val="center"/>
              <w:rPr>
                <w:rFonts w:hint="eastAsia" w:ascii="仿宋_GB2312" w:hAnsi="宋体" w:eastAsia="仿宋_GB2312"/>
                <w:sz w:val="24"/>
              </w:rPr>
            </w:pPr>
          </w:p>
        </w:tc>
        <w:tc>
          <w:tcPr>
            <w:tcW w:w="1207" w:type="pct"/>
            <w:vAlign w:val="center"/>
          </w:tcPr>
          <w:p w14:paraId="16507FB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489" w:type="pct"/>
            <w:gridSpan w:val="2"/>
          </w:tcPr>
          <w:p w14:paraId="00C50BA7">
            <w:pPr>
              <w:snapToGrid w:val="0"/>
              <w:spacing w:after="0" w:line="240" w:lineRule="auto"/>
              <w:rPr>
                <w:rFonts w:hint="eastAsia" w:ascii="仿宋_GB2312" w:hAnsi="宋体" w:eastAsia="仿宋_GB2312"/>
                <w:sz w:val="24"/>
              </w:rPr>
            </w:pPr>
          </w:p>
        </w:tc>
        <w:tc>
          <w:tcPr>
            <w:tcW w:w="412" w:type="pct"/>
          </w:tcPr>
          <w:p w14:paraId="55F30A0E">
            <w:pPr>
              <w:snapToGrid w:val="0"/>
              <w:spacing w:after="0" w:line="240" w:lineRule="auto"/>
              <w:rPr>
                <w:rFonts w:hint="eastAsia" w:ascii="仿宋_GB2312" w:hAnsi="宋体" w:eastAsia="仿宋_GB2312"/>
                <w:sz w:val="24"/>
              </w:rPr>
            </w:pPr>
          </w:p>
        </w:tc>
        <w:tc>
          <w:tcPr>
            <w:tcW w:w="2618" w:type="pct"/>
            <w:gridSpan w:val="6"/>
          </w:tcPr>
          <w:p w14:paraId="2A743072">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156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9D89B66">
            <w:pPr>
              <w:snapToGrid w:val="0"/>
              <w:spacing w:after="0" w:line="240" w:lineRule="auto"/>
              <w:jc w:val="center"/>
              <w:rPr>
                <w:rFonts w:hint="eastAsia" w:ascii="仿宋_GB2312" w:hAnsi="宋体" w:eastAsia="仿宋_GB2312"/>
                <w:sz w:val="24"/>
              </w:rPr>
            </w:pPr>
          </w:p>
        </w:tc>
        <w:tc>
          <w:tcPr>
            <w:tcW w:w="1207" w:type="pct"/>
            <w:vAlign w:val="center"/>
          </w:tcPr>
          <w:p w14:paraId="72B96B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489" w:type="pct"/>
            <w:gridSpan w:val="2"/>
          </w:tcPr>
          <w:p w14:paraId="17E0C9F8">
            <w:pPr>
              <w:snapToGrid w:val="0"/>
              <w:spacing w:after="0" w:line="240" w:lineRule="auto"/>
              <w:rPr>
                <w:rFonts w:hint="eastAsia" w:ascii="仿宋_GB2312" w:hAnsi="宋体" w:eastAsia="仿宋_GB2312"/>
                <w:sz w:val="24"/>
              </w:rPr>
            </w:pPr>
          </w:p>
        </w:tc>
        <w:tc>
          <w:tcPr>
            <w:tcW w:w="412" w:type="pct"/>
          </w:tcPr>
          <w:p w14:paraId="41DA07BB">
            <w:pPr>
              <w:snapToGrid w:val="0"/>
              <w:spacing w:after="0" w:line="240" w:lineRule="auto"/>
              <w:rPr>
                <w:rFonts w:hint="eastAsia" w:ascii="仿宋_GB2312" w:hAnsi="宋体" w:eastAsia="仿宋_GB2312"/>
                <w:sz w:val="24"/>
              </w:rPr>
            </w:pPr>
          </w:p>
        </w:tc>
        <w:tc>
          <w:tcPr>
            <w:tcW w:w="2618" w:type="pct"/>
            <w:gridSpan w:val="6"/>
          </w:tcPr>
          <w:p w14:paraId="4C7C6D61">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3649FE6E">
      <w:pPr>
        <w:rPr>
          <w:rFonts w:hint="eastAsia" w:ascii="仿宋_GB2312" w:hAnsi="宋体" w:eastAsia="仿宋_GB2312"/>
          <w:sz w:val="24"/>
        </w:rPr>
      </w:pPr>
    </w:p>
    <w:p w14:paraId="27BF1AB2">
      <w:pPr>
        <w:rPr>
          <w:rFonts w:hint="eastAsia" w:ascii="宋体" w:hAnsi="宋体"/>
          <w:sz w:val="24"/>
        </w:rPr>
      </w:pPr>
      <w:r>
        <w:rPr>
          <w:rFonts w:hint="eastAsia" w:ascii="仿宋_GB2312" w:hAnsi="宋体" w:eastAsia="仿宋_GB2312"/>
          <w:sz w:val="24"/>
        </w:rPr>
        <w:t>投标人名称（盖章）：              法定代表人或授权代表签字：</w:t>
      </w:r>
    </w:p>
    <w:p w14:paraId="1A779E6C">
      <w:pPr>
        <w:rPr>
          <w:rFonts w:hint="eastAsia" w:ascii="宋体" w:hAnsi="宋体"/>
          <w:b/>
          <w:sz w:val="24"/>
        </w:rPr>
      </w:pPr>
    </w:p>
    <w:p w14:paraId="114CDFD4">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06B8E325">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EC7A136">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1C66A6CB">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4A665F54">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77EBC879">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55A8A088">
      <w:pPr>
        <w:spacing w:after="0" w:line="660" w:lineRule="exact"/>
        <w:jc w:val="center"/>
        <w:rPr>
          <w:rFonts w:hint="eastAsia" w:ascii="仿宋_GB2312" w:eastAsia="仿宋_GB2312"/>
          <w:b/>
          <w:bCs/>
          <w:sz w:val="24"/>
        </w:rPr>
      </w:pPr>
      <w:r>
        <w:rPr>
          <w:rFonts w:hint="eastAsia" w:ascii="仿宋_GB2312" w:eastAsia="仿宋_GB2312"/>
          <w:b/>
          <w:bCs/>
          <w:sz w:val="24"/>
        </w:rPr>
        <w:t>分包分项报价清单</w:t>
      </w:r>
    </w:p>
    <w:tbl>
      <w:tblPr>
        <w:tblStyle w:val="30"/>
        <w:tblW w:w="0" w:type="auto"/>
        <w:jc w:val="center"/>
        <w:tblLayout w:type="fixed"/>
        <w:tblCellMar>
          <w:top w:w="0" w:type="dxa"/>
          <w:left w:w="108" w:type="dxa"/>
          <w:bottom w:w="0" w:type="dxa"/>
          <w:right w:w="108" w:type="dxa"/>
        </w:tblCellMar>
      </w:tblPr>
      <w:tblGrid>
        <w:gridCol w:w="1380"/>
        <w:gridCol w:w="2640"/>
        <w:gridCol w:w="1880"/>
      </w:tblGrid>
      <w:tr w14:paraId="667C4529">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30E708C8">
            <w:pPr>
              <w:widowControl/>
              <w:rPr>
                <w:rFonts w:hint="eastAsia" w:ascii="仿宋_GB2312" w:hAnsi="宋体" w:eastAsia="仿宋_GB2312" w:cs="宋体"/>
                <w:kern w:val="0"/>
                <w:sz w:val="24"/>
              </w:rPr>
            </w:pPr>
            <w:r>
              <w:rPr>
                <w:rFonts w:hint="eastAsia" w:ascii="仿宋_GB2312" w:hAnsi="宋体" w:eastAsia="仿宋_GB2312" w:cs="宋体"/>
                <w:kern w:val="0"/>
                <w:sz w:val="24"/>
              </w:rPr>
              <w:t>表1：**包报价清单</w:t>
            </w:r>
          </w:p>
        </w:tc>
      </w:tr>
      <w:tr w14:paraId="55B345DE">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70EE7A7B">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项目</w:t>
            </w:r>
          </w:p>
        </w:tc>
        <w:tc>
          <w:tcPr>
            <w:tcW w:w="2640" w:type="dxa"/>
            <w:tcBorders>
              <w:top w:val="single" w:color="auto" w:sz="4" w:space="0"/>
              <w:left w:val="nil"/>
              <w:bottom w:val="single" w:color="auto" w:sz="4" w:space="0"/>
              <w:right w:val="single" w:color="auto" w:sz="4" w:space="0"/>
            </w:tcBorders>
            <w:noWrap/>
            <w:vAlign w:val="center"/>
          </w:tcPr>
          <w:p w14:paraId="44569EE5">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类别</w:t>
            </w:r>
          </w:p>
        </w:tc>
        <w:tc>
          <w:tcPr>
            <w:tcW w:w="1880" w:type="dxa"/>
            <w:tcBorders>
              <w:top w:val="single" w:color="auto" w:sz="4" w:space="0"/>
              <w:left w:val="nil"/>
              <w:bottom w:val="single" w:color="auto" w:sz="4" w:space="0"/>
              <w:right w:val="single" w:color="auto" w:sz="4" w:space="0"/>
            </w:tcBorders>
            <w:noWrap/>
            <w:vAlign w:val="center"/>
          </w:tcPr>
          <w:p w14:paraId="336899D0">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金额</w:t>
            </w:r>
          </w:p>
        </w:tc>
      </w:tr>
      <w:tr w14:paraId="66DE4853">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26F553B9">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成本构成</w:t>
            </w:r>
          </w:p>
        </w:tc>
        <w:tc>
          <w:tcPr>
            <w:tcW w:w="2640" w:type="dxa"/>
            <w:tcBorders>
              <w:top w:val="nil"/>
              <w:left w:val="nil"/>
              <w:bottom w:val="single" w:color="auto" w:sz="4" w:space="0"/>
              <w:right w:val="single" w:color="auto" w:sz="4" w:space="0"/>
            </w:tcBorders>
            <w:noWrap/>
            <w:vAlign w:val="center"/>
          </w:tcPr>
          <w:p w14:paraId="6005E0FD">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维修费（元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5EC8FEF1">
            <w:pPr>
              <w:widowControl/>
              <w:spacing w:after="0"/>
              <w:jc w:val="center"/>
              <w:rPr>
                <w:rFonts w:hint="eastAsia" w:ascii="仿宋_GB2312" w:hAnsi="宋体" w:eastAsia="仿宋_GB2312" w:cs="宋体"/>
                <w:kern w:val="0"/>
                <w:sz w:val="24"/>
              </w:rPr>
            </w:pPr>
          </w:p>
        </w:tc>
      </w:tr>
      <w:tr w14:paraId="72B2A8F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FBE5043">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56D13D6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耗材更换费（元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79DC15D9">
            <w:pPr>
              <w:widowControl/>
              <w:spacing w:after="0"/>
              <w:jc w:val="center"/>
              <w:rPr>
                <w:rFonts w:hint="eastAsia" w:ascii="仿宋_GB2312" w:hAnsi="宋体" w:eastAsia="仿宋_GB2312" w:cs="宋体"/>
                <w:kern w:val="0"/>
                <w:sz w:val="24"/>
              </w:rPr>
            </w:pPr>
          </w:p>
        </w:tc>
      </w:tr>
      <w:tr w14:paraId="2CBFB42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10AC407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6425F522">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车辆运输费用（元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1B627D6">
            <w:pPr>
              <w:widowControl/>
              <w:spacing w:after="0"/>
              <w:jc w:val="center"/>
              <w:rPr>
                <w:rFonts w:hint="eastAsia" w:ascii="仿宋_GB2312" w:hAnsi="宋体" w:eastAsia="仿宋_GB2312" w:cs="宋体"/>
                <w:kern w:val="0"/>
                <w:sz w:val="24"/>
              </w:rPr>
            </w:pPr>
          </w:p>
        </w:tc>
      </w:tr>
      <w:tr w14:paraId="0ECD0688">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75807BB1">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7EB356C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人工服务费用（元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925A384">
            <w:pPr>
              <w:widowControl/>
              <w:spacing w:after="0"/>
              <w:jc w:val="center"/>
              <w:rPr>
                <w:rFonts w:hint="eastAsia" w:ascii="仿宋_GB2312" w:hAnsi="宋体" w:eastAsia="仿宋_GB2312" w:cs="宋体"/>
                <w:kern w:val="0"/>
                <w:sz w:val="24"/>
              </w:rPr>
            </w:pPr>
          </w:p>
        </w:tc>
      </w:tr>
      <w:tr w14:paraId="3DA1A38E">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418BCBF2">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3798A8A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管理费用（元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0B00C492">
            <w:pPr>
              <w:widowControl/>
              <w:spacing w:after="0"/>
              <w:jc w:val="center"/>
              <w:rPr>
                <w:rFonts w:hint="eastAsia" w:ascii="仿宋_GB2312" w:hAnsi="宋体" w:eastAsia="仿宋_GB2312" w:cs="宋体"/>
                <w:kern w:val="0"/>
                <w:sz w:val="24"/>
              </w:rPr>
            </w:pPr>
          </w:p>
        </w:tc>
      </w:tr>
      <w:tr w14:paraId="579A61D5">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E830632">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4D180B68">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利润</w:t>
            </w:r>
          </w:p>
        </w:tc>
        <w:tc>
          <w:tcPr>
            <w:tcW w:w="1880" w:type="dxa"/>
            <w:tcBorders>
              <w:top w:val="nil"/>
              <w:left w:val="nil"/>
              <w:bottom w:val="single" w:color="auto" w:sz="4" w:space="0"/>
              <w:right w:val="single" w:color="auto" w:sz="4" w:space="0"/>
            </w:tcBorders>
            <w:noWrap/>
            <w:vAlign w:val="center"/>
          </w:tcPr>
          <w:p w14:paraId="7028DB06">
            <w:pPr>
              <w:widowControl/>
              <w:spacing w:after="0"/>
              <w:jc w:val="center"/>
              <w:rPr>
                <w:rFonts w:hint="eastAsia" w:ascii="仿宋_GB2312" w:hAnsi="宋体" w:eastAsia="仿宋_GB2312" w:cs="宋体"/>
                <w:kern w:val="0"/>
                <w:sz w:val="24"/>
              </w:rPr>
            </w:pPr>
          </w:p>
        </w:tc>
      </w:tr>
      <w:tr w14:paraId="173F5C76">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422619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60AE7F4">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w:t>
            </w:r>
          </w:p>
        </w:tc>
        <w:tc>
          <w:tcPr>
            <w:tcW w:w="1880" w:type="dxa"/>
            <w:tcBorders>
              <w:top w:val="nil"/>
              <w:left w:val="nil"/>
              <w:bottom w:val="single" w:color="auto" w:sz="4" w:space="0"/>
              <w:right w:val="single" w:color="auto" w:sz="4" w:space="0"/>
            </w:tcBorders>
            <w:noWrap/>
            <w:vAlign w:val="center"/>
          </w:tcPr>
          <w:p w14:paraId="73B369A2">
            <w:pPr>
              <w:widowControl/>
              <w:spacing w:after="0"/>
              <w:jc w:val="center"/>
              <w:rPr>
                <w:rFonts w:hint="eastAsia" w:ascii="仿宋_GB2312" w:hAnsi="宋体" w:eastAsia="仿宋_GB2312" w:cs="宋体"/>
                <w:kern w:val="0"/>
                <w:sz w:val="24"/>
              </w:rPr>
            </w:pPr>
          </w:p>
        </w:tc>
      </w:tr>
      <w:tr w14:paraId="1AED0E61">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1339C28E">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26618D1F">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合计（不含税）</w:t>
            </w:r>
          </w:p>
        </w:tc>
        <w:tc>
          <w:tcPr>
            <w:tcW w:w="1880" w:type="dxa"/>
            <w:tcBorders>
              <w:top w:val="nil"/>
              <w:left w:val="nil"/>
              <w:bottom w:val="single" w:color="auto" w:sz="4" w:space="0"/>
              <w:right w:val="single" w:color="auto" w:sz="4" w:space="0"/>
            </w:tcBorders>
            <w:noWrap/>
            <w:vAlign w:val="center"/>
          </w:tcPr>
          <w:p w14:paraId="06B3219E">
            <w:pPr>
              <w:widowControl/>
              <w:spacing w:after="0"/>
              <w:jc w:val="center"/>
              <w:rPr>
                <w:rFonts w:hint="eastAsia" w:ascii="仿宋_GB2312" w:hAnsi="宋体" w:eastAsia="仿宋_GB2312" w:cs="宋体"/>
                <w:kern w:val="0"/>
                <w:sz w:val="24"/>
              </w:rPr>
            </w:pPr>
          </w:p>
        </w:tc>
      </w:tr>
      <w:tr w14:paraId="38277EE6">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0ED2D3A">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注：该表可根据实际情况做适当调整或增加附件说明。</w:t>
            </w:r>
          </w:p>
          <w:p w14:paraId="165C164F">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该表计价应与附件《开标一览表》中报价相符。</w:t>
            </w:r>
          </w:p>
        </w:tc>
      </w:tr>
    </w:tbl>
    <w:p w14:paraId="0A858C47">
      <w:pPr>
        <w:spacing w:line="660" w:lineRule="exact"/>
        <w:rPr>
          <w:rFonts w:hint="eastAsia" w:ascii="仿宋_GB2312" w:hAnsi="宋体" w:eastAsia="仿宋_GB2312"/>
          <w:sz w:val="24"/>
        </w:rPr>
      </w:pPr>
      <w:r>
        <w:rPr>
          <w:rFonts w:hint="eastAsia" w:ascii="仿宋_GB2312" w:hAnsi="宋体" w:eastAsia="仿宋_GB2312" w:cs="宋体"/>
          <w:kern w:val="0"/>
          <w:sz w:val="24"/>
        </w:rPr>
        <w:t>表2：**包主要耗材及备件报价清单</w:t>
      </w:r>
    </w:p>
    <w:tbl>
      <w:tblPr>
        <w:tblStyle w:val="3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421"/>
        <w:gridCol w:w="1531"/>
        <w:gridCol w:w="855"/>
        <w:gridCol w:w="1560"/>
        <w:gridCol w:w="630"/>
        <w:gridCol w:w="900"/>
        <w:gridCol w:w="975"/>
        <w:gridCol w:w="1245"/>
      </w:tblGrid>
      <w:tr w14:paraId="493E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421" w:type="dxa"/>
            <w:vAlign w:val="center"/>
          </w:tcPr>
          <w:p w14:paraId="1A057256">
            <w:pPr>
              <w:pStyle w:val="111"/>
              <w:rPr>
                <w:rFonts w:ascii="仿宋_GB2312" w:eastAsia="仿宋_GB2312"/>
                <w:sz w:val="24"/>
                <w:szCs w:val="24"/>
              </w:rPr>
            </w:pPr>
            <w:r>
              <w:rPr>
                <w:rFonts w:hint="eastAsia" w:ascii="仿宋_GB2312" w:hAnsi="宋体" w:eastAsia="仿宋_GB2312" w:cs="宋体"/>
                <w:sz w:val="24"/>
                <w:szCs w:val="24"/>
              </w:rPr>
              <w:t>序</w:t>
            </w:r>
            <w:r>
              <w:rPr>
                <w:rFonts w:hint="eastAsia" w:ascii="仿宋_GB2312" w:eastAsia="仿宋_GB2312"/>
                <w:sz w:val="24"/>
                <w:szCs w:val="24"/>
              </w:rPr>
              <w:t xml:space="preserve"> </w:t>
            </w:r>
            <w:r>
              <w:rPr>
                <w:rFonts w:hint="eastAsia" w:ascii="仿宋_GB2312" w:hAnsi="宋体" w:eastAsia="仿宋_GB2312" w:cs="宋体"/>
                <w:sz w:val="24"/>
                <w:szCs w:val="24"/>
              </w:rPr>
              <w:t>号</w:t>
            </w:r>
          </w:p>
        </w:tc>
        <w:tc>
          <w:tcPr>
            <w:tcW w:w="1531" w:type="dxa"/>
            <w:vAlign w:val="center"/>
          </w:tcPr>
          <w:p w14:paraId="4EA4B726">
            <w:pPr>
              <w:pStyle w:val="111"/>
              <w:rPr>
                <w:rFonts w:ascii="仿宋_GB2312" w:eastAsia="仿宋_GB2312"/>
                <w:sz w:val="24"/>
                <w:szCs w:val="24"/>
              </w:rPr>
            </w:pPr>
            <w:r>
              <w:rPr>
                <w:rFonts w:hint="eastAsia" w:ascii="仿宋_GB2312" w:hAnsi="宋体" w:eastAsia="仿宋_GB2312" w:cs="宋体"/>
                <w:sz w:val="24"/>
                <w:szCs w:val="24"/>
              </w:rPr>
              <w:t>常用耗材、备件部件名称</w:t>
            </w:r>
          </w:p>
        </w:tc>
        <w:tc>
          <w:tcPr>
            <w:tcW w:w="855" w:type="dxa"/>
            <w:vAlign w:val="center"/>
          </w:tcPr>
          <w:p w14:paraId="4CE9C800">
            <w:pPr>
              <w:pStyle w:val="111"/>
              <w:rPr>
                <w:rFonts w:ascii="仿宋_GB2312" w:eastAsia="仿宋_GB2312"/>
                <w:sz w:val="24"/>
                <w:szCs w:val="24"/>
              </w:rPr>
            </w:pPr>
            <w:r>
              <w:rPr>
                <w:rFonts w:hint="eastAsia" w:ascii="仿宋_GB2312" w:hAnsi="等线" w:eastAsia="仿宋_GB2312"/>
                <w:sz w:val="24"/>
                <w:szCs w:val="24"/>
              </w:rPr>
              <w:t>规格型号</w:t>
            </w:r>
          </w:p>
        </w:tc>
        <w:tc>
          <w:tcPr>
            <w:tcW w:w="1560" w:type="dxa"/>
            <w:vAlign w:val="center"/>
          </w:tcPr>
          <w:p w14:paraId="7AD0115A">
            <w:pPr>
              <w:pStyle w:val="111"/>
              <w:rPr>
                <w:rFonts w:ascii="仿宋_GB2312" w:eastAsia="仿宋_GB2312"/>
                <w:sz w:val="24"/>
                <w:szCs w:val="24"/>
              </w:rPr>
            </w:pPr>
            <w:r>
              <w:rPr>
                <w:rFonts w:hint="eastAsia" w:ascii="仿宋_GB2312" w:hAnsi="宋体" w:eastAsia="仿宋_GB2312" w:cs="宋体"/>
                <w:sz w:val="24"/>
                <w:szCs w:val="24"/>
              </w:rPr>
              <w:t>生产厂商名称</w:t>
            </w:r>
          </w:p>
        </w:tc>
        <w:tc>
          <w:tcPr>
            <w:tcW w:w="630" w:type="dxa"/>
            <w:vAlign w:val="center"/>
          </w:tcPr>
          <w:p w14:paraId="5A5D7393">
            <w:pPr>
              <w:pStyle w:val="111"/>
              <w:rPr>
                <w:rFonts w:ascii="仿宋_GB2312" w:eastAsia="仿宋_GB2312"/>
                <w:sz w:val="24"/>
                <w:szCs w:val="24"/>
              </w:rPr>
            </w:pPr>
            <w:r>
              <w:rPr>
                <w:rFonts w:hint="eastAsia" w:ascii="仿宋_GB2312" w:hAnsi="宋体" w:eastAsia="仿宋_GB2312" w:cs="宋体"/>
                <w:sz w:val="24"/>
                <w:szCs w:val="24"/>
              </w:rPr>
              <w:t>单价</w:t>
            </w:r>
          </w:p>
        </w:tc>
        <w:tc>
          <w:tcPr>
            <w:tcW w:w="900" w:type="dxa"/>
            <w:vAlign w:val="center"/>
          </w:tcPr>
          <w:p w14:paraId="135517B6">
            <w:pPr>
              <w:pStyle w:val="111"/>
              <w:jc w:val="both"/>
              <w:rPr>
                <w:rFonts w:ascii="仿宋_GB2312" w:eastAsia="仿宋_GB2312"/>
                <w:sz w:val="24"/>
                <w:szCs w:val="24"/>
              </w:rPr>
            </w:pPr>
            <w:r>
              <w:rPr>
                <w:rFonts w:hint="eastAsia" w:ascii="仿宋_GB2312" w:eastAsia="仿宋_GB2312"/>
                <w:sz w:val="24"/>
                <w:szCs w:val="24"/>
              </w:rPr>
              <w:t>单次使用数量</w:t>
            </w:r>
          </w:p>
        </w:tc>
        <w:tc>
          <w:tcPr>
            <w:tcW w:w="975" w:type="dxa"/>
            <w:vAlign w:val="center"/>
          </w:tcPr>
          <w:p w14:paraId="47CE6B0F">
            <w:pPr>
              <w:pStyle w:val="111"/>
              <w:rPr>
                <w:rFonts w:ascii="仿宋_GB2312" w:eastAsia="仿宋_GB2312"/>
                <w:sz w:val="24"/>
                <w:szCs w:val="24"/>
              </w:rPr>
            </w:pPr>
            <w:r>
              <w:rPr>
                <w:rFonts w:hint="eastAsia" w:ascii="仿宋_GB2312" w:hAnsi="宋体" w:eastAsia="仿宋_GB2312" w:cs="宋体"/>
                <w:sz w:val="24"/>
                <w:szCs w:val="24"/>
              </w:rPr>
              <w:t>单次费用</w:t>
            </w:r>
          </w:p>
        </w:tc>
        <w:tc>
          <w:tcPr>
            <w:tcW w:w="1245" w:type="dxa"/>
            <w:vAlign w:val="center"/>
          </w:tcPr>
          <w:p w14:paraId="20D3E8D6">
            <w:pPr>
              <w:pStyle w:val="111"/>
              <w:jc w:val="both"/>
              <w:rPr>
                <w:rFonts w:ascii="仿宋_GB2312" w:eastAsia="仿宋_GB2312"/>
                <w:sz w:val="24"/>
                <w:szCs w:val="24"/>
              </w:rPr>
            </w:pPr>
            <w:r>
              <w:rPr>
                <w:rFonts w:hint="eastAsia" w:ascii="仿宋_GB2312" w:hAnsi="宋体" w:eastAsia="仿宋_GB2312" w:cs="宋体"/>
                <w:sz w:val="24"/>
                <w:szCs w:val="24"/>
              </w:rPr>
              <w:t>更换周期（耗材）</w:t>
            </w:r>
          </w:p>
        </w:tc>
      </w:tr>
      <w:tr w14:paraId="487D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18FA9AE8">
            <w:pPr>
              <w:pStyle w:val="111"/>
              <w:rPr>
                <w:rFonts w:ascii="仿宋_GB2312" w:eastAsia="仿宋_GB2312"/>
                <w:sz w:val="24"/>
                <w:szCs w:val="24"/>
              </w:rPr>
            </w:pPr>
          </w:p>
        </w:tc>
        <w:tc>
          <w:tcPr>
            <w:tcW w:w="1531" w:type="dxa"/>
            <w:vAlign w:val="center"/>
          </w:tcPr>
          <w:p w14:paraId="04476D15">
            <w:pPr>
              <w:pStyle w:val="111"/>
              <w:rPr>
                <w:rFonts w:ascii="仿宋_GB2312" w:eastAsia="仿宋_GB2312"/>
                <w:sz w:val="24"/>
                <w:szCs w:val="24"/>
              </w:rPr>
            </w:pPr>
          </w:p>
        </w:tc>
        <w:tc>
          <w:tcPr>
            <w:tcW w:w="855" w:type="dxa"/>
            <w:vAlign w:val="center"/>
          </w:tcPr>
          <w:p w14:paraId="68A38967">
            <w:pPr>
              <w:pStyle w:val="111"/>
              <w:rPr>
                <w:rFonts w:ascii="仿宋_GB2312" w:eastAsia="仿宋_GB2312"/>
                <w:sz w:val="24"/>
                <w:szCs w:val="24"/>
              </w:rPr>
            </w:pPr>
          </w:p>
        </w:tc>
        <w:tc>
          <w:tcPr>
            <w:tcW w:w="1560" w:type="dxa"/>
            <w:vAlign w:val="center"/>
          </w:tcPr>
          <w:p w14:paraId="7A54DEBF">
            <w:pPr>
              <w:pStyle w:val="111"/>
              <w:rPr>
                <w:rFonts w:ascii="仿宋_GB2312" w:eastAsia="仿宋_GB2312"/>
                <w:sz w:val="24"/>
                <w:szCs w:val="24"/>
              </w:rPr>
            </w:pPr>
          </w:p>
        </w:tc>
        <w:tc>
          <w:tcPr>
            <w:tcW w:w="630" w:type="dxa"/>
            <w:vAlign w:val="center"/>
          </w:tcPr>
          <w:p w14:paraId="442705CA">
            <w:pPr>
              <w:pStyle w:val="111"/>
              <w:rPr>
                <w:rFonts w:ascii="仿宋_GB2312" w:eastAsia="仿宋_GB2312"/>
                <w:sz w:val="24"/>
                <w:szCs w:val="24"/>
              </w:rPr>
            </w:pPr>
          </w:p>
        </w:tc>
        <w:tc>
          <w:tcPr>
            <w:tcW w:w="900" w:type="dxa"/>
            <w:vAlign w:val="center"/>
          </w:tcPr>
          <w:p w14:paraId="678EBD97">
            <w:pPr>
              <w:pStyle w:val="111"/>
              <w:rPr>
                <w:rFonts w:ascii="仿宋_GB2312" w:eastAsia="仿宋_GB2312"/>
                <w:sz w:val="24"/>
                <w:szCs w:val="24"/>
              </w:rPr>
            </w:pPr>
          </w:p>
        </w:tc>
        <w:tc>
          <w:tcPr>
            <w:tcW w:w="975" w:type="dxa"/>
            <w:vAlign w:val="center"/>
          </w:tcPr>
          <w:p w14:paraId="7916EF7C">
            <w:pPr>
              <w:pStyle w:val="111"/>
              <w:rPr>
                <w:rFonts w:ascii="仿宋_GB2312" w:eastAsia="仿宋_GB2312"/>
                <w:sz w:val="24"/>
                <w:szCs w:val="24"/>
              </w:rPr>
            </w:pPr>
          </w:p>
        </w:tc>
        <w:tc>
          <w:tcPr>
            <w:tcW w:w="1245" w:type="dxa"/>
            <w:vAlign w:val="center"/>
          </w:tcPr>
          <w:p w14:paraId="5BF2600B">
            <w:pPr>
              <w:pStyle w:val="111"/>
              <w:rPr>
                <w:rFonts w:ascii="仿宋_GB2312" w:eastAsia="仿宋_GB2312"/>
                <w:sz w:val="24"/>
                <w:szCs w:val="24"/>
              </w:rPr>
            </w:pPr>
          </w:p>
        </w:tc>
      </w:tr>
      <w:tr w14:paraId="2194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71259E8F">
            <w:pPr>
              <w:pStyle w:val="111"/>
              <w:rPr>
                <w:rFonts w:ascii="仿宋_GB2312" w:eastAsia="仿宋_GB2312"/>
                <w:sz w:val="24"/>
                <w:szCs w:val="24"/>
              </w:rPr>
            </w:pPr>
          </w:p>
        </w:tc>
        <w:tc>
          <w:tcPr>
            <w:tcW w:w="1531" w:type="dxa"/>
            <w:vAlign w:val="center"/>
          </w:tcPr>
          <w:p w14:paraId="72583F33">
            <w:pPr>
              <w:pStyle w:val="111"/>
              <w:rPr>
                <w:rFonts w:ascii="仿宋_GB2312" w:eastAsia="仿宋_GB2312"/>
                <w:sz w:val="24"/>
                <w:szCs w:val="24"/>
              </w:rPr>
            </w:pPr>
          </w:p>
        </w:tc>
        <w:tc>
          <w:tcPr>
            <w:tcW w:w="855" w:type="dxa"/>
            <w:vAlign w:val="center"/>
          </w:tcPr>
          <w:p w14:paraId="33F20ABD">
            <w:pPr>
              <w:pStyle w:val="111"/>
              <w:rPr>
                <w:rFonts w:ascii="仿宋_GB2312" w:eastAsia="仿宋_GB2312"/>
                <w:sz w:val="24"/>
                <w:szCs w:val="24"/>
              </w:rPr>
            </w:pPr>
          </w:p>
        </w:tc>
        <w:tc>
          <w:tcPr>
            <w:tcW w:w="1560" w:type="dxa"/>
            <w:vAlign w:val="center"/>
          </w:tcPr>
          <w:p w14:paraId="13D0A729">
            <w:pPr>
              <w:pStyle w:val="111"/>
              <w:rPr>
                <w:rFonts w:ascii="仿宋_GB2312" w:eastAsia="仿宋_GB2312"/>
                <w:sz w:val="24"/>
                <w:szCs w:val="24"/>
              </w:rPr>
            </w:pPr>
          </w:p>
        </w:tc>
        <w:tc>
          <w:tcPr>
            <w:tcW w:w="630" w:type="dxa"/>
            <w:vAlign w:val="center"/>
          </w:tcPr>
          <w:p w14:paraId="1D26F925">
            <w:pPr>
              <w:pStyle w:val="111"/>
              <w:rPr>
                <w:rFonts w:ascii="仿宋_GB2312" w:eastAsia="仿宋_GB2312"/>
                <w:sz w:val="24"/>
                <w:szCs w:val="24"/>
              </w:rPr>
            </w:pPr>
          </w:p>
        </w:tc>
        <w:tc>
          <w:tcPr>
            <w:tcW w:w="900" w:type="dxa"/>
            <w:vAlign w:val="center"/>
          </w:tcPr>
          <w:p w14:paraId="21F215DC">
            <w:pPr>
              <w:pStyle w:val="111"/>
              <w:rPr>
                <w:rFonts w:ascii="仿宋_GB2312" w:eastAsia="仿宋_GB2312"/>
                <w:sz w:val="24"/>
                <w:szCs w:val="24"/>
              </w:rPr>
            </w:pPr>
          </w:p>
        </w:tc>
        <w:tc>
          <w:tcPr>
            <w:tcW w:w="975" w:type="dxa"/>
            <w:vAlign w:val="center"/>
          </w:tcPr>
          <w:p w14:paraId="6854A338">
            <w:pPr>
              <w:pStyle w:val="111"/>
              <w:rPr>
                <w:rFonts w:ascii="仿宋_GB2312" w:eastAsia="仿宋_GB2312"/>
                <w:sz w:val="24"/>
                <w:szCs w:val="24"/>
              </w:rPr>
            </w:pPr>
          </w:p>
        </w:tc>
        <w:tc>
          <w:tcPr>
            <w:tcW w:w="1245" w:type="dxa"/>
            <w:vAlign w:val="center"/>
          </w:tcPr>
          <w:p w14:paraId="4A07B97A">
            <w:pPr>
              <w:pStyle w:val="111"/>
              <w:rPr>
                <w:rFonts w:ascii="仿宋_GB2312" w:eastAsia="仿宋_GB2312"/>
                <w:sz w:val="24"/>
                <w:szCs w:val="24"/>
              </w:rPr>
            </w:pPr>
          </w:p>
        </w:tc>
      </w:tr>
      <w:tr w14:paraId="5AF2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2657CB57">
            <w:pPr>
              <w:pStyle w:val="111"/>
              <w:rPr>
                <w:rFonts w:ascii="仿宋_GB2312" w:eastAsia="仿宋_GB2312"/>
                <w:sz w:val="24"/>
                <w:szCs w:val="24"/>
              </w:rPr>
            </w:pPr>
          </w:p>
        </w:tc>
        <w:tc>
          <w:tcPr>
            <w:tcW w:w="1531" w:type="dxa"/>
            <w:vAlign w:val="center"/>
          </w:tcPr>
          <w:p w14:paraId="31DEB7C8">
            <w:pPr>
              <w:pStyle w:val="111"/>
              <w:rPr>
                <w:rFonts w:ascii="仿宋_GB2312" w:eastAsia="仿宋_GB2312"/>
                <w:sz w:val="24"/>
                <w:szCs w:val="24"/>
              </w:rPr>
            </w:pPr>
          </w:p>
        </w:tc>
        <w:tc>
          <w:tcPr>
            <w:tcW w:w="855" w:type="dxa"/>
            <w:vAlign w:val="center"/>
          </w:tcPr>
          <w:p w14:paraId="75934909">
            <w:pPr>
              <w:pStyle w:val="111"/>
              <w:rPr>
                <w:rFonts w:ascii="仿宋_GB2312" w:eastAsia="仿宋_GB2312"/>
                <w:sz w:val="24"/>
                <w:szCs w:val="24"/>
              </w:rPr>
            </w:pPr>
          </w:p>
        </w:tc>
        <w:tc>
          <w:tcPr>
            <w:tcW w:w="1560" w:type="dxa"/>
            <w:vAlign w:val="center"/>
          </w:tcPr>
          <w:p w14:paraId="00DB6B77">
            <w:pPr>
              <w:pStyle w:val="111"/>
              <w:rPr>
                <w:rFonts w:ascii="仿宋_GB2312" w:eastAsia="仿宋_GB2312"/>
                <w:sz w:val="24"/>
                <w:szCs w:val="24"/>
              </w:rPr>
            </w:pPr>
          </w:p>
        </w:tc>
        <w:tc>
          <w:tcPr>
            <w:tcW w:w="630" w:type="dxa"/>
            <w:vAlign w:val="center"/>
          </w:tcPr>
          <w:p w14:paraId="5ECE4FB9">
            <w:pPr>
              <w:pStyle w:val="111"/>
              <w:rPr>
                <w:rFonts w:ascii="仿宋_GB2312" w:eastAsia="仿宋_GB2312"/>
                <w:sz w:val="24"/>
                <w:szCs w:val="24"/>
              </w:rPr>
            </w:pPr>
          </w:p>
        </w:tc>
        <w:tc>
          <w:tcPr>
            <w:tcW w:w="900" w:type="dxa"/>
            <w:vAlign w:val="center"/>
          </w:tcPr>
          <w:p w14:paraId="222E9207">
            <w:pPr>
              <w:pStyle w:val="111"/>
              <w:rPr>
                <w:rFonts w:ascii="仿宋_GB2312" w:eastAsia="仿宋_GB2312"/>
                <w:sz w:val="24"/>
                <w:szCs w:val="24"/>
              </w:rPr>
            </w:pPr>
          </w:p>
        </w:tc>
        <w:tc>
          <w:tcPr>
            <w:tcW w:w="975" w:type="dxa"/>
            <w:vAlign w:val="center"/>
          </w:tcPr>
          <w:p w14:paraId="7CAF3EC5">
            <w:pPr>
              <w:pStyle w:val="111"/>
              <w:rPr>
                <w:rFonts w:ascii="仿宋_GB2312" w:eastAsia="仿宋_GB2312"/>
                <w:sz w:val="24"/>
                <w:szCs w:val="24"/>
              </w:rPr>
            </w:pPr>
          </w:p>
        </w:tc>
        <w:tc>
          <w:tcPr>
            <w:tcW w:w="1245" w:type="dxa"/>
            <w:vAlign w:val="center"/>
          </w:tcPr>
          <w:p w14:paraId="3311A7DD">
            <w:pPr>
              <w:pStyle w:val="111"/>
              <w:rPr>
                <w:rFonts w:ascii="仿宋_GB2312" w:eastAsia="仿宋_GB2312"/>
                <w:sz w:val="24"/>
                <w:szCs w:val="24"/>
              </w:rPr>
            </w:pPr>
          </w:p>
        </w:tc>
      </w:tr>
    </w:tbl>
    <w:p w14:paraId="2E5823B1">
      <w:pPr>
        <w:rPr>
          <w:rFonts w:hint="eastAsia" w:ascii="仿宋_GB2312" w:eastAsia="仿宋_GB2312"/>
          <w:b/>
          <w:bCs/>
          <w:sz w:val="28"/>
          <w:szCs w:val="28"/>
        </w:rPr>
      </w:pPr>
    </w:p>
    <w:p w14:paraId="2F70BF9C">
      <w:pPr>
        <w:rPr>
          <w:rFonts w:hint="eastAsia" w:ascii="仿宋_GB2312" w:eastAsia="仿宋_GB2312"/>
          <w:b/>
          <w:bCs/>
          <w:sz w:val="28"/>
          <w:szCs w:val="28"/>
        </w:rPr>
      </w:pPr>
    </w:p>
    <w:p w14:paraId="568158F5">
      <w:pPr>
        <w:rPr>
          <w:rFonts w:hint="eastAsia" w:ascii="仿宋_GB2312" w:eastAsia="仿宋_GB2312"/>
          <w:b/>
          <w:bCs/>
          <w:sz w:val="28"/>
          <w:szCs w:val="28"/>
        </w:rPr>
      </w:pPr>
    </w:p>
    <w:p w14:paraId="05469378">
      <w:pPr>
        <w:rPr>
          <w:rFonts w:hint="eastAsia" w:ascii="仿宋_GB2312" w:eastAsia="仿宋_GB2312"/>
          <w:b/>
          <w:bCs/>
          <w:sz w:val="28"/>
          <w:szCs w:val="28"/>
        </w:rPr>
      </w:pPr>
    </w:p>
    <w:p w14:paraId="35ABD9FA">
      <w:pPr>
        <w:rPr>
          <w:rFonts w:hint="eastAsia" w:ascii="仿宋_GB2312" w:eastAsia="仿宋_GB2312"/>
          <w:b/>
          <w:bCs/>
          <w:sz w:val="28"/>
          <w:szCs w:val="28"/>
        </w:rPr>
      </w:pPr>
    </w:p>
    <w:p w14:paraId="3FA9E418">
      <w:pPr>
        <w:rPr>
          <w:rFonts w:hint="eastAsia" w:ascii="仿宋_GB2312" w:eastAsia="仿宋_GB2312"/>
          <w:b/>
          <w:bCs/>
          <w:sz w:val="28"/>
          <w:szCs w:val="28"/>
        </w:rPr>
      </w:pPr>
    </w:p>
    <w:p w14:paraId="013CA225">
      <w:pPr>
        <w:rPr>
          <w:rFonts w:hint="eastAsia" w:ascii="仿宋_GB2312" w:eastAsia="仿宋_GB2312"/>
          <w:b/>
          <w:bCs/>
          <w:sz w:val="28"/>
          <w:szCs w:val="28"/>
        </w:rPr>
      </w:pPr>
    </w:p>
    <w:p w14:paraId="6ECE0A21">
      <w:pPr>
        <w:rPr>
          <w:rFonts w:hint="eastAsia" w:ascii="仿宋_GB2312" w:eastAsia="仿宋_GB2312"/>
          <w:b/>
          <w:bCs/>
          <w:sz w:val="28"/>
          <w:szCs w:val="28"/>
        </w:rPr>
      </w:pPr>
    </w:p>
    <w:p w14:paraId="2B3769CC">
      <w:pPr>
        <w:rPr>
          <w:rFonts w:hint="eastAsia" w:ascii="仿宋_GB2312" w:eastAsia="仿宋_GB2312"/>
          <w:b/>
          <w:bCs/>
          <w:sz w:val="28"/>
          <w:szCs w:val="28"/>
        </w:rPr>
      </w:pPr>
    </w:p>
    <w:p w14:paraId="1716AC06">
      <w:pPr>
        <w:rPr>
          <w:rFonts w:hint="eastAsia" w:ascii="仿宋_GB2312" w:eastAsia="仿宋_GB2312"/>
          <w:b/>
          <w:bCs/>
          <w:sz w:val="28"/>
          <w:szCs w:val="28"/>
        </w:rPr>
      </w:pPr>
    </w:p>
    <w:p w14:paraId="29333610">
      <w:pPr>
        <w:rPr>
          <w:rFonts w:hint="eastAsia" w:ascii="仿宋_GB2312" w:eastAsia="仿宋_GB2312"/>
          <w:b/>
          <w:bCs/>
          <w:sz w:val="28"/>
          <w:szCs w:val="28"/>
        </w:rPr>
      </w:pPr>
    </w:p>
    <w:p w14:paraId="16BD290C">
      <w:pPr>
        <w:rPr>
          <w:rFonts w:hint="eastAsia" w:ascii="仿宋_GB2312" w:eastAsia="仿宋_GB2312"/>
          <w:b/>
          <w:bCs/>
          <w:sz w:val="24"/>
        </w:rPr>
      </w:pPr>
      <w:r>
        <w:rPr>
          <w:rFonts w:hint="eastAsia" w:ascii="仿宋_GB2312" w:eastAsia="仿宋_GB2312"/>
          <w:b/>
          <w:bCs/>
          <w:sz w:val="24"/>
        </w:rPr>
        <w:br w:type="page"/>
      </w:r>
    </w:p>
    <w:p w14:paraId="7B5E3FE6">
      <w:pPr>
        <w:rPr>
          <w:rFonts w:hint="default" w:ascii="仿宋_GB2312" w:eastAsia="仿宋_GB2312"/>
          <w:b/>
          <w:bCs/>
          <w:sz w:val="24"/>
          <w:lang w:val="en-US"/>
        </w:rPr>
      </w:pPr>
      <w:r>
        <w:rPr>
          <w:rFonts w:hint="eastAsia" w:ascii="宋体" w:hAnsi="宋体" w:eastAsia="宋体" w:cs="宋体"/>
          <w:sz w:val="32"/>
          <w:szCs w:val="32"/>
          <w:highlight w:val="yellow"/>
          <w:lang w:val="en-US" w:eastAsia="zh-CN"/>
        </w:rPr>
        <w:t>附件</w:t>
      </w:r>
      <w:r>
        <w:rPr>
          <w:rFonts w:hint="eastAsia" w:ascii="宋体" w:hAnsi="宋体" w:cs="宋体"/>
          <w:sz w:val="32"/>
          <w:szCs w:val="32"/>
          <w:highlight w:val="yellow"/>
          <w:lang w:val="en-US" w:eastAsia="zh-CN"/>
        </w:rPr>
        <w:t>4</w:t>
      </w:r>
    </w:p>
    <w:p w14:paraId="3DAFEB70">
      <w:pPr>
        <w:rPr>
          <w:rFonts w:hint="eastAsia" w:ascii="仿宋_GB2312" w:eastAsia="仿宋_GB2312"/>
          <w:b/>
          <w:bCs/>
          <w:sz w:val="24"/>
        </w:rPr>
      </w:pPr>
      <w:r>
        <w:rPr>
          <w:rFonts w:hint="eastAsia" w:ascii="仿宋_GB2312" w:eastAsia="仿宋_GB2312"/>
          <w:b/>
          <w:bCs/>
          <w:sz w:val="24"/>
        </w:rPr>
        <w:t>项目名称：2026年度危险废物处置项目B包</w:t>
      </w:r>
    </w:p>
    <w:p w14:paraId="59DD5364">
      <w:pPr>
        <w:rPr>
          <w:rFonts w:hint="eastAsia" w:ascii="仿宋_GB2312" w:eastAsia="仿宋_GB2312"/>
          <w:sz w:val="24"/>
          <w:u w:val="single"/>
        </w:rPr>
      </w:pPr>
    </w:p>
    <w:p w14:paraId="2857DD3F">
      <w:pPr>
        <w:rPr>
          <w:rFonts w:hint="eastAsia" w:ascii="仿宋_GB2312" w:eastAsia="仿宋_GB2312"/>
          <w:b/>
          <w:bCs/>
          <w:sz w:val="24"/>
        </w:rPr>
      </w:pPr>
      <w:r>
        <w:rPr>
          <w:rFonts w:hint="eastAsia" w:ascii="仿宋_GB2312" w:eastAsia="仿宋_GB2312"/>
          <w:b/>
          <w:bCs/>
          <w:sz w:val="24"/>
        </w:rPr>
        <w:t>日期：  年   月   日</w:t>
      </w:r>
    </w:p>
    <w:p w14:paraId="0C548E83">
      <w:pPr>
        <w:rPr>
          <w:rFonts w:hint="eastAsia" w:ascii="仿宋_GB2312" w:hAnsi="宋体" w:eastAsia="仿宋_GB2312"/>
          <w:sz w:val="24"/>
        </w:rPr>
      </w:pPr>
    </w:p>
    <w:p w14:paraId="3720E16D">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12A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0C7A6CD">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697826A9">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66D56566">
            <w:pPr>
              <w:jc w:val="center"/>
              <w:rPr>
                <w:rFonts w:hint="eastAsia" w:ascii="仿宋_GB2312" w:hAnsi="宋体" w:eastAsia="仿宋_GB2312"/>
                <w:sz w:val="24"/>
              </w:rPr>
            </w:pPr>
            <w:r>
              <w:rPr>
                <w:rFonts w:hint="eastAsia" w:ascii="仿宋_GB2312" w:hAnsi="宋体" w:eastAsia="仿宋_GB2312"/>
                <w:sz w:val="24"/>
              </w:rPr>
              <w:t>偏离内容</w:t>
            </w:r>
          </w:p>
        </w:tc>
      </w:tr>
      <w:tr w14:paraId="44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E116E2">
            <w:pPr>
              <w:rPr>
                <w:rFonts w:hint="eastAsia" w:ascii="仿宋_GB2312" w:hAnsi="宋体" w:eastAsia="仿宋_GB2312"/>
                <w:sz w:val="24"/>
              </w:rPr>
            </w:pPr>
          </w:p>
        </w:tc>
        <w:tc>
          <w:tcPr>
            <w:tcW w:w="1080" w:type="dxa"/>
            <w:vAlign w:val="center"/>
          </w:tcPr>
          <w:p w14:paraId="31CC5318">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6098A83E">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E0B7E07">
            <w:pPr>
              <w:jc w:val="center"/>
              <w:rPr>
                <w:rFonts w:hint="eastAsia" w:ascii="仿宋_GB2312" w:hAnsi="宋体" w:eastAsia="仿宋_GB2312"/>
                <w:sz w:val="24"/>
              </w:rPr>
            </w:pPr>
          </w:p>
        </w:tc>
      </w:tr>
      <w:tr w14:paraId="586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5DC076">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59C7F50A">
            <w:pPr>
              <w:rPr>
                <w:rFonts w:hint="eastAsia" w:ascii="仿宋_GB2312" w:hAnsi="宋体" w:eastAsia="仿宋_GB2312"/>
                <w:sz w:val="24"/>
              </w:rPr>
            </w:pPr>
          </w:p>
        </w:tc>
        <w:tc>
          <w:tcPr>
            <w:tcW w:w="3060" w:type="dxa"/>
            <w:vAlign w:val="center"/>
          </w:tcPr>
          <w:p w14:paraId="58753AFE">
            <w:pPr>
              <w:rPr>
                <w:rFonts w:hint="eastAsia" w:ascii="仿宋_GB2312" w:hAnsi="宋体" w:eastAsia="仿宋_GB2312"/>
                <w:sz w:val="24"/>
              </w:rPr>
            </w:pPr>
          </w:p>
        </w:tc>
        <w:tc>
          <w:tcPr>
            <w:tcW w:w="3554" w:type="dxa"/>
            <w:vAlign w:val="center"/>
          </w:tcPr>
          <w:p w14:paraId="0A435307">
            <w:pPr>
              <w:rPr>
                <w:rFonts w:hint="eastAsia" w:ascii="仿宋_GB2312" w:hAnsi="宋体" w:eastAsia="仿宋_GB2312"/>
                <w:sz w:val="24"/>
              </w:rPr>
            </w:pPr>
          </w:p>
        </w:tc>
      </w:tr>
      <w:tr w14:paraId="0CB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537515">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18C03417">
            <w:pPr>
              <w:rPr>
                <w:rFonts w:hint="eastAsia" w:ascii="仿宋_GB2312" w:hAnsi="宋体" w:eastAsia="仿宋_GB2312"/>
                <w:sz w:val="24"/>
              </w:rPr>
            </w:pPr>
          </w:p>
        </w:tc>
        <w:tc>
          <w:tcPr>
            <w:tcW w:w="3060" w:type="dxa"/>
            <w:vAlign w:val="center"/>
          </w:tcPr>
          <w:p w14:paraId="6C617075">
            <w:pPr>
              <w:rPr>
                <w:rFonts w:hint="eastAsia" w:ascii="仿宋_GB2312" w:hAnsi="宋体" w:eastAsia="仿宋_GB2312"/>
                <w:sz w:val="24"/>
              </w:rPr>
            </w:pPr>
          </w:p>
        </w:tc>
        <w:tc>
          <w:tcPr>
            <w:tcW w:w="3554" w:type="dxa"/>
            <w:vAlign w:val="center"/>
          </w:tcPr>
          <w:p w14:paraId="37F8BB18">
            <w:pPr>
              <w:rPr>
                <w:rFonts w:hint="eastAsia" w:ascii="仿宋_GB2312" w:hAnsi="宋体" w:eastAsia="仿宋_GB2312"/>
                <w:sz w:val="24"/>
              </w:rPr>
            </w:pPr>
          </w:p>
        </w:tc>
      </w:tr>
      <w:tr w14:paraId="13A0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0A0CD">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1E32510D">
            <w:pPr>
              <w:rPr>
                <w:rFonts w:hint="eastAsia" w:ascii="仿宋_GB2312" w:hAnsi="宋体" w:eastAsia="仿宋_GB2312"/>
                <w:sz w:val="24"/>
              </w:rPr>
            </w:pPr>
          </w:p>
        </w:tc>
        <w:tc>
          <w:tcPr>
            <w:tcW w:w="3060" w:type="dxa"/>
            <w:vAlign w:val="center"/>
          </w:tcPr>
          <w:p w14:paraId="3B7EF534">
            <w:pPr>
              <w:rPr>
                <w:rFonts w:hint="eastAsia" w:ascii="仿宋_GB2312" w:hAnsi="宋体" w:eastAsia="仿宋_GB2312"/>
                <w:sz w:val="24"/>
              </w:rPr>
            </w:pPr>
          </w:p>
        </w:tc>
        <w:tc>
          <w:tcPr>
            <w:tcW w:w="3554" w:type="dxa"/>
            <w:vAlign w:val="center"/>
          </w:tcPr>
          <w:p w14:paraId="57B41B45">
            <w:pPr>
              <w:rPr>
                <w:rFonts w:hint="eastAsia" w:ascii="仿宋_GB2312" w:hAnsi="宋体" w:eastAsia="仿宋_GB2312"/>
                <w:sz w:val="24"/>
              </w:rPr>
            </w:pPr>
          </w:p>
        </w:tc>
      </w:tr>
      <w:tr w14:paraId="344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4B68">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0CD5135C">
            <w:pPr>
              <w:rPr>
                <w:rFonts w:hint="eastAsia" w:ascii="仿宋_GB2312" w:hAnsi="宋体" w:eastAsia="仿宋_GB2312"/>
                <w:sz w:val="24"/>
              </w:rPr>
            </w:pPr>
          </w:p>
        </w:tc>
        <w:tc>
          <w:tcPr>
            <w:tcW w:w="3060" w:type="dxa"/>
            <w:vAlign w:val="center"/>
          </w:tcPr>
          <w:p w14:paraId="45B73145">
            <w:pPr>
              <w:rPr>
                <w:rFonts w:hint="eastAsia" w:ascii="仿宋_GB2312" w:hAnsi="宋体" w:eastAsia="仿宋_GB2312"/>
                <w:sz w:val="24"/>
              </w:rPr>
            </w:pPr>
          </w:p>
        </w:tc>
        <w:tc>
          <w:tcPr>
            <w:tcW w:w="3554" w:type="dxa"/>
            <w:vAlign w:val="center"/>
          </w:tcPr>
          <w:p w14:paraId="37DB80C1">
            <w:pPr>
              <w:rPr>
                <w:rFonts w:hint="eastAsia" w:ascii="仿宋_GB2312" w:hAnsi="宋体" w:eastAsia="仿宋_GB2312"/>
                <w:sz w:val="24"/>
              </w:rPr>
            </w:pPr>
          </w:p>
        </w:tc>
      </w:tr>
      <w:tr w14:paraId="2DE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6A3B8">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2A6B6B20">
            <w:pPr>
              <w:rPr>
                <w:rFonts w:hint="eastAsia" w:ascii="仿宋_GB2312" w:hAnsi="宋体" w:eastAsia="仿宋_GB2312"/>
                <w:sz w:val="24"/>
              </w:rPr>
            </w:pPr>
          </w:p>
        </w:tc>
        <w:tc>
          <w:tcPr>
            <w:tcW w:w="3060" w:type="dxa"/>
            <w:vAlign w:val="center"/>
          </w:tcPr>
          <w:p w14:paraId="1DC861DF">
            <w:pPr>
              <w:rPr>
                <w:rFonts w:hint="eastAsia" w:ascii="仿宋_GB2312" w:hAnsi="宋体" w:eastAsia="仿宋_GB2312"/>
                <w:sz w:val="24"/>
              </w:rPr>
            </w:pPr>
          </w:p>
        </w:tc>
        <w:tc>
          <w:tcPr>
            <w:tcW w:w="3554" w:type="dxa"/>
            <w:vAlign w:val="center"/>
          </w:tcPr>
          <w:p w14:paraId="27AF5CEF">
            <w:pPr>
              <w:rPr>
                <w:rFonts w:hint="eastAsia" w:ascii="仿宋_GB2312" w:hAnsi="宋体" w:eastAsia="仿宋_GB2312"/>
                <w:sz w:val="24"/>
              </w:rPr>
            </w:pPr>
          </w:p>
        </w:tc>
      </w:tr>
      <w:tr w14:paraId="65A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FEB15B">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D6731C1">
            <w:pPr>
              <w:rPr>
                <w:rFonts w:hint="eastAsia" w:ascii="仿宋_GB2312" w:hAnsi="宋体" w:eastAsia="仿宋_GB2312"/>
                <w:sz w:val="24"/>
              </w:rPr>
            </w:pPr>
          </w:p>
        </w:tc>
        <w:tc>
          <w:tcPr>
            <w:tcW w:w="3060" w:type="dxa"/>
            <w:vAlign w:val="center"/>
          </w:tcPr>
          <w:p w14:paraId="5692C023">
            <w:pPr>
              <w:rPr>
                <w:rFonts w:hint="eastAsia" w:ascii="仿宋_GB2312" w:hAnsi="宋体" w:eastAsia="仿宋_GB2312"/>
                <w:sz w:val="24"/>
              </w:rPr>
            </w:pPr>
          </w:p>
        </w:tc>
        <w:tc>
          <w:tcPr>
            <w:tcW w:w="3554" w:type="dxa"/>
            <w:vAlign w:val="center"/>
          </w:tcPr>
          <w:p w14:paraId="2F139AB2">
            <w:pPr>
              <w:rPr>
                <w:rFonts w:hint="eastAsia" w:ascii="仿宋_GB2312" w:hAnsi="宋体" w:eastAsia="仿宋_GB2312"/>
                <w:sz w:val="24"/>
              </w:rPr>
            </w:pPr>
          </w:p>
        </w:tc>
      </w:tr>
    </w:tbl>
    <w:p w14:paraId="34E59D20">
      <w:pPr>
        <w:rPr>
          <w:rFonts w:hint="eastAsia" w:ascii="仿宋_GB2312" w:hAnsi="宋体" w:eastAsia="仿宋_GB2312"/>
          <w:sz w:val="24"/>
        </w:rPr>
      </w:pPr>
    </w:p>
    <w:p w14:paraId="0DFEB3A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34F7D36">
      <w:pPr>
        <w:rPr>
          <w:rFonts w:hint="eastAsia" w:ascii="仿宋_GB2312" w:hAnsi="宋体" w:eastAsia="仿宋_GB2312"/>
          <w:sz w:val="24"/>
        </w:rPr>
      </w:pPr>
    </w:p>
    <w:p w14:paraId="7F899AFD">
      <w:pPr>
        <w:rPr>
          <w:rFonts w:hint="eastAsia" w:ascii="仿宋_GB2312" w:hAnsi="宋体" w:eastAsia="仿宋_GB2312"/>
          <w:sz w:val="24"/>
        </w:rPr>
      </w:pPr>
    </w:p>
    <w:p w14:paraId="4F8162DE">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4"/>
        <w:outlineLvl w:val="2"/>
        <w:rPr>
          <w:rFonts w:hAnsi="宋体" w:cs="宋体"/>
          <w:b/>
          <w:bCs/>
          <w:color w:val="000000"/>
          <w:sz w:val="24"/>
          <w:szCs w:val="24"/>
        </w:rPr>
      </w:pPr>
      <w:bookmarkStart w:id="34" w:name="_GoBack"/>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bookmarkEnd w:id="34"/>
    <w:p w14:paraId="604B6336">
      <w:pPr>
        <w:pStyle w:val="76"/>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2"/>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7"/>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4F4C64"/>
    <w:rsid w:val="09B84143"/>
    <w:rsid w:val="0C0E2F4B"/>
    <w:rsid w:val="0CB51572"/>
    <w:rsid w:val="0E4D31E3"/>
    <w:rsid w:val="10780A10"/>
    <w:rsid w:val="10DC2AA3"/>
    <w:rsid w:val="10FA7C8C"/>
    <w:rsid w:val="130B198F"/>
    <w:rsid w:val="16A918E4"/>
    <w:rsid w:val="17B904B2"/>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9322FCA"/>
    <w:rsid w:val="3AB90991"/>
    <w:rsid w:val="3B706131"/>
    <w:rsid w:val="3B9830B2"/>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8C161F"/>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33</Pages>
  <Words>7267</Words>
  <Characters>7720</Characters>
  <Lines>127</Lines>
  <Paragraphs>35</Paragraphs>
  <TotalTime>3</TotalTime>
  <ScaleCrop>false</ScaleCrop>
  <LinksUpToDate>false</LinksUpToDate>
  <CharactersWithSpaces>7788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2025-11-29T01:03:36Z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FFD0273F10D94E05BD889CF139A492AF_13</vt:lpwstr>
  </property>
  <property fmtid="{D5CDD505-2E9C-101B-9397-08002B2CF9AE}" pid="4" name="KSOTemplateDocerSaveRecord">
    <vt:lpwstr>eyJoZGlkIjoiNGVmYjYwMTVkYTcwNzlmYzkyYzZmMzIwZTI3ZGZlNjgiLCJ1c2VySWQiOiIxMDYzNzE1ODkzIn0=</vt:lpwstr>
  </property>
</Properties>
</file>