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A38" w:rsidRPr="006042AB" w:rsidRDefault="00AA2A38" w:rsidP="00AA2A38">
      <w:pPr>
        <w:jc w:val="center"/>
        <w:rPr>
          <w:rFonts w:ascii="方正小标宋简体" w:eastAsia="方正小标宋简体" w:hAnsi="宋体" w:cs="宋体"/>
          <w:b/>
          <w:bCs/>
          <w:sz w:val="36"/>
          <w:szCs w:val="44"/>
        </w:rPr>
      </w:pPr>
      <w:r w:rsidRPr="006042AB">
        <w:rPr>
          <w:rFonts w:ascii="方正小标宋简体" w:eastAsia="方正小标宋简体" w:hAnsi="宋体" w:cs="宋体" w:hint="eastAsia"/>
          <w:b/>
          <w:bCs/>
          <w:sz w:val="36"/>
          <w:szCs w:val="44"/>
        </w:rPr>
        <w:t>中国重汽集团杭州发动机有限公司</w:t>
      </w:r>
    </w:p>
    <w:p w:rsidR="00AA2A38" w:rsidRPr="006042AB" w:rsidRDefault="00AA2A38" w:rsidP="00AA2A38">
      <w:pPr>
        <w:pStyle w:val="a6"/>
        <w:spacing w:before="120" w:after="120" w:line="560" w:lineRule="exact"/>
        <w:jc w:val="center"/>
        <w:rPr>
          <w:rFonts w:ascii="方正小标宋简体" w:eastAsia="方正小标宋简体"/>
          <w:b/>
          <w:bCs/>
          <w:sz w:val="40"/>
          <w:szCs w:val="36"/>
        </w:rPr>
      </w:pPr>
      <w:r w:rsidRPr="006042AB">
        <w:rPr>
          <w:rFonts w:ascii="方正小标宋简体" w:eastAsia="方正小标宋简体" w:hAnsi="宋体" w:cs="宋体" w:hint="eastAsia"/>
          <w:b/>
          <w:bCs/>
          <w:sz w:val="36"/>
          <w:szCs w:val="44"/>
        </w:rPr>
        <w:t>2025年度</w:t>
      </w:r>
      <w:r>
        <w:rPr>
          <w:rFonts w:ascii="方正小标宋简体" w:eastAsia="方正小标宋简体" w:hAnsi="宋体" w:cs="宋体" w:hint="eastAsia"/>
          <w:b/>
          <w:bCs/>
          <w:sz w:val="36"/>
          <w:szCs w:val="44"/>
        </w:rPr>
        <w:t>厂区绿化提升</w:t>
      </w:r>
      <w:r w:rsidRPr="006042AB">
        <w:rPr>
          <w:rFonts w:ascii="方正小标宋简体" w:eastAsia="方正小标宋简体" w:hAnsi="宋体" w:cs="宋体" w:hint="eastAsia"/>
          <w:b/>
          <w:bCs/>
          <w:sz w:val="36"/>
          <w:szCs w:val="44"/>
        </w:rPr>
        <w:t>项目招标公告</w:t>
      </w:r>
    </w:p>
    <w:p w:rsidR="00B8317D" w:rsidRPr="00E4656C" w:rsidRDefault="00B343BE" w:rsidP="00D93E40">
      <w:pPr>
        <w:widowControl/>
        <w:spacing w:line="360" w:lineRule="auto"/>
        <w:ind w:firstLineChars="200" w:firstLine="560"/>
        <w:jc w:val="left"/>
        <w:rPr>
          <w:rFonts w:ascii="仿宋_GB2312" w:eastAsia="仿宋_GB2312" w:hAnsi="仿宋" w:cs="仿宋"/>
          <w:sz w:val="28"/>
          <w:szCs w:val="28"/>
        </w:rPr>
      </w:pPr>
      <w:r>
        <w:rPr>
          <w:rFonts w:ascii="仿宋_GB2312" w:eastAsia="仿宋_GB2312" w:hAnsi="仿宋" w:cs="仿宋" w:hint="eastAsia"/>
          <w:sz w:val="28"/>
          <w:szCs w:val="28"/>
        </w:rPr>
        <w:t>中国重汽集团杭州发动机有限公司</w:t>
      </w:r>
      <w:r w:rsidR="009B2615" w:rsidRPr="00672B31">
        <w:rPr>
          <w:rFonts w:ascii="仿宋_GB2312" w:eastAsia="仿宋_GB2312" w:hAnsi="仿宋" w:cs="仿宋" w:hint="eastAsia"/>
          <w:sz w:val="28"/>
          <w:szCs w:val="28"/>
        </w:rPr>
        <w:t>根据年度计划对</w:t>
      </w:r>
      <w:bookmarkStart w:id="0" w:name="OLE_LINK7"/>
      <w:bookmarkStart w:id="1" w:name="OLE_LINK8"/>
      <w:r w:rsidR="00E4656C" w:rsidRPr="00E4656C">
        <w:rPr>
          <w:rFonts w:ascii="仿宋_GB2312" w:eastAsia="仿宋_GB2312" w:hAnsi="仿宋" w:cs="仿宋" w:hint="eastAsia"/>
          <w:sz w:val="28"/>
          <w:szCs w:val="28"/>
        </w:rPr>
        <w:t>厂区绿化提升项目</w:t>
      </w:r>
      <w:bookmarkEnd w:id="0"/>
      <w:bookmarkEnd w:id="1"/>
      <w:r w:rsidR="009B2615" w:rsidRPr="00672B31">
        <w:rPr>
          <w:rFonts w:ascii="仿宋_GB2312" w:eastAsia="仿宋_GB2312" w:hAnsi="仿宋" w:cs="仿宋" w:hint="eastAsia"/>
          <w:sz w:val="28"/>
          <w:szCs w:val="28"/>
        </w:rPr>
        <w:t>进行</w:t>
      </w:r>
      <w:r w:rsidR="002A6072" w:rsidRPr="00672B31">
        <w:rPr>
          <w:rFonts w:ascii="仿宋_GB2312" w:eastAsia="仿宋_GB2312" w:hAnsi="仿宋" w:cs="仿宋" w:hint="eastAsia"/>
          <w:sz w:val="28"/>
          <w:szCs w:val="28"/>
        </w:rPr>
        <w:t>公开招标</w:t>
      </w:r>
      <w:r w:rsidR="009B2615" w:rsidRPr="00672B31">
        <w:rPr>
          <w:rFonts w:ascii="仿宋_GB2312" w:eastAsia="仿宋_GB2312" w:hAnsi="仿宋" w:cs="仿宋" w:hint="eastAsia"/>
          <w:sz w:val="28"/>
          <w:szCs w:val="28"/>
        </w:rPr>
        <w:t>。</w:t>
      </w:r>
    </w:p>
    <w:p w:rsidR="00B8317D" w:rsidRPr="00672B31" w:rsidRDefault="009B2615" w:rsidP="00D93E40">
      <w:pPr>
        <w:spacing w:line="360" w:lineRule="auto"/>
        <w:ind w:firstLineChars="200" w:firstLine="562"/>
        <w:jc w:val="left"/>
        <w:rPr>
          <w:rFonts w:ascii="仿宋_GB2312" w:eastAsia="仿宋_GB2312" w:hAnsi="仿宋" w:cs="仿宋"/>
          <w:b/>
          <w:sz w:val="28"/>
          <w:szCs w:val="28"/>
        </w:rPr>
      </w:pPr>
      <w:r w:rsidRPr="00672B31">
        <w:rPr>
          <w:rFonts w:ascii="仿宋_GB2312" w:eastAsia="仿宋_GB2312" w:hAnsi="仿宋" w:cs="仿宋" w:hint="eastAsia"/>
          <w:b/>
          <w:sz w:val="28"/>
          <w:szCs w:val="28"/>
        </w:rPr>
        <w:t>一、项目</w:t>
      </w:r>
    </w:p>
    <w:p w:rsidR="00E4656C" w:rsidRDefault="009B2615" w:rsidP="00D93E40">
      <w:pPr>
        <w:spacing w:line="360" w:lineRule="auto"/>
        <w:ind w:firstLineChars="200" w:firstLine="560"/>
        <w:jc w:val="left"/>
        <w:rPr>
          <w:rFonts w:ascii="仿宋_GB2312" w:eastAsia="仿宋_GB2312" w:hAnsi="仿宋" w:cs="仿宋"/>
          <w:sz w:val="28"/>
          <w:szCs w:val="28"/>
        </w:rPr>
      </w:pPr>
      <w:r w:rsidRPr="00672B31">
        <w:rPr>
          <w:rFonts w:ascii="仿宋_GB2312" w:eastAsia="仿宋_GB2312" w:hAnsi="仿宋" w:cs="仿宋" w:hint="eastAsia"/>
          <w:sz w:val="28"/>
          <w:szCs w:val="28"/>
        </w:rPr>
        <w:t>项目名称：</w:t>
      </w:r>
      <w:r w:rsidR="00E4656C" w:rsidRPr="00E4656C">
        <w:rPr>
          <w:rFonts w:ascii="仿宋_GB2312" w:eastAsia="仿宋_GB2312" w:hAnsi="仿宋" w:cs="仿宋" w:hint="eastAsia"/>
          <w:sz w:val="28"/>
          <w:szCs w:val="28"/>
        </w:rPr>
        <w:t>厂区绿化提升项目</w:t>
      </w:r>
    </w:p>
    <w:p w:rsidR="009B2615" w:rsidRPr="00672B31" w:rsidRDefault="009B2615" w:rsidP="00D93E40">
      <w:pPr>
        <w:spacing w:line="360" w:lineRule="auto"/>
        <w:ind w:firstLineChars="200" w:firstLine="560"/>
        <w:jc w:val="left"/>
        <w:rPr>
          <w:rFonts w:ascii="仿宋_GB2312" w:eastAsia="仿宋_GB2312" w:hAnsi="仿宋" w:cs="仿宋"/>
          <w:sz w:val="28"/>
          <w:szCs w:val="28"/>
        </w:rPr>
      </w:pPr>
      <w:r w:rsidRPr="00672B31">
        <w:rPr>
          <w:rFonts w:ascii="仿宋_GB2312" w:eastAsia="仿宋_GB2312" w:hAnsi="仿宋" w:cs="仿宋" w:hint="eastAsia"/>
          <w:sz w:val="28"/>
          <w:szCs w:val="28"/>
        </w:rPr>
        <w:t>项目编号：</w:t>
      </w:r>
      <w:r w:rsidR="00333F3F" w:rsidRPr="00333F3F">
        <w:rPr>
          <w:rFonts w:ascii="仿宋_GB2312" w:eastAsia="仿宋_GB2312" w:hAnsi="仿宋" w:cs="仿宋"/>
          <w:sz w:val="28"/>
          <w:szCs w:val="28"/>
        </w:rPr>
        <w:t>CGZX2025020177</w:t>
      </w:r>
    </w:p>
    <w:p w:rsidR="00B8317D" w:rsidRPr="00672B31" w:rsidRDefault="009B2615" w:rsidP="00D93E40">
      <w:pPr>
        <w:spacing w:line="360" w:lineRule="auto"/>
        <w:ind w:firstLineChars="200" w:firstLine="562"/>
        <w:rPr>
          <w:rFonts w:ascii="仿宋_GB2312" w:eastAsia="仿宋_GB2312" w:hAnsi="仿宋" w:cs="仿宋"/>
          <w:b/>
          <w:sz w:val="28"/>
          <w:szCs w:val="28"/>
        </w:rPr>
      </w:pPr>
      <w:r w:rsidRPr="00672B31">
        <w:rPr>
          <w:rFonts w:ascii="仿宋_GB2312" w:eastAsia="仿宋_GB2312" w:hAnsi="仿宋" w:cs="仿宋" w:hint="eastAsia"/>
          <w:b/>
          <w:sz w:val="28"/>
          <w:szCs w:val="28"/>
        </w:rPr>
        <w:t>二、相关事项</w:t>
      </w:r>
    </w:p>
    <w:p w:rsidR="00B8317D" w:rsidRPr="00672B31" w:rsidRDefault="009B2615" w:rsidP="00D93E40">
      <w:pPr>
        <w:spacing w:line="360" w:lineRule="auto"/>
        <w:rPr>
          <w:rFonts w:ascii="仿宋_GB2312" w:eastAsia="仿宋_GB2312" w:hAnsi="仿宋" w:cs="仿宋"/>
          <w:sz w:val="28"/>
          <w:szCs w:val="28"/>
        </w:rPr>
      </w:pPr>
      <w:r w:rsidRPr="00672B31">
        <w:rPr>
          <w:rFonts w:ascii="仿宋_GB2312" w:eastAsia="仿宋_GB2312" w:hAnsi="仿宋" w:cs="仿宋" w:hint="eastAsia"/>
          <w:sz w:val="28"/>
          <w:szCs w:val="28"/>
        </w:rPr>
        <w:t xml:space="preserve">    1.供方应及时将相关资质证明材料发给招标责任人；</w:t>
      </w:r>
    </w:p>
    <w:p w:rsidR="00B8317D" w:rsidRPr="00672B31" w:rsidRDefault="00945730" w:rsidP="00D93E40">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2.</w:t>
      </w:r>
      <w:r w:rsidR="009B2615" w:rsidRPr="00672B31">
        <w:rPr>
          <w:rFonts w:ascii="仿宋_GB2312" w:eastAsia="仿宋_GB2312" w:hAnsi="仿宋" w:cs="仿宋" w:hint="eastAsia"/>
          <w:sz w:val="28"/>
          <w:szCs w:val="28"/>
        </w:rPr>
        <w:t>专家组认为价格严重偏离</w:t>
      </w:r>
      <w:bookmarkStart w:id="2" w:name="OLE_LINK1"/>
      <w:bookmarkStart w:id="3" w:name="OLE_LINK2"/>
      <w:r w:rsidR="009B2615" w:rsidRPr="00672B31">
        <w:rPr>
          <w:rFonts w:ascii="仿宋_GB2312" w:eastAsia="仿宋_GB2312" w:hAnsi="仿宋" w:cs="仿宋" w:hint="eastAsia"/>
          <w:sz w:val="28"/>
          <w:szCs w:val="28"/>
        </w:rPr>
        <w:t>市场价及恶意投标</w:t>
      </w:r>
      <w:bookmarkEnd w:id="2"/>
      <w:bookmarkEnd w:id="3"/>
      <w:r w:rsidR="009B2615" w:rsidRPr="00672B31">
        <w:rPr>
          <w:rFonts w:ascii="仿宋_GB2312" w:eastAsia="仿宋_GB2312" w:hAnsi="仿宋" w:cs="仿宋" w:hint="eastAsia"/>
          <w:sz w:val="28"/>
          <w:szCs w:val="28"/>
        </w:rPr>
        <w:t>的，专家组有权决定废标。</w:t>
      </w:r>
    </w:p>
    <w:p w:rsidR="00B8317D" w:rsidRPr="00672B31" w:rsidRDefault="00C936EB" w:rsidP="00D93E40">
      <w:pPr>
        <w:spacing w:line="360" w:lineRule="auto"/>
        <w:ind w:firstLineChars="200" w:firstLine="562"/>
        <w:jc w:val="left"/>
        <w:rPr>
          <w:rFonts w:ascii="仿宋_GB2312" w:eastAsia="仿宋_GB2312" w:hAnsi="仿宋" w:cs="仿宋"/>
          <w:b/>
          <w:sz w:val="28"/>
          <w:szCs w:val="28"/>
        </w:rPr>
      </w:pPr>
      <w:r>
        <w:rPr>
          <w:rFonts w:ascii="仿宋_GB2312" w:eastAsia="仿宋_GB2312" w:hAnsi="仿宋" w:cs="仿宋" w:hint="eastAsia"/>
          <w:b/>
          <w:sz w:val="28"/>
          <w:szCs w:val="28"/>
        </w:rPr>
        <w:t>三</w:t>
      </w:r>
      <w:r w:rsidR="009B2615" w:rsidRPr="00672B31">
        <w:rPr>
          <w:rFonts w:ascii="仿宋_GB2312" w:eastAsia="仿宋_GB2312" w:hAnsi="仿宋" w:cs="仿宋" w:hint="eastAsia"/>
          <w:b/>
          <w:sz w:val="28"/>
          <w:szCs w:val="28"/>
        </w:rPr>
        <w:t>、投标时间、地点、联系人</w:t>
      </w:r>
    </w:p>
    <w:p w:rsidR="00C97B86" w:rsidRPr="00C97B86" w:rsidRDefault="00C97B86" w:rsidP="00D93E40">
      <w:pPr>
        <w:spacing w:line="360" w:lineRule="auto"/>
        <w:ind w:firstLineChars="200" w:firstLine="560"/>
        <w:rPr>
          <w:rFonts w:ascii="仿宋_GB2312" w:eastAsia="仿宋_GB2312" w:hAnsi="仿宋" w:cs="仿宋"/>
          <w:sz w:val="28"/>
          <w:szCs w:val="28"/>
        </w:rPr>
      </w:pPr>
      <w:r w:rsidRPr="00C97B86">
        <w:rPr>
          <w:rFonts w:ascii="仿宋_GB2312" w:eastAsia="仿宋_GB2312" w:hAnsi="仿宋" w:cs="仿宋"/>
          <w:sz w:val="28"/>
          <w:szCs w:val="28"/>
        </w:rPr>
        <w:t>1.</w:t>
      </w:r>
      <w:r w:rsidRPr="00C97B86">
        <w:rPr>
          <w:rFonts w:ascii="仿宋_GB2312" w:eastAsia="仿宋_GB2312" w:hAnsi="仿宋" w:cs="仿宋" w:hint="eastAsia"/>
          <w:sz w:val="28"/>
          <w:szCs w:val="28"/>
        </w:rPr>
        <w:t>投标报名截止日期：【202</w:t>
      </w:r>
      <w:r w:rsidR="00823691">
        <w:rPr>
          <w:rFonts w:ascii="仿宋_GB2312" w:eastAsia="仿宋_GB2312" w:hAnsi="仿宋" w:cs="仿宋"/>
          <w:sz w:val="28"/>
          <w:szCs w:val="28"/>
        </w:rPr>
        <w:t>5</w:t>
      </w:r>
      <w:r w:rsidRPr="00C97B86">
        <w:rPr>
          <w:rFonts w:ascii="仿宋_GB2312" w:eastAsia="仿宋_GB2312" w:hAnsi="仿宋" w:cs="仿宋" w:hint="eastAsia"/>
          <w:sz w:val="28"/>
          <w:szCs w:val="28"/>
        </w:rPr>
        <w:t>】年【</w:t>
      </w:r>
      <w:r w:rsidR="00887EA1">
        <w:rPr>
          <w:rFonts w:ascii="仿宋_GB2312" w:eastAsia="仿宋_GB2312" w:hAnsi="仿宋" w:cs="仿宋"/>
          <w:sz w:val="28"/>
          <w:szCs w:val="28"/>
        </w:rPr>
        <w:t>3</w:t>
      </w:r>
      <w:r w:rsidRPr="00C97B86">
        <w:rPr>
          <w:rFonts w:ascii="仿宋_GB2312" w:eastAsia="仿宋_GB2312" w:hAnsi="仿宋" w:cs="仿宋" w:hint="eastAsia"/>
          <w:sz w:val="28"/>
          <w:szCs w:val="28"/>
        </w:rPr>
        <w:t>】月【</w:t>
      </w:r>
      <w:r w:rsidR="00887EA1">
        <w:rPr>
          <w:rFonts w:ascii="仿宋_GB2312" w:eastAsia="仿宋_GB2312" w:hAnsi="仿宋" w:cs="仿宋"/>
          <w:sz w:val="28"/>
          <w:szCs w:val="28"/>
        </w:rPr>
        <w:t>3</w:t>
      </w:r>
      <w:r w:rsidRPr="00C97B86">
        <w:rPr>
          <w:rFonts w:ascii="仿宋_GB2312" w:eastAsia="仿宋_GB2312" w:hAnsi="仿宋" w:cs="仿宋" w:hint="eastAsia"/>
          <w:sz w:val="28"/>
          <w:szCs w:val="28"/>
        </w:rPr>
        <w:t>】日</w:t>
      </w:r>
      <w:r w:rsidR="00BD2E2D">
        <w:rPr>
          <w:rFonts w:ascii="仿宋_GB2312" w:eastAsia="仿宋_GB2312" w:hAnsi="仿宋" w:cs="仿宋" w:hint="eastAsia"/>
          <w:sz w:val="28"/>
          <w:szCs w:val="28"/>
        </w:rPr>
        <w:t>十二</w:t>
      </w:r>
      <w:r w:rsidRPr="00C97B86">
        <w:rPr>
          <w:rFonts w:ascii="仿宋_GB2312" w:eastAsia="仿宋_GB2312" w:hAnsi="仿宋" w:cs="仿宋" w:hint="eastAsia"/>
          <w:sz w:val="28"/>
          <w:szCs w:val="28"/>
        </w:rPr>
        <w:t>点</w:t>
      </w:r>
      <w:r w:rsidR="00A82D51">
        <w:rPr>
          <w:rFonts w:ascii="仿宋_GB2312" w:eastAsia="仿宋_GB2312" w:hAnsi="仿宋" w:cs="仿宋" w:hint="eastAsia"/>
          <w:sz w:val="28"/>
          <w:szCs w:val="28"/>
        </w:rPr>
        <w:t>（若有变动另行通知）</w:t>
      </w:r>
      <w:r w:rsidRPr="00C97B86">
        <w:rPr>
          <w:rFonts w:ascii="仿宋_GB2312" w:eastAsia="仿宋_GB2312" w:hAnsi="仿宋" w:cs="仿宋" w:hint="eastAsia"/>
          <w:sz w:val="28"/>
          <w:szCs w:val="28"/>
        </w:rPr>
        <w:t>，</w:t>
      </w:r>
      <w:hyperlink r:id="rId8" w:history="1">
        <w:r w:rsidR="003E4820" w:rsidRPr="00E4656C">
          <w:rPr>
            <w:rFonts w:ascii="仿宋_GB2312" w:eastAsia="仿宋_GB2312" w:hAnsi="仿宋" w:cs="仿宋" w:hint="eastAsia"/>
            <w:sz w:val="28"/>
            <w:szCs w:val="28"/>
          </w:rPr>
          <w:t>投标报名发送至</w:t>
        </w:r>
        <w:r w:rsidR="003E4820" w:rsidRPr="00E4656C">
          <w:rPr>
            <w:rFonts w:ascii="仿宋_GB2312" w:eastAsia="仿宋_GB2312" w:hAnsi="仿宋" w:cs="仿宋"/>
            <w:sz w:val="28"/>
            <w:szCs w:val="28"/>
          </w:rPr>
          <w:t>fengjie813@126.com</w:t>
        </w:r>
      </w:hyperlink>
      <w:r w:rsidRPr="00C97B86">
        <w:rPr>
          <w:rFonts w:ascii="仿宋_GB2312" w:eastAsia="仿宋_GB2312" w:hAnsi="仿宋" w:cs="仿宋" w:hint="eastAsia"/>
          <w:sz w:val="28"/>
          <w:szCs w:val="28"/>
        </w:rPr>
        <w:t>；</w:t>
      </w:r>
    </w:p>
    <w:p w:rsidR="00C97B86" w:rsidRDefault="00C97B86" w:rsidP="00D93E40">
      <w:pPr>
        <w:spacing w:line="360" w:lineRule="auto"/>
        <w:ind w:firstLineChars="200" w:firstLine="560"/>
        <w:rPr>
          <w:rFonts w:ascii="仿宋_GB2312" w:eastAsia="仿宋_GB2312" w:hAnsi="仿宋" w:cs="仿宋"/>
          <w:sz w:val="28"/>
          <w:szCs w:val="28"/>
        </w:rPr>
      </w:pPr>
      <w:r w:rsidRPr="00C97B86">
        <w:rPr>
          <w:rFonts w:ascii="仿宋_GB2312" w:eastAsia="仿宋_GB2312" w:hAnsi="仿宋" w:cs="仿宋"/>
          <w:sz w:val="28"/>
          <w:szCs w:val="28"/>
        </w:rPr>
        <w:t>2.</w:t>
      </w:r>
      <w:r w:rsidRPr="00C97B86">
        <w:rPr>
          <w:rFonts w:ascii="仿宋_GB2312" w:eastAsia="仿宋_GB2312" w:hAnsi="仿宋" w:cs="仿宋" w:hint="eastAsia"/>
          <w:sz w:val="28"/>
          <w:szCs w:val="28"/>
        </w:rPr>
        <w:t>投标文件递交截止时间：</w:t>
      </w:r>
      <w:r w:rsidR="00466C0B" w:rsidRPr="00C97B86">
        <w:rPr>
          <w:rFonts w:ascii="仿宋_GB2312" w:eastAsia="仿宋_GB2312" w:hAnsi="仿宋" w:cs="仿宋" w:hint="eastAsia"/>
          <w:sz w:val="28"/>
          <w:szCs w:val="28"/>
        </w:rPr>
        <w:t>【202</w:t>
      </w:r>
      <w:r w:rsidR="00466C0B">
        <w:rPr>
          <w:rFonts w:ascii="仿宋_GB2312" w:eastAsia="仿宋_GB2312" w:hAnsi="仿宋" w:cs="仿宋"/>
          <w:sz w:val="28"/>
          <w:szCs w:val="28"/>
        </w:rPr>
        <w:t>5</w:t>
      </w:r>
      <w:r w:rsidR="00466C0B" w:rsidRPr="00C97B86">
        <w:rPr>
          <w:rFonts w:ascii="仿宋_GB2312" w:eastAsia="仿宋_GB2312" w:hAnsi="仿宋" w:cs="仿宋" w:hint="eastAsia"/>
          <w:sz w:val="28"/>
          <w:szCs w:val="28"/>
        </w:rPr>
        <w:t>】年【</w:t>
      </w:r>
      <w:r w:rsidR="00333F3F">
        <w:rPr>
          <w:rFonts w:ascii="仿宋_GB2312" w:eastAsia="仿宋_GB2312" w:hAnsi="仿宋" w:cs="仿宋"/>
          <w:sz w:val="28"/>
          <w:szCs w:val="28"/>
        </w:rPr>
        <w:t>3</w:t>
      </w:r>
      <w:r w:rsidR="00466C0B" w:rsidRPr="00C97B86">
        <w:rPr>
          <w:rFonts w:ascii="仿宋_GB2312" w:eastAsia="仿宋_GB2312" w:hAnsi="仿宋" w:cs="仿宋" w:hint="eastAsia"/>
          <w:sz w:val="28"/>
          <w:szCs w:val="28"/>
        </w:rPr>
        <w:t>】月【</w:t>
      </w:r>
      <w:r w:rsidR="00AA2A38">
        <w:rPr>
          <w:rFonts w:ascii="仿宋_GB2312" w:eastAsia="仿宋_GB2312" w:hAnsi="仿宋" w:cs="仿宋"/>
          <w:sz w:val="28"/>
          <w:szCs w:val="28"/>
        </w:rPr>
        <w:t>5</w:t>
      </w:r>
      <w:r w:rsidR="00466C0B" w:rsidRPr="00C97B86">
        <w:rPr>
          <w:rFonts w:ascii="仿宋_GB2312" w:eastAsia="仿宋_GB2312" w:hAnsi="仿宋" w:cs="仿宋" w:hint="eastAsia"/>
          <w:sz w:val="28"/>
          <w:szCs w:val="28"/>
        </w:rPr>
        <w:t>】日</w:t>
      </w:r>
      <w:r w:rsidR="00466C0B">
        <w:rPr>
          <w:rFonts w:ascii="仿宋_GB2312" w:eastAsia="仿宋_GB2312" w:hAnsi="仿宋" w:cs="仿宋" w:hint="eastAsia"/>
          <w:sz w:val="28"/>
          <w:szCs w:val="28"/>
        </w:rPr>
        <w:t>凌晨</w:t>
      </w:r>
      <w:r w:rsidR="00A82D51">
        <w:rPr>
          <w:rFonts w:ascii="仿宋_GB2312" w:eastAsia="仿宋_GB2312" w:hAnsi="仿宋" w:cs="仿宋" w:hint="eastAsia"/>
          <w:sz w:val="28"/>
          <w:szCs w:val="28"/>
        </w:rPr>
        <w:t>（若有变动另行通知）</w:t>
      </w:r>
    </w:p>
    <w:p w:rsidR="00887EA1" w:rsidRPr="00887EA1" w:rsidRDefault="00887EA1" w:rsidP="00887EA1">
      <w:pPr>
        <w:pStyle w:val="a6"/>
        <w:spacing w:line="360" w:lineRule="auto"/>
        <w:ind w:firstLine="405"/>
        <w:rPr>
          <w:rFonts w:ascii="仿宋_GB2312" w:eastAsia="仿宋_GB2312" w:hAnsi="仿宋" w:cs="仿宋"/>
          <w:sz w:val="28"/>
          <w:szCs w:val="28"/>
        </w:rPr>
      </w:pPr>
      <w:r w:rsidRPr="00887EA1">
        <w:rPr>
          <w:rFonts w:ascii="仿宋_GB2312" w:eastAsia="仿宋_GB2312" w:hAnsi="仿宋" w:cs="仿宋"/>
          <w:sz w:val="28"/>
          <w:szCs w:val="28"/>
        </w:rPr>
        <w:t>3</w:t>
      </w:r>
      <w:r w:rsidRPr="00887EA1">
        <w:rPr>
          <w:rFonts w:ascii="仿宋_GB2312" w:eastAsia="仿宋_GB2312" w:hAnsi="仿宋" w:cs="仿宋" w:hint="eastAsia"/>
          <w:sz w:val="28"/>
          <w:szCs w:val="28"/>
        </w:rPr>
        <w:t>.发标方式：</w:t>
      </w:r>
      <w:hyperlink r:id="rId9" w:anchor="/login" w:history="1">
        <w:r w:rsidRPr="0094512C">
          <w:rPr>
            <w:rStyle w:val="af"/>
            <w:sz w:val="28"/>
            <w:szCs w:val="28"/>
          </w:rPr>
          <w:t>中国重汽e采通</w:t>
        </w:r>
      </w:hyperlink>
      <w:r w:rsidRPr="0094512C">
        <w:rPr>
          <w:sz w:val="28"/>
          <w:szCs w:val="28"/>
        </w:rPr>
        <w:t>、</w:t>
      </w:r>
      <w:r w:rsidRPr="00887EA1">
        <w:rPr>
          <w:rFonts w:ascii="仿宋_GB2312" w:eastAsia="仿宋_GB2312" w:hAnsi="仿宋" w:cs="仿宋" w:hint="eastAsia"/>
          <w:sz w:val="28"/>
          <w:szCs w:val="28"/>
        </w:rPr>
        <w:t>中国重汽官网（www.cnhtc.com.cn）、山东省阳光采购服务平台等公开媒体发布。</w:t>
      </w:r>
    </w:p>
    <w:p w:rsidR="00887EA1" w:rsidRPr="00887EA1" w:rsidRDefault="00887EA1" w:rsidP="00887EA1">
      <w:pPr>
        <w:pStyle w:val="a6"/>
        <w:spacing w:line="360" w:lineRule="auto"/>
        <w:ind w:firstLine="405"/>
        <w:rPr>
          <w:rFonts w:ascii="仿宋_GB2312" w:eastAsia="仿宋_GB2312" w:hAnsi="仿宋" w:cs="仿宋"/>
          <w:sz w:val="28"/>
          <w:szCs w:val="28"/>
        </w:rPr>
      </w:pPr>
      <w:r w:rsidRPr="00887EA1">
        <w:rPr>
          <w:rFonts w:ascii="仿宋_GB2312" w:eastAsia="仿宋_GB2312" w:hAnsi="仿宋" w:cs="仿宋"/>
          <w:sz w:val="28"/>
          <w:szCs w:val="28"/>
        </w:rPr>
        <w:t>4</w:t>
      </w:r>
      <w:r w:rsidRPr="00887EA1">
        <w:rPr>
          <w:rFonts w:ascii="仿宋_GB2312" w:eastAsia="仿宋_GB2312" w:hAnsi="仿宋" w:cs="仿宋" w:hint="eastAsia"/>
          <w:sz w:val="28"/>
          <w:szCs w:val="28"/>
        </w:rPr>
        <w:t>.投标方式：本项目的供应商网上报名工作均须在“中国重汽e采通”上完成录入工作，中国重汽e采通中链接为（</w:t>
      </w:r>
      <w:hyperlink r:id="rId10" w:tgtFrame="_blank" w:history="1">
        <w:r w:rsidRPr="00887EA1">
          <w:rPr>
            <w:rFonts w:ascii="仿宋_GB2312" w:eastAsia="仿宋_GB2312" w:hAnsi="仿宋" w:cs="仿宋" w:hint="eastAsia"/>
            <w:sz w:val="28"/>
            <w:szCs w:val="28"/>
          </w:rPr>
          <w:t>https://ecaitong.sinotruk.com:8012)</w:t>
        </w:r>
      </w:hyperlink>
      <w:r w:rsidRPr="00887EA1">
        <w:rPr>
          <w:rFonts w:ascii="仿宋_GB2312" w:eastAsia="仿宋_GB2312" w:hAnsi="仿宋" w:cs="仿宋" w:hint="eastAsia"/>
          <w:sz w:val="28"/>
          <w:szCs w:val="28"/>
        </w:rPr>
        <w:t>。所有供方的资质审核、招标、应标、评标、审批等环节均须在重汽e采通中完成，相关操作手册可直接向联系人索取。未在“中国重汽e采通”进行注册的供方投标，均不被接受相</w:t>
      </w:r>
      <w:r w:rsidRPr="00887EA1">
        <w:rPr>
          <w:rFonts w:ascii="仿宋_GB2312" w:eastAsia="仿宋_GB2312" w:hAnsi="仿宋" w:cs="仿宋" w:hint="eastAsia"/>
          <w:sz w:val="28"/>
          <w:szCs w:val="28"/>
        </w:rPr>
        <w:lastRenderedPageBreak/>
        <w:t>关投标报名。</w:t>
      </w:r>
    </w:p>
    <w:p w:rsidR="00A82D51" w:rsidRPr="00A82D51" w:rsidRDefault="00887EA1" w:rsidP="00A82D51">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5</w:t>
      </w:r>
      <w:r w:rsidR="00A82D51">
        <w:rPr>
          <w:rFonts w:ascii="仿宋_GB2312" w:eastAsia="仿宋_GB2312" w:hAnsi="仿宋" w:cs="仿宋"/>
          <w:sz w:val="28"/>
          <w:szCs w:val="28"/>
        </w:rPr>
        <w:t>.开标时间：</w:t>
      </w:r>
      <w:r w:rsidR="00A82D51" w:rsidRPr="00C97B86">
        <w:rPr>
          <w:rFonts w:ascii="仿宋_GB2312" w:eastAsia="仿宋_GB2312" w:hAnsi="仿宋" w:cs="仿宋" w:hint="eastAsia"/>
          <w:sz w:val="28"/>
          <w:szCs w:val="28"/>
        </w:rPr>
        <w:t>【202</w:t>
      </w:r>
      <w:r w:rsidR="00A82D51">
        <w:rPr>
          <w:rFonts w:ascii="仿宋_GB2312" w:eastAsia="仿宋_GB2312" w:hAnsi="仿宋" w:cs="仿宋"/>
          <w:sz w:val="28"/>
          <w:szCs w:val="28"/>
        </w:rPr>
        <w:t>5</w:t>
      </w:r>
      <w:r w:rsidR="00A82D51" w:rsidRPr="00C97B86">
        <w:rPr>
          <w:rFonts w:ascii="仿宋_GB2312" w:eastAsia="仿宋_GB2312" w:hAnsi="仿宋" w:cs="仿宋" w:hint="eastAsia"/>
          <w:sz w:val="28"/>
          <w:szCs w:val="28"/>
        </w:rPr>
        <w:t>】年【</w:t>
      </w:r>
      <w:r w:rsidR="00333F3F">
        <w:rPr>
          <w:rFonts w:ascii="仿宋_GB2312" w:eastAsia="仿宋_GB2312" w:hAnsi="仿宋" w:cs="仿宋"/>
          <w:sz w:val="28"/>
          <w:szCs w:val="28"/>
        </w:rPr>
        <w:t>3</w:t>
      </w:r>
      <w:r w:rsidR="00A82D51" w:rsidRPr="00C97B86">
        <w:rPr>
          <w:rFonts w:ascii="仿宋_GB2312" w:eastAsia="仿宋_GB2312" w:hAnsi="仿宋" w:cs="仿宋" w:hint="eastAsia"/>
          <w:sz w:val="28"/>
          <w:szCs w:val="28"/>
        </w:rPr>
        <w:t>】月【</w:t>
      </w:r>
      <w:r w:rsidR="00E93671">
        <w:rPr>
          <w:rFonts w:ascii="仿宋_GB2312" w:eastAsia="仿宋_GB2312" w:hAnsi="仿宋" w:cs="仿宋"/>
          <w:sz w:val="28"/>
          <w:szCs w:val="28"/>
        </w:rPr>
        <w:t>10</w:t>
      </w:r>
      <w:bookmarkStart w:id="4" w:name="_GoBack"/>
      <w:bookmarkEnd w:id="4"/>
      <w:r w:rsidR="00A82D51" w:rsidRPr="00C97B86">
        <w:rPr>
          <w:rFonts w:ascii="仿宋_GB2312" w:eastAsia="仿宋_GB2312" w:hAnsi="仿宋" w:cs="仿宋" w:hint="eastAsia"/>
          <w:sz w:val="28"/>
          <w:szCs w:val="28"/>
        </w:rPr>
        <w:t>】</w:t>
      </w:r>
      <w:r w:rsidR="00A82D51">
        <w:rPr>
          <w:rFonts w:ascii="仿宋_GB2312" w:eastAsia="仿宋_GB2312" w:hAnsi="仿宋" w:cs="仿宋" w:hint="eastAsia"/>
          <w:sz w:val="28"/>
          <w:szCs w:val="28"/>
        </w:rPr>
        <w:t>（若有变动另行通知）</w:t>
      </w:r>
    </w:p>
    <w:p w:rsidR="00B8317D" w:rsidRDefault="00887EA1" w:rsidP="00D93E40">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6</w:t>
      </w:r>
      <w:r w:rsidR="009B2615" w:rsidRPr="00C97B86">
        <w:rPr>
          <w:rFonts w:ascii="仿宋_GB2312" w:eastAsia="仿宋_GB2312" w:hAnsi="仿宋" w:cs="仿宋" w:hint="eastAsia"/>
          <w:sz w:val="28"/>
          <w:szCs w:val="28"/>
        </w:rPr>
        <w:t>.联系人：</w:t>
      </w:r>
      <w:r w:rsidR="003E4820">
        <w:rPr>
          <w:rFonts w:ascii="仿宋_GB2312" w:eastAsia="仿宋_GB2312" w:hAnsi="仿宋" w:cs="仿宋" w:hint="eastAsia"/>
          <w:sz w:val="28"/>
          <w:szCs w:val="28"/>
        </w:rPr>
        <w:t>冯杰</w:t>
      </w:r>
      <w:r w:rsidR="009B2615" w:rsidRPr="00C97B86">
        <w:rPr>
          <w:rFonts w:ascii="仿宋_GB2312" w:eastAsia="仿宋_GB2312" w:hAnsi="仿宋" w:cs="仿宋" w:hint="eastAsia"/>
          <w:sz w:val="28"/>
          <w:szCs w:val="28"/>
        </w:rPr>
        <w:t xml:space="preserve">       </w:t>
      </w:r>
      <w:r w:rsidR="003E4820">
        <w:rPr>
          <w:rFonts w:ascii="仿宋_GB2312" w:eastAsia="仿宋_GB2312" w:hAnsi="仿宋" w:cs="仿宋"/>
          <w:sz w:val="28"/>
          <w:szCs w:val="28"/>
        </w:rPr>
        <w:t>15858107591</w:t>
      </w:r>
    </w:p>
    <w:p w:rsidR="00C936EB" w:rsidRPr="001F0976" w:rsidRDefault="00C936EB" w:rsidP="00D93E40">
      <w:pPr>
        <w:spacing w:line="360" w:lineRule="auto"/>
        <w:ind w:firstLineChars="200" w:firstLine="562"/>
        <w:rPr>
          <w:rFonts w:ascii="仿宋_GB2312" w:eastAsia="仿宋_GB2312" w:hAnsi="黑体" w:cs="宋体"/>
          <w:b/>
          <w:kern w:val="0"/>
          <w:sz w:val="28"/>
          <w:szCs w:val="32"/>
        </w:rPr>
      </w:pPr>
      <w:r>
        <w:rPr>
          <w:rFonts w:ascii="仿宋_GB2312" w:eastAsia="仿宋_GB2312" w:hAnsi="黑体" w:cs="宋体" w:hint="eastAsia"/>
          <w:b/>
          <w:kern w:val="0"/>
          <w:sz w:val="28"/>
          <w:szCs w:val="32"/>
        </w:rPr>
        <w:t>四</w:t>
      </w:r>
      <w:r w:rsidRPr="001F0976">
        <w:rPr>
          <w:rFonts w:ascii="仿宋_GB2312" w:eastAsia="仿宋_GB2312" w:hAnsi="黑体" w:cs="宋体" w:hint="eastAsia"/>
          <w:b/>
          <w:kern w:val="0"/>
          <w:sz w:val="28"/>
          <w:szCs w:val="32"/>
        </w:rPr>
        <w:t>、招标文件的获取</w:t>
      </w:r>
    </w:p>
    <w:p w:rsidR="00C936EB" w:rsidRPr="001F0976" w:rsidRDefault="00C936EB" w:rsidP="00D93E40">
      <w:pPr>
        <w:pStyle w:val="a6"/>
        <w:spacing w:line="360" w:lineRule="auto"/>
        <w:ind w:firstLineChars="200" w:firstLine="560"/>
        <w:rPr>
          <w:rFonts w:ascii="仿宋_GB2312" w:eastAsia="仿宋_GB2312" w:hAnsi="仿宋"/>
          <w:sz w:val="28"/>
          <w:szCs w:val="32"/>
        </w:rPr>
      </w:pPr>
      <w:r w:rsidRPr="001F0976">
        <w:rPr>
          <w:rFonts w:ascii="仿宋_GB2312" w:eastAsia="仿宋_GB2312" w:hAnsi="仿宋" w:hint="eastAsia"/>
          <w:sz w:val="28"/>
          <w:szCs w:val="32"/>
        </w:rPr>
        <w:t>资格审查通过后经招标系统获取。注册、报名（供方资质审核）、发标、应标、评标、审批等环节均在重汽e采通中进行。中国重汽e采通网址：(</w:t>
      </w:r>
      <w:bookmarkStart w:id="5" w:name="OLE_LINK3"/>
      <w:bookmarkStart w:id="6" w:name="OLE_LINK4"/>
      <w:r w:rsidRPr="001F0976">
        <w:rPr>
          <w:rFonts w:ascii="仿宋_GB2312" w:eastAsia="仿宋_GB2312" w:hAnsi="仿宋" w:hint="eastAsia"/>
          <w:sz w:val="28"/>
          <w:szCs w:val="32"/>
        </w:rPr>
        <w:t>http</w:t>
      </w:r>
      <w:r w:rsidR="00BD2E2D">
        <w:rPr>
          <w:rFonts w:ascii="仿宋_GB2312" w:eastAsia="仿宋_GB2312" w:hAnsi="仿宋"/>
          <w:sz w:val="28"/>
          <w:szCs w:val="32"/>
        </w:rPr>
        <w:t>s</w:t>
      </w:r>
      <w:r w:rsidRPr="001F0976">
        <w:rPr>
          <w:rFonts w:ascii="仿宋_GB2312" w:eastAsia="仿宋_GB2312" w:hAnsi="仿宋" w:hint="eastAsia"/>
          <w:sz w:val="28"/>
          <w:szCs w:val="32"/>
        </w:rPr>
        <w:t>://ecaitong.sinotruk.com:8012</w:t>
      </w:r>
      <w:bookmarkEnd w:id="5"/>
      <w:bookmarkEnd w:id="6"/>
      <w:r w:rsidRPr="001F0976">
        <w:rPr>
          <w:rFonts w:ascii="仿宋_GB2312" w:eastAsia="仿宋_GB2312" w:hAnsi="仿宋" w:hint="eastAsia"/>
          <w:sz w:val="28"/>
          <w:szCs w:val="32"/>
        </w:rPr>
        <w:t>)。未注册过重汽e采通的单位需先注册重汽e采通，如有意向投标请及时联系本项目联系人注册。</w:t>
      </w:r>
    </w:p>
    <w:p w:rsidR="00C936EB" w:rsidRPr="001F0976" w:rsidRDefault="00C936EB" w:rsidP="00D93E40">
      <w:pPr>
        <w:spacing w:line="360" w:lineRule="auto"/>
        <w:ind w:firstLineChars="200" w:firstLine="562"/>
        <w:rPr>
          <w:rFonts w:ascii="仿宋_GB2312" w:eastAsia="仿宋_GB2312" w:hAnsi="黑体" w:cs="宋体"/>
          <w:b/>
          <w:kern w:val="0"/>
          <w:sz w:val="28"/>
          <w:szCs w:val="32"/>
        </w:rPr>
      </w:pPr>
      <w:r>
        <w:rPr>
          <w:rFonts w:ascii="仿宋_GB2312" w:eastAsia="仿宋_GB2312" w:hAnsi="黑体" w:cs="宋体" w:hint="eastAsia"/>
          <w:b/>
          <w:kern w:val="0"/>
          <w:sz w:val="28"/>
          <w:szCs w:val="32"/>
        </w:rPr>
        <w:t>五</w:t>
      </w:r>
      <w:r w:rsidRPr="001F0976">
        <w:rPr>
          <w:rFonts w:ascii="仿宋_GB2312" w:eastAsia="仿宋_GB2312" w:hAnsi="黑体" w:cs="宋体" w:hint="eastAsia"/>
          <w:b/>
          <w:kern w:val="0"/>
          <w:sz w:val="28"/>
          <w:szCs w:val="32"/>
        </w:rPr>
        <w:t>、投标保证金交纳：</w:t>
      </w:r>
    </w:p>
    <w:p w:rsidR="00C936EB" w:rsidRPr="001F0976" w:rsidRDefault="00C936EB" w:rsidP="00D93E40">
      <w:pPr>
        <w:spacing w:line="360" w:lineRule="auto"/>
        <w:ind w:firstLineChars="200" w:firstLine="560"/>
        <w:rPr>
          <w:rFonts w:ascii="仿宋_GB2312" w:eastAsia="仿宋_GB2312" w:hAnsi="仿宋"/>
          <w:sz w:val="28"/>
          <w:szCs w:val="32"/>
        </w:rPr>
      </w:pPr>
      <w:r w:rsidRPr="001F0976">
        <w:rPr>
          <w:rFonts w:ascii="仿宋_GB2312" w:eastAsia="仿宋_GB2312" w:hAnsi="仿宋" w:hint="eastAsia"/>
          <w:sz w:val="28"/>
          <w:szCs w:val="32"/>
        </w:rPr>
        <w:t>本项目需要交纳投标保证金</w:t>
      </w:r>
      <w:r w:rsidR="00BF30B5">
        <w:rPr>
          <w:rFonts w:ascii="仿宋_GB2312" w:eastAsia="仿宋_GB2312" w:hAnsi="仿宋" w:hint="eastAsia"/>
          <w:sz w:val="28"/>
          <w:szCs w:val="32"/>
        </w:rPr>
        <w:t>，中标单位投标保证金自动转为履约保证金</w:t>
      </w:r>
      <w:r w:rsidRPr="001F0976">
        <w:rPr>
          <w:rFonts w:ascii="仿宋_GB2312" w:eastAsia="仿宋_GB2312" w:hAnsi="仿宋" w:hint="eastAsia"/>
          <w:sz w:val="28"/>
          <w:szCs w:val="32"/>
        </w:rPr>
        <w:t>。交纳投标保证金的具体要求如下：</w:t>
      </w:r>
    </w:p>
    <w:p w:rsidR="00C936EB" w:rsidRPr="001F0976" w:rsidRDefault="00C936EB" w:rsidP="00D93E40">
      <w:pPr>
        <w:spacing w:line="360" w:lineRule="auto"/>
        <w:ind w:firstLineChars="200" w:firstLine="560"/>
        <w:rPr>
          <w:rFonts w:ascii="仿宋_GB2312" w:eastAsia="仿宋_GB2312" w:hAnsi="仿宋"/>
          <w:sz w:val="28"/>
          <w:szCs w:val="32"/>
        </w:rPr>
      </w:pPr>
      <w:r w:rsidRPr="001F0976">
        <w:rPr>
          <w:rFonts w:ascii="仿宋_GB2312" w:eastAsia="仿宋_GB2312" w:hAnsi="仿宋" w:hint="eastAsia"/>
          <w:sz w:val="28"/>
          <w:szCs w:val="32"/>
        </w:rPr>
        <w:t>金    额：人民币五千元整（RMB5000），由投标人开立账户的银行汇出，不得现金缴纳、不得通过投标人的分支机构或第三者账户转入。</w:t>
      </w:r>
    </w:p>
    <w:p w:rsidR="00C936EB" w:rsidRPr="001F0976" w:rsidRDefault="00C936EB" w:rsidP="00D93E40">
      <w:pPr>
        <w:spacing w:line="360" w:lineRule="auto"/>
        <w:ind w:firstLineChars="200" w:firstLine="560"/>
        <w:rPr>
          <w:rFonts w:ascii="仿宋_GB2312" w:eastAsia="仿宋_GB2312" w:hAnsi="仿宋"/>
          <w:sz w:val="28"/>
          <w:szCs w:val="32"/>
        </w:rPr>
      </w:pPr>
      <w:r w:rsidRPr="001F0976">
        <w:rPr>
          <w:rFonts w:ascii="仿宋_GB2312" w:eastAsia="仿宋_GB2312" w:hAnsi="仿宋" w:hint="eastAsia"/>
          <w:sz w:val="28"/>
          <w:szCs w:val="32"/>
        </w:rPr>
        <w:t>形    式：汇票、支票或在开标前银行汇款至以下账户：</w:t>
      </w:r>
    </w:p>
    <w:p w:rsidR="00C936EB" w:rsidRPr="001F0976" w:rsidRDefault="00C936EB" w:rsidP="00D93E40">
      <w:pPr>
        <w:spacing w:line="360" w:lineRule="auto"/>
        <w:ind w:firstLineChars="200" w:firstLine="560"/>
        <w:rPr>
          <w:rFonts w:ascii="仿宋_GB2312" w:eastAsia="仿宋_GB2312" w:hAnsi="仿宋"/>
          <w:sz w:val="28"/>
          <w:szCs w:val="32"/>
        </w:rPr>
      </w:pPr>
      <w:r w:rsidRPr="001F0976">
        <w:rPr>
          <w:rFonts w:ascii="仿宋_GB2312" w:eastAsia="仿宋_GB2312" w:hAnsi="仿宋" w:hint="eastAsia"/>
          <w:sz w:val="28"/>
          <w:szCs w:val="32"/>
        </w:rPr>
        <w:t>帐 户 名：中国重汽集团杭州发动机有限公司</w:t>
      </w:r>
    </w:p>
    <w:p w:rsidR="00C936EB" w:rsidRPr="001F0976" w:rsidRDefault="00C936EB" w:rsidP="00D93E40">
      <w:pPr>
        <w:spacing w:line="360" w:lineRule="auto"/>
        <w:ind w:firstLineChars="200" w:firstLine="560"/>
        <w:rPr>
          <w:rFonts w:ascii="仿宋_GB2312" w:eastAsia="仿宋_GB2312" w:hAnsi="仿宋"/>
          <w:sz w:val="28"/>
          <w:szCs w:val="32"/>
        </w:rPr>
      </w:pPr>
      <w:r w:rsidRPr="001F0976">
        <w:rPr>
          <w:rFonts w:ascii="仿宋_GB2312" w:eastAsia="仿宋_GB2312" w:hAnsi="仿宋" w:hint="eastAsia"/>
          <w:sz w:val="28"/>
          <w:szCs w:val="32"/>
        </w:rPr>
        <w:t>开户银行：中国工商银行半道红支行</w:t>
      </w:r>
    </w:p>
    <w:p w:rsidR="00C936EB" w:rsidRPr="001F0976" w:rsidRDefault="00C936EB" w:rsidP="00D93E40">
      <w:pPr>
        <w:spacing w:line="360" w:lineRule="auto"/>
        <w:ind w:firstLineChars="200" w:firstLine="560"/>
        <w:rPr>
          <w:rFonts w:ascii="仿宋_GB2312" w:eastAsia="仿宋_GB2312" w:hAnsi="仿宋"/>
          <w:sz w:val="28"/>
          <w:szCs w:val="32"/>
        </w:rPr>
      </w:pPr>
      <w:r w:rsidRPr="001F0976">
        <w:rPr>
          <w:rFonts w:ascii="仿宋_GB2312" w:eastAsia="仿宋_GB2312" w:hAnsi="仿宋" w:hint="eastAsia"/>
          <w:sz w:val="28"/>
          <w:szCs w:val="32"/>
        </w:rPr>
        <w:t>帐    号：1202051439900007785</w:t>
      </w:r>
    </w:p>
    <w:p w:rsidR="00C936EB" w:rsidRDefault="00C936EB" w:rsidP="00D93E40">
      <w:pPr>
        <w:spacing w:line="360" w:lineRule="auto"/>
        <w:ind w:firstLineChars="200" w:firstLine="560"/>
        <w:rPr>
          <w:rFonts w:ascii="仿宋_GB2312" w:eastAsia="仿宋_GB2312" w:hAnsi="仿宋"/>
          <w:sz w:val="28"/>
          <w:szCs w:val="32"/>
        </w:rPr>
      </w:pPr>
      <w:r w:rsidRPr="001F0976">
        <w:rPr>
          <w:rFonts w:ascii="仿宋_GB2312" w:eastAsia="仿宋_GB2312" w:hAnsi="仿宋" w:hint="eastAsia"/>
          <w:sz w:val="28"/>
          <w:szCs w:val="32"/>
        </w:rPr>
        <w:t>交纳期限：开标前</w:t>
      </w:r>
      <w:r w:rsidR="00887EA1">
        <w:rPr>
          <w:rFonts w:ascii="仿宋_GB2312" w:eastAsia="仿宋_GB2312" w:hAnsi="仿宋" w:hint="eastAsia"/>
          <w:sz w:val="28"/>
          <w:szCs w:val="32"/>
        </w:rPr>
        <w:t>一</w:t>
      </w:r>
      <w:r w:rsidRPr="001F0976">
        <w:rPr>
          <w:rFonts w:ascii="仿宋_GB2312" w:eastAsia="仿宋_GB2312" w:hAnsi="仿宋" w:hint="eastAsia"/>
          <w:sz w:val="28"/>
          <w:szCs w:val="32"/>
        </w:rPr>
        <w:t>天。</w:t>
      </w:r>
    </w:p>
    <w:p w:rsidR="003239C5" w:rsidRPr="001F0976" w:rsidRDefault="003239C5" w:rsidP="00D93E40">
      <w:pPr>
        <w:spacing w:line="360" w:lineRule="auto"/>
        <w:ind w:firstLineChars="200" w:firstLine="560"/>
        <w:rPr>
          <w:rFonts w:ascii="仿宋_GB2312" w:eastAsia="仿宋_GB2312" w:hAnsi="仿宋"/>
          <w:sz w:val="28"/>
          <w:szCs w:val="32"/>
        </w:rPr>
      </w:pPr>
      <w:r>
        <w:rPr>
          <w:rFonts w:ascii="仿宋_GB2312" w:eastAsia="仿宋_GB2312" w:hAnsi="仿宋"/>
          <w:sz w:val="28"/>
          <w:szCs w:val="32"/>
        </w:rPr>
        <w:t>注：投标项目</w:t>
      </w:r>
      <w:r>
        <w:rPr>
          <w:rFonts w:ascii="仿宋_GB2312" w:eastAsia="仿宋_GB2312" w:hAnsi="仿宋" w:hint="eastAsia"/>
          <w:sz w:val="28"/>
          <w:szCs w:val="32"/>
        </w:rPr>
        <w:t>+投标单位</w:t>
      </w:r>
    </w:p>
    <w:p w:rsidR="00B8317D" w:rsidRPr="00672B31" w:rsidRDefault="00C936EB" w:rsidP="00D93E40">
      <w:pPr>
        <w:spacing w:line="360" w:lineRule="auto"/>
        <w:ind w:firstLineChars="200" w:firstLine="562"/>
        <w:rPr>
          <w:rFonts w:ascii="仿宋_GB2312" w:eastAsia="仿宋_GB2312" w:hAnsi="仿宋" w:cs="仿宋"/>
          <w:b/>
          <w:sz w:val="28"/>
          <w:szCs w:val="28"/>
        </w:rPr>
      </w:pPr>
      <w:r>
        <w:rPr>
          <w:rFonts w:ascii="仿宋_GB2312" w:eastAsia="仿宋_GB2312" w:hAnsi="仿宋" w:cs="仿宋" w:hint="eastAsia"/>
          <w:b/>
          <w:sz w:val="28"/>
          <w:szCs w:val="28"/>
        </w:rPr>
        <w:t>六</w:t>
      </w:r>
      <w:r w:rsidR="009B2615" w:rsidRPr="00672B31">
        <w:rPr>
          <w:rFonts w:ascii="仿宋_GB2312" w:eastAsia="仿宋_GB2312" w:hAnsi="仿宋" w:cs="仿宋" w:hint="eastAsia"/>
          <w:b/>
          <w:sz w:val="28"/>
          <w:szCs w:val="28"/>
        </w:rPr>
        <w:t>、投标人须知</w:t>
      </w:r>
    </w:p>
    <w:p w:rsidR="00B8317D" w:rsidRPr="00672B31" w:rsidRDefault="009B2615" w:rsidP="00D93E40">
      <w:pPr>
        <w:spacing w:line="360" w:lineRule="auto"/>
        <w:ind w:firstLineChars="200" w:firstLine="560"/>
        <w:rPr>
          <w:rFonts w:ascii="仿宋_GB2312" w:eastAsia="仿宋_GB2312" w:hAnsi="仿宋" w:cstheme="minorBidi"/>
          <w:sz w:val="28"/>
          <w:szCs w:val="28"/>
        </w:rPr>
      </w:pPr>
      <w:r w:rsidRPr="00672B31">
        <w:rPr>
          <w:rFonts w:ascii="仿宋_GB2312" w:eastAsia="仿宋_GB2312" w:hAnsi="仿宋" w:cs="仿宋" w:hint="eastAsia"/>
          <w:bCs/>
          <w:sz w:val="28"/>
          <w:szCs w:val="28"/>
        </w:rPr>
        <w:t>1.</w:t>
      </w:r>
      <w:r w:rsidRPr="00672B31">
        <w:rPr>
          <w:rFonts w:ascii="仿宋_GB2312" w:eastAsia="仿宋_GB2312" w:hAnsi="仿宋" w:cstheme="minorBidi" w:hint="eastAsia"/>
          <w:sz w:val="28"/>
          <w:szCs w:val="28"/>
        </w:rPr>
        <w:t>合格供方要求</w:t>
      </w:r>
    </w:p>
    <w:p w:rsidR="009B2615" w:rsidRPr="00672B31" w:rsidRDefault="009B2615" w:rsidP="00333F3F">
      <w:pPr>
        <w:spacing w:line="360" w:lineRule="auto"/>
        <w:ind w:firstLineChars="200" w:firstLine="560"/>
        <w:rPr>
          <w:rFonts w:ascii="仿宋_GB2312" w:eastAsia="仿宋_GB2312" w:hAnsi="仿宋" w:cstheme="minorBidi"/>
          <w:sz w:val="28"/>
          <w:szCs w:val="28"/>
        </w:rPr>
      </w:pPr>
      <w:bookmarkStart w:id="7" w:name="OLE_LINK9"/>
      <w:bookmarkStart w:id="8" w:name="OLE_LINK10"/>
      <w:r w:rsidRPr="00672B31">
        <w:rPr>
          <w:rFonts w:ascii="仿宋_GB2312" w:eastAsia="仿宋_GB2312" w:hAnsi="仿宋" w:cstheme="minorBidi" w:hint="eastAsia"/>
          <w:sz w:val="28"/>
          <w:szCs w:val="28"/>
        </w:rPr>
        <w:t>(1)具有独立承担民事责任的能力，成立时间满三年，计算至开标之日止；</w:t>
      </w:r>
    </w:p>
    <w:p w:rsidR="009B2615" w:rsidRPr="00672B31" w:rsidRDefault="009B2615" w:rsidP="00333F3F">
      <w:pPr>
        <w:spacing w:line="360" w:lineRule="auto"/>
        <w:ind w:firstLineChars="200" w:firstLine="560"/>
        <w:rPr>
          <w:rFonts w:ascii="仿宋_GB2312" w:eastAsia="仿宋_GB2312" w:hAnsi="仿宋" w:cstheme="minorBidi"/>
          <w:sz w:val="28"/>
          <w:szCs w:val="28"/>
        </w:rPr>
      </w:pPr>
      <w:r w:rsidRPr="00672B31">
        <w:rPr>
          <w:rFonts w:ascii="仿宋_GB2312" w:eastAsia="仿宋_GB2312" w:hAnsi="仿宋" w:cstheme="minorBidi" w:hint="eastAsia"/>
          <w:sz w:val="28"/>
          <w:szCs w:val="28"/>
        </w:rPr>
        <w:lastRenderedPageBreak/>
        <w:t>(2)具有良好的商业信誉和健全的财务会计制度，提供三年财务审计报表供审查；</w:t>
      </w:r>
    </w:p>
    <w:p w:rsidR="009B2615" w:rsidRPr="00672B31" w:rsidRDefault="009B2615" w:rsidP="00D93E40">
      <w:pPr>
        <w:spacing w:line="360" w:lineRule="auto"/>
        <w:ind w:firstLineChars="200" w:firstLine="560"/>
        <w:rPr>
          <w:rFonts w:ascii="仿宋_GB2312" w:eastAsia="仿宋_GB2312" w:hAnsi="仿宋" w:cstheme="minorBidi"/>
          <w:sz w:val="28"/>
          <w:szCs w:val="28"/>
        </w:rPr>
      </w:pPr>
      <w:r w:rsidRPr="00672B31">
        <w:rPr>
          <w:rFonts w:ascii="仿宋_GB2312" w:eastAsia="仿宋_GB2312" w:hAnsi="仿宋" w:cstheme="minorBidi" w:hint="eastAsia"/>
          <w:sz w:val="28"/>
          <w:szCs w:val="28"/>
        </w:rPr>
        <w:t>(3)具有履行合同所必需的设备和专业技术能力；</w:t>
      </w:r>
    </w:p>
    <w:p w:rsidR="009B2615" w:rsidRPr="00672B31" w:rsidRDefault="009B2615" w:rsidP="00D93E40">
      <w:pPr>
        <w:spacing w:line="360" w:lineRule="auto"/>
        <w:ind w:firstLineChars="200" w:firstLine="560"/>
        <w:rPr>
          <w:rFonts w:ascii="仿宋_GB2312" w:eastAsia="仿宋_GB2312" w:hAnsi="仿宋" w:cstheme="minorBidi"/>
          <w:sz w:val="28"/>
          <w:szCs w:val="28"/>
        </w:rPr>
      </w:pPr>
      <w:r w:rsidRPr="00672B31">
        <w:rPr>
          <w:rFonts w:ascii="仿宋_GB2312" w:eastAsia="仿宋_GB2312" w:hAnsi="仿宋" w:cstheme="minorBidi" w:hint="eastAsia"/>
          <w:sz w:val="28"/>
          <w:szCs w:val="28"/>
        </w:rPr>
        <w:t>(4)具有依法缴纳税收和社会保障资金的良好记录；</w:t>
      </w:r>
    </w:p>
    <w:p w:rsidR="009B2615" w:rsidRPr="00672B31" w:rsidRDefault="009B2615" w:rsidP="00D93E40">
      <w:pPr>
        <w:spacing w:line="360" w:lineRule="auto"/>
        <w:ind w:firstLineChars="200" w:firstLine="560"/>
        <w:rPr>
          <w:rFonts w:ascii="仿宋_GB2312" w:eastAsia="仿宋_GB2312" w:hAnsi="仿宋" w:cstheme="minorBidi"/>
          <w:sz w:val="28"/>
          <w:szCs w:val="28"/>
        </w:rPr>
      </w:pPr>
      <w:r w:rsidRPr="00672B31">
        <w:rPr>
          <w:rFonts w:ascii="仿宋_GB2312" w:eastAsia="仿宋_GB2312" w:hAnsi="仿宋" w:cstheme="minorBidi" w:hint="eastAsia"/>
          <w:sz w:val="28"/>
          <w:szCs w:val="28"/>
        </w:rPr>
        <w:t>(5)具有正规的营业执照、</w:t>
      </w:r>
      <w:r w:rsidR="00BD2E2D" w:rsidRPr="00BD2E2D">
        <w:rPr>
          <w:rFonts w:ascii="仿宋_GB2312" w:eastAsia="仿宋_GB2312" w:hAnsi="仿宋" w:cstheme="minorBidi" w:hint="eastAsia"/>
          <w:sz w:val="28"/>
          <w:szCs w:val="28"/>
        </w:rPr>
        <w:t>要求营业范围</w:t>
      </w:r>
      <w:r w:rsidR="003E4820">
        <w:rPr>
          <w:rFonts w:ascii="仿宋_GB2312" w:eastAsia="仿宋_GB2312" w:hAnsi="仿宋" w:cstheme="minorBidi" w:hint="eastAsia"/>
          <w:sz w:val="28"/>
          <w:szCs w:val="28"/>
        </w:rPr>
        <w:t>符合要求</w:t>
      </w:r>
      <w:r w:rsidR="00BD2E2D" w:rsidRPr="00BD2E2D">
        <w:rPr>
          <w:rFonts w:ascii="仿宋_GB2312" w:eastAsia="仿宋_GB2312" w:hAnsi="仿宋" w:cstheme="minorBidi" w:hint="eastAsia"/>
          <w:sz w:val="28"/>
          <w:szCs w:val="28"/>
        </w:rPr>
        <w:t>；</w:t>
      </w:r>
    </w:p>
    <w:p w:rsidR="009B2615" w:rsidRPr="00672B31" w:rsidRDefault="009B2615" w:rsidP="00D93E40">
      <w:pPr>
        <w:spacing w:line="360" w:lineRule="auto"/>
        <w:ind w:firstLineChars="200" w:firstLine="560"/>
        <w:rPr>
          <w:rFonts w:ascii="仿宋_GB2312" w:eastAsia="仿宋_GB2312" w:hAnsi="仿宋" w:cstheme="minorBidi"/>
          <w:sz w:val="28"/>
          <w:szCs w:val="28"/>
        </w:rPr>
      </w:pPr>
      <w:r w:rsidRPr="00672B31">
        <w:rPr>
          <w:rFonts w:ascii="仿宋_GB2312" w:eastAsia="仿宋_GB2312" w:hAnsi="仿宋" w:cstheme="minorBidi" w:hint="eastAsia"/>
          <w:sz w:val="28"/>
          <w:szCs w:val="28"/>
        </w:rPr>
        <w:t>(6)本项目不接受联合体投标；</w:t>
      </w:r>
    </w:p>
    <w:p w:rsidR="009B2615" w:rsidRPr="00672B31" w:rsidRDefault="009B2615" w:rsidP="00D93E40">
      <w:pPr>
        <w:spacing w:line="360" w:lineRule="auto"/>
        <w:ind w:firstLineChars="200" w:firstLine="560"/>
        <w:rPr>
          <w:rFonts w:ascii="仿宋_GB2312" w:eastAsia="仿宋_GB2312" w:hAnsi="仿宋" w:cstheme="minorBidi"/>
          <w:sz w:val="28"/>
          <w:szCs w:val="28"/>
        </w:rPr>
      </w:pPr>
      <w:r w:rsidRPr="00672B31">
        <w:rPr>
          <w:rFonts w:ascii="仿宋_GB2312" w:eastAsia="仿宋_GB2312" w:hAnsi="仿宋" w:cstheme="minorBidi" w:hint="eastAsia"/>
          <w:sz w:val="28"/>
          <w:szCs w:val="28"/>
        </w:rPr>
        <w:t>(7)未被列入浙江政府采购网（www.zjzfcg.gov.cn/new/）上“黑名单”的注册供应商；（被列入“黑名单”的注册供应商，在处罚有效期内，资格审查时将不予以通过）</w:t>
      </w:r>
    </w:p>
    <w:p w:rsidR="009B2615" w:rsidRPr="00672B31" w:rsidRDefault="009B2615" w:rsidP="00D93E40">
      <w:pPr>
        <w:spacing w:line="360" w:lineRule="auto"/>
        <w:ind w:firstLineChars="200" w:firstLine="560"/>
        <w:rPr>
          <w:rFonts w:ascii="仿宋_GB2312" w:eastAsia="仿宋_GB2312" w:hAnsi="仿宋" w:cstheme="minorBidi"/>
          <w:sz w:val="28"/>
          <w:szCs w:val="28"/>
        </w:rPr>
      </w:pPr>
      <w:r w:rsidRPr="00672B31">
        <w:rPr>
          <w:rFonts w:ascii="仿宋_GB2312" w:eastAsia="仿宋_GB2312" w:hAnsi="仿宋" w:cstheme="minorBidi" w:hint="eastAsia"/>
          <w:sz w:val="28"/>
          <w:szCs w:val="28"/>
        </w:rPr>
        <w:t>(8)注册资金不少于</w:t>
      </w:r>
      <w:r w:rsidR="00466C0B">
        <w:rPr>
          <w:rFonts w:ascii="仿宋_GB2312" w:eastAsia="仿宋_GB2312" w:hAnsi="仿宋" w:cstheme="minorBidi" w:hint="eastAsia"/>
          <w:sz w:val="28"/>
          <w:szCs w:val="28"/>
        </w:rPr>
        <w:t>标的总额</w:t>
      </w:r>
      <w:r w:rsidRPr="00672B31">
        <w:rPr>
          <w:rFonts w:ascii="仿宋_GB2312" w:eastAsia="仿宋_GB2312" w:hAnsi="仿宋" w:cstheme="minorBidi" w:hint="eastAsia"/>
          <w:sz w:val="28"/>
          <w:szCs w:val="28"/>
        </w:rPr>
        <w:t>；</w:t>
      </w:r>
    </w:p>
    <w:p w:rsidR="009B2615" w:rsidRDefault="009B2615" w:rsidP="00D93E40">
      <w:pPr>
        <w:spacing w:line="360" w:lineRule="auto"/>
        <w:ind w:firstLineChars="200" w:firstLine="560"/>
        <w:rPr>
          <w:rFonts w:ascii="仿宋_GB2312" w:eastAsia="仿宋_GB2312" w:hAnsi="仿宋" w:cstheme="minorBidi"/>
          <w:sz w:val="28"/>
          <w:szCs w:val="28"/>
        </w:rPr>
      </w:pPr>
      <w:r w:rsidRPr="00672B31">
        <w:rPr>
          <w:rFonts w:ascii="仿宋_GB2312" w:eastAsia="仿宋_GB2312" w:hAnsi="仿宋" w:cstheme="minorBidi" w:hint="eastAsia"/>
          <w:sz w:val="28"/>
          <w:szCs w:val="28"/>
        </w:rPr>
        <w:t>(9)未被中国重汽集团及其关联公司列入黑名单；</w:t>
      </w:r>
    </w:p>
    <w:p w:rsidR="00466C0B" w:rsidRPr="00333F3F" w:rsidRDefault="00333F3F" w:rsidP="00333F3F">
      <w:pPr>
        <w:spacing w:line="360" w:lineRule="auto"/>
        <w:ind w:firstLineChars="200" w:firstLine="560"/>
        <w:rPr>
          <w:rFonts w:ascii="仿宋_GB2312" w:eastAsia="仿宋_GB2312" w:hAnsi="仿宋" w:cstheme="minorBidi"/>
          <w:sz w:val="28"/>
          <w:szCs w:val="28"/>
        </w:rPr>
      </w:pPr>
      <w:r w:rsidRPr="00672B31">
        <w:rPr>
          <w:rFonts w:ascii="仿宋_GB2312" w:eastAsia="仿宋_GB2312" w:hAnsi="仿宋" w:cstheme="minorBidi" w:hint="eastAsia"/>
          <w:sz w:val="28"/>
          <w:szCs w:val="28"/>
        </w:rPr>
        <w:t>(</w:t>
      </w:r>
      <w:r>
        <w:rPr>
          <w:rFonts w:ascii="仿宋_GB2312" w:eastAsia="仿宋_GB2312" w:hAnsi="仿宋" w:cstheme="minorBidi"/>
          <w:sz w:val="28"/>
          <w:szCs w:val="28"/>
        </w:rPr>
        <w:t>10</w:t>
      </w:r>
      <w:r w:rsidRPr="00672B31">
        <w:rPr>
          <w:rFonts w:ascii="仿宋_GB2312" w:eastAsia="仿宋_GB2312" w:hAnsi="仿宋" w:cstheme="minorBidi" w:hint="eastAsia"/>
          <w:sz w:val="28"/>
          <w:szCs w:val="28"/>
        </w:rPr>
        <w:t>)</w:t>
      </w:r>
      <w:r w:rsidR="00466C0B" w:rsidRPr="00333F3F">
        <w:rPr>
          <w:rFonts w:ascii="仿宋_GB2312" w:eastAsia="仿宋_GB2312" w:hAnsi="仿宋" w:cstheme="minorBidi" w:hint="eastAsia"/>
          <w:sz w:val="28"/>
          <w:szCs w:val="28"/>
        </w:rPr>
        <w:t>投标人之间必须具有充分的竞争关系；</w:t>
      </w:r>
    </w:p>
    <w:p w:rsidR="00466C0B" w:rsidRPr="00333F3F" w:rsidRDefault="00333F3F" w:rsidP="00333F3F">
      <w:pPr>
        <w:spacing w:line="360" w:lineRule="auto"/>
        <w:ind w:firstLineChars="200" w:firstLine="560"/>
        <w:rPr>
          <w:rFonts w:ascii="仿宋_GB2312" w:eastAsia="仿宋_GB2312" w:hAnsi="仿宋" w:cstheme="minorBidi"/>
          <w:sz w:val="28"/>
          <w:szCs w:val="28"/>
        </w:rPr>
      </w:pPr>
      <w:r w:rsidRPr="00672B31">
        <w:rPr>
          <w:rFonts w:ascii="仿宋_GB2312" w:eastAsia="仿宋_GB2312" w:hAnsi="仿宋" w:cstheme="minorBidi" w:hint="eastAsia"/>
          <w:sz w:val="28"/>
          <w:szCs w:val="28"/>
        </w:rPr>
        <w:t>(</w:t>
      </w:r>
      <w:r>
        <w:rPr>
          <w:rFonts w:ascii="仿宋_GB2312" w:eastAsia="仿宋_GB2312" w:hAnsi="仿宋" w:cstheme="minorBidi"/>
          <w:sz w:val="28"/>
          <w:szCs w:val="28"/>
        </w:rPr>
        <w:t>11</w:t>
      </w:r>
      <w:r w:rsidRPr="00672B31">
        <w:rPr>
          <w:rFonts w:ascii="仿宋_GB2312" w:eastAsia="仿宋_GB2312" w:hAnsi="仿宋" w:cstheme="minorBidi" w:hint="eastAsia"/>
          <w:sz w:val="28"/>
          <w:szCs w:val="28"/>
        </w:rPr>
        <w:t>)</w:t>
      </w:r>
      <w:r w:rsidR="00466C0B" w:rsidRPr="00333F3F">
        <w:rPr>
          <w:rFonts w:ascii="仿宋_GB2312" w:eastAsia="仿宋_GB2312" w:hAnsi="仿宋" w:cstheme="minorBidi" w:hint="eastAsia"/>
          <w:sz w:val="28"/>
          <w:szCs w:val="28"/>
        </w:rPr>
        <w:t>无招标违规、谎报年度报告信息、提供虚假资质资料等行为或其他行政处罚记录；</w:t>
      </w:r>
    </w:p>
    <w:p w:rsidR="009B2615" w:rsidRPr="00672B31" w:rsidRDefault="00333F3F" w:rsidP="00D93E40">
      <w:pPr>
        <w:spacing w:line="360" w:lineRule="auto"/>
        <w:ind w:firstLineChars="200" w:firstLine="560"/>
        <w:rPr>
          <w:rFonts w:ascii="仿宋_GB2312" w:eastAsia="仿宋_GB2312" w:hAnsi="仿宋" w:cstheme="minorBidi"/>
          <w:sz w:val="28"/>
          <w:szCs w:val="28"/>
        </w:rPr>
      </w:pPr>
      <w:r w:rsidRPr="00672B31">
        <w:rPr>
          <w:rFonts w:ascii="仿宋_GB2312" w:eastAsia="仿宋_GB2312" w:hAnsi="仿宋" w:cstheme="minorBidi" w:hint="eastAsia"/>
          <w:sz w:val="28"/>
          <w:szCs w:val="28"/>
        </w:rPr>
        <w:t>(</w:t>
      </w:r>
      <w:r>
        <w:rPr>
          <w:rFonts w:ascii="仿宋_GB2312" w:eastAsia="仿宋_GB2312" w:hAnsi="仿宋" w:cstheme="minorBidi"/>
          <w:sz w:val="28"/>
          <w:szCs w:val="28"/>
        </w:rPr>
        <w:t>12</w:t>
      </w:r>
      <w:r w:rsidRPr="00672B31">
        <w:rPr>
          <w:rFonts w:ascii="仿宋_GB2312" w:eastAsia="仿宋_GB2312" w:hAnsi="仿宋" w:cstheme="minorBidi" w:hint="eastAsia"/>
          <w:sz w:val="28"/>
          <w:szCs w:val="28"/>
        </w:rPr>
        <w:t>)</w:t>
      </w:r>
      <w:r w:rsidR="009B2615" w:rsidRPr="00672B31">
        <w:rPr>
          <w:rFonts w:ascii="仿宋_GB2312" w:eastAsia="仿宋_GB2312" w:hAnsi="仿宋" w:cstheme="minorBidi" w:hint="eastAsia"/>
          <w:sz w:val="28"/>
          <w:szCs w:val="28"/>
        </w:rPr>
        <w:t>投标人须认可招标人的工作指令，包括节、假日能正常开展工作的要求；</w:t>
      </w:r>
    </w:p>
    <w:p w:rsidR="00B8317D" w:rsidRPr="00672B31" w:rsidRDefault="00333F3F" w:rsidP="00D93E40">
      <w:pPr>
        <w:spacing w:line="360" w:lineRule="auto"/>
        <w:ind w:firstLineChars="200" w:firstLine="560"/>
        <w:rPr>
          <w:rFonts w:ascii="仿宋_GB2312" w:eastAsia="仿宋_GB2312" w:hAnsi="仿宋" w:cstheme="minorBidi"/>
          <w:sz w:val="28"/>
          <w:szCs w:val="28"/>
        </w:rPr>
      </w:pPr>
      <w:r w:rsidRPr="00672B31">
        <w:rPr>
          <w:rFonts w:ascii="仿宋_GB2312" w:eastAsia="仿宋_GB2312" w:hAnsi="仿宋" w:cstheme="minorBidi" w:hint="eastAsia"/>
          <w:sz w:val="28"/>
          <w:szCs w:val="28"/>
        </w:rPr>
        <w:t>(</w:t>
      </w:r>
      <w:r>
        <w:rPr>
          <w:rFonts w:ascii="仿宋_GB2312" w:eastAsia="仿宋_GB2312" w:hAnsi="仿宋" w:cstheme="minorBidi"/>
          <w:sz w:val="28"/>
          <w:szCs w:val="28"/>
        </w:rPr>
        <w:t>13</w:t>
      </w:r>
      <w:r w:rsidRPr="00672B31">
        <w:rPr>
          <w:rFonts w:ascii="仿宋_GB2312" w:eastAsia="仿宋_GB2312" w:hAnsi="仿宋" w:cstheme="minorBidi" w:hint="eastAsia"/>
          <w:sz w:val="28"/>
          <w:szCs w:val="28"/>
        </w:rPr>
        <w:t>)</w:t>
      </w:r>
      <w:r w:rsidR="009B2615" w:rsidRPr="00672B31">
        <w:rPr>
          <w:rFonts w:ascii="仿宋_GB2312" w:eastAsia="仿宋_GB2312" w:hAnsi="仿宋" w:cstheme="minorBidi" w:hint="eastAsia"/>
          <w:sz w:val="28"/>
          <w:szCs w:val="28"/>
        </w:rPr>
        <w:t>投标人必须是最终投标、签订合同的单位，不得以任何理由将已中标项目转让。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bookmarkEnd w:id="7"/>
    <w:bookmarkEnd w:id="8"/>
    <w:p w:rsidR="00B8317D" w:rsidRPr="00672B31" w:rsidRDefault="009B2615" w:rsidP="00D93E40">
      <w:pPr>
        <w:pStyle w:val="a6"/>
        <w:spacing w:line="360" w:lineRule="auto"/>
        <w:ind w:firstLineChars="200" w:firstLine="560"/>
        <w:rPr>
          <w:rFonts w:ascii="仿宋_GB2312" w:eastAsia="仿宋_GB2312" w:hAnsi="仿宋" w:cs="Times New Roman"/>
          <w:bCs/>
          <w:sz w:val="28"/>
          <w:szCs w:val="28"/>
        </w:rPr>
      </w:pPr>
      <w:r w:rsidRPr="00672B31">
        <w:rPr>
          <w:rFonts w:ascii="仿宋_GB2312" w:eastAsia="仿宋_GB2312" w:hAnsi="仿宋" w:cs="Times New Roman" w:hint="eastAsia"/>
          <w:bCs/>
          <w:sz w:val="28"/>
          <w:szCs w:val="28"/>
        </w:rPr>
        <w:t>2.投标资料要求</w:t>
      </w:r>
    </w:p>
    <w:p w:rsidR="00B8317D" w:rsidRPr="00672B31" w:rsidRDefault="009B2615" w:rsidP="00D93E40">
      <w:pPr>
        <w:pStyle w:val="a6"/>
        <w:spacing w:line="360" w:lineRule="auto"/>
        <w:ind w:firstLineChars="200" w:firstLine="560"/>
        <w:rPr>
          <w:rFonts w:ascii="仿宋_GB2312" w:eastAsia="仿宋_GB2312" w:hAnsi="仿宋"/>
          <w:sz w:val="28"/>
          <w:szCs w:val="28"/>
        </w:rPr>
      </w:pPr>
      <w:r w:rsidRPr="00672B31">
        <w:rPr>
          <w:rFonts w:ascii="仿宋_GB2312" w:eastAsia="仿宋_GB2312" w:hAnsi="仿宋" w:hint="eastAsia"/>
          <w:sz w:val="28"/>
          <w:szCs w:val="28"/>
        </w:rPr>
        <w:t>（1）格式要求：材料加盖单位公章后在规定时间内将电子版发送</w:t>
      </w:r>
      <w:r w:rsidR="00A9365E" w:rsidRPr="00672B31">
        <w:rPr>
          <w:rFonts w:ascii="仿宋_GB2312" w:eastAsia="仿宋_GB2312" w:hAnsi="仿宋" w:hint="eastAsia"/>
          <w:sz w:val="28"/>
          <w:szCs w:val="28"/>
        </w:rPr>
        <w:t>给</w:t>
      </w:r>
      <w:r w:rsidRPr="00672B31">
        <w:rPr>
          <w:rFonts w:ascii="仿宋_GB2312" w:eastAsia="仿宋_GB2312" w:hAnsi="仿宋" w:hint="eastAsia"/>
          <w:sz w:val="28"/>
          <w:szCs w:val="28"/>
        </w:rPr>
        <w:t>招</w:t>
      </w:r>
      <w:r w:rsidRPr="00672B31">
        <w:rPr>
          <w:rFonts w:ascii="仿宋_GB2312" w:eastAsia="仿宋_GB2312" w:hAnsi="仿宋" w:hint="eastAsia"/>
          <w:sz w:val="28"/>
          <w:szCs w:val="28"/>
        </w:rPr>
        <w:lastRenderedPageBreak/>
        <w:t>标联系人；</w:t>
      </w:r>
    </w:p>
    <w:p w:rsidR="00B8317D" w:rsidRPr="00672B31" w:rsidRDefault="009B2615" w:rsidP="00D93E40">
      <w:pPr>
        <w:pStyle w:val="a6"/>
        <w:spacing w:line="360" w:lineRule="auto"/>
        <w:ind w:firstLineChars="200" w:firstLine="560"/>
        <w:rPr>
          <w:rFonts w:ascii="仿宋_GB2312" w:eastAsia="仿宋_GB2312" w:hAnsi="仿宋"/>
          <w:sz w:val="28"/>
          <w:szCs w:val="28"/>
        </w:rPr>
      </w:pPr>
      <w:r w:rsidRPr="00672B31">
        <w:rPr>
          <w:rFonts w:ascii="仿宋_GB2312" w:eastAsia="仿宋_GB2312" w:hAnsi="仿宋" w:hint="eastAsia"/>
          <w:sz w:val="28"/>
          <w:szCs w:val="28"/>
        </w:rPr>
        <w:t>（2）内容要求（以下材料缺一不可，对于未按照要求提供电子版文件的，招标人有权拒绝其投标。）：</w:t>
      </w:r>
    </w:p>
    <w:p w:rsidR="00B8317D" w:rsidRPr="00672B31" w:rsidRDefault="009B2615" w:rsidP="00D93E40">
      <w:pPr>
        <w:pStyle w:val="a6"/>
        <w:spacing w:line="360" w:lineRule="auto"/>
        <w:ind w:firstLineChars="200" w:firstLine="560"/>
        <w:rPr>
          <w:rFonts w:ascii="仿宋_GB2312" w:eastAsia="仿宋_GB2312" w:hAnsi="仿宋"/>
          <w:sz w:val="28"/>
          <w:szCs w:val="28"/>
        </w:rPr>
      </w:pPr>
      <w:r w:rsidRPr="00672B31">
        <w:rPr>
          <w:rFonts w:ascii="仿宋_GB2312" w:eastAsia="仿宋_GB2312" w:hAnsi="仿宋" w:hint="eastAsia"/>
          <w:sz w:val="28"/>
          <w:szCs w:val="28"/>
        </w:rPr>
        <w:t>①报价单</w:t>
      </w:r>
      <w:r w:rsidR="00BF30B5" w:rsidRPr="00672B31">
        <w:rPr>
          <w:rFonts w:ascii="仿宋_GB2312" w:eastAsia="仿宋_GB2312" w:hAnsi="仿宋" w:hint="eastAsia"/>
          <w:sz w:val="28"/>
          <w:szCs w:val="28"/>
        </w:rPr>
        <w:t xml:space="preserve">（见附件 </w:t>
      </w:r>
      <w:r w:rsidR="00BF30B5">
        <w:rPr>
          <w:rFonts w:ascii="仿宋_GB2312" w:eastAsia="仿宋_GB2312" w:hAnsi="仿宋"/>
          <w:sz w:val="28"/>
          <w:szCs w:val="28"/>
        </w:rPr>
        <w:t>1</w:t>
      </w:r>
      <w:r w:rsidR="00BF30B5" w:rsidRPr="00672B31">
        <w:rPr>
          <w:rFonts w:ascii="仿宋_GB2312" w:eastAsia="仿宋_GB2312" w:hAnsi="仿宋" w:hint="eastAsia"/>
          <w:sz w:val="28"/>
          <w:szCs w:val="28"/>
        </w:rPr>
        <w:t>）</w:t>
      </w:r>
      <w:r w:rsidRPr="00672B31">
        <w:rPr>
          <w:rFonts w:ascii="仿宋_GB2312" w:eastAsia="仿宋_GB2312" w:hAnsi="仿宋" w:hint="eastAsia"/>
          <w:sz w:val="28"/>
          <w:szCs w:val="28"/>
        </w:rPr>
        <w:t>；</w:t>
      </w:r>
    </w:p>
    <w:p w:rsidR="00B8317D" w:rsidRPr="00672B31" w:rsidRDefault="009B2615" w:rsidP="00D93E40">
      <w:pPr>
        <w:pStyle w:val="a6"/>
        <w:spacing w:line="360" w:lineRule="auto"/>
        <w:ind w:firstLineChars="200" w:firstLine="560"/>
        <w:rPr>
          <w:rFonts w:ascii="仿宋_GB2312" w:eastAsia="仿宋_GB2312" w:hAnsi="仿宋"/>
          <w:sz w:val="28"/>
          <w:szCs w:val="28"/>
        </w:rPr>
      </w:pPr>
      <w:r w:rsidRPr="00672B31">
        <w:rPr>
          <w:rFonts w:ascii="仿宋_GB2312" w:eastAsia="仿宋_GB2312" w:hAnsi="仿宋" w:hint="eastAsia"/>
          <w:sz w:val="28"/>
          <w:szCs w:val="28"/>
        </w:rPr>
        <w:t>②法人授权委托书（见附件 2）；</w:t>
      </w:r>
    </w:p>
    <w:p w:rsidR="00B8317D" w:rsidRPr="00672B31" w:rsidRDefault="009B2615" w:rsidP="00D93E40">
      <w:pPr>
        <w:pStyle w:val="a6"/>
        <w:spacing w:line="360" w:lineRule="auto"/>
        <w:ind w:firstLineChars="200" w:firstLine="560"/>
        <w:rPr>
          <w:rFonts w:ascii="仿宋_GB2312" w:eastAsia="仿宋_GB2312" w:hAnsi="仿宋"/>
          <w:sz w:val="28"/>
          <w:szCs w:val="28"/>
        </w:rPr>
      </w:pPr>
      <w:r w:rsidRPr="00672B31">
        <w:rPr>
          <w:rFonts w:ascii="仿宋_GB2312" w:eastAsia="仿宋_GB2312" w:hAnsi="仿宋" w:hint="eastAsia"/>
          <w:sz w:val="28"/>
          <w:szCs w:val="28"/>
        </w:rPr>
        <w:t>③质量承诺函（见附件 3）；</w:t>
      </w:r>
    </w:p>
    <w:p w:rsidR="00B8317D" w:rsidRPr="00672B31" w:rsidRDefault="009B2615" w:rsidP="00D93E40">
      <w:pPr>
        <w:pStyle w:val="a6"/>
        <w:spacing w:line="360" w:lineRule="auto"/>
        <w:ind w:firstLineChars="200" w:firstLine="560"/>
        <w:rPr>
          <w:rFonts w:ascii="仿宋_GB2312" w:eastAsia="仿宋_GB2312" w:hAnsi="仿宋"/>
          <w:b/>
          <w:sz w:val="28"/>
          <w:szCs w:val="28"/>
        </w:rPr>
      </w:pPr>
      <w:r w:rsidRPr="00672B31">
        <w:rPr>
          <w:rFonts w:ascii="仿宋_GB2312" w:eastAsia="仿宋_GB2312" w:hAnsi="仿宋" w:hint="eastAsia"/>
          <w:sz w:val="28"/>
          <w:szCs w:val="28"/>
        </w:rPr>
        <w:t>④投标函（见附件4）；</w:t>
      </w:r>
    </w:p>
    <w:p w:rsidR="00B8317D" w:rsidRPr="00672B31" w:rsidRDefault="009B2615" w:rsidP="00D93E40">
      <w:pPr>
        <w:spacing w:line="360" w:lineRule="auto"/>
        <w:ind w:firstLineChars="200" w:firstLine="560"/>
        <w:rPr>
          <w:rFonts w:ascii="仿宋_GB2312" w:eastAsia="仿宋_GB2312" w:hAnsi="仿宋"/>
          <w:bCs/>
          <w:sz w:val="28"/>
          <w:szCs w:val="28"/>
        </w:rPr>
      </w:pPr>
      <w:r w:rsidRPr="00672B31">
        <w:rPr>
          <w:rFonts w:ascii="仿宋_GB2312" w:eastAsia="仿宋_GB2312" w:hAnsi="仿宋" w:hint="eastAsia"/>
          <w:bCs/>
          <w:sz w:val="28"/>
          <w:szCs w:val="28"/>
        </w:rPr>
        <w:t>3.开标及评标</w:t>
      </w:r>
    </w:p>
    <w:p w:rsidR="00B8317D" w:rsidRPr="00672B31" w:rsidRDefault="009B2615" w:rsidP="00D93E40">
      <w:pPr>
        <w:spacing w:line="360" w:lineRule="auto"/>
        <w:ind w:firstLineChars="200" w:firstLine="560"/>
        <w:jc w:val="left"/>
        <w:rPr>
          <w:rFonts w:ascii="仿宋_GB2312" w:eastAsia="仿宋_GB2312" w:hAnsi="仿宋" w:cs="仿宋"/>
          <w:sz w:val="28"/>
          <w:szCs w:val="28"/>
        </w:rPr>
      </w:pPr>
      <w:r w:rsidRPr="00672B31">
        <w:rPr>
          <w:rFonts w:ascii="仿宋_GB2312" w:eastAsia="仿宋_GB2312" w:hAnsi="仿宋" w:cs="仿宋" w:hint="eastAsia"/>
          <w:sz w:val="28"/>
          <w:szCs w:val="28"/>
        </w:rPr>
        <w:t>（1）评标规则：本次</w:t>
      </w:r>
      <w:r w:rsidR="00945730">
        <w:rPr>
          <w:rFonts w:ascii="仿宋_GB2312" w:eastAsia="仿宋_GB2312" w:hAnsi="仿宋" w:cs="仿宋" w:hint="eastAsia"/>
          <w:sz w:val="28"/>
          <w:szCs w:val="28"/>
        </w:rPr>
        <w:t>招标</w:t>
      </w:r>
      <w:r w:rsidR="00595CB9">
        <w:rPr>
          <w:rFonts w:ascii="仿宋_GB2312" w:eastAsia="仿宋_GB2312" w:hAnsi="仿宋" w:cs="仿宋" w:hint="eastAsia"/>
          <w:sz w:val="28"/>
          <w:szCs w:val="28"/>
        </w:rPr>
        <w:t>无技术标，</w:t>
      </w:r>
      <w:r w:rsidRPr="00672B31">
        <w:rPr>
          <w:rFonts w:ascii="仿宋_GB2312" w:eastAsia="仿宋_GB2312" w:hAnsi="仿宋" w:cs="仿宋" w:hint="eastAsia"/>
          <w:sz w:val="28"/>
          <w:szCs w:val="28"/>
        </w:rPr>
        <w:t>采用合理低价中标方法</w:t>
      </w:r>
      <w:r w:rsidR="00945730">
        <w:rPr>
          <w:rFonts w:ascii="仿宋_GB2312" w:eastAsia="仿宋_GB2312" w:hAnsi="仿宋" w:cs="仿宋" w:hint="eastAsia"/>
          <w:sz w:val="28"/>
          <w:szCs w:val="28"/>
        </w:rPr>
        <w:t>，最终解释权归中国重汽集团杭州发动机有限公司所有。</w:t>
      </w:r>
    </w:p>
    <w:p w:rsidR="00B8317D" w:rsidRPr="00672B31" w:rsidRDefault="009B2615" w:rsidP="00D93E40">
      <w:pPr>
        <w:spacing w:line="360" w:lineRule="auto"/>
        <w:ind w:firstLineChars="200" w:firstLine="560"/>
        <w:rPr>
          <w:rFonts w:ascii="仿宋_GB2312" w:eastAsia="仿宋_GB2312" w:hAnsi="仿宋"/>
          <w:sz w:val="28"/>
          <w:szCs w:val="28"/>
        </w:rPr>
      </w:pPr>
      <w:r w:rsidRPr="00672B31">
        <w:rPr>
          <w:rFonts w:ascii="仿宋_GB2312" w:eastAsia="仿宋_GB2312" w:hAnsi="仿宋" w:hint="eastAsia"/>
          <w:sz w:val="28"/>
          <w:szCs w:val="28"/>
        </w:rPr>
        <w:t>4.产品要求</w:t>
      </w:r>
    </w:p>
    <w:p w:rsidR="00B8317D" w:rsidRDefault="009B2615" w:rsidP="00D93E40">
      <w:pPr>
        <w:pStyle w:val="a6"/>
        <w:spacing w:line="360" w:lineRule="auto"/>
        <w:ind w:firstLineChars="200" w:firstLine="560"/>
        <w:rPr>
          <w:rFonts w:ascii="仿宋_GB2312" w:eastAsia="仿宋_GB2312" w:hAnsi="仿宋"/>
          <w:sz w:val="28"/>
          <w:szCs w:val="28"/>
        </w:rPr>
      </w:pPr>
      <w:r w:rsidRPr="00672B31">
        <w:rPr>
          <w:rFonts w:ascii="仿宋_GB2312" w:eastAsia="仿宋_GB2312" w:hAnsi="仿宋" w:hint="eastAsia"/>
          <w:sz w:val="28"/>
          <w:szCs w:val="28"/>
        </w:rPr>
        <w:t>（1）</w:t>
      </w:r>
      <w:r w:rsidR="00DC3DEB">
        <w:rPr>
          <w:rFonts w:ascii="仿宋_GB2312" w:eastAsia="仿宋_GB2312" w:hAnsi="仿宋" w:hint="eastAsia"/>
          <w:sz w:val="28"/>
          <w:szCs w:val="28"/>
        </w:rPr>
        <w:t>补种</w:t>
      </w:r>
      <w:r w:rsidR="00F41970">
        <w:rPr>
          <w:rFonts w:ascii="仿宋_GB2312" w:eastAsia="仿宋_GB2312" w:hAnsi="仿宋" w:hint="eastAsia"/>
          <w:sz w:val="28"/>
          <w:szCs w:val="28"/>
        </w:rPr>
        <w:t>区域：</w:t>
      </w:r>
      <w:r w:rsidR="00DC3DEB">
        <w:rPr>
          <w:rFonts w:ascii="仿宋_GB2312" w:eastAsia="仿宋_GB2312" w:hAnsi="仿宋" w:hint="eastAsia"/>
          <w:sz w:val="28"/>
          <w:szCs w:val="28"/>
        </w:rPr>
        <w:t>厂区范围</w:t>
      </w:r>
      <w:r w:rsidR="00BF30B5">
        <w:rPr>
          <w:rFonts w:ascii="仿宋_GB2312" w:eastAsia="仿宋_GB2312" w:hAnsi="仿宋" w:hint="eastAsia"/>
          <w:sz w:val="28"/>
          <w:szCs w:val="28"/>
        </w:rPr>
        <w:t>指定绿化提升处</w:t>
      </w:r>
      <w:r w:rsidR="00F41970">
        <w:rPr>
          <w:rFonts w:ascii="仿宋_GB2312" w:eastAsia="仿宋_GB2312" w:hAnsi="仿宋" w:hint="eastAsia"/>
          <w:sz w:val="28"/>
          <w:szCs w:val="28"/>
        </w:rPr>
        <w:t>。</w:t>
      </w:r>
    </w:p>
    <w:tbl>
      <w:tblPr>
        <w:tblW w:w="9416" w:type="dxa"/>
        <w:tblInd w:w="-147" w:type="dxa"/>
        <w:tblLook w:val="04A0" w:firstRow="1" w:lastRow="0" w:firstColumn="1" w:lastColumn="0" w:noHBand="0" w:noVBand="1"/>
      </w:tblPr>
      <w:tblGrid>
        <w:gridCol w:w="807"/>
        <w:gridCol w:w="1533"/>
        <w:gridCol w:w="4930"/>
        <w:gridCol w:w="896"/>
        <w:gridCol w:w="1250"/>
      </w:tblGrid>
      <w:tr w:rsidR="005B4AE2" w:rsidRPr="00333F3F" w:rsidTr="000909BD">
        <w:trPr>
          <w:trHeight w:val="647"/>
        </w:trPr>
        <w:tc>
          <w:tcPr>
            <w:tcW w:w="8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4AE2" w:rsidRPr="00333F3F" w:rsidRDefault="005B4AE2" w:rsidP="00333F3F">
            <w:pPr>
              <w:widowControl/>
              <w:jc w:val="center"/>
              <w:rPr>
                <w:rFonts w:ascii="宋体" w:hAnsi="宋体" w:cs="宋体"/>
                <w:b/>
                <w:bCs/>
                <w:color w:val="000000"/>
                <w:kern w:val="0"/>
                <w:sz w:val="22"/>
                <w:szCs w:val="22"/>
              </w:rPr>
            </w:pPr>
            <w:r w:rsidRPr="00333F3F">
              <w:rPr>
                <w:rFonts w:ascii="宋体" w:hAnsi="宋体" w:cs="宋体" w:hint="eastAsia"/>
                <w:b/>
                <w:bCs/>
                <w:color w:val="000000"/>
                <w:kern w:val="0"/>
                <w:sz w:val="22"/>
                <w:szCs w:val="22"/>
              </w:rPr>
              <w:t>序号</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4AE2" w:rsidRPr="00333F3F" w:rsidRDefault="005B4AE2" w:rsidP="00333F3F">
            <w:pPr>
              <w:widowControl/>
              <w:jc w:val="center"/>
              <w:rPr>
                <w:rFonts w:ascii="宋体" w:hAnsi="宋体" w:cs="宋体"/>
                <w:b/>
                <w:bCs/>
                <w:color w:val="000000"/>
                <w:kern w:val="0"/>
                <w:sz w:val="22"/>
                <w:szCs w:val="22"/>
              </w:rPr>
            </w:pPr>
            <w:r w:rsidRPr="00333F3F">
              <w:rPr>
                <w:rFonts w:ascii="宋体" w:hAnsi="宋体" w:cs="宋体" w:hint="eastAsia"/>
                <w:b/>
                <w:bCs/>
                <w:color w:val="000000"/>
                <w:kern w:val="0"/>
                <w:sz w:val="22"/>
                <w:szCs w:val="22"/>
              </w:rPr>
              <w:t>名称</w:t>
            </w:r>
          </w:p>
        </w:tc>
        <w:tc>
          <w:tcPr>
            <w:tcW w:w="4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4AE2" w:rsidRPr="00333F3F" w:rsidRDefault="005B4AE2" w:rsidP="00333F3F">
            <w:pPr>
              <w:widowControl/>
              <w:jc w:val="center"/>
              <w:rPr>
                <w:rFonts w:ascii="宋体" w:hAnsi="宋体" w:cs="宋体"/>
                <w:b/>
                <w:bCs/>
                <w:color w:val="000000"/>
                <w:kern w:val="0"/>
                <w:sz w:val="22"/>
                <w:szCs w:val="22"/>
              </w:rPr>
            </w:pPr>
            <w:r w:rsidRPr="00333F3F">
              <w:rPr>
                <w:rFonts w:ascii="宋体" w:hAnsi="宋体" w:cs="宋体" w:hint="eastAsia"/>
                <w:b/>
                <w:bCs/>
                <w:color w:val="000000"/>
                <w:kern w:val="0"/>
                <w:sz w:val="22"/>
                <w:szCs w:val="22"/>
              </w:rPr>
              <w:t>规格</w:t>
            </w:r>
            <w:r w:rsidRPr="00333F3F">
              <w:rPr>
                <w:rFonts w:ascii="宋体" w:hAnsi="宋体" w:cs="宋体" w:hint="eastAsia"/>
                <w:b/>
                <w:bCs/>
                <w:color w:val="000000"/>
                <w:kern w:val="0"/>
                <w:sz w:val="22"/>
                <w:szCs w:val="22"/>
              </w:rPr>
              <w:br/>
            </w:r>
            <w:r w:rsidRPr="00333F3F">
              <w:rPr>
                <w:rFonts w:ascii="宋体" w:hAnsi="宋体" w:cs="宋体" w:hint="eastAsia"/>
                <w:b/>
                <w:bCs/>
                <w:color w:val="000000"/>
                <w:kern w:val="0"/>
                <w:sz w:val="24"/>
                <w:szCs w:val="24"/>
              </w:rPr>
              <w:t>（具体规格和要求描述）</w:t>
            </w:r>
          </w:p>
        </w:tc>
        <w:tc>
          <w:tcPr>
            <w:tcW w:w="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4AE2" w:rsidRPr="00333F3F" w:rsidRDefault="005B4AE2" w:rsidP="00333F3F">
            <w:pPr>
              <w:widowControl/>
              <w:jc w:val="center"/>
              <w:rPr>
                <w:rFonts w:ascii="宋体" w:hAnsi="宋体" w:cs="宋体"/>
                <w:b/>
                <w:bCs/>
                <w:color w:val="000000"/>
                <w:kern w:val="0"/>
                <w:sz w:val="22"/>
                <w:szCs w:val="22"/>
              </w:rPr>
            </w:pPr>
            <w:r w:rsidRPr="00333F3F">
              <w:rPr>
                <w:rFonts w:ascii="宋体" w:hAnsi="宋体" w:cs="宋体" w:hint="eastAsia"/>
                <w:b/>
                <w:bCs/>
                <w:color w:val="000000"/>
                <w:kern w:val="0"/>
                <w:sz w:val="22"/>
                <w:szCs w:val="22"/>
              </w:rPr>
              <w:t>单位</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4AE2" w:rsidRPr="00981519" w:rsidRDefault="00981519" w:rsidP="00333F3F">
            <w:pPr>
              <w:widowControl/>
              <w:jc w:val="center"/>
              <w:rPr>
                <w:rFonts w:ascii="宋体" w:hAnsi="宋体" w:cs="宋体"/>
                <w:b/>
                <w:bCs/>
                <w:color w:val="000000"/>
                <w:kern w:val="0"/>
                <w:sz w:val="22"/>
                <w:szCs w:val="22"/>
              </w:rPr>
            </w:pPr>
            <w:r w:rsidRPr="00981519">
              <w:rPr>
                <w:rFonts w:ascii="宋体" w:hAnsi="宋体" w:cs="宋体" w:hint="eastAsia"/>
                <w:b/>
                <w:bCs/>
                <w:color w:val="000000"/>
                <w:kern w:val="0"/>
                <w:sz w:val="22"/>
                <w:szCs w:val="22"/>
              </w:rPr>
              <w:t>预计工程量</w:t>
            </w:r>
          </w:p>
        </w:tc>
      </w:tr>
      <w:tr w:rsidR="005B4AE2" w:rsidRPr="00333F3F" w:rsidTr="000909BD">
        <w:trPr>
          <w:trHeight w:val="647"/>
        </w:trPr>
        <w:tc>
          <w:tcPr>
            <w:tcW w:w="807" w:type="dxa"/>
            <w:vMerge/>
            <w:tcBorders>
              <w:top w:val="single" w:sz="4" w:space="0" w:color="auto"/>
              <w:left w:val="single" w:sz="4" w:space="0" w:color="auto"/>
              <w:bottom w:val="single" w:sz="4" w:space="0" w:color="auto"/>
              <w:right w:val="single" w:sz="4" w:space="0" w:color="auto"/>
            </w:tcBorders>
            <w:vAlign w:val="center"/>
            <w:hideMark/>
          </w:tcPr>
          <w:p w:rsidR="005B4AE2" w:rsidRPr="00333F3F" w:rsidRDefault="005B4AE2" w:rsidP="00333F3F">
            <w:pPr>
              <w:widowControl/>
              <w:jc w:val="left"/>
              <w:rPr>
                <w:rFonts w:ascii="宋体" w:hAnsi="宋体" w:cs="宋体"/>
                <w:b/>
                <w:bCs/>
                <w:color w:val="000000"/>
                <w:kern w:val="0"/>
                <w:sz w:val="22"/>
                <w:szCs w:val="22"/>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rsidR="005B4AE2" w:rsidRPr="00333F3F" w:rsidRDefault="005B4AE2" w:rsidP="00333F3F">
            <w:pPr>
              <w:widowControl/>
              <w:jc w:val="left"/>
              <w:rPr>
                <w:rFonts w:ascii="宋体" w:hAnsi="宋体" w:cs="宋体"/>
                <w:b/>
                <w:bCs/>
                <w:color w:val="000000"/>
                <w:kern w:val="0"/>
                <w:sz w:val="22"/>
                <w:szCs w:val="22"/>
              </w:rPr>
            </w:pPr>
          </w:p>
        </w:tc>
        <w:tc>
          <w:tcPr>
            <w:tcW w:w="4930" w:type="dxa"/>
            <w:vMerge/>
            <w:tcBorders>
              <w:top w:val="single" w:sz="4" w:space="0" w:color="auto"/>
              <w:left w:val="single" w:sz="4" w:space="0" w:color="auto"/>
              <w:bottom w:val="single" w:sz="4" w:space="0" w:color="auto"/>
              <w:right w:val="single" w:sz="4" w:space="0" w:color="auto"/>
            </w:tcBorders>
            <w:vAlign w:val="center"/>
            <w:hideMark/>
          </w:tcPr>
          <w:p w:rsidR="005B4AE2" w:rsidRPr="00333F3F" w:rsidRDefault="005B4AE2" w:rsidP="00333F3F">
            <w:pPr>
              <w:widowControl/>
              <w:jc w:val="left"/>
              <w:rPr>
                <w:rFonts w:ascii="宋体" w:hAnsi="宋体" w:cs="宋体"/>
                <w:b/>
                <w:bCs/>
                <w:color w:val="000000"/>
                <w:kern w:val="0"/>
                <w:sz w:val="22"/>
                <w:szCs w:val="22"/>
              </w:rPr>
            </w:pP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5B4AE2" w:rsidRPr="00333F3F" w:rsidRDefault="005B4AE2" w:rsidP="00333F3F">
            <w:pPr>
              <w:widowControl/>
              <w:jc w:val="left"/>
              <w:rPr>
                <w:rFonts w:ascii="宋体" w:hAnsi="宋体" w:cs="宋体"/>
                <w:b/>
                <w:bCs/>
                <w:color w:val="000000"/>
                <w:kern w:val="0"/>
                <w:sz w:val="22"/>
                <w:szCs w:val="22"/>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rsidR="005B4AE2" w:rsidRPr="00333F3F" w:rsidRDefault="005B4AE2" w:rsidP="00333F3F">
            <w:pPr>
              <w:widowControl/>
              <w:jc w:val="left"/>
              <w:rPr>
                <w:rFonts w:ascii="宋体" w:hAnsi="宋体" w:cs="宋体"/>
                <w:b/>
                <w:bCs/>
                <w:color w:val="000000"/>
                <w:kern w:val="0"/>
                <w:sz w:val="22"/>
                <w:szCs w:val="22"/>
              </w:rPr>
            </w:pPr>
          </w:p>
        </w:tc>
      </w:tr>
      <w:tr w:rsidR="005B4AE2" w:rsidRPr="00981519" w:rsidTr="000909BD">
        <w:trPr>
          <w:trHeight w:val="1184"/>
        </w:trPr>
        <w:tc>
          <w:tcPr>
            <w:tcW w:w="807" w:type="dxa"/>
            <w:tcBorders>
              <w:top w:val="nil"/>
              <w:left w:val="single" w:sz="4" w:space="0" w:color="auto"/>
              <w:bottom w:val="single" w:sz="4" w:space="0" w:color="auto"/>
              <w:right w:val="single" w:sz="4" w:space="0" w:color="auto"/>
            </w:tcBorders>
            <w:shd w:val="clear" w:color="auto" w:fill="auto"/>
            <w:vAlign w:val="center"/>
            <w:hideMark/>
          </w:tcPr>
          <w:p w:rsidR="005B4AE2" w:rsidRPr="00333F3F" w:rsidRDefault="005B4AE2" w:rsidP="00333F3F">
            <w:pPr>
              <w:widowControl/>
              <w:jc w:val="center"/>
              <w:rPr>
                <w:rFonts w:ascii="宋体" w:hAnsi="宋体" w:cs="宋体"/>
                <w:color w:val="000000"/>
                <w:kern w:val="0"/>
                <w:sz w:val="22"/>
                <w:szCs w:val="22"/>
              </w:rPr>
            </w:pPr>
            <w:r w:rsidRPr="00333F3F">
              <w:rPr>
                <w:rFonts w:ascii="宋体" w:hAnsi="宋体" w:cs="宋体" w:hint="eastAsia"/>
                <w:color w:val="000000"/>
                <w:kern w:val="0"/>
                <w:sz w:val="22"/>
                <w:szCs w:val="22"/>
              </w:rPr>
              <w:t>1</w:t>
            </w:r>
          </w:p>
        </w:tc>
        <w:tc>
          <w:tcPr>
            <w:tcW w:w="1533" w:type="dxa"/>
            <w:tcBorders>
              <w:top w:val="nil"/>
              <w:left w:val="nil"/>
              <w:bottom w:val="single" w:sz="4" w:space="0" w:color="auto"/>
              <w:right w:val="single" w:sz="4" w:space="0" w:color="auto"/>
            </w:tcBorders>
            <w:shd w:val="clear" w:color="auto" w:fill="auto"/>
            <w:vAlign w:val="center"/>
            <w:hideMark/>
          </w:tcPr>
          <w:p w:rsidR="005B4AE2" w:rsidRPr="00333F3F" w:rsidRDefault="005B4AE2" w:rsidP="00333F3F">
            <w:pPr>
              <w:widowControl/>
              <w:jc w:val="center"/>
              <w:rPr>
                <w:rFonts w:ascii="宋体" w:hAnsi="宋体" w:cs="宋体"/>
                <w:color w:val="000000"/>
                <w:kern w:val="0"/>
                <w:sz w:val="22"/>
                <w:szCs w:val="22"/>
              </w:rPr>
            </w:pPr>
            <w:r w:rsidRPr="00333F3F">
              <w:rPr>
                <w:rFonts w:ascii="宋体" w:hAnsi="宋体" w:cs="宋体" w:hint="eastAsia"/>
                <w:color w:val="000000"/>
                <w:kern w:val="0"/>
                <w:sz w:val="22"/>
                <w:szCs w:val="22"/>
              </w:rPr>
              <w:t>金边黄杨</w:t>
            </w:r>
          </w:p>
        </w:tc>
        <w:tc>
          <w:tcPr>
            <w:tcW w:w="4930" w:type="dxa"/>
            <w:tcBorders>
              <w:top w:val="nil"/>
              <w:left w:val="nil"/>
              <w:bottom w:val="single" w:sz="4" w:space="0" w:color="auto"/>
              <w:right w:val="single" w:sz="4" w:space="0" w:color="auto"/>
            </w:tcBorders>
            <w:shd w:val="clear" w:color="auto" w:fill="auto"/>
            <w:vAlign w:val="center"/>
            <w:hideMark/>
          </w:tcPr>
          <w:p w:rsidR="005B4AE2" w:rsidRPr="00333F3F" w:rsidRDefault="005B4AE2" w:rsidP="000909BD">
            <w:pPr>
              <w:widowControl/>
              <w:jc w:val="left"/>
              <w:rPr>
                <w:rFonts w:ascii="宋体" w:hAnsi="宋体" w:cs="宋体"/>
                <w:color w:val="000000"/>
                <w:kern w:val="0"/>
                <w:sz w:val="22"/>
                <w:szCs w:val="22"/>
              </w:rPr>
            </w:pPr>
            <w:r w:rsidRPr="00333F3F">
              <w:rPr>
                <w:rFonts w:ascii="宋体" w:hAnsi="宋体" w:cs="宋体" w:hint="eastAsia"/>
                <w:color w:val="000000"/>
                <w:kern w:val="0"/>
                <w:sz w:val="22"/>
                <w:szCs w:val="22"/>
              </w:rPr>
              <w:t xml:space="preserve">1.高35-45厘米            </w:t>
            </w:r>
            <w:r w:rsidRPr="00333F3F">
              <w:rPr>
                <w:rFonts w:ascii="宋体" w:hAnsi="宋体" w:cs="宋体" w:hint="eastAsia"/>
                <w:color w:val="000000"/>
                <w:kern w:val="0"/>
                <w:sz w:val="22"/>
                <w:szCs w:val="22"/>
              </w:rPr>
              <w:br/>
              <w:t xml:space="preserve">2.每株必须达到5厘米以上绿叶，每平方米保证12颗苗木                       </w:t>
            </w:r>
            <w:r w:rsidRPr="00333F3F">
              <w:rPr>
                <w:rFonts w:ascii="宋体" w:hAnsi="宋体" w:cs="宋体" w:hint="eastAsia"/>
                <w:color w:val="000000"/>
                <w:kern w:val="0"/>
                <w:sz w:val="22"/>
                <w:szCs w:val="22"/>
              </w:rPr>
              <w:br/>
              <w:t>3.养护一年，死苗补种</w:t>
            </w:r>
          </w:p>
        </w:tc>
        <w:tc>
          <w:tcPr>
            <w:tcW w:w="896" w:type="dxa"/>
            <w:tcBorders>
              <w:top w:val="nil"/>
              <w:left w:val="nil"/>
              <w:bottom w:val="single" w:sz="4" w:space="0" w:color="auto"/>
              <w:right w:val="single" w:sz="4" w:space="0" w:color="auto"/>
            </w:tcBorders>
            <w:shd w:val="clear" w:color="auto" w:fill="auto"/>
            <w:vAlign w:val="center"/>
            <w:hideMark/>
          </w:tcPr>
          <w:p w:rsidR="005B4AE2" w:rsidRPr="00333F3F" w:rsidRDefault="005B4AE2" w:rsidP="00333F3F">
            <w:pPr>
              <w:widowControl/>
              <w:jc w:val="center"/>
              <w:rPr>
                <w:rFonts w:ascii="宋体" w:hAnsi="宋体" w:cs="宋体"/>
                <w:color w:val="000000"/>
                <w:kern w:val="0"/>
                <w:sz w:val="22"/>
                <w:szCs w:val="22"/>
              </w:rPr>
            </w:pPr>
            <w:r w:rsidRPr="00333F3F">
              <w:rPr>
                <w:rFonts w:ascii="宋体" w:hAnsi="宋体" w:cs="宋体" w:hint="eastAsia"/>
                <w:color w:val="000000"/>
                <w:kern w:val="0"/>
                <w:sz w:val="22"/>
                <w:szCs w:val="22"/>
              </w:rPr>
              <w:t>颗</w:t>
            </w:r>
          </w:p>
        </w:tc>
        <w:tc>
          <w:tcPr>
            <w:tcW w:w="1250" w:type="dxa"/>
            <w:tcBorders>
              <w:top w:val="nil"/>
              <w:left w:val="nil"/>
              <w:bottom w:val="single" w:sz="4" w:space="0" w:color="auto"/>
              <w:right w:val="single" w:sz="4" w:space="0" w:color="auto"/>
            </w:tcBorders>
            <w:shd w:val="clear" w:color="auto" w:fill="auto"/>
            <w:noWrap/>
            <w:vAlign w:val="center"/>
            <w:hideMark/>
          </w:tcPr>
          <w:p w:rsidR="005B4AE2" w:rsidRPr="00333F3F" w:rsidRDefault="005B4AE2" w:rsidP="00333F3F">
            <w:pPr>
              <w:widowControl/>
              <w:jc w:val="center"/>
              <w:rPr>
                <w:rFonts w:ascii="宋体" w:hAnsi="宋体" w:cs="宋体"/>
                <w:color w:val="000000"/>
                <w:kern w:val="0"/>
                <w:sz w:val="22"/>
                <w:szCs w:val="22"/>
              </w:rPr>
            </w:pPr>
            <w:r w:rsidRPr="00333F3F">
              <w:rPr>
                <w:rFonts w:ascii="宋体" w:hAnsi="宋体" w:cs="宋体" w:hint="eastAsia"/>
                <w:color w:val="000000"/>
                <w:kern w:val="0"/>
                <w:sz w:val="22"/>
                <w:szCs w:val="22"/>
              </w:rPr>
              <w:t>25168</w:t>
            </w:r>
          </w:p>
        </w:tc>
      </w:tr>
      <w:tr w:rsidR="005B4AE2" w:rsidRPr="00333F3F" w:rsidTr="000909BD">
        <w:trPr>
          <w:trHeight w:val="1198"/>
        </w:trPr>
        <w:tc>
          <w:tcPr>
            <w:tcW w:w="807" w:type="dxa"/>
            <w:tcBorders>
              <w:top w:val="nil"/>
              <w:left w:val="single" w:sz="4" w:space="0" w:color="auto"/>
              <w:bottom w:val="single" w:sz="4" w:space="0" w:color="auto"/>
              <w:right w:val="single" w:sz="4" w:space="0" w:color="auto"/>
            </w:tcBorders>
            <w:shd w:val="clear" w:color="auto" w:fill="auto"/>
            <w:vAlign w:val="center"/>
            <w:hideMark/>
          </w:tcPr>
          <w:p w:rsidR="005B4AE2" w:rsidRPr="00333F3F" w:rsidRDefault="005B4AE2" w:rsidP="00333F3F">
            <w:pPr>
              <w:widowControl/>
              <w:jc w:val="center"/>
              <w:rPr>
                <w:rFonts w:ascii="宋体" w:hAnsi="宋体" w:cs="宋体"/>
                <w:color w:val="000000"/>
                <w:kern w:val="0"/>
                <w:sz w:val="22"/>
                <w:szCs w:val="22"/>
              </w:rPr>
            </w:pPr>
            <w:r w:rsidRPr="00333F3F">
              <w:rPr>
                <w:rFonts w:ascii="宋体" w:hAnsi="宋体" w:cs="宋体" w:hint="eastAsia"/>
                <w:color w:val="000000"/>
                <w:kern w:val="0"/>
                <w:sz w:val="22"/>
                <w:szCs w:val="22"/>
              </w:rPr>
              <w:t>2</w:t>
            </w:r>
          </w:p>
        </w:tc>
        <w:tc>
          <w:tcPr>
            <w:tcW w:w="1533" w:type="dxa"/>
            <w:tcBorders>
              <w:top w:val="nil"/>
              <w:left w:val="nil"/>
              <w:bottom w:val="single" w:sz="4" w:space="0" w:color="auto"/>
              <w:right w:val="single" w:sz="4" w:space="0" w:color="auto"/>
            </w:tcBorders>
            <w:shd w:val="clear" w:color="auto" w:fill="auto"/>
            <w:vAlign w:val="center"/>
            <w:hideMark/>
          </w:tcPr>
          <w:p w:rsidR="005B4AE2" w:rsidRPr="00333F3F" w:rsidRDefault="005B4AE2" w:rsidP="00333F3F">
            <w:pPr>
              <w:widowControl/>
              <w:jc w:val="center"/>
              <w:rPr>
                <w:rFonts w:ascii="宋体" w:hAnsi="宋体" w:cs="宋体"/>
                <w:color w:val="000000"/>
                <w:kern w:val="0"/>
                <w:sz w:val="22"/>
                <w:szCs w:val="22"/>
              </w:rPr>
            </w:pPr>
            <w:r w:rsidRPr="00333F3F">
              <w:rPr>
                <w:rFonts w:ascii="宋体" w:hAnsi="宋体" w:cs="宋体" w:hint="eastAsia"/>
                <w:color w:val="000000"/>
                <w:kern w:val="0"/>
                <w:sz w:val="22"/>
                <w:szCs w:val="22"/>
              </w:rPr>
              <w:t>大叶黄杨</w:t>
            </w:r>
          </w:p>
        </w:tc>
        <w:tc>
          <w:tcPr>
            <w:tcW w:w="4930" w:type="dxa"/>
            <w:tcBorders>
              <w:top w:val="nil"/>
              <w:left w:val="nil"/>
              <w:bottom w:val="single" w:sz="4" w:space="0" w:color="auto"/>
              <w:right w:val="single" w:sz="4" w:space="0" w:color="auto"/>
            </w:tcBorders>
            <w:shd w:val="clear" w:color="auto" w:fill="auto"/>
            <w:vAlign w:val="center"/>
            <w:hideMark/>
          </w:tcPr>
          <w:p w:rsidR="005B4AE2" w:rsidRPr="00333F3F" w:rsidRDefault="005B4AE2" w:rsidP="000909BD">
            <w:pPr>
              <w:widowControl/>
              <w:jc w:val="left"/>
              <w:rPr>
                <w:rFonts w:ascii="宋体" w:hAnsi="宋体" w:cs="宋体"/>
                <w:color w:val="000000"/>
                <w:kern w:val="0"/>
                <w:sz w:val="22"/>
                <w:szCs w:val="22"/>
              </w:rPr>
            </w:pPr>
            <w:r w:rsidRPr="00333F3F">
              <w:rPr>
                <w:rFonts w:ascii="宋体" w:hAnsi="宋体" w:cs="宋体" w:hint="eastAsia"/>
                <w:color w:val="000000"/>
                <w:kern w:val="0"/>
                <w:sz w:val="22"/>
                <w:szCs w:val="22"/>
              </w:rPr>
              <w:t xml:space="preserve">1.高35-45厘米            </w:t>
            </w:r>
            <w:r w:rsidRPr="00333F3F">
              <w:rPr>
                <w:rFonts w:ascii="宋体" w:hAnsi="宋体" w:cs="宋体" w:hint="eastAsia"/>
                <w:color w:val="000000"/>
                <w:kern w:val="0"/>
                <w:sz w:val="22"/>
                <w:szCs w:val="22"/>
              </w:rPr>
              <w:br/>
              <w:t xml:space="preserve">2.每株必须达到5厘米以上绿叶，每平方米保证12颗苗木                       </w:t>
            </w:r>
            <w:r w:rsidRPr="00333F3F">
              <w:rPr>
                <w:rFonts w:ascii="宋体" w:hAnsi="宋体" w:cs="宋体" w:hint="eastAsia"/>
                <w:color w:val="000000"/>
                <w:kern w:val="0"/>
                <w:sz w:val="22"/>
                <w:szCs w:val="22"/>
              </w:rPr>
              <w:br/>
              <w:t>3.养护一年，死苗补种</w:t>
            </w:r>
          </w:p>
        </w:tc>
        <w:tc>
          <w:tcPr>
            <w:tcW w:w="896" w:type="dxa"/>
            <w:tcBorders>
              <w:top w:val="nil"/>
              <w:left w:val="nil"/>
              <w:bottom w:val="single" w:sz="4" w:space="0" w:color="auto"/>
              <w:right w:val="single" w:sz="4" w:space="0" w:color="auto"/>
            </w:tcBorders>
            <w:shd w:val="clear" w:color="auto" w:fill="auto"/>
            <w:vAlign w:val="center"/>
            <w:hideMark/>
          </w:tcPr>
          <w:p w:rsidR="005B4AE2" w:rsidRPr="00333F3F" w:rsidRDefault="005B4AE2" w:rsidP="00333F3F">
            <w:pPr>
              <w:widowControl/>
              <w:jc w:val="center"/>
              <w:rPr>
                <w:rFonts w:ascii="宋体" w:hAnsi="宋体" w:cs="宋体"/>
                <w:color w:val="000000"/>
                <w:kern w:val="0"/>
                <w:sz w:val="22"/>
                <w:szCs w:val="22"/>
              </w:rPr>
            </w:pPr>
            <w:r w:rsidRPr="00333F3F">
              <w:rPr>
                <w:rFonts w:ascii="宋体" w:hAnsi="宋体" w:cs="宋体" w:hint="eastAsia"/>
                <w:color w:val="000000"/>
                <w:kern w:val="0"/>
                <w:sz w:val="22"/>
                <w:szCs w:val="22"/>
              </w:rPr>
              <w:t>颗</w:t>
            </w:r>
          </w:p>
        </w:tc>
        <w:tc>
          <w:tcPr>
            <w:tcW w:w="1250" w:type="dxa"/>
            <w:tcBorders>
              <w:top w:val="nil"/>
              <w:left w:val="nil"/>
              <w:bottom w:val="single" w:sz="4" w:space="0" w:color="auto"/>
              <w:right w:val="single" w:sz="4" w:space="0" w:color="auto"/>
            </w:tcBorders>
            <w:shd w:val="clear" w:color="auto" w:fill="auto"/>
            <w:noWrap/>
            <w:vAlign w:val="center"/>
            <w:hideMark/>
          </w:tcPr>
          <w:p w:rsidR="005B4AE2" w:rsidRPr="00333F3F" w:rsidRDefault="005B4AE2" w:rsidP="00333F3F">
            <w:pPr>
              <w:widowControl/>
              <w:jc w:val="center"/>
              <w:rPr>
                <w:rFonts w:ascii="宋体" w:hAnsi="宋体" w:cs="宋体"/>
                <w:color w:val="000000"/>
                <w:kern w:val="0"/>
                <w:sz w:val="22"/>
                <w:szCs w:val="22"/>
              </w:rPr>
            </w:pPr>
            <w:r w:rsidRPr="00333F3F">
              <w:rPr>
                <w:rFonts w:ascii="宋体" w:hAnsi="宋体" w:cs="宋体" w:hint="eastAsia"/>
                <w:color w:val="000000"/>
                <w:kern w:val="0"/>
                <w:sz w:val="22"/>
                <w:szCs w:val="22"/>
              </w:rPr>
              <w:t>25168</w:t>
            </w:r>
          </w:p>
        </w:tc>
      </w:tr>
      <w:tr w:rsidR="005B4AE2" w:rsidRPr="00333F3F" w:rsidTr="000909BD">
        <w:trPr>
          <w:trHeight w:val="840"/>
        </w:trPr>
        <w:tc>
          <w:tcPr>
            <w:tcW w:w="807" w:type="dxa"/>
            <w:tcBorders>
              <w:top w:val="nil"/>
              <w:left w:val="single" w:sz="4" w:space="0" w:color="auto"/>
              <w:bottom w:val="single" w:sz="4" w:space="0" w:color="auto"/>
              <w:right w:val="single" w:sz="4" w:space="0" w:color="auto"/>
            </w:tcBorders>
            <w:shd w:val="clear" w:color="auto" w:fill="auto"/>
            <w:vAlign w:val="center"/>
            <w:hideMark/>
          </w:tcPr>
          <w:p w:rsidR="005B4AE2" w:rsidRPr="00333F3F" w:rsidRDefault="005B4AE2" w:rsidP="00333F3F">
            <w:pPr>
              <w:widowControl/>
              <w:jc w:val="center"/>
              <w:rPr>
                <w:rFonts w:ascii="宋体" w:hAnsi="宋体" w:cs="宋体"/>
                <w:color w:val="000000"/>
                <w:kern w:val="0"/>
                <w:sz w:val="22"/>
                <w:szCs w:val="22"/>
              </w:rPr>
            </w:pPr>
            <w:r w:rsidRPr="00333F3F">
              <w:rPr>
                <w:rFonts w:ascii="宋体" w:hAnsi="宋体" w:cs="宋体" w:hint="eastAsia"/>
                <w:color w:val="000000"/>
                <w:kern w:val="0"/>
                <w:sz w:val="22"/>
                <w:szCs w:val="22"/>
              </w:rPr>
              <w:t>3</w:t>
            </w:r>
          </w:p>
        </w:tc>
        <w:tc>
          <w:tcPr>
            <w:tcW w:w="1533" w:type="dxa"/>
            <w:tcBorders>
              <w:top w:val="nil"/>
              <w:left w:val="nil"/>
              <w:bottom w:val="single" w:sz="4" w:space="0" w:color="auto"/>
              <w:right w:val="single" w:sz="4" w:space="0" w:color="auto"/>
            </w:tcBorders>
            <w:shd w:val="clear" w:color="auto" w:fill="auto"/>
            <w:vAlign w:val="center"/>
            <w:hideMark/>
          </w:tcPr>
          <w:p w:rsidR="005B4AE2" w:rsidRPr="00333F3F" w:rsidRDefault="005B4AE2" w:rsidP="00333F3F">
            <w:pPr>
              <w:widowControl/>
              <w:jc w:val="center"/>
              <w:rPr>
                <w:rFonts w:ascii="宋体" w:hAnsi="宋体" w:cs="宋体"/>
                <w:color w:val="000000"/>
                <w:kern w:val="0"/>
                <w:sz w:val="22"/>
                <w:szCs w:val="22"/>
              </w:rPr>
            </w:pPr>
            <w:r w:rsidRPr="00333F3F">
              <w:rPr>
                <w:rFonts w:ascii="宋体" w:hAnsi="宋体" w:cs="宋体" w:hint="eastAsia"/>
                <w:color w:val="000000"/>
                <w:kern w:val="0"/>
                <w:sz w:val="22"/>
                <w:szCs w:val="22"/>
              </w:rPr>
              <w:t>海桐球</w:t>
            </w:r>
          </w:p>
        </w:tc>
        <w:tc>
          <w:tcPr>
            <w:tcW w:w="4930" w:type="dxa"/>
            <w:tcBorders>
              <w:top w:val="nil"/>
              <w:left w:val="nil"/>
              <w:bottom w:val="single" w:sz="4" w:space="0" w:color="auto"/>
              <w:right w:val="single" w:sz="4" w:space="0" w:color="auto"/>
            </w:tcBorders>
            <w:shd w:val="clear" w:color="auto" w:fill="auto"/>
            <w:vAlign w:val="center"/>
            <w:hideMark/>
          </w:tcPr>
          <w:p w:rsidR="005B4AE2" w:rsidRPr="00333F3F" w:rsidRDefault="005B4AE2" w:rsidP="000909BD">
            <w:pPr>
              <w:widowControl/>
              <w:jc w:val="left"/>
              <w:rPr>
                <w:rFonts w:ascii="宋体" w:hAnsi="宋体" w:cs="宋体"/>
                <w:color w:val="000000"/>
                <w:kern w:val="0"/>
                <w:sz w:val="22"/>
                <w:szCs w:val="22"/>
              </w:rPr>
            </w:pPr>
            <w:r w:rsidRPr="00333F3F">
              <w:rPr>
                <w:rFonts w:ascii="宋体" w:hAnsi="宋体" w:cs="宋体" w:hint="eastAsia"/>
                <w:color w:val="000000"/>
                <w:kern w:val="0"/>
                <w:sz w:val="22"/>
                <w:szCs w:val="22"/>
              </w:rPr>
              <w:t>1.球体直径保证110-130厘米</w:t>
            </w:r>
            <w:r w:rsidRPr="00333F3F">
              <w:rPr>
                <w:rFonts w:ascii="宋体" w:hAnsi="宋体" w:cs="宋体" w:hint="eastAsia"/>
                <w:color w:val="000000"/>
                <w:kern w:val="0"/>
                <w:sz w:val="22"/>
                <w:szCs w:val="22"/>
              </w:rPr>
              <w:br/>
              <w:t>2.保证球体紧实无超过10厘米缝隙                     3.</w:t>
            </w:r>
            <w:r w:rsidR="000909BD">
              <w:rPr>
                <w:rFonts w:ascii="宋体" w:hAnsi="宋体" w:cs="宋体" w:hint="eastAsia"/>
                <w:color w:val="000000"/>
                <w:kern w:val="0"/>
                <w:sz w:val="22"/>
                <w:szCs w:val="22"/>
              </w:rPr>
              <w:t>养护一年，死苗补种</w:t>
            </w:r>
          </w:p>
        </w:tc>
        <w:tc>
          <w:tcPr>
            <w:tcW w:w="896" w:type="dxa"/>
            <w:tcBorders>
              <w:top w:val="nil"/>
              <w:left w:val="nil"/>
              <w:bottom w:val="single" w:sz="4" w:space="0" w:color="auto"/>
              <w:right w:val="single" w:sz="4" w:space="0" w:color="auto"/>
            </w:tcBorders>
            <w:shd w:val="clear" w:color="auto" w:fill="auto"/>
            <w:vAlign w:val="center"/>
            <w:hideMark/>
          </w:tcPr>
          <w:p w:rsidR="005B4AE2" w:rsidRPr="00333F3F" w:rsidRDefault="005B4AE2" w:rsidP="00333F3F">
            <w:pPr>
              <w:widowControl/>
              <w:jc w:val="center"/>
              <w:rPr>
                <w:rFonts w:ascii="宋体" w:hAnsi="宋体" w:cs="宋体"/>
                <w:color w:val="000000"/>
                <w:kern w:val="0"/>
                <w:sz w:val="22"/>
                <w:szCs w:val="22"/>
              </w:rPr>
            </w:pPr>
            <w:r w:rsidRPr="00333F3F">
              <w:rPr>
                <w:rFonts w:ascii="宋体" w:hAnsi="宋体" w:cs="宋体" w:hint="eastAsia"/>
                <w:color w:val="000000"/>
                <w:kern w:val="0"/>
                <w:sz w:val="22"/>
                <w:szCs w:val="22"/>
              </w:rPr>
              <w:t>颗</w:t>
            </w:r>
          </w:p>
        </w:tc>
        <w:tc>
          <w:tcPr>
            <w:tcW w:w="1250" w:type="dxa"/>
            <w:tcBorders>
              <w:top w:val="nil"/>
              <w:left w:val="nil"/>
              <w:bottom w:val="single" w:sz="4" w:space="0" w:color="auto"/>
              <w:right w:val="single" w:sz="4" w:space="0" w:color="auto"/>
            </w:tcBorders>
            <w:shd w:val="clear" w:color="auto" w:fill="auto"/>
            <w:noWrap/>
            <w:vAlign w:val="center"/>
            <w:hideMark/>
          </w:tcPr>
          <w:p w:rsidR="005B4AE2" w:rsidRPr="00333F3F" w:rsidRDefault="005B4AE2" w:rsidP="00333F3F">
            <w:pPr>
              <w:widowControl/>
              <w:jc w:val="center"/>
              <w:rPr>
                <w:rFonts w:ascii="宋体" w:hAnsi="宋体" w:cs="宋体"/>
                <w:color w:val="000000"/>
                <w:kern w:val="0"/>
                <w:sz w:val="22"/>
                <w:szCs w:val="22"/>
              </w:rPr>
            </w:pPr>
            <w:r w:rsidRPr="00333F3F">
              <w:rPr>
                <w:rFonts w:ascii="宋体" w:hAnsi="宋体" w:cs="宋体" w:hint="eastAsia"/>
                <w:color w:val="000000"/>
                <w:kern w:val="0"/>
                <w:sz w:val="22"/>
                <w:szCs w:val="22"/>
              </w:rPr>
              <w:t>25</w:t>
            </w:r>
          </w:p>
        </w:tc>
      </w:tr>
      <w:tr w:rsidR="005B4AE2" w:rsidRPr="00333F3F" w:rsidTr="000909BD">
        <w:trPr>
          <w:trHeight w:val="840"/>
        </w:trPr>
        <w:tc>
          <w:tcPr>
            <w:tcW w:w="807" w:type="dxa"/>
            <w:tcBorders>
              <w:top w:val="nil"/>
              <w:left w:val="single" w:sz="4" w:space="0" w:color="auto"/>
              <w:bottom w:val="single" w:sz="4" w:space="0" w:color="auto"/>
              <w:right w:val="single" w:sz="4" w:space="0" w:color="auto"/>
            </w:tcBorders>
            <w:shd w:val="clear" w:color="auto" w:fill="auto"/>
            <w:vAlign w:val="center"/>
            <w:hideMark/>
          </w:tcPr>
          <w:p w:rsidR="005B4AE2" w:rsidRPr="00333F3F" w:rsidRDefault="005B4AE2" w:rsidP="00333F3F">
            <w:pPr>
              <w:widowControl/>
              <w:jc w:val="center"/>
              <w:rPr>
                <w:rFonts w:ascii="宋体" w:hAnsi="宋体" w:cs="宋体"/>
                <w:color w:val="000000"/>
                <w:kern w:val="0"/>
                <w:sz w:val="22"/>
                <w:szCs w:val="22"/>
              </w:rPr>
            </w:pPr>
            <w:r w:rsidRPr="00333F3F">
              <w:rPr>
                <w:rFonts w:ascii="宋体" w:hAnsi="宋体" w:cs="宋体" w:hint="eastAsia"/>
                <w:color w:val="000000"/>
                <w:kern w:val="0"/>
                <w:sz w:val="22"/>
                <w:szCs w:val="22"/>
              </w:rPr>
              <w:t>4</w:t>
            </w:r>
          </w:p>
        </w:tc>
        <w:tc>
          <w:tcPr>
            <w:tcW w:w="1533" w:type="dxa"/>
            <w:tcBorders>
              <w:top w:val="nil"/>
              <w:left w:val="nil"/>
              <w:bottom w:val="single" w:sz="4" w:space="0" w:color="auto"/>
              <w:right w:val="single" w:sz="4" w:space="0" w:color="auto"/>
            </w:tcBorders>
            <w:shd w:val="clear" w:color="auto" w:fill="auto"/>
            <w:vAlign w:val="center"/>
            <w:hideMark/>
          </w:tcPr>
          <w:p w:rsidR="005B4AE2" w:rsidRPr="00333F3F" w:rsidRDefault="005B4AE2" w:rsidP="00333F3F">
            <w:pPr>
              <w:widowControl/>
              <w:jc w:val="center"/>
              <w:rPr>
                <w:rFonts w:ascii="宋体" w:hAnsi="宋体" w:cs="宋体"/>
                <w:color w:val="000000"/>
                <w:kern w:val="0"/>
                <w:sz w:val="22"/>
                <w:szCs w:val="22"/>
              </w:rPr>
            </w:pPr>
            <w:r w:rsidRPr="00333F3F">
              <w:rPr>
                <w:rFonts w:ascii="宋体" w:hAnsi="宋体" w:cs="宋体" w:hint="eastAsia"/>
                <w:color w:val="000000"/>
                <w:kern w:val="0"/>
                <w:sz w:val="22"/>
                <w:szCs w:val="22"/>
              </w:rPr>
              <w:t>洒金柏树球</w:t>
            </w:r>
          </w:p>
        </w:tc>
        <w:tc>
          <w:tcPr>
            <w:tcW w:w="4930" w:type="dxa"/>
            <w:tcBorders>
              <w:top w:val="nil"/>
              <w:left w:val="nil"/>
              <w:bottom w:val="single" w:sz="4" w:space="0" w:color="auto"/>
              <w:right w:val="single" w:sz="4" w:space="0" w:color="auto"/>
            </w:tcBorders>
            <w:shd w:val="clear" w:color="auto" w:fill="auto"/>
            <w:vAlign w:val="center"/>
            <w:hideMark/>
          </w:tcPr>
          <w:p w:rsidR="000909BD" w:rsidRDefault="005B4AE2" w:rsidP="000909BD">
            <w:pPr>
              <w:widowControl/>
              <w:jc w:val="left"/>
              <w:rPr>
                <w:rFonts w:ascii="宋体" w:hAnsi="宋体" w:cs="宋体"/>
                <w:color w:val="000000"/>
                <w:kern w:val="0"/>
                <w:sz w:val="22"/>
                <w:szCs w:val="22"/>
              </w:rPr>
            </w:pPr>
            <w:r w:rsidRPr="00333F3F">
              <w:rPr>
                <w:rFonts w:ascii="宋体" w:hAnsi="宋体" w:cs="宋体" w:hint="eastAsia"/>
                <w:color w:val="000000"/>
                <w:kern w:val="0"/>
                <w:sz w:val="22"/>
                <w:szCs w:val="22"/>
              </w:rPr>
              <w:t>1.球体直径保证120-135厘米</w:t>
            </w:r>
          </w:p>
          <w:p w:rsidR="000909BD" w:rsidRDefault="005B4AE2" w:rsidP="000909BD">
            <w:pPr>
              <w:widowControl/>
              <w:jc w:val="left"/>
              <w:rPr>
                <w:rFonts w:ascii="宋体" w:hAnsi="宋体" w:cs="宋体"/>
                <w:color w:val="000000"/>
                <w:kern w:val="0"/>
                <w:sz w:val="22"/>
                <w:szCs w:val="22"/>
              </w:rPr>
            </w:pPr>
            <w:r w:rsidRPr="00333F3F">
              <w:rPr>
                <w:rFonts w:ascii="宋体" w:hAnsi="宋体" w:cs="宋体" w:hint="eastAsia"/>
                <w:color w:val="000000"/>
                <w:kern w:val="0"/>
                <w:sz w:val="22"/>
                <w:szCs w:val="22"/>
              </w:rPr>
              <w:t xml:space="preserve">2.保证球体紧实无超过10厘米缝隙                     </w:t>
            </w:r>
          </w:p>
          <w:p w:rsidR="005B4AE2" w:rsidRPr="00333F3F" w:rsidRDefault="005B4AE2" w:rsidP="000909BD">
            <w:pPr>
              <w:widowControl/>
              <w:jc w:val="left"/>
              <w:rPr>
                <w:rFonts w:ascii="宋体" w:hAnsi="宋体" w:cs="宋体"/>
                <w:color w:val="000000"/>
                <w:kern w:val="0"/>
                <w:sz w:val="22"/>
                <w:szCs w:val="22"/>
              </w:rPr>
            </w:pPr>
            <w:r w:rsidRPr="00333F3F">
              <w:rPr>
                <w:rFonts w:ascii="宋体" w:hAnsi="宋体" w:cs="宋体" w:hint="eastAsia"/>
                <w:color w:val="000000"/>
                <w:kern w:val="0"/>
                <w:sz w:val="22"/>
                <w:szCs w:val="22"/>
              </w:rPr>
              <w:t>3.</w:t>
            </w:r>
            <w:r w:rsidR="000909BD">
              <w:rPr>
                <w:rFonts w:ascii="宋体" w:hAnsi="宋体" w:cs="宋体" w:hint="eastAsia"/>
                <w:color w:val="000000"/>
                <w:kern w:val="0"/>
                <w:sz w:val="22"/>
                <w:szCs w:val="22"/>
              </w:rPr>
              <w:t>养护一年，死苗补种</w:t>
            </w:r>
          </w:p>
        </w:tc>
        <w:tc>
          <w:tcPr>
            <w:tcW w:w="896" w:type="dxa"/>
            <w:tcBorders>
              <w:top w:val="nil"/>
              <w:left w:val="nil"/>
              <w:bottom w:val="single" w:sz="4" w:space="0" w:color="auto"/>
              <w:right w:val="single" w:sz="4" w:space="0" w:color="auto"/>
            </w:tcBorders>
            <w:shd w:val="clear" w:color="auto" w:fill="auto"/>
            <w:vAlign w:val="center"/>
            <w:hideMark/>
          </w:tcPr>
          <w:p w:rsidR="005B4AE2" w:rsidRPr="00333F3F" w:rsidRDefault="005B4AE2" w:rsidP="00333F3F">
            <w:pPr>
              <w:widowControl/>
              <w:jc w:val="center"/>
              <w:rPr>
                <w:rFonts w:ascii="宋体" w:hAnsi="宋体" w:cs="宋体"/>
                <w:color w:val="000000"/>
                <w:kern w:val="0"/>
                <w:sz w:val="22"/>
                <w:szCs w:val="22"/>
              </w:rPr>
            </w:pPr>
            <w:r w:rsidRPr="00333F3F">
              <w:rPr>
                <w:rFonts w:ascii="宋体" w:hAnsi="宋体" w:cs="宋体" w:hint="eastAsia"/>
                <w:color w:val="000000"/>
                <w:kern w:val="0"/>
                <w:sz w:val="22"/>
                <w:szCs w:val="22"/>
              </w:rPr>
              <w:t>颗</w:t>
            </w:r>
          </w:p>
        </w:tc>
        <w:tc>
          <w:tcPr>
            <w:tcW w:w="1250" w:type="dxa"/>
            <w:tcBorders>
              <w:top w:val="nil"/>
              <w:left w:val="nil"/>
              <w:bottom w:val="single" w:sz="4" w:space="0" w:color="auto"/>
              <w:right w:val="single" w:sz="4" w:space="0" w:color="auto"/>
            </w:tcBorders>
            <w:shd w:val="clear" w:color="auto" w:fill="auto"/>
            <w:noWrap/>
            <w:vAlign w:val="center"/>
            <w:hideMark/>
          </w:tcPr>
          <w:p w:rsidR="005B4AE2" w:rsidRPr="00333F3F" w:rsidRDefault="005B4AE2" w:rsidP="00333F3F">
            <w:pPr>
              <w:widowControl/>
              <w:jc w:val="center"/>
              <w:rPr>
                <w:rFonts w:ascii="宋体" w:hAnsi="宋体" w:cs="宋体"/>
                <w:color w:val="000000"/>
                <w:kern w:val="0"/>
                <w:sz w:val="22"/>
                <w:szCs w:val="22"/>
              </w:rPr>
            </w:pPr>
            <w:r w:rsidRPr="00333F3F">
              <w:rPr>
                <w:rFonts w:ascii="宋体" w:hAnsi="宋体" w:cs="宋体" w:hint="eastAsia"/>
                <w:color w:val="000000"/>
                <w:kern w:val="0"/>
                <w:sz w:val="22"/>
                <w:szCs w:val="22"/>
              </w:rPr>
              <w:t>20</w:t>
            </w:r>
          </w:p>
        </w:tc>
      </w:tr>
      <w:tr w:rsidR="005B4AE2" w:rsidRPr="00333F3F" w:rsidTr="000909BD">
        <w:trPr>
          <w:trHeight w:val="840"/>
        </w:trPr>
        <w:tc>
          <w:tcPr>
            <w:tcW w:w="807" w:type="dxa"/>
            <w:tcBorders>
              <w:top w:val="nil"/>
              <w:left w:val="single" w:sz="4" w:space="0" w:color="auto"/>
              <w:bottom w:val="single" w:sz="4" w:space="0" w:color="auto"/>
              <w:right w:val="single" w:sz="4" w:space="0" w:color="auto"/>
            </w:tcBorders>
            <w:shd w:val="clear" w:color="auto" w:fill="auto"/>
            <w:vAlign w:val="center"/>
            <w:hideMark/>
          </w:tcPr>
          <w:p w:rsidR="005B4AE2" w:rsidRPr="00333F3F" w:rsidRDefault="005B4AE2" w:rsidP="00333F3F">
            <w:pPr>
              <w:widowControl/>
              <w:jc w:val="center"/>
              <w:rPr>
                <w:rFonts w:ascii="宋体" w:hAnsi="宋体" w:cs="宋体"/>
                <w:color w:val="000000"/>
                <w:kern w:val="0"/>
                <w:sz w:val="22"/>
                <w:szCs w:val="22"/>
              </w:rPr>
            </w:pPr>
            <w:r w:rsidRPr="00333F3F">
              <w:rPr>
                <w:rFonts w:ascii="宋体" w:hAnsi="宋体" w:cs="宋体" w:hint="eastAsia"/>
                <w:color w:val="000000"/>
                <w:kern w:val="0"/>
                <w:sz w:val="22"/>
                <w:szCs w:val="22"/>
              </w:rPr>
              <w:t>5</w:t>
            </w:r>
          </w:p>
        </w:tc>
        <w:tc>
          <w:tcPr>
            <w:tcW w:w="1533" w:type="dxa"/>
            <w:tcBorders>
              <w:top w:val="nil"/>
              <w:left w:val="nil"/>
              <w:bottom w:val="single" w:sz="4" w:space="0" w:color="auto"/>
              <w:right w:val="single" w:sz="4" w:space="0" w:color="auto"/>
            </w:tcBorders>
            <w:shd w:val="clear" w:color="auto" w:fill="auto"/>
            <w:vAlign w:val="center"/>
            <w:hideMark/>
          </w:tcPr>
          <w:p w:rsidR="005B4AE2" w:rsidRPr="00333F3F" w:rsidRDefault="005B4AE2" w:rsidP="00333F3F">
            <w:pPr>
              <w:widowControl/>
              <w:jc w:val="center"/>
              <w:rPr>
                <w:rFonts w:ascii="宋体" w:hAnsi="宋体" w:cs="宋体"/>
                <w:color w:val="000000"/>
                <w:kern w:val="0"/>
                <w:sz w:val="22"/>
                <w:szCs w:val="22"/>
              </w:rPr>
            </w:pPr>
            <w:r w:rsidRPr="00333F3F">
              <w:rPr>
                <w:rFonts w:ascii="宋体" w:hAnsi="宋体" w:cs="宋体" w:hint="eastAsia"/>
                <w:color w:val="000000"/>
                <w:kern w:val="0"/>
                <w:sz w:val="22"/>
                <w:szCs w:val="22"/>
              </w:rPr>
              <w:t>金林女真球</w:t>
            </w:r>
          </w:p>
        </w:tc>
        <w:tc>
          <w:tcPr>
            <w:tcW w:w="4930" w:type="dxa"/>
            <w:tcBorders>
              <w:top w:val="nil"/>
              <w:left w:val="nil"/>
              <w:bottom w:val="single" w:sz="4" w:space="0" w:color="auto"/>
              <w:right w:val="single" w:sz="4" w:space="0" w:color="auto"/>
            </w:tcBorders>
            <w:shd w:val="clear" w:color="auto" w:fill="auto"/>
            <w:vAlign w:val="center"/>
            <w:hideMark/>
          </w:tcPr>
          <w:p w:rsidR="005B4AE2" w:rsidRPr="00333F3F" w:rsidRDefault="005B4AE2" w:rsidP="000909BD">
            <w:pPr>
              <w:widowControl/>
              <w:jc w:val="left"/>
              <w:rPr>
                <w:rFonts w:ascii="宋体" w:hAnsi="宋体" w:cs="宋体"/>
                <w:color w:val="000000"/>
                <w:kern w:val="0"/>
                <w:sz w:val="22"/>
                <w:szCs w:val="22"/>
              </w:rPr>
            </w:pPr>
            <w:r w:rsidRPr="00333F3F">
              <w:rPr>
                <w:rFonts w:ascii="宋体" w:hAnsi="宋体" w:cs="宋体" w:hint="eastAsia"/>
                <w:color w:val="000000"/>
                <w:kern w:val="0"/>
                <w:sz w:val="22"/>
                <w:szCs w:val="22"/>
              </w:rPr>
              <w:t>1.球体直径保证110-130厘米</w:t>
            </w:r>
            <w:r w:rsidRPr="00333F3F">
              <w:rPr>
                <w:rFonts w:ascii="宋体" w:hAnsi="宋体" w:cs="宋体" w:hint="eastAsia"/>
                <w:color w:val="000000"/>
                <w:kern w:val="0"/>
                <w:sz w:val="22"/>
                <w:szCs w:val="22"/>
              </w:rPr>
              <w:br/>
              <w:t>2.保证球体紧实无超过10厘米缝隙                     3.</w:t>
            </w:r>
            <w:r w:rsidR="000909BD">
              <w:rPr>
                <w:rFonts w:ascii="宋体" w:hAnsi="宋体" w:cs="宋体" w:hint="eastAsia"/>
                <w:color w:val="000000"/>
                <w:kern w:val="0"/>
                <w:sz w:val="22"/>
                <w:szCs w:val="22"/>
              </w:rPr>
              <w:t>养护一年，死苗补种</w:t>
            </w:r>
          </w:p>
        </w:tc>
        <w:tc>
          <w:tcPr>
            <w:tcW w:w="896" w:type="dxa"/>
            <w:tcBorders>
              <w:top w:val="nil"/>
              <w:left w:val="nil"/>
              <w:bottom w:val="single" w:sz="4" w:space="0" w:color="auto"/>
              <w:right w:val="single" w:sz="4" w:space="0" w:color="auto"/>
            </w:tcBorders>
            <w:shd w:val="clear" w:color="auto" w:fill="auto"/>
            <w:vAlign w:val="center"/>
            <w:hideMark/>
          </w:tcPr>
          <w:p w:rsidR="005B4AE2" w:rsidRPr="00333F3F" w:rsidRDefault="005B4AE2" w:rsidP="00333F3F">
            <w:pPr>
              <w:widowControl/>
              <w:jc w:val="center"/>
              <w:rPr>
                <w:rFonts w:ascii="宋体" w:hAnsi="宋体" w:cs="宋体"/>
                <w:color w:val="000000"/>
                <w:kern w:val="0"/>
                <w:sz w:val="22"/>
                <w:szCs w:val="22"/>
              </w:rPr>
            </w:pPr>
            <w:r w:rsidRPr="00333F3F">
              <w:rPr>
                <w:rFonts w:ascii="宋体" w:hAnsi="宋体" w:cs="宋体" w:hint="eastAsia"/>
                <w:color w:val="000000"/>
                <w:kern w:val="0"/>
                <w:sz w:val="22"/>
                <w:szCs w:val="22"/>
              </w:rPr>
              <w:t>颗</w:t>
            </w:r>
          </w:p>
        </w:tc>
        <w:tc>
          <w:tcPr>
            <w:tcW w:w="1250" w:type="dxa"/>
            <w:tcBorders>
              <w:top w:val="nil"/>
              <w:left w:val="nil"/>
              <w:bottom w:val="single" w:sz="4" w:space="0" w:color="auto"/>
              <w:right w:val="single" w:sz="4" w:space="0" w:color="auto"/>
            </w:tcBorders>
            <w:shd w:val="clear" w:color="auto" w:fill="auto"/>
            <w:noWrap/>
            <w:vAlign w:val="center"/>
            <w:hideMark/>
          </w:tcPr>
          <w:p w:rsidR="005B4AE2" w:rsidRPr="00333F3F" w:rsidRDefault="005B4AE2" w:rsidP="00333F3F">
            <w:pPr>
              <w:widowControl/>
              <w:jc w:val="center"/>
              <w:rPr>
                <w:rFonts w:ascii="宋体" w:hAnsi="宋体" w:cs="宋体"/>
                <w:color w:val="000000"/>
                <w:kern w:val="0"/>
                <w:sz w:val="22"/>
                <w:szCs w:val="22"/>
              </w:rPr>
            </w:pPr>
            <w:r w:rsidRPr="00333F3F">
              <w:rPr>
                <w:rFonts w:ascii="宋体" w:hAnsi="宋体" w:cs="宋体" w:hint="eastAsia"/>
                <w:color w:val="000000"/>
                <w:kern w:val="0"/>
                <w:sz w:val="22"/>
                <w:szCs w:val="22"/>
              </w:rPr>
              <w:t>30</w:t>
            </w:r>
          </w:p>
        </w:tc>
      </w:tr>
      <w:tr w:rsidR="005B4AE2" w:rsidRPr="00333F3F" w:rsidTr="000909BD">
        <w:trPr>
          <w:trHeight w:val="840"/>
        </w:trPr>
        <w:tc>
          <w:tcPr>
            <w:tcW w:w="807" w:type="dxa"/>
            <w:tcBorders>
              <w:top w:val="nil"/>
              <w:left w:val="single" w:sz="4" w:space="0" w:color="auto"/>
              <w:bottom w:val="single" w:sz="4" w:space="0" w:color="auto"/>
              <w:right w:val="single" w:sz="4" w:space="0" w:color="auto"/>
            </w:tcBorders>
            <w:shd w:val="clear" w:color="auto" w:fill="auto"/>
            <w:vAlign w:val="center"/>
            <w:hideMark/>
          </w:tcPr>
          <w:p w:rsidR="005B4AE2" w:rsidRPr="00333F3F" w:rsidRDefault="005B4AE2" w:rsidP="00333F3F">
            <w:pPr>
              <w:widowControl/>
              <w:jc w:val="center"/>
              <w:rPr>
                <w:rFonts w:ascii="宋体" w:hAnsi="宋体" w:cs="宋体"/>
                <w:color w:val="000000"/>
                <w:kern w:val="0"/>
                <w:sz w:val="22"/>
                <w:szCs w:val="22"/>
              </w:rPr>
            </w:pPr>
            <w:r w:rsidRPr="00333F3F">
              <w:rPr>
                <w:rFonts w:ascii="宋体" w:hAnsi="宋体" w:cs="宋体" w:hint="eastAsia"/>
                <w:color w:val="000000"/>
                <w:kern w:val="0"/>
                <w:sz w:val="22"/>
                <w:szCs w:val="22"/>
              </w:rPr>
              <w:lastRenderedPageBreak/>
              <w:t>6</w:t>
            </w:r>
          </w:p>
        </w:tc>
        <w:tc>
          <w:tcPr>
            <w:tcW w:w="1533" w:type="dxa"/>
            <w:tcBorders>
              <w:top w:val="nil"/>
              <w:left w:val="nil"/>
              <w:bottom w:val="single" w:sz="4" w:space="0" w:color="auto"/>
              <w:right w:val="single" w:sz="4" w:space="0" w:color="auto"/>
            </w:tcBorders>
            <w:shd w:val="clear" w:color="auto" w:fill="auto"/>
            <w:vAlign w:val="center"/>
            <w:hideMark/>
          </w:tcPr>
          <w:p w:rsidR="005B4AE2" w:rsidRPr="00333F3F" w:rsidRDefault="005B4AE2" w:rsidP="00333F3F">
            <w:pPr>
              <w:widowControl/>
              <w:jc w:val="center"/>
              <w:rPr>
                <w:rFonts w:ascii="宋体" w:hAnsi="宋体" w:cs="宋体"/>
                <w:color w:val="000000"/>
                <w:kern w:val="0"/>
                <w:sz w:val="22"/>
                <w:szCs w:val="22"/>
              </w:rPr>
            </w:pPr>
            <w:r w:rsidRPr="00333F3F">
              <w:rPr>
                <w:rFonts w:ascii="宋体" w:hAnsi="宋体" w:cs="宋体" w:hint="eastAsia"/>
                <w:color w:val="000000"/>
                <w:kern w:val="0"/>
                <w:sz w:val="22"/>
                <w:szCs w:val="22"/>
              </w:rPr>
              <w:t>狗牙根草</w:t>
            </w:r>
          </w:p>
        </w:tc>
        <w:tc>
          <w:tcPr>
            <w:tcW w:w="4930" w:type="dxa"/>
            <w:tcBorders>
              <w:top w:val="nil"/>
              <w:left w:val="nil"/>
              <w:bottom w:val="single" w:sz="4" w:space="0" w:color="auto"/>
              <w:right w:val="single" w:sz="4" w:space="0" w:color="auto"/>
            </w:tcBorders>
            <w:shd w:val="clear" w:color="auto" w:fill="auto"/>
            <w:vAlign w:val="center"/>
            <w:hideMark/>
          </w:tcPr>
          <w:p w:rsidR="005B4AE2" w:rsidRPr="00333F3F" w:rsidRDefault="005B4AE2" w:rsidP="000909BD">
            <w:pPr>
              <w:widowControl/>
              <w:jc w:val="left"/>
              <w:rPr>
                <w:rFonts w:ascii="宋体" w:hAnsi="宋体" w:cs="宋体"/>
                <w:color w:val="000000"/>
                <w:kern w:val="0"/>
                <w:sz w:val="22"/>
                <w:szCs w:val="22"/>
              </w:rPr>
            </w:pPr>
            <w:r w:rsidRPr="00333F3F">
              <w:rPr>
                <w:rFonts w:ascii="宋体" w:hAnsi="宋体" w:cs="宋体" w:hint="eastAsia"/>
                <w:color w:val="000000"/>
                <w:kern w:val="0"/>
                <w:sz w:val="22"/>
                <w:szCs w:val="22"/>
              </w:rPr>
              <w:t xml:space="preserve">1.每平方米草高1.5厘米以上 </w:t>
            </w:r>
            <w:r w:rsidRPr="00333F3F">
              <w:rPr>
                <w:rFonts w:ascii="宋体" w:hAnsi="宋体" w:cs="宋体" w:hint="eastAsia"/>
                <w:color w:val="000000"/>
                <w:kern w:val="0"/>
                <w:sz w:val="22"/>
                <w:szCs w:val="22"/>
              </w:rPr>
              <w:br/>
              <w:t>2.每平方米草皮缝隙不得超过3厘米                  3.养护一年，发黄枯死更换。</w:t>
            </w:r>
          </w:p>
        </w:tc>
        <w:tc>
          <w:tcPr>
            <w:tcW w:w="896" w:type="dxa"/>
            <w:tcBorders>
              <w:top w:val="nil"/>
              <w:left w:val="nil"/>
              <w:bottom w:val="single" w:sz="4" w:space="0" w:color="auto"/>
              <w:right w:val="single" w:sz="4" w:space="0" w:color="auto"/>
            </w:tcBorders>
            <w:shd w:val="clear" w:color="auto" w:fill="auto"/>
            <w:vAlign w:val="center"/>
            <w:hideMark/>
          </w:tcPr>
          <w:p w:rsidR="005B4AE2" w:rsidRPr="00333F3F" w:rsidRDefault="005B4AE2" w:rsidP="00333F3F">
            <w:pPr>
              <w:widowControl/>
              <w:jc w:val="center"/>
              <w:rPr>
                <w:rFonts w:ascii="宋体" w:hAnsi="宋体" w:cs="宋体"/>
                <w:color w:val="000000"/>
                <w:kern w:val="0"/>
                <w:sz w:val="22"/>
                <w:szCs w:val="22"/>
              </w:rPr>
            </w:pPr>
            <w:r w:rsidRPr="00333F3F">
              <w:rPr>
                <w:rFonts w:ascii="宋体" w:hAnsi="宋体" w:cs="宋体" w:hint="eastAsia"/>
                <w:color w:val="000000"/>
                <w:kern w:val="0"/>
                <w:sz w:val="22"/>
                <w:szCs w:val="22"/>
              </w:rPr>
              <w:t>平</w:t>
            </w:r>
          </w:p>
        </w:tc>
        <w:tc>
          <w:tcPr>
            <w:tcW w:w="1250" w:type="dxa"/>
            <w:tcBorders>
              <w:top w:val="nil"/>
              <w:left w:val="nil"/>
              <w:bottom w:val="single" w:sz="4" w:space="0" w:color="auto"/>
              <w:right w:val="single" w:sz="4" w:space="0" w:color="auto"/>
            </w:tcBorders>
            <w:shd w:val="clear" w:color="auto" w:fill="auto"/>
            <w:vAlign w:val="center"/>
            <w:hideMark/>
          </w:tcPr>
          <w:p w:rsidR="005B4AE2" w:rsidRPr="00333F3F" w:rsidRDefault="005B4AE2" w:rsidP="00333F3F">
            <w:pPr>
              <w:widowControl/>
              <w:jc w:val="center"/>
              <w:rPr>
                <w:rFonts w:ascii="宋体" w:hAnsi="宋体" w:cs="宋体"/>
                <w:color w:val="000000"/>
                <w:kern w:val="0"/>
                <w:sz w:val="22"/>
                <w:szCs w:val="22"/>
              </w:rPr>
            </w:pPr>
            <w:r w:rsidRPr="00333F3F">
              <w:rPr>
                <w:rFonts w:ascii="宋体" w:hAnsi="宋体" w:cs="宋体" w:hint="eastAsia"/>
                <w:color w:val="000000"/>
                <w:kern w:val="0"/>
                <w:sz w:val="22"/>
                <w:szCs w:val="22"/>
              </w:rPr>
              <w:t>600</w:t>
            </w:r>
          </w:p>
        </w:tc>
      </w:tr>
    </w:tbl>
    <w:p w:rsidR="00333F3F" w:rsidRDefault="00333F3F" w:rsidP="005B4AE2">
      <w:pPr>
        <w:pStyle w:val="a6"/>
        <w:spacing w:line="360" w:lineRule="auto"/>
        <w:rPr>
          <w:rFonts w:ascii="仿宋_GB2312" w:eastAsia="仿宋_GB2312" w:hAnsi="仿宋"/>
          <w:sz w:val="28"/>
          <w:szCs w:val="28"/>
        </w:rPr>
      </w:pPr>
    </w:p>
    <w:p w:rsidR="00B8317D" w:rsidRPr="005B5ADB" w:rsidRDefault="009B2615" w:rsidP="00D93E40">
      <w:pPr>
        <w:pStyle w:val="a6"/>
        <w:spacing w:line="360" w:lineRule="auto"/>
        <w:ind w:firstLineChars="200" w:firstLine="562"/>
        <w:rPr>
          <w:rFonts w:ascii="仿宋_GB2312" w:eastAsia="仿宋_GB2312" w:hAnsi="仿宋"/>
          <w:b/>
          <w:sz w:val="28"/>
          <w:szCs w:val="28"/>
        </w:rPr>
      </w:pPr>
      <w:r w:rsidRPr="005B5ADB">
        <w:rPr>
          <w:rFonts w:ascii="仿宋_GB2312" w:eastAsia="仿宋_GB2312" w:hAnsi="仿宋" w:hint="eastAsia"/>
          <w:b/>
          <w:sz w:val="28"/>
          <w:szCs w:val="28"/>
        </w:rPr>
        <w:t>（2）</w:t>
      </w:r>
      <w:r w:rsidR="005B5ADB" w:rsidRPr="005B5ADB">
        <w:rPr>
          <w:rFonts w:ascii="仿宋_GB2312" w:eastAsia="仿宋_GB2312" w:hAnsi="仿宋" w:hint="eastAsia"/>
          <w:b/>
          <w:sz w:val="28"/>
          <w:szCs w:val="28"/>
        </w:rPr>
        <w:t>此报价为包种植价格，且存活率需达到9</w:t>
      </w:r>
      <w:r w:rsidR="005B5ADB" w:rsidRPr="005B5ADB">
        <w:rPr>
          <w:rFonts w:ascii="仿宋_GB2312" w:eastAsia="仿宋_GB2312" w:hAnsi="仿宋"/>
          <w:b/>
          <w:sz w:val="28"/>
          <w:szCs w:val="28"/>
        </w:rPr>
        <w:t>0%以上</w:t>
      </w:r>
      <w:r w:rsidR="00BF30B5">
        <w:rPr>
          <w:rFonts w:ascii="仿宋_GB2312" w:eastAsia="仿宋_GB2312" w:hAnsi="仿宋"/>
          <w:b/>
          <w:sz w:val="28"/>
          <w:szCs w:val="28"/>
        </w:rPr>
        <w:t>，若存活率低于</w:t>
      </w:r>
      <w:r w:rsidR="00BF30B5">
        <w:rPr>
          <w:rFonts w:ascii="仿宋_GB2312" w:eastAsia="仿宋_GB2312" w:hAnsi="仿宋" w:hint="eastAsia"/>
          <w:b/>
          <w:sz w:val="28"/>
          <w:szCs w:val="28"/>
        </w:rPr>
        <w:t>9</w:t>
      </w:r>
      <w:r w:rsidR="00BF30B5">
        <w:rPr>
          <w:rFonts w:ascii="仿宋_GB2312" w:eastAsia="仿宋_GB2312" w:hAnsi="仿宋"/>
          <w:b/>
          <w:sz w:val="28"/>
          <w:szCs w:val="28"/>
        </w:rPr>
        <w:t>0%，扣除保证金</w:t>
      </w:r>
      <w:r w:rsidR="00BF30B5">
        <w:rPr>
          <w:rFonts w:ascii="仿宋_GB2312" w:eastAsia="仿宋_GB2312" w:hAnsi="仿宋" w:hint="eastAsia"/>
          <w:b/>
          <w:sz w:val="28"/>
          <w:szCs w:val="28"/>
        </w:rPr>
        <w:t>2</w:t>
      </w:r>
      <w:r w:rsidR="00BF30B5">
        <w:rPr>
          <w:rFonts w:ascii="仿宋_GB2312" w:eastAsia="仿宋_GB2312" w:hAnsi="仿宋"/>
          <w:b/>
          <w:sz w:val="28"/>
          <w:szCs w:val="28"/>
        </w:rPr>
        <w:t>000元，85</w:t>
      </w:r>
      <w:r w:rsidR="00BF30B5">
        <w:rPr>
          <w:rFonts w:ascii="仿宋_GB2312" w:eastAsia="仿宋_GB2312" w:hAnsi="仿宋" w:hint="eastAsia"/>
          <w:b/>
          <w:sz w:val="28"/>
          <w:szCs w:val="28"/>
        </w:rPr>
        <w:t>%以下扣除4</w:t>
      </w:r>
      <w:r w:rsidR="00BF30B5">
        <w:rPr>
          <w:rFonts w:ascii="仿宋_GB2312" w:eastAsia="仿宋_GB2312" w:hAnsi="仿宋"/>
          <w:b/>
          <w:sz w:val="28"/>
          <w:szCs w:val="28"/>
        </w:rPr>
        <w:t>000元，80%以下扣除</w:t>
      </w:r>
      <w:r w:rsidR="00BF30B5">
        <w:rPr>
          <w:rFonts w:ascii="仿宋_GB2312" w:eastAsia="仿宋_GB2312" w:hAnsi="仿宋" w:hint="eastAsia"/>
          <w:b/>
          <w:sz w:val="28"/>
          <w:szCs w:val="28"/>
        </w:rPr>
        <w:t>5</w:t>
      </w:r>
      <w:r w:rsidR="00BF30B5">
        <w:rPr>
          <w:rFonts w:ascii="仿宋_GB2312" w:eastAsia="仿宋_GB2312" w:hAnsi="仿宋"/>
          <w:b/>
          <w:sz w:val="28"/>
          <w:szCs w:val="28"/>
        </w:rPr>
        <w:t>000元保障金</w:t>
      </w:r>
      <w:r w:rsidRPr="005B5ADB">
        <w:rPr>
          <w:rFonts w:ascii="仿宋_GB2312" w:eastAsia="仿宋_GB2312" w:hAnsi="仿宋" w:hint="eastAsia"/>
          <w:b/>
          <w:sz w:val="28"/>
          <w:szCs w:val="28"/>
        </w:rPr>
        <w:t>。</w:t>
      </w:r>
    </w:p>
    <w:p w:rsidR="00B8317D" w:rsidRPr="00672B31" w:rsidRDefault="009B2615" w:rsidP="00D93E40">
      <w:pPr>
        <w:pStyle w:val="a6"/>
        <w:spacing w:line="360" w:lineRule="auto"/>
        <w:ind w:firstLineChars="200" w:firstLine="560"/>
        <w:rPr>
          <w:rFonts w:ascii="仿宋_GB2312" w:eastAsia="仿宋_GB2312" w:hAnsi="仿宋"/>
          <w:sz w:val="28"/>
          <w:szCs w:val="28"/>
        </w:rPr>
      </w:pPr>
      <w:r w:rsidRPr="00672B31">
        <w:rPr>
          <w:rFonts w:ascii="仿宋_GB2312" w:eastAsia="仿宋_GB2312" w:hAnsi="仿宋" w:hint="eastAsia"/>
          <w:sz w:val="28"/>
          <w:szCs w:val="28"/>
        </w:rPr>
        <w:t>（3）结算方式：</w:t>
      </w:r>
      <w:bookmarkStart w:id="9" w:name="OLE_LINK5"/>
      <w:bookmarkStart w:id="10" w:name="OLE_LINK6"/>
      <w:r w:rsidR="00F41970" w:rsidRPr="00F41970">
        <w:rPr>
          <w:rFonts w:ascii="仿宋_GB2312" w:eastAsia="仿宋_GB2312" w:hAnsi="仿宋" w:hint="eastAsia"/>
          <w:sz w:val="28"/>
          <w:szCs w:val="28"/>
        </w:rPr>
        <w:t>完成后开具</w:t>
      </w:r>
      <w:r w:rsidR="00DE0289">
        <w:rPr>
          <w:rFonts w:ascii="仿宋_GB2312" w:eastAsia="仿宋_GB2312" w:hAnsi="仿宋" w:hint="eastAsia"/>
          <w:sz w:val="28"/>
          <w:szCs w:val="28"/>
        </w:rPr>
        <w:t>增值税专用</w:t>
      </w:r>
      <w:r w:rsidR="00F41970" w:rsidRPr="00F41970">
        <w:rPr>
          <w:rFonts w:ascii="仿宋_GB2312" w:eastAsia="仿宋_GB2312" w:hAnsi="仿宋" w:hint="eastAsia"/>
          <w:sz w:val="28"/>
          <w:szCs w:val="28"/>
        </w:rPr>
        <w:t>发票</w:t>
      </w:r>
      <w:r w:rsidRPr="00672B31">
        <w:rPr>
          <w:rFonts w:ascii="仿宋_GB2312" w:eastAsia="仿宋_GB2312" w:hAnsi="仿宋" w:hint="eastAsia"/>
          <w:sz w:val="28"/>
          <w:szCs w:val="28"/>
        </w:rPr>
        <w:t>入帐后，次月银行转账</w:t>
      </w:r>
      <w:r w:rsidR="00B343BE">
        <w:rPr>
          <w:rFonts w:ascii="仿宋_GB2312" w:eastAsia="仿宋_GB2312" w:hAnsi="仿宋" w:hint="eastAsia"/>
          <w:sz w:val="28"/>
          <w:szCs w:val="28"/>
        </w:rPr>
        <w:t>支付</w:t>
      </w:r>
      <w:r w:rsidRPr="00672B31">
        <w:rPr>
          <w:rFonts w:ascii="仿宋_GB2312" w:eastAsia="仿宋_GB2312" w:hAnsi="仿宋" w:hint="eastAsia"/>
          <w:sz w:val="28"/>
          <w:szCs w:val="28"/>
        </w:rPr>
        <w:t>。因发票违规给付款方造成的增值税、所得税等损失，由开票方承担相关责任，包括但不限于税款、滞纳金、罚款及其他相关损失</w:t>
      </w:r>
      <w:r w:rsidRPr="00DC3DEB">
        <w:rPr>
          <w:rFonts w:ascii="Calibri" w:eastAsia="仿宋_GB2312" w:hAnsi="Calibri" w:cs="Calibri"/>
          <w:sz w:val="28"/>
          <w:szCs w:val="28"/>
        </w:rPr>
        <w:t> </w:t>
      </w:r>
      <w:r w:rsidRPr="00DC3DEB">
        <w:rPr>
          <w:rFonts w:ascii="仿宋_GB2312" w:eastAsia="仿宋_GB2312" w:hAnsi="仿宋" w:hint="eastAsia"/>
          <w:sz w:val="28"/>
          <w:szCs w:val="28"/>
        </w:rPr>
        <w:t>。</w:t>
      </w:r>
      <w:bookmarkEnd w:id="9"/>
      <w:bookmarkEnd w:id="10"/>
    </w:p>
    <w:p w:rsidR="00B8317D" w:rsidRPr="00672B31" w:rsidRDefault="009B2615" w:rsidP="00D93E40">
      <w:pPr>
        <w:pStyle w:val="a6"/>
        <w:spacing w:line="360" w:lineRule="auto"/>
        <w:ind w:firstLineChars="200" w:firstLine="560"/>
        <w:rPr>
          <w:rFonts w:ascii="仿宋_GB2312" w:eastAsia="仿宋_GB2312" w:hAnsi="仿宋"/>
          <w:sz w:val="28"/>
          <w:szCs w:val="28"/>
        </w:rPr>
      </w:pPr>
      <w:r w:rsidRPr="00672B31">
        <w:rPr>
          <w:rFonts w:ascii="仿宋_GB2312" w:eastAsia="仿宋_GB2312" w:hAnsi="仿宋" w:hint="eastAsia"/>
          <w:sz w:val="28"/>
          <w:szCs w:val="28"/>
        </w:rPr>
        <w:t>（4）其它商务要求：执行采购合同中的相关要求。</w:t>
      </w:r>
    </w:p>
    <w:p w:rsidR="00B8317D" w:rsidRPr="00DC3DEB" w:rsidRDefault="009B2615" w:rsidP="00D93E40">
      <w:pPr>
        <w:pStyle w:val="a6"/>
        <w:spacing w:line="360" w:lineRule="auto"/>
        <w:ind w:firstLineChars="200" w:firstLine="560"/>
        <w:rPr>
          <w:rFonts w:ascii="仿宋_GB2312" w:eastAsia="仿宋_GB2312" w:hAnsi="仿宋"/>
          <w:sz w:val="28"/>
          <w:szCs w:val="28"/>
        </w:rPr>
      </w:pPr>
      <w:r w:rsidRPr="00DC3DEB">
        <w:rPr>
          <w:rFonts w:ascii="仿宋_GB2312" w:eastAsia="仿宋_GB2312" w:hAnsi="仿宋" w:hint="eastAsia"/>
          <w:sz w:val="28"/>
          <w:szCs w:val="28"/>
        </w:rPr>
        <w:t>5.本实施方案最终解释权归中国重汽集团杭州发动机有限公司。</w:t>
      </w:r>
    </w:p>
    <w:p w:rsidR="00622BAD" w:rsidRPr="00672B31" w:rsidRDefault="00622BAD" w:rsidP="00D93E40">
      <w:pPr>
        <w:spacing w:line="360" w:lineRule="auto"/>
        <w:rPr>
          <w:rFonts w:ascii="仿宋_GB2312" w:eastAsia="仿宋_GB2312" w:hAnsi="仿宋"/>
          <w:sz w:val="28"/>
          <w:szCs w:val="28"/>
        </w:rPr>
      </w:pPr>
    </w:p>
    <w:p w:rsidR="00622BAD" w:rsidRPr="00672B31" w:rsidRDefault="00622BAD" w:rsidP="00D93E40">
      <w:pPr>
        <w:spacing w:line="360" w:lineRule="auto"/>
        <w:rPr>
          <w:rFonts w:ascii="仿宋_GB2312" w:eastAsia="仿宋_GB2312" w:hAnsi="仿宋"/>
          <w:sz w:val="28"/>
          <w:szCs w:val="28"/>
        </w:rPr>
      </w:pPr>
    </w:p>
    <w:p w:rsidR="00B8317D" w:rsidRPr="00672B31" w:rsidRDefault="009B2615" w:rsidP="00D93E40">
      <w:pPr>
        <w:spacing w:line="360" w:lineRule="auto"/>
        <w:jc w:val="center"/>
        <w:rPr>
          <w:rFonts w:ascii="仿宋_GB2312" w:eastAsia="仿宋_GB2312" w:hAnsi="仿宋"/>
          <w:sz w:val="28"/>
          <w:szCs w:val="28"/>
        </w:rPr>
      </w:pPr>
      <w:r w:rsidRPr="00672B31">
        <w:rPr>
          <w:rFonts w:ascii="仿宋_GB2312" w:eastAsia="仿宋_GB2312" w:hAnsi="仿宋" w:hint="eastAsia"/>
          <w:sz w:val="28"/>
          <w:szCs w:val="28"/>
        </w:rPr>
        <w:t xml:space="preserve">                          中国重汽集团杭州发动机有限公司</w:t>
      </w:r>
    </w:p>
    <w:p w:rsidR="00B8317D" w:rsidRPr="00672B31" w:rsidRDefault="009B2615" w:rsidP="00D93E40">
      <w:pPr>
        <w:spacing w:line="360" w:lineRule="auto"/>
        <w:ind w:firstLineChars="200" w:firstLine="560"/>
        <w:jc w:val="center"/>
        <w:rPr>
          <w:rFonts w:ascii="仿宋_GB2312" w:eastAsia="仿宋_GB2312" w:hAnsi="仿宋"/>
          <w:sz w:val="28"/>
          <w:szCs w:val="28"/>
        </w:rPr>
        <w:sectPr w:rsidR="00B8317D" w:rsidRPr="00672B31">
          <w:headerReference w:type="default" r:id="rId11"/>
          <w:pgSz w:w="11906" w:h="16838"/>
          <w:pgMar w:top="1418" w:right="1418" w:bottom="851" w:left="1418" w:header="851" w:footer="992" w:gutter="0"/>
          <w:cols w:space="425"/>
          <w:docGrid w:type="lines" w:linePitch="312"/>
        </w:sectPr>
      </w:pPr>
      <w:r w:rsidRPr="00672B31">
        <w:rPr>
          <w:rFonts w:ascii="仿宋_GB2312" w:eastAsia="仿宋_GB2312" w:hAnsi="仿宋" w:hint="eastAsia"/>
          <w:sz w:val="28"/>
          <w:szCs w:val="28"/>
        </w:rPr>
        <w:t xml:space="preserve">                             202</w:t>
      </w:r>
      <w:r w:rsidR="00823691">
        <w:rPr>
          <w:rFonts w:ascii="仿宋_GB2312" w:eastAsia="仿宋_GB2312" w:hAnsi="仿宋"/>
          <w:sz w:val="28"/>
          <w:szCs w:val="28"/>
        </w:rPr>
        <w:t>5</w:t>
      </w:r>
      <w:r w:rsidRPr="00672B31">
        <w:rPr>
          <w:rFonts w:ascii="仿宋_GB2312" w:eastAsia="仿宋_GB2312" w:hAnsi="仿宋" w:hint="eastAsia"/>
          <w:sz w:val="28"/>
          <w:szCs w:val="28"/>
        </w:rPr>
        <w:t>年</w:t>
      </w:r>
      <w:r w:rsidR="005B4AE2">
        <w:rPr>
          <w:rFonts w:ascii="仿宋_GB2312" w:eastAsia="仿宋_GB2312" w:hAnsi="仿宋"/>
          <w:sz w:val="28"/>
          <w:szCs w:val="28"/>
        </w:rPr>
        <w:t>2</w:t>
      </w:r>
      <w:r w:rsidRPr="00672B31">
        <w:rPr>
          <w:rFonts w:ascii="仿宋_GB2312" w:eastAsia="仿宋_GB2312" w:hAnsi="仿宋" w:hint="eastAsia"/>
          <w:sz w:val="28"/>
          <w:szCs w:val="28"/>
        </w:rPr>
        <w:t>月</w:t>
      </w:r>
      <w:r w:rsidR="00AA2A38">
        <w:rPr>
          <w:rFonts w:ascii="仿宋_GB2312" w:eastAsia="仿宋_GB2312" w:hAnsi="仿宋"/>
          <w:sz w:val="28"/>
          <w:szCs w:val="28"/>
        </w:rPr>
        <w:t>28</w:t>
      </w:r>
      <w:r w:rsidRPr="00672B31">
        <w:rPr>
          <w:rFonts w:ascii="仿宋_GB2312" w:eastAsia="仿宋_GB2312" w:hAnsi="仿宋" w:hint="eastAsia"/>
          <w:sz w:val="28"/>
          <w:szCs w:val="28"/>
        </w:rPr>
        <w:t>日</w:t>
      </w:r>
    </w:p>
    <w:p w:rsidR="00B8317D" w:rsidRDefault="009B2615" w:rsidP="00D93E40">
      <w:pPr>
        <w:spacing w:line="360" w:lineRule="auto"/>
        <w:jc w:val="left"/>
        <w:rPr>
          <w:rFonts w:ascii="仿宋_GB2312" w:eastAsia="仿宋_GB2312"/>
          <w:b/>
          <w:bCs/>
          <w:sz w:val="28"/>
          <w:szCs w:val="28"/>
        </w:rPr>
      </w:pPr>
      <w:r w:rsidRPr="00672B31">
        <w:rPr>
          <w:rFonts w:ascii="仿宋_GB2312" w:eastAsia="仿宋_GB2312" w:hint="eastAsia"/>
          <w:b/>
          <w:bCs/>
          <w:sz w:val="28"/>
          <w:szCs w:val="28"/>
        </w:rPr>
        <w:lastRenderedPageBreak/>
        <w:t>附件1：</w:t>
      </w:r>
    </w:p>
    <w:p w:rsidR="00C936EB" w:rsidRPr="00672B31" w:rsidRDefault="00C936EB" w:rsidP="00D93E40">
      <w:pPr>
        <w:spacing w:line="360" w:lineRule="auto"/>
        <w:jc w:val="center"/>
        <w:rPr>
          <w:rFonts w:ascii="仿宋_GB2312" w:eastAsia="仿宋_GB2312"/>
          <w:b/>
          <w:bCs/>
          <w:sz w:val="28"/>
          <w:szCs w:val="28"/>
        </w:rPr>
      </w:pPr>
      <w:r>
        <w:rPr>
          <w:rFonts w:ascii="仿宋_GB2312" w:eastAsia="仿宋_GB2312"/>
          <w:b/>
          <w:bCs/>
          <w:sz w:val="28"/>
          <w:szCs w:val="28"/>
        </w:rPr>
        <w:t>报价单</w:t>
      </w:r>
    </w:p>
    <w:p w:rsidR="00757EFC" w:rsidRDefault="009B2615" w:rsidP="00D93E40">
      <w:pPr>
        <w:widowControl/>
        <w:spacing w:line="360" w:lineRule="auto"/>
        <w:jc w:val="center"/>
        <w:rPr>
          <w:rFonts w:ascii="仿宋_GB2312" w:eastAsia="仿宋_GB2312"/>
          <w:b/>
          <w:bCs/>
          <w:sz w:val="28"/>
          <w:szCs w:val="28"/>
        </w:rPr>
      </w:pPr>
      <w:r w:rsidRPr="00672B31">
        <w:rPr>
          <w:rFonts w:ascii="仿宋_GB2312" w:eastAsia="仿宋_GB2312" w:hint="eastAsia"/>
          <w:b/>
          <w:bCs/>
          <w:sz w:val="28"/>
          <w:szCs w:val="28"/>
        </w:rPr>
        <w:t>报价单：需写清不含税*元，税率为*，含税总价为</w:t>
      </w:r>
      <w:r w:rsidRPr="00672B31">
        <w:rPr>
          <w:rFonts w:ascii="仿宋_GB2312" w:eastAsia="仿宋_GB2312" w:hint="eastAsia"/>
          <w:b/>
          <w:bCs/>
          <w:sz w:val="28"/>
          <w:szCs w:val="28"/>
        </w:rPr>
        <w:t> </w:t>
      </w:r>
      <w:r w:rsidRPr="00672B31">
        <w:rPr>
          <w:rFonts w:ascii="仿宋_GB2312" w:eastAsia="仿宋_GB2312" w:hint="eastAsia"/>
          <w:b/>
          <w:bCs/>
          <w:sz w:val="28"/>
          <w:szCs w:val="28"/>
        </w:rPr>
        <w:t>*元</w:t>
      </w:r>
      <w:r w:rsidRPr="00672B31">
        <w:rPr>
          <w:rFonts w:ascii="仿宋_GB2312" w:eastAsia="仿宋_GB2312" w:hint="eastAsia"/>
          <w:b/>
          <w:bCs/>
          <w:sz w:val="28"/>
          <w:szCs w:val="28"/>
        </w:rPr>
        <w:t> </w:t>
      </w:r>
      <w:r w:rsidRPr="00672B31">
        <w:rPr>
          <w:rFonts w:ascii="仿宋_GB2312" w:eastAsia="仿宋_GB2312" w:hint="eastAsia"/>
          <w:b/>
          <w:bCs/>
          <w:sz w:val="28"/>
          <w:szCs w:val="28"/>
        </w:rPr>
        <w:t>，并备注发票类型。</w:t>
      </w:r>
    </w:p>
    <w:tbl>
      <w:tblPr>
        <w:tblW w:w="10343" w:type="dxa"/>
        <w:jc w:val="center"/>
        <w:tblLayout w:type="fixed"/>
        <w:tblLook w:val="04A0" w:firstRow="1" w:lastRow="0" w:firstColumn="1" w:lastColumn="0" w:noHBand="0" w:noVBand="1"/>
      </w:tblPr>
      <w:tblGrid>
        <w:gridCol w:w="531"/>
        <w:gridCol w:w="882"/>
        <w:gridCol w:w="2835"/>
        <w:gridCol w:w="709"/>
        <w:gridCol w:w="850"/>
        <w:gridCol w:w="1134"/>
        <w:gridCol w:w="1134"/>
        <w:gridCol w:w="1134"/>
        <w:gridCol w:w="1134"/>
      </w:tblGrid>
      <w:tr w:rsidR="00E21DC0" w:rsidRPr="005B4AE2" w:rsidTr="000909BD">
        <w:trPr>
          <w:trHeight w:val="1420"/>
          <w:jc w:val="center"/>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DC0" w:rsidRPr="005B4AE2" w:rsidRDefault="00E21DC0" w:rsidP="00E21DC0">
            <w:pPr>
              <w:widowControl/>
              <w:jc w:val="center"/>
              <w:rPr>
                <w:rFonts w:ascii="宋体" w:hAnsi="宋体" w:cs="宋体"/>
                <w:b/>
                <w:bCs/>
                <w:color w:val="000000"/>
                <w:kern w:val="0"/>
                <w:sz w:val="22"/>
                <w:szCs w:val="22"/>
              </w:rPr>
            </w:pPr>
            <w:r w:rsidRPr="005B4AE2">
              <w:rPr>
                <w:rFonts w:ascii="宋体" w:hAnsi="宋体" w:cs="宋体" w:hint="eastAsia"/>
                <w:b/>
                <w:bCs/>
                <w:color w:val="000000"/>
                <w:kern w:val="0"/>
                <w:sz w:val="22"/>
                <w:szCs w:val="22"/>
              </w:rPr>
              <w:t>序号</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DC0" w:rsidRPr="005B4AE2" w:rsidRDefault="00E21DC0" w:rsidP="00E21DC0">
            <w:pPr>
              <w:widowControl/>
              <w:jc w:val="center"/>
              <w:rPr>
                <w:rFonts w:ascii="宋体" w:hAnsi="宋体" w:cs="宋体"/>
                <w:b/>
                <w:bCs/>
                <w:color w:val="000000"/>
                <w:kern w:val="0"/>
                <w:sz w:val="22"/>
                <w:szCs w:val="22"/>
              </w:rPr>
            </w:pPr>
            <w:r w:rsidRPr="005B4AE2">
              <w:rPr>
                <w:rFonts w:ascii="宋体" w:hAnsi="宋体" w:cs="宋体" w:hint="eastAsia"/>
                <w:b/>
                <w:bCs/>
                <w:color w:val="000000"/>
                <w:kern w:val="0"/>
                <w:sz w:val="22"/>
                <w:szCs w:val="22"/>
              </w:rPr>
              <w:t>名称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DC0" w:rsidRPr="005B4AE2" w:rsidRDefault="00E21DC0" w:rsidP="00E21DC0">
            <w:pPr>
              <w:widowControl/>
              <w:jc w:val="center"/>
              <w:rPr>
                <w:rFonts w:ascii="宋体" w:hAnsi="宋体" w:cs="宋体"/>
                <w:b/>
                <w:bCs/>
                <w:color w:val="000000"/>
                <w:kern w:val="0"/>
                <w:sz w:val="22"/>
                <w:szCs w:val="22"/>
              </w:rPr>
            </w:pPr>
            <w:r w:rsidRPr="005B4AE2">
              <w:rPr>
                <w:rFonts w:ascii="宋体" w:hAnsi="宋体" w:cs="宋体" w:hint="eastAsia"/>
                <w:b/>
                <w:bCs/>
                <w:color w:val="000000"/>
                <w:kern w:val="0"/>
                <w:sz w:val="22"/>
                <w:szCs w:val="22"/>
              </w:rPr>
              <w:t>规格</w:t>
            </w:r>
            <w:r w:rsidRPr="005B4AE2">
              <w:rPr>
                <w:rFonts w:ascii="宋体" w:hAnsi="宋体" w:cs="宋体" w:hint="eastAsia"/>
                <w:b/>
                <w:bCs/>
                <w:color w:val="000000"/>
                <w:kern w:val="0"/>
                <w:sz w:val="22"/>
                <w:szCs w:val="22"/>
              </w:rPr>
              <w:br/>
            </w:r>
            <w:r w:rsidRPr="005B4AE2">
              <w:rPr>
                <w:rFonts w:ascii="宋体" w:hAnsi="宋体" w:cs="宋体" w:hint="eastAsia"/>
                <w:b/>
                <w:bCs/>
                <w:color w:val="000000"/>
                <w:kern w:val="0"/>
                <w:sz w:val="24"/>
                <w:szCs w:val="24"/>
              </w:rPr>
              <w:t>（具体规格和要求描述）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DC0" w:rsidRPr="005B4AE2" w:rsidRDefault="00E21DC0" w:rsidP="00E21DC0">
            <w:pPr>
              <w:widowControl/>
              <w:jc w:val="center"/>
              <w:rPr>
                <w:rFonts w:ascii="宋体" w:hAnsi="宋体" w:cs="宋体"/>
                <w:b/>
                <w:bCs/>
                <w:color w:val="000000"/>
                <w:kern w:val="0"/>
                <w:sz w:val="22"/>
                <w:szCs w:val="22"/>
              </w:rPr>
            </w:pPr>
            <w:r w:rsidRPr="005B4AE2">
              <w:rPr>
                <w:rFonts w:ascii="宋体" w:hAnsi="宋体" w:cs="宋体" w:hint="eastAsia"/>
                <w:b/>
                <w:bCs/>
                <w:color w:val="000000"/>
                <w:kern w:val="0"/>
                <w:sz w:val="22"/>
                <w:szCs w:val="22"/>
              </w:rPr>
              <w:t>单位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DC0" w:rsidRPr="005B4AE2" w:rsidRDefault="00E21DC0" w:rsidP="00E21D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预计</w:t>
            </w:r>
            <w:r w:rsidRPr="005B4AE2">
              <w:rPr>
                <w:rFonts w:ascii="宋体" w:hAnsi="宋体" w:cs="宋体" w:hint="eastAsia"/>
                <w:b/>
                <w:bCs/>
                <w:color w:val="000000"/>
                <w:kern w:val="0"/>
                <w:sz w:val="22"/>
                <w:szCs w:val="22"/>
              </w:rPr>
              <w:t>工程量</w:t>
            </w:r>
          </w:p>
        </w:tc>
        <w:tc>
          <w:tcPr>
            <w:tcW w:w="1134" w:type="dxa"/>
            <w:tcBorders>
              <w:top w:val="single" w:sz="4" w:space="0" w:color="auto"/>
              <w:left w:val="single" w:sz="4" w:space="0" w:color="auto"/>
              <w:bottom w:val="single" w:sz="4" w:space="0" w:color="auto"/>
              <w:right w:val="single" w:sz="4" w:space="0" w:color="auto"/>
            </w:tcBorders>
            <w:vAlign w:val="center"/>
          </w:tcPr>
          <w:p w:rsidR="00E21DC0" w:rsidRDefault="00E21DC0" w:rsidP="00E21D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单价</w:t>
            </w:r>
          </w:p>
          <w:p w:rsidR="00E21DC0" w:rsidRDefault="00E21DC0" w:rsidP="00E21DC0">
            <w:pPr>
              <w:widowControl/>
              <w:jc w:val="center"/>
              <w:rPr>
                <w:rFonts w:ascii="宋体" w:hAnsi="宋体" w:cs="宋体"/>
                <w:b/>
                <w:bCs/>
                <w:color w:val="000000"/>
                <w:kern w:val="0"/>
                <w:sz w:val="22"/>
                <w:szCs w:val="22"/>
              </w:rPr>
            </w:pPr>
            <w:r>
              <w:rPr>
                <w:rFonts w:ascii="宋体" w:hAnsi="宋体" w:cs="宋体"/>
                <w:b/>
                <w:bCs/>
                <w:color w:val="000000"/>
                <w:kern w:val="0"/>
                <w:sz w:val="22"/>
                <w:szCs w:val="22"/>
              </w:rPr>
              <w:t>（未税）</w:t>
            </w:r>
          </w:p>
        </w:tc>
        <w:tc>
          <w:tcPr>
            <w:tcW w:w="1134" w:type="dxa"/>
            <w:tcBorders>
              <w:top w:val="single" w:sz="4" w:space="0" w:color="auto"/>
              <w:left w:val="single" w:sz="4" w:space="0" w:color="auto"/>
              <w:bottom w:val="single" w:sz="4" w:space="0" w:color="auto"/>
              <w:right w:val="single" w:sz="4" w:space="0" w:color="auto"/>
            </w:tcBorders>
            <w:vAlign w:val="center"/>
          </w:tcPr>
          <w:p w:rsidR="000909BD" w:rsidRDefault="00E21DC0" w:rsidP="00E21D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总价</w:t>
            </w:r>
          </w:p>
          <w:p w:rsidR="00E21DC0" w:rsidRDefault="00E21DC0" w:rsidP="00E21DC0">
            <w:pPr>
              <w:widowControl/>
              <w:jc w:val="center"/>
              <w:rPr>
                <w:rFonts w:ascii="宋体" w:hAnsi="宋体" w:cs="宋体"/>
                <w:b/>
                <w:bCs/>
                <w:color w:val="000000"/>
                <w:kern w:val="0"/>
                <w:sz w:val="22"/>
                <w:szCs w:val="22"/>
              </w:rPr>
            </w:pPr>
            <w:r>
              <w:rPr>
                <w:rFonts w:ascii="宋体" w:hAnsi="宋体" w:cs="宋体"/>
                <w:b/>
                <w:bCs/>
                <w:color w:val="000000"/>
                <w:kern w:val="0"/>
                <w:sz w:val="22"/>
                <w:szCs w:val="22"/>
              </w:rPr>
              <w:t>（未税）</w:t>
            </w:r>
          </w:p>
        </w:tc>
        <w:tc>
          <w:tcPr>
            <w:tcW w:w="1134" w:type="dxa"/>
            <w:tcBorders>
              <w:top w:val="single" w:sz="4" w:space="0" w:color="auto"/>
              <w:left w:val="single" w:sz="4" w:space="0" w:color="auto"/>
              <w:bottom w:val="single" w:sz="4" w:space="0" w:color="auto"/>
              <w:right w:val="single" w:sz="4" w:space="0" w:color="auto"/>
            </w:tcBorders>
            <w:vAlign w:val="center"/>
          </w:tcPr>
          <w:p w:rsidR="000909BD" w:rsidRDefault="00E21DC0" w:rsidP="00E21D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单价</w:t>
            </w:r>
          </w:p>
          <w:p w:rsidR="00E21DC0" w:rsidRDefault="00E21DC0" w:rsidP="000909BD">
            <w:pPr>
              <w:widowControl/>
              <w:rPr>
                <w:rFonts w:ascii="宋体" w:hAnsi="宋体" w:cs="宋体"/>
                <w:b/>
                <w:bCs/>
                <w:color w:val="000000"/>
                <w:kern w:val="0"/>
                <w:sz w:val="22"/>
                <w:szCs w:val="22"/>
              </w:rPr>
            </w:pPr>
            <w:r>
              <w:rPr>
                <w:rFonts w:ascii="宋体" w:hAnsi="宋体" w:cs="宋体"/>
                <w:b/>
                <w:bCs/>
                <w:color w:val="000000"/>
                <w:kern w:val="0"/>
                <w:sz w:val="22"/>
                <w:szCs w:val="22"/>
              </w:rPr>
              <w:t>（</w:t>
            </w:r>
            <w:r>
              <w:rPr>
                <w:rFonts w:ascii="宋体" w:hAnsi="宋体" w:cs="宋体" w:hint="eastAsia"/>
                <w:b/>
                <w:bCs/>
                <w:color w:val="000000"/>
                <w:kern w:val="0"/>
                <w:sz w:val="22"/>
                <w:szCs w:val="22"/>
              </w:rPr>
              <w:t>含</w:t>
            </w:r>
            <w:r>
              <w:rPr>
                <w:rFonts w:ascii="宋体" w:hAnsi="宋体" w:cs="宋体"/>
                <w:b/>
                <w:bCs/>
                <w:color w:val="000000"/>
                <w:kern w:val="0"/>
                <w:sz w:val="22"/>
                <w:szCs w:val="22"/>
              </w:rPr>
              <w:t>税）</w:t>
            </w:r>
          </w:p>
        </w:tc>
        <w:tc>
          <w:tcPr>
            <w:tcW w:w="1134" w:type="dxa"/>
            <w:tcBorders>
              <w:top w:val="single" w:sz="4" w:space="0" w:color="auto"/>
              <w:left w:val="single" w:sz="4" w:space="0" w:color="auto"/>
              <w:bottom w:val="single" w:sz="4" w:space="0" w:color="auto"/>
              <w:right w:val="single" w:sz="4" w:space="0" w:color="auto"/>
            </w:tcBorders>
            <w:vAlign w:val="center"/>
          </w:tcPr>
          <w:p w:rsidR="000909BD" w:rsidRDefault="00E21DC0" w:rsidP="00E21D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总价</w:t>
            </w:r>
          </w:p>
          <w:p w:rsidR="00E21DC0" w:rsidRDefault="00E21DC0" w:rsidP="00E21DC0">
            <w:pPr>
              <w:widowControl/>
              <w:jc w:val="center"/>
              <w:rPr>
                <w:rFonts w:ascii="宋体" w:hAnsi="宋体" w:cs="宋体"/>
                <w:b/>
                <w:bCs/>
                <w:color w:val="000000"/>
                <w:kern w:val="0"/>
                <w:sz w:val="22"/>
                <w:szCs w:val="22"/>
              </w:rPr>
            </w:pPr>
            <w:r>
              <w:rPr>
                <w:rFonts w:ascii="宋体" w:hAnsi="宋体" w:cs="宋体"/>
                <w:b/>
                <w:bCs/>
                <w:color w:val="000000"/>
                <w:kern w:val="0"/>
                <w:sz w:val="22"/>
                <w:szCs w:val="22"/>
              </w:rPr>
              <w:t>（</w:t>
            </w:r>
            <w:r>
              <w:rPr>
                <w:rFonts w:ascii="宋体" w:hAnsi="宋体" w:cs="宋体" w:hint="eastAsia"/>
                <w:b/>
                <w:bCs/>
                <w:color w:val="000000"/>
                <w:kern w:val="0"/>
                <w:sz w:val="22"/>
                <w:szCs w:val="22"/>
              </w:rPr>
              <w:t>含</w:t>
            </w:r>
            <w:r>
              <w:rPr>
                <w:rFonts w:ascii="宋体" w:hAnsi="宋体" w:cs="宋体"/>
                <w:b/>
                <w:bCs/>
                <w:color w:val="000000"/>
                <w:kern w:val="0"/>
                <w:sz w:val="22"/>
                <w:szCs w:val="22"/>
              </w:rPr>
              <w:t>税）</w:t>
            </w:r>
          </w:p>
        </w:tc>
      </w:tr>
      <w:tr w:rsidR="00E21DC0" w:rsidRPr="005B4AE2" w:rsidTr="000909BD">
        <w:trPr>
          <w:trHeight w:val="1290"/>
          <w:jc w:val="center"/>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DC0" w:rsidRPr="005B4AE2" w:rsidRDefault="00E21DC0" w:rsidP="00E21DC0">
            <w:pPr>
              <w:widowControl/>
              <w:jc w:val="center"/>
              <w:rPr>
                <w:rFonts w:ascii="宋体" w:hAnsi="宋体" w:cs="宋体"/>
                <w:color w:val="000000"/>
                <w:kern w:val="0"/>
                <w:sz w:val="22"/>
                <w:szCs w:val="22"/>
              </w:rPr>
            </w:pPr>
            <w:r w:rsidRPr="005B4AE2">
              <w:rPr>
                <w:rFonts w:ascii="宋体" w:hAnsi="宋体" w:cs="宋体" w:hint="eastAsia"/>
                <w:color w:val="000000"/>
                <w:kern w:val="0"/>
                <w:sz w:val="22"/>
                <w:szCs w:val="22"/>
              </w:rPr>
              <w:t>1</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E21DC0" w:rsidRPr="005B4AE2" w:rsidRDefault="00E21DC0" w:rsidP="00E21DC0">
            <w:pPr>
              <w:widowControl/>
              <w:jc w:val="center"/>
              <w:rPr>
                <w:rFonts w:ascii="宋体" w:hAnsi="宋体" w:cs="宋体"/>
                <w:color w:val="000000"/>
                <w:kern w:val="0"/>
                <w:sz w:val="22"/>
                <w:szCs w:val="22"/>
              </w:rPr>
            </w:pPr>
            <w:r w:rsidRPr="005B4AE2">
              <w:rPr>
                <w:rFonts w:ascii="宋体" w:hAnsi="宋体" w:cs="宋体" w:hint="eastAsia"/>
                <w:color w:val="000000"/>
                <w:kern w:val="0"/>
                <w:sz w:val="22"/>
                <w:szCs w:val="22"/>
              </w:rPr>
              <w:t>金边黄杨</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21DC0" w:rsidRPr="005B4AE2" w:rsidRDefault="00E21DC0" w:rsidP="00E21DC0">
            <w:pPr>
              <w:widowControl/>
              <w:jc w:val="center"/>
              <w:rPr>
                <w:rFonts w:ascii="宋体" w:hAnsi="宋体" w:cs="宋体"/>
                <w:color w:val="000000"/>
                <w:kern w:val="0"/>
                <w:sz w:val="22"/>
                <w:szCs w:val="22"/>
              </w:rPr>
            </w:pPr>
            <w:r w:rsidRPr="005B4AE2">
              <w:rPr>
                <w:rFonts w:ascii="宋体" w:hAnsi="宋体" w:cs="宋体" w:hint="eastAsia"/>
                <w:color w:val="000000"/>
                <w:kern w:val="0"/>
                <w:sz w:val="22"/>
                <w:szCs w:val="22"/>
              </w:rPr>
              <w:t xml:space="preserve">1.高35-45厘米            </w:t>
            </w:r>
            <w:r w:rsidRPr="005B4AE2">
              <w:rPr>
                <w:rFonts w:ascii="宋体" w:hAnsi="宋体" w:cs="宋体" w:hint="eastAsia"/>
                <w:color w:val="000000"/>
                <w:kern w:val="0"/>
                <w:sz w:val="22"/>
                <w:szCs w:val="22"/>
              </w:rPr>
              <w:br/>
              <w:t xml:space="preserve">2.每株必须达到5厘米以上绿叶，每平方米保证12颗苗木                       </w:t>
            </w:r>
            <w:r w:rsidRPr="005B4AE2">
              <w:rPr>
                <w:rFonts w:ascii="宋体" w:hAnsi="宋体" w:cs="宋体" w:hint="eastAsia"/>
                <w:color w:val="000000"/>
                <w:kern w:val="0"/>
                <w:sz w:val="22"/>
                <w:szCs w:val="22"/>
              </w:rPr>
              <w:br/>
              <w:t>3.养护一年，死苗补种</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1DC0" w:rsidRPr="005B4AE2" w:rsidRDefault="00E21DC0" w:rsidP="00E21DC0">
            <w:pPr>
              <w:widowControl/>
              <w:jc w:val="center"/>
              <w:rPr>
                <w:rFonts w:ascii="宋体" w:hAnsi="宋体" w:cs="宋体"/>
                <w:color w:val="000000"/>
                <w:kern w:val="0"/>
                <w:sz w:val="22"/>
                <w:szCs w:val="22"/>
              </w:rPr>
            </w:pPr>
            <w:r w:rsidRPr="005B4AE2">
              <w:rPr>
                <w:rFonts w:ascii="宋体" w:hAnsi="宋体" w:cs="宋体" w:hint="eastAsia"/>
                <w:color w:val="000000"/>
                <w:kern w:val="0"/>
                <w:sz w:val="22"/>
                <w:szCs w:val="22"/>
              </w:rPr>
              <w:t>颗</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21DC0" w:rsidRPr="005B4AE2" w:rsidRDefault="00E21DC0" w:rsidP="00E21DC0">
            <w:pPr>
              <w:widowControl/>
              <w:jc w:val="center"/>
              <w:rPr>
                <w:rFonts w:ascii="宋体" w:hAnsi="宋体" w:cs="宋体"/>
                <w:color w:val="000000"/>
                <w:kern w:val="0"/>
                <w:sz w:val="22"/>
                <w:szCs w:val="22"/>
              </w:rPr>
            </w:pPr>
            <w:r w:rsidRPr="005B4AE2">
              <w:rPr>
                <w:rFonts w:ascii="宋体" w:hAnsi="宋体" w:cs="宋体" w:hint="eastAsia"/>
                <w:color w:val="000000"/>
                <w:kern w:val="0"/>
                <w:sz w:val="22"/>
                <w:szCs w:val="22"/>
              </w:rPr>
              <w:t>25168</w:t>
            </w:r>
          </w:p>
        </w:tc>
        <w:tc>
          <w:tcPr>
            <w:tcW w:w="1134" w:type="dxa"/>
            <w:tcBorders>
              <w:top w:val="single" w:sz="4" w:space="0" w:color="auto"/>
              <w:left w:val="nil"/>
              <w:bottom w:val="single" w:sz="4" w:space="0" w:color="auto"/>
              <w:right w:val="single" w:sz="4" w:space="0" w:color="auto"/>
            </w:tcBorders>
            <w:vAlign w:val="center"/>
          </w:tcPr>
          <w:p w:rsidR="00E21DC0" w:rsidRPr="005B4AE2" w:rsidRDefault="00E21DC0" w:rsidP="00E21DC0">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vAlign w:val="center"/>
          </w:tcPr>
          <w:p w:rsidR="00E21DC0" w:rsidRPr="005B4AE2" w:rsidRDefault="00E21DC0" w:rsidP="00E21DC0">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tcPr>
          <w:p w:rsidR="00E21DC0" w:rsidRPr="005B4AE2" w:rsidRDefault="00E21DC0" w:rsidP="00E21DC0">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tcPr>
          <w:p w:rsidR="00E21DC0" w:rsidRPr="005B4AE2" w:rsidRDefault="00E21DC0" w:rsidP="00E21DC0">
            <w:pPr>
              <w:widowControl/>
              <w:jc w:val="center"/>
              <w:rPr>
                <w:rFonts w:ascii="宋体" w:hAnsi="宋体" w:cs="宋体"/>
                <w:color w:val="000000"/>
                <w:kern w:val="0"/>
                <w:sz w:val="22"/>
                <w:szCs w:val="22"/>
              </w:rPr>
            </w:pPr>
          </w:p>
        </w:tc>
      </w:tr>
      <w:tr w:rsidR="00E21DC0" w:rsidRPr="005B4AE2" w:rsidTr="000909BD">
        <w:trPr>
          <w:trHeight w:val="1305"/>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E21DC0" w:rsidRPr="005B4AE2" w:rsidRDefault="00E21DC0" w:rsidP="00E21DC0">
            <w:pPr>
              <w:widowControl/>
              <w:jc w:val="center"/>
              <w:rPr>
                <w:rFonts w:ascii="宋体" w:hAnsi="宋体" w:cs="宋体"/>
                <w:color w:val="000000"/>
                <w:kern w:val="0"/>
                <w:sz w:val="22"/>
                <w:szCs w:val="22"/>
              </w:rPr>
            </w:pPr>
            <w:r w:rsidRPr="005B4AE2">
              <w:rPr>
                <w:rFonts w:ascii="宋体" w:hAnsi="宋体" w:cs="宋体" w:hint="eastAsia"/>
                <w:color w:val="000000"/>
                <w:kern w:val="0"/>
                <w:sz w:val="22"/>
                <w:szCs w:val="22"/>
              </w:rPr>
              <w:t>2</w:t>
            </w:r>
          </w:p>
        </w:tc>
        <w:tc>
          <w:tcPr>
            <w:tcW w:w="882" w:type="dxa"/>
            <w:tcBorders>
              <w:top w:val="nil"/>
              <w:left w:val="nil"/>
              <w:bottom w:val="single" w:sz="4" w:space="0" w:color="auto"/>
              <w:right w:val="single" w:sz="4" w:space="0" w:color="auto"/>
            </w:tcBorders>
            <w:shd w:val="clear" w:color="auto" w:fill="auto"/>
            <w:vAlign w:val="center"/>
            <w:hideMark/>
          </w:tcPr>
          <w:p w:rsidR="00E21DC0" w:rsidRPr="005B4AE2" w:rsidRDefault="00E21DC0" w:rsidP="00E21DC0">
            <w:pPr>
              <w:widowControl/>
              <w:jc w:val="center"/>
              <w:rPr>
                <w:rFonts w:ascii="宋体" w:hAnsi="宋体" w:cs="宋体"/>
                <w:color w:val="000000"/>
                <w:kern w:val="0"/>
                <w:sz w:val="22"/>
                <w:szCs w:val="22"/>
              </w:rPr>
            </w:pPr>
            <w:r w:rsidRPr="005B4AE2">
              <w:rPr>
                <w:rFonts w:ascii="宋体" w:hAnsi="宋体" w:cs="宋体" w:hint="eastAsia"/>
                <w:color w:val="000000"/>
                <w:kern w:val="0"/>
                <w:sz w:val="22"/>
                <w:szCs w:val="22"/>
              </w:rPr>
              <w:t>大叶黄杨</w:t>
            </w:r>
          </w:p>
        </w:tc>
        <w:tc>
          <w:tcPr>
            <w:tcW w:w="2835" w:type="dxa"/>
            <w:tcBorders>
              <w:top w:val="nil"/>
              <w:left w:val="nil"/>
              <w:bottom w:val="single" w:sz="4" w:space="0" w:color="auto"/>
              <w:right w:val="single" w:sz="4" w:space="0" w:color="auto"/>
            </w:tcBorders>
            <w:shd w:val="clear" w:color="auto" w:fill="auto"/>
            <w:vAlign w:val="center"/>
            <w:hideMark/>
          </w:tcPr>
          <w:p w:rsidR="00E21DC0" w:rsidRPr="005B4AE2" w:rsidRDefault="00E21DC0" w:rsidP="00E21DC0">
            <w:pPr>
              <w:widowControl/>
              <w:jc w:val="center"/>
              <w:rPr>
                <w:rFonts w:ascii="宋体" w:hAnsi="宋体" w:cs="宋体"/>
                <w:color w:val="000000"/>
                <w:kern w:val="0"/>
                <w:sz w:val="22"/>
                <w:szCs w:val="22"/>
              </w:rPr>
            </w:pPr>
            <w:r w:rsidRPr="005B4AE2">
              <w:rPr>
                <w:rFonts w:ascii="宋体" w:hAnsi="宋体" w:cs="宋体" w:hint="eastAsia"/>
                <w:color w:val="000000"/>
                <w:kern w:val="0"/>
                <w:sz w:val="22"/>
                <w:szCs w:val="22"/>
              </w:rPr>
              <w:t xml:space="preserve">1.高35-45厘米            </w:t>
            </w:r>
            <w:r w:rsidRPr="005B4AE2">
              <w:rPr>
                <w:rFonts w:ascii="宋体" w:hAnsi="宋体" w:cs="宋体" w:hint="eastAsia"/>
                <w:color w:val="000000"/>
                <w:kern w:val="0"/>
                <w:sz w:val="22"/>
                <w:szCs w:val="22"/>
              </w:rPr>
              <w:br/>
              <w:t xml:space="preserve">2.每株必须达到5厘米以上绿叶，每平方米保证12颗苗木                       </w:t>
            </w:r>
            <w:r w:rsidRPr="005B4AE2">
              <w:rPr>
                <w:rFonts w:ascii="宋体" w:hAnsi="宋体" w:cs="宋体" w:hint="eastAsia"/>
                <w:color w:val="000000"/>
                <w:kern w:val="0"/>
                <w:sz w:val="22"/>
                <w:szCs w:val="22"/>
              </w:rPr>
              <w:br/>
              <w:t>3.养护一年，死苗补种</w:t>
            </w:r>
          </w:p>
        </w:tc>
        <w:tc>
          <w:tcPr>
            <w:tcW w:w="709" w:type="dxa"/>
            <w:tcBorders>
              <w:top w:val="nil"/>
              <w:left w:val="nil"/>
              <w:bottom w:val="single" w:sz="4" w:space="0" w:color="auto"/>
              <w:right w:val="single" w:sz="4" w:space="0" w:color="auto"/>
            </w:tcBorders>
            <w:shd w:val="clear" w:color="auto" w:fill="auto"/>
            <w:vAlign w:val="center"/>
            <w:hideMark/>
          </w:tcPr>
          <w:p w:rsidR="00E21DC0" w:rsidRPr="005B4AE2" w:rsidRDefault="00E21DC0" w:rsidP="00E21DC0">
            <w:pPr>
              <w:widowControl/>
              <w:jc w:val="center"/>
              <w:rPr>
                <w:rFonts w:ascii="宋体" w:hAnsi="宋体" w:cs="宋体"/>
                <w:color w:val="000000"/>
                <w:kern w:val="0"/>
                <w:sz w:val="22"/>
                <w:szCs w:val="22"/>
              </w:rPr>
            </w:pPr>
            <w:r w:rsidRPr="005B4AE2">
              <w:rPr>
                <w:rFonts w:ascii="宋体" w:hAnsi="宋体" w:cs="宋体" w:hint="eastAsia"/>
                <w:color w:val="000000"/>
                <w:kern w:val="0"/>
                <w:sz w:val="22"/>
                <w:szCs w:val="22"/>
              </w:rPr>
              <w:t>颗</w:t>
            </w:r>
          </w:p>
        </w:tc>
        <w:tc>
          <w:tcPr>
            <w:tcW w:w="850" w:type="dxa"/>
            <w:tcBorders>
              <w:top w:val="nil"/>
              <w:left w:val="nil"/>
              <w:bottom w:val="single" w:sz="4" w:space="0" w:color="auto"/>
              <w:right w:val="single" w:sz="4" w:space="0" w:color="auto"/>
            </w:tcBorders>
            <w:shd w:val="clear" w:color="auto" w:fill="auto"/>
            <w:noWrap/>
            <w:vAlign w:val="center"/>
            <w:hideMark/>
          </w:tcPr>
          <w:p w:rsidR="00E21DC0" w:rsidRPr="005B4AE2" w:rsidRDefault="00E21DC0" w:rsidP="00E21DC0">
            <w:pPr>
              <w:widowControl/>
              <w:jc w:val="center"/>
              <w:rPr>
                <w:rFonts w:ascii="宋体" w:hAnsi="宋体" w:cs="宋体"/>
                <w:color w:val="000000"/>
                <w:kern w:val="0"/>
                <w:sz w:val="22"/>
                <w:szCs w:val="22"/>
              </w:rPr>
            </w:pPr>
            <w:r w:rsidRPr="005B4AE2">
              <w:rPr>
                <w:rFonts w:ascii="宋体" w:hAnsi="宋体" w:cs="宋体" w:hint="eastAsia"/>
                <w:color w:val="000000"/>
                <w:kern w:val="0"/>
                <w:sz w:val="22"/>
                <w:szCs w:val="22"/>
              </w:rPr>
              <w:t>25168</w:t>
            </w:r>
          </w:p>
        </w:tc>
        <w:tc>
          <w:tcPr>
            <w:tcW w:w="1134" w:type="dxa"/>
            <w:tcBorders>
              <w:top w:val="nil"/>
              <w:left w:val="nil"/>
              <w:bottom w:val="single" w:sz="4" w:space="0" w:color="auto"/>
              <w:right w:val="single" w:sz="4" w:space="0" w:color="auto"/>
            </w:tcBorders>
            <w:vAlign w:val="center"/>
          </w:tcPr>
          <w:p w:rsidR="00E21DC0" w:rsidRPr="005B4AE2" w:rsidRDefault="00E21DC0" w:rsidP="00E21DC0">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vAlign w:val="center"/>
          </w:tcPr>
          <w:p w:rsidR="00E21DC0" w:rsidRPr="005B4AE2" w:rsidRDefault="00E21DC0" w:rsidP="00E21DC0">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tcPr>
          <w:p w:rsidR="00E21DC0" w:rsidRPr="005B4AE2" w:rsidRDefault="00E21DC0" w:rsidP="00E21DC0">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tcPr>
          <w:p w:rsidR="00E21DC0" w:rsidRPr="005B4AE2" w:rsidRDefault="00E21DC0" w:rsidP="00E21DC0">
            <w:pPr>
              <w:widowControl/>
              <w:jc w:val="center"/>
              <w:rPr>
                <w:rFonts w:ascii="宋体" w:hAnsi="宋体" w:cs="宋体"/>
                <w:color w:val="000000"/>
                <w:kern w:val="0"/>
                <w:sz w:val="22"/>
                <w:szCs w:val="22"/>
              </w:rPr>
            </w:pPr>
          </w:p>
        </w:tc>
      </w:tr>
      <w:tr w:rsidR="00E21DC0" w:rsidRPr="005B4AE2" w:rsidTr="000909BD">
        <w:trPr>
          <w:trHeight w:val="915"/>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E21DC0" w:rsidRPr="005B4AE2" w:rsidRDefault="00E21DC0" w:rsidP="00E21DC0">
            <w:pPr>
              <w:widowControl/>
              <w:jc w:val="center"/>
              <w:rPr>
                <w:rFonts w:ascii="宋体" w:hAnsi="宋体" w:cs="宋体"/>
                <w:color w:val="000000"/>
                <w:kern w:val="0"/>
                <w:sz w:val="22"/>
                <w:szCs w:val="22"/>
              </w:rPr>
            </w:pPr>
            <w:r w:rsidRPr="005B4AE2">
              <w:rPr>
                <w:rFonts w:ascii="宋体" w:hAnsi="宋体" w:cs="宋体" w:hint="eastAsia"/>
                <w:color w:val="000000"/>
                <w:kern w:val="0"/>
                <w:sz w:val="22"/>
                <w:szCs w:val="22"/>
              </w:rPr>
              <w:t>3</w:t>
            </w:r>
          </w:p>
        </w:tc>
        <w:tc>
          <w:tcPr>
            <w:tcW w:w="882" w:type="dxa"/>
            <w:tcBorders>
              <w:top w:val="nil"/>
              <w:left w:val="nil"/>
              <w:bottom w:val="single" w:sz="4" w:space="0" w:color="auto"/>
              <w:right w:val="single" w:sz="4" w:space="0" w:color="auto"/>
            </w:tcBorders>
            <w:shd w:val="clear" w:color="auto" w:fill="auto"/>
            <w:vAlign w:val="center"/>
            <w:hideMark/>
          </w:tcPr>
          <w:p w:rsidR="00E21DC0" w:rsidRPr="005B4AE2" w:rsidRDefault="00E21DC0" w:rsidP="00E21DC0">
            <w:pPr>
              <w:widowControl/>
              <w:jc w:val="center"/>
              <w:rPr>
                <w:rFonts w:ascii="宋体" w:hAnsi="宋体" w:cs="宋体"/>
                <w:color w:val="000000"/>
                <w:kern w:val="0"/>
                <w:sz w:val="22"/>
                <w:szCs w:val="22"/>
              </w:rPr>
            </w:pPr>
            <w:r w:rsidRPr="005B4AE2">
              <w:rPr>
                <w:rFonts w:ascii="宋体" w:hAnsi="宋体" w:cs="宋体" w:hint="eastAsia"/>
                <w:color w:val="000000"/>
                <w:kern w:val="0"/>
                <w:sz w:val="22"/>
                <w:szCs w:val="22"/>
              </w:rPr>
              <w:t>海桐球</w:t>
            </w:r>
          </w:p>
        </w:tc>
        <w:tc>
          <w:tcPr>
            <w:tcW w:w="2835" w:type="dxa"/>
            <w:tcBorders>
              <w:top w:val="nil"/>
              <w:left w:val="nil"/>
              <w:bottom w:val="single" w:sz="4" w:space="0" w:color="auto"/>
              <w:right w:val="single" w:sz="4" w:space="0" w:color="auto"/>
            </w:tcBorders>
            <w:shd w:val="clear" w:color="auto" w:fill="auto"/>
            <w:vAlign w:val="center"/>
            <w:hideMark/>
          </w:tcPr>
          <w:p w:rsidR="00E21DC0" w:rsidRDefault="00E21DC0" w:rsidP="00E21DC0">
            <w:pPr>
              <w:widowControl/>
              <w:jc w:val="center"/>
              <w:rPr>
                <w:rFonts w:ascii="宋体" w:hAnsi="宋体" w:cs="宋体"/>
                <w:color w:val="000000"/>
                <w:kern w:val="0"/>
                <w:sz w:val="22"/>
                <w:szCs w:val="22"/>
              </w:rPr>
            </w:pPr>
            <w:r w:rsidRPr="005B4AE2">
              <w:rPr>
                <w:rFonts w:ascii="宋体" w:hAnsi="宋体" w:cs="宋体" w:hint="eastAsia"/>
                <w:color w:val="000000"/>
                <w:kern w:val="0"/>
                <w:sz w:val="22"/>
                <w:szCs w:val="22"/>
              </w:rPr>
              <w:t>1.球体直径保证110-130厘米</w:t>
            </w:r>
            <w:r w:rsidRPr="005B4AE2">
              <w:rPr>
                <w:rFonts w:ascii="宋体" w:hAnsi="宋体" w:cs="宋体" w:hint="eastAsia"/>
                <w:color w:val="000000"/>
                <w:kern w:val="0"/>
                <w:sz w:val="22"/>
                <w:szCs w:val="22"/>
              </w:rPr>
              <w:br/>
              <w:t xml:space="preserve">2.保证球体紧实无超过10厘米缝隙                    </w:t>
            </w:r>
          </w:p>
          <w:p w:rsidR="00E21DC0" w:rsidRPr="005B4AE2" w:rsidRDefault="00E21DC0" w:rsidP="00E21DC0">
            <w:pPr>
              <w:widowControl/>
              <w:jc w:val="center"/>
              <w:rPr>
                <w:rFonts w:ascii="宋体" w:hAnsi="宋体" w:cs="宋体"/>
                <w:color w:val="000000"/>
                <w:kern w:val="0"/>
                <w:sz w:val="22"/>
                <w:szCs w:val="22"/>
              </w:rPr>
            </w:pPr>
            <w:r w:rsidRPr="005B4AE2">
              <w:rPr>
                <w:rFonts w:ascii="宋体" w:hAnsi="宋体" w:cs="宋体" w:hint="eastAsia"/>
                <w:color w:val="000000"/>
                <w:kern w:val="0"/>
                <w:sz w:val="22"/>
                <w:szCs w:val="22"/>
              </w:rPr>
              <w:t xml:space="preserve"> 3.养护一年，死苗补种。</w:t>
            </w:r>
          </w:p>
        </w:tc>
        <w:tc>
          <w:tcPr>
            <w:tcW w:w="709" w:type="dxa"/>
            <w:tcBorders>
              <w:top w:val="nil"/>
              <w:left w:val="nil"/>
              <w:bottom w:val="single" w:sz="4" w:space="0" w:color="auto"/>
              <w:right w:val="single" w:sz="4" w:space="0" w:color="auto"/>
            </w:tcBorders>
            <w:shd w:val="clear" w:color="auto" w:fill="auto"/>
            <w:vAlign w:val="center"/>
            <w:hideMark/>
          </w:tcPr>
          <w:p w:rsidR="00E21DC0" w:rsidRPr="005B4AE2" w:rsidRDefault="00E21DC0" w:rsidP="00E21DC0">
            <w:pPr>
              <w:widowControl/>
              <w:jc w:val="center"/>
              <w:rPr>
                <w:rFonts w:ascii="宋体" w:hAnsi="宋体" w:cs="宋体"/>
                <w:color w:val="000000"/>
                <w:kern w:val="0"/>
                <w:sz w:val="22"/>
                <w:szCs w:val="22"/>
              </w:rPr>
            </w:pPr>
            <w:r w:rsidRPr="005B4AE2">
              <w:rPr>
                <w:rFonts w:ascii="宋体" w:hAnsi="宋体" w:cs="宋体" w:hint="eastAsia"/>
                <w:color w:val="000000"/>
                <w:kern w:val="0"/>
                <w:sz w:val="22"/>
                <w:szCs w:val="22"/>
              </w:rPr>
              <w:t>颗</w:t>
            </w:r>
          </w:p>
        </w:tc>
        <w:tc>
          <w:tcPr>
            <w:tcW w:w="850" w:type="dxa"/>
            <w:tcBorders>
              <w:top w:val="nil"/>
              <w:left w:val="nil"/>
              <w:bottom w:val="single" w:sz="4" w:space="0" w:color="auto"/>
              <w:right w:val="single" w:sz="4" w:space="0" w:color="auto"/>
            </w:tcBorders>
            <w:shd w:val="clear" w:color="auto" w:fill="auto"/>
            <w:noWrap/>
            <w:vAlign w:val="center"/>
            <w:hideMark/>
          </w:tcPr>
          <w:p w:rsidR="00E21DC0" w:rsidRPr="005B4AE2" w:rsidRDefault="00E21DC0" w:rsidP="00E21DC0">
            <w:pPr>
              <w:widowControl/>
              <w:jc w:val="center"/>
              <w:rPr>
                <w:rFonts w:ascii="宋体" w:hAnsi="宋体" w:cs="宋体"/>
                <w:color w:val="000000"/>
                <w:kern w:val="0"/>
                <w:sz w:val="22"/>
                <w:szCs w:val="22"/>
              </w:rPr>
            </w:pPr>
            <w:r w:rsidRPr="005B4AE2">
              <w:rPr>
                <w:rFonts w:ascii="宋体" w:hAnsi="宋体" w:cs="宋体" w:hint="eastAsia"/>
                <w:color w:val="000000"/>
                <w:kern w:val="0"/>
                <w:sz w:val="22"/>
                <w:szCs w:val="22"/>
              </w:rPr>
              <w:t>25</w:t>
            </w:r>
          </w:p>
        </w:tc>
        <w:tc>
          <w:tcPr>
            <w:tcW w:w="1134" w:type="dxa"/>
            <w:tcBorders>
              <w:top w:val="nil"/>
              <w:left w:val="nil"/>
              <w:bottom w:val="single" w:sz="4" w:space="0" w:color="auto"/>
              <w:right w:val="single" w:sz="4" w:space="0" w:color="auto"/>
            </w:tcBorders>
          </w:tcPr>
          <w:p w:rsidR="00E21DC0" w:rsidRPr="005B4AE2" w:rsidRDefault="00E21DC0" w:rsidP="00E21DC0">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tcPr>
          <w:p w:rsidR="00E21DC0" w:rsidRPr="005B4AE2" w:rsidRDefault="00E21DC0" w:rsidP="00E21DC0">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tcPr>
          <w:p w:rsidR="00E21DC0" w:rsidRPr="005B4AE2" w:rsidRDefault="00E21DC0" w:rsidP="00E21DC0">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tcPr>
          <w:p w:rsidR="00E21DC0" w:rsidRPr="005B4AE2" w:rsidRDefault="00E21DC0" w:rsidP="00E21DC0">
            <w:pPr>
              <w:widowControl/>
              <w:jc w:val="center"/>
              <w:rPr>
                <w:rFonts w:ascii="宋体" w:hAnsi="宋体" w:cs="宋体"/>
                <w:color w:val="000000"/>
                <w:kern w:val="0"/>
                <w:sz w:val="22"/>
                <w:szCs w:val="22"/>
              </w:rPr>
            </w:pPr>
          </w:p>
        </w:tc>
      </w:tr>
      <w:tr w:rsidR="00E21DC0" w:rsidRPr="005B4AE2" w:rsidTr="000909BD">
        <w:trPr>
          <w:trHeight w:val="915"/>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E21DC0" w:rsidRPr="005B4AE2" w:rsidRDefault="00E21DC0" w:rsidP="00E21DC0">
            <w:pPr>
              <w:widowControl/>
              <w:jc w:val="center"/>
              <w:rPr>
                <w:rFonts w:ascii="宋体" w:hAnsi="宋体" w:cs="宋体"/>
                <w:color w:val="000000"/>
                <w:kern w:val="0"/>
                <w:sz w:val="22"/>
                <w:szCs w:val="22"/>
              </w:rPr>
            </w:pPr>
            <w:r w:rsidRPr="005B4AE2">
              <w:rPr>
                <w:rFonts w:ascii="宋体" w:hAnsi="宋体" w:cs="宋体" w:hint="eastAsia"/>
                <w:color w:val="000000"/>
                <w:kern w:val="0"/>
                <w:sz w:val="22"/>
                <w:szCs w:val="22"/>
              </w:rPr>
              <w:t>4</w:t>
            </w:r>
          </w:p>
        </w:tc>
        <w:tc>
          <w:tcPr>
            <w:tcW w:w="882" w:type="dxa"/>
            <w:tcBorders>
              <w:top w:val="nil"/>
              <w:left w:val="nil"/>
              <w:bottom w:val="single" w:sz="4" w:space="0" w:color="auto"/>
              <w:right w:val="single" w:sz="4" w:space="0" w:color="auto"/>
            </w:tcBorders>
            <w:shd w:val="clear" w:color="auto" w:fill="auto"/>
            <w:vAlign w:val="center"/>
            <w:hideMark/>
          </w:tcPr>
          <w:p w:rsidR="00E21DC0" w:rsidRPr="005B4AE2" w:rsidRDefault="00E21DC0" w:rsidP="00E21DC0">
            <w:pPr>
              <w:widowControl/>
              <w:jc w:val="center"/>
              <w:rPr>
                <w:rFonts w:ascii="宋体" w:hAnsi="宋体" w:cs="宋体"/>
                <w:color w:val="000000"/>
                <w:kern w:val="0"/>
                <w:sz w:val="22"/>
                <w:szCs w:val="22"/>
              </w:rPr>
            </w:pPr>
            <w:r w:rsidRPr="005B4AE2">
              <w:rPr>
                <w:rFonts w:ascii="宋体" w:hAnsi="宋体" w:cs="宋体" w:hint="eastAsia"/>
                <w:color w:val="000000"/>
                <w:kern w:val="0"/>
                <w:sz w:val="22"/>
                <w:szCs w:val="22"/>
              </w:rPr>
              <w:t>洒金柏树球</w:t>
            </w:r>
          </w:p>
        </w:tc>
        <w:tc>
          <w:tcPr>
            <w:tcW w:w="2835" w:type="dxa"/>
            <w:tcBorders>
              <w:top w:val="nil"/>
              <w:left w:val="nil"/>
              <w:bottom w:val="single" w:sz="4" w:space="0" w:color="auto"/>
              <w:right w:val="single" w:sz="4" w:space="0" w:color="auto"/>
            </w:tcBorders>
            <w:shd w:val="clear" w:color="auto" w:fill="auto"/>
            <w:vAlign w:val="center"/>
            <w:hideMark/>
          </w:tcPr>
          <w:p w:rsidR="00E21DC0" w:rsidRDefault="00E21DC0" w:rsidP="00E21DC0">
            <w:pPr>
              <w:widowControl/>
              <w:jc w:val="center"/>
              <w:rPr>
                <w:rFonts w:ascii="宋体" w:hAnsi="宋体" w:cs="宋体"/>
                <w:color w:val="000000"/>
                <w:kern w:val="0"/>
                <w:sz w:val="22"/>
                <w:szCs w:val="22"/>
              </w:rPr>
            </w:pPr>
            <w:r w:rsidRPr="005B4AE2">
              <w:rPr>
                <w:rFonts w:ascii="宋体" w:hAnsi="宋体" w:cs="宋体" w:hint="eastAsia"/>
                <w:color w:val="000000"/>
                <w:kern w:val="0"/>
                <w:sz w:val="22"/>
                <w:szCs w:val="22"/>
              </w:rPr>
              <w:t xml:space="preserve">1.球体直径保证120-135厘米2.保证球体紧实无超过10厘米缝隙                     </w:t>
            </w:r>
          </w:p>
          <w:p w:rsidR="00E21DC0" w:rsidRPr="005B4AE2" w:rsidRDefault="00E21DC0" w:rsidP="00E21DC0">
            <w:pPr>
              <w:widowControl/>
              <w:jc w:val="center"/>
              <w:rPr>
                <w:rFonts w:ascii="宋体" w:hAnsi="宋体" w:cs="宋体"/>
                <w:color w:val="000000"/>
                <w:kern w:val="0"/>
                <w:sz w:val="22"/>
                <w:szCs w:val="22"/>
              </w:rPr>
            </w:pPr>
            <w:r w:rsidRPr="005B4AE2">
              <w:rPr>
                <w:rFonts w:ascii="宋体" w:hAnsi="宋体" w:cs="宋体" w:hint="eastAsia"/>
                <w:color w:val="000000"/>
                <w:kern w:val="0"/>
                <w:sz w:val="22"/>
                <w:szCs w:val="22"/>
              </w:rPr>
              <w:t>3.养护一年，死苗补种。</w:t>
            </w:r>
          </w:p>
        </w:tc>
        <w:tc>
          <w:tcPr>
            <w:tcW w:w="709" w:type="dxa"/>
            <w:tcBorders>
              <w:top w:val="nil"/>
              <w:left w:val="nil"/>
              <w:bottom w:val="single" w:sz="4" w:space="0" w:color="auto"/>
              <w:right w:val="single" w:sz="4" w:space="0" w:color="auto"/>
            </w:tcBorders>
            <w:shd w:val="clear" w:color="auto" w:fill="auto"/>
            <w:vAlign w:val="center"/>
            <w:hideMark/>
          </w:tcPr>
          <w:p w:rsidR="00E21DC0" w:rsidRPr="005B4AE2" w:rsidRDefault="00E21DC0" w:rsidP="00E21DC0">
            <w:pPr>
              <w:widowControl/>
              <w:jc w:val="center"/>
              <w:rPr>
                <w:rFonts w:ascii="宋体" w:hAnsi="宋体" w:cs="宋体"/>
                <w:color w:val="000000"/>
                <w:kern w:val="0"/>
                <w:sz w:val="22"/>
                <w:szCs w:val="22"/>
              </w:rPr>
            </w:pPr>
            <w:r w:rsidRPr="005B4AE2">
              <w:rPr>
                <w:rFonts w:ascii="宋体" w:hAnsi="宋体" w:cs="宋体" w:hint="eastAsia"/>
                <w:color w:val="000000"/>
                <w:kern w:val="0"/>
                <w:sz w:val="22"/>
                <w:szCs w:val="22"/>
              </w:rPr>
              <w:t>颗</w:t>
            </w:r>
          </w:p>
        </w:tc>
        <w:tc>
          <w:tcPr>
            <w:tcW w:w="850" w:type="dxa"/>
            <w:tcBorders>
              <w:top w:val="nil"/>
              <w:left w:val="nil"/>
              <w:bottom w:val="single" w:sz="4" w:space="0" w:color="auto"/>
              <w:right w:val="single" w:sz="4" w:space="0" w:color="auto"/>
            </w:tcBorders>
            <w:shd w:val="clear" w:color="auto" w:fill="auto"/>
            <w:noWrap/>
            <w:vAlign w:val="center"/>
            <w:hideMark/>
          </w:tcPr>
          <w:p w:rsidR="00E21DC0" w:rsidRPr="005B4AE2" w:rsidRDefault="00E21DC0" w:rsidP="00E21DC0">
            <w:pPr>
              <w:widowControl/>
              <w:jc w:val="center"/>
              <w:rPr>
                <w:rFonts w:ascii="宋体" w:hAnsi="宋体" w:cs="宋体"/>
                <w:color w:val="000000"/>
                <w:kern w:val="0"/>
                <w:sz w:val="22"/>
                <w:szCs w:val="22"/>
              </w:rPr>
            </w:pPr>
            <w:r w:rsidRPr="005B4AE2">
              <w:rPr>
                <w:rFonts w:ascii="宋体" w:hAnsi="宋体" w:cs="宋体" w:hint="eastAsia"/>
                <w:color w:val="000000"/>
                <w:kern w:val="0"/>
                <w:sz w:val="22"/>
                <w:szCs w:val="22"/>
              </w:rPr>
              <w:t>20</w:t>
            </w:r>
          </w:p>
        </w:tc>
        <w:tc>
          <w:tcPr>
            <w:tcW w:w="1134" w:type="dxa"/>
            <w:tcBorders>
              <w:top w:val="nil"/>
              <w:left w:val="nil"/>
              <w:bottom w:val="single" w:sz="4" w:space="0" w:color="auto"/>
              <w:right w:val="single" w:sz="4" w:space="0" w:color="auto"/>
            </w:tcBorders>
          </w:tcPr>
          <w:p w:rsidR="00E21DC0" w:rsidRPr="005B4AE2" w:rsidRDefault="00E21DC0" w:rsidP="00E21DC0">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tcPr>
          <w:p w:rsidR="00E21DC0" w:rsidRPr="005B4AE2" w:rsidRDefault="00E21DC0" w:rsidP="00E21DC0">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tcPr>
          <w:p w:rsidR="00E21DC0" w:rsidRPr="005B4AE2" w:rsidRDefault="00E21DC0" w:rsidP="00E21DC0">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tcPr>
          <w:p w:rsidR="00E21DC0" w:rsidRPr="005B4AE2" w:rsidRDefault="00E21DC0" w:rsidP="00E21DC0">
            <w:pPr>
              <w:widowControl/>
              <w:jc w:val="center"/>
              <w:rPr>
                <w:rFonts w:ascii="宋体" w:hAnsi="宋体" w:cs="宋体"/>
                <w:color w:val="000000"/>
                <w:kern w:val="0"/>
                <w:sz w:val="22"/>
                <w:szCs w:val="22"/>
              </w:rPr>
            </w:pPr>
          </w:p>
        </w:tc>
      </w:tr>
      <w:tr w:rsidR="00E21DC0" w:rsidRPr="005B4AE2" w:rsidTr="000909BD">
        <w:trPr>
          <w:trHeight w:val="915"/>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E21DC0" w:rsidRPr="005B4AE2" w:rsidRDefault="00E21DC0" w:rsidP="00E21DC0">
            <w:pPr>
              <w:widowControl/>
              <w:jc w:val="center"/>
              <w:rPr>
                <w:rFonts w:ascii="宋体" w:hAnsi="宋体" w:cs="宋体"/>
                <w:color w:val="000000"/>
                <w:kern w:val="0"/>
                <w:sz w:val="22"/>
                <w:szCs w:val="22"/>
              </w:rPr>
            </w:pPr>
            <w:r w:rsidRPr="005B4AE2">
              <w:rPr>
                <w:rFonts w:ascii="宋体" w:hAnsi="宋体" w:cs="宋体" w:hint="eastAsia"/>
                <w:color w:val="000000"/>
                <w:kern w:val="0"/>
                <w:sz w:val="22"/>
                <w:szCs w:val="22"/>
              </w:rPr>
              <w:t>5</w:t>
            </w:r>
          </w:p>
        </w:tc>
        <w:tc>
          <w:tcPr>
            <w:tcW w:w="882" w:type="dxa"/>
            <w:tcBorders>
              <w:top w:val="nil"/>
              <w:left w:val="nil"/>
              <w:bottom w:val="single" w:sz="4" w:space="0" w:color="auto"/>
              <w:right w:val="single" w:sz="4" w:space="0" w:color="auto"/>
            </w:tcBorders>
            <w:shd w:val="clear" w:color="auto" w:fill="auto"/>
            <w:vAlign w:val="center"/>
            <w:hideMark/>
          </w:tcPr>
          <w:p w:rsidR="00E21DC0" w:rsidRPr="005B4AE2" w:rsidRDefault="00E21DC0" w:rsidP="00E21DC0">
            <w:pPr>
              <w:widowControl/>
              <w:jc w:val="center"/>
              <w:rPr>
                <w:rFonts w:ascii="宋体" w:hAnsi="宋体" w:cs="宋体"/>
                <w:color w:val="000000"/>
                <w:kern w:val="0"/>
                <w:sz w:val="22"/>
                <w:szCs w:val="22"/>
              </w:rPr>
            </w:pPr>
            <w:r w:rsidRPr="005B4AE2">
              <w:rPr>
                <w:rFonts w:ascii="宋体" w:hAnsi="宋体" w:cs="宋体" w:hint="eastAsia"/>
                <w:color w:val="000000"/>
                <w:kern w:val="0"/>
                <w:sz w:val="22"/>
                <w:szCs w:val="22"/>
              </w:rPr>
              <w:t>金林女真球</w:t>
            </w:r>
          </w:p>
        </w:tc>
        <w:tc>
          <w:tcPr>
            <w:tcW w:w="2835" w:type="dxa"/>
            <w:tcBorders>
              <w:top w:val="nil"/>
              <w:left w:val="nil"/>
              <w:bottom w:val="single" w:sz="4" w:space="0" w:color="auto"/>
              <w:right w:val="single" w:sz="4" w:space="0" w:color="auto"/>
            </w:tcBorders>
            <w:shd w:val="clear" w:color="auto" w:fill="auto"/>
            <w:vAlign w:val="center"/>
            <w:hideMark/>
          </w:tcPr>
          <w:p w:rsidR="00E21DC0" w:rsidRDefault="00E21DC0" w:rsidP="00E21DC0">
            <w:pPr>
              <w:widowControl/>
              <w:jc w:val="center"/>
              <w:rPr>
                <w:rFonts w:ascii="宋体" w:hAnsi="宋体" w:cs="宋体"/>
                <w:color w:val="000000"/>
                <w:kern w:val="0"/>
                <w:sz w:val="22"/>
                <w:szCs w:val="22"/>
              </w:rPr>
            </w:pPr>
            <w:r w:rsidRPr="005B4AE2">
              <w:rPr>
                <w:rFonts w:ascii="宋体" w:hAnsi="宋体" w:cs="宋体" w:hint="eastAsia"/>
                <w:color w:val="000000"/>
                <w:kern w:val="0"/>
                <w:sz w:val="22"/>
                <w:szCs w:val="22"/>
              </w:rPr>
              <w:t>1.球体直径保证110-130厘米</w:t>
            </w:r>
            <w:r w:rsidRPr="005B4AE2">
              <w:rPr>
                <w:rFonts w:ascii="宋体" w:hAnsi="宋体" w:cs="宋体" w:hint="eastAsia"/>
                <w:color w:val="000000"/>
                <w:kern w:val="0"/>
                <w:sz w:val="22"/>
                <w:szCs w:val="22"/>
              </w:rPr>
              <w:br/>
              <w:t xml:space="preserve">2.保证球体紧实无超过10厘米缝隙                     </w:t>
            </w:r>
          </w:p>
          <w:p w:rsidR="00E21DC0" w:rsidRPr="005B4AE2" w:rsidRDefault="00E21DC0" w:rsidP="00E21DC0">
            <w:pPr>
              <w:widowControl/>
              <w:jc w:val="center"/>
              <w:rPr>
                <w:rFonts w:ascii="宋体" w:hAnsi="宋体" w:cs="宋体"/>
                <w:color w:val="000000"/>
                <w:kern w:val="0"/>
                <w:sz w:val="22"/>
                <w:szCs w:val="22"/>
              </w:rPr>
            </w:pPr>
            <w:r w:rsidRPr="005B4AE2">
              <w:rPr>
                <w:rFonts w:ascii="宋体" w:hAnsi="宋体" w:cs="宋体" w:hint="eastAsia"/>
                <w:color w:val="000000"/>
                <w:kern w:val="0"/>
                <w:sz w:val="22"/>
                <w:szCs w:val="22"/>
              </w:rPr>
              <w:t>3.养护一年，死苗补种。</w:t>
            </w:r>
          </w:p>
        </w:tc>
        <w:tc>
          <w:tcPr>
            <w:tcW w:w="709" w:type="dxa"/>
            <w:tcBorders>
              <w:top w:val="nil"/>
              <w:left w:val="nil"/>
              <w:bottom w:val="single" w:sz="4" w:space="0" w:color="auto"/>
              <w:right w:val="single" w:sz="4" w:space="0" w:color="auto"/>
            </w:tcBorders>
            <w:shd w:val="clear" w:color="auto" w:fill="auto"/>
            <w:vAlign w:val="center"/>
            <w:hideMark/>
          </w:tcPr>
          <w:p w:rsidR="00E21DC0" w:rsidRPr="005B4AE2" w:rsidRDefault="00E21DC0" w:rsidP="00E21DC0">
            <w:pPr>
              <w:widowControl/>
              <w:jc w:val="center"/>
              <w:rPr>
                <w:rFonts w:ascii="宋体" w:hAnsi="宋体" w:cs="宋体"/>
                <w:color w:val="000000"/>
                <w:kern w:val="0"/>
                <w:sz w:val="22"/>
                <w:szCs w:val="22"/>
              </w:rPr>
            </w:pPr>
            <w:r w:rsidRPr="005B4AE2">
              <w:rPr>
                <w:rFonts w:ascii="宋体" w:hAnsi="宋体" w:cs="宋体" w:hint="eastAsia"/>
                <w:color w:val="000000"/>
                <w:kern w:val="0"/>
                <w:sz w:val="22"/>
                <w:szCs w:val="22"/>
              </w:rPr>
              <w:t>颗</w:t>
            </w:r>
          </w:p>
        </w:tc>
        <w:tc>
          <w:tcPr>
            <w:tcW w:w="850" w:type="dxa"/>
            <w:tcBorders>
              <w:top w:val="nil"/>
              <w:left w:val="nil"/>
              <w:bottom w:val="single" w:sz="4" w:space="0" w:color="auto"/>
              <w:right w:val="single" w:sz="4" w:space="0" w:color="auto"/>
            </w:tcBorders>
            <w:shd w:val="clear" w:color="auto" w:fill="auto"/>
            <w:noWrap/>
            <w:vAlign w:val="center"/>
            <w:hideMark/>
          </w:tcPr>
          <w:p w:rsidR="00E21DC0" w:rsidRPr="005B4AE2" w:rsidRDefault="00E21DC0" w:rsidP="00E21DC0">
            <w:pPr>
              <w:widowControl/>
              <w:jc w:val="center"/>
              <w:rPr>
                <w:rFonts w:ascii="宋体" w:hAnsi="宋体" w:cs="宋体"/>
                <w:color w:val="000000"/>
                <w:kern w:val="0"/>
                <w:sz w:val="22"/>
                <w:szCs w:val="22"/>
              </w:rPr>
            </w:pPr>
            <w:r w:rsidRPr="005B4AE2">
              <w:rPr>
                <w:rFonts w:ascii="宋体" w:hAnsi="宋体" w:cs="宋体" w:hint="eastAsia"/>
                <w:color w:val="000000"/>
                <w:kern w:val="0"/>
                <w:sz w:val="22"/>
                <w:szCs w:val="22"/>
              </w:rPr>
              <w:t>30</w:t>
            </w:r>
          </w:p>
        </w:tc>
        <w:tc>
          <w:tcPr>
            <w:tcW w:w="1134" w:type="dxa"/>
            <w:tcBorders>
              <w:top w:val="nil"/>
              <w:left w:val="nil"/>
              <w:bottom w:val="single" w:sz="4" w:space="0" w:color="auto"/>
              <w:right w:val="single" w:sz="4" w:space="0" w:color="auto"/>
            </w:tcBorders>
          </w:tcPr>
          <w:p w:rsidR="00E21DC0" w:rsidRPr="005B4AE2" w:rsidRDefault="00E21DC0" w:rsidP="00E21DC0">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tcPr>
          <w:p w:rsidR="00E21DC0" w:rsidRPr="005B4AE2" w:rsidRDefault="00E21DC0" w:rsidP="00E21DC0">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tcPr>
          <w:p w:rsidR="00E21DC0" w:rsidRPr="005B4AE2" w:rsidRDefault="00E21DC0" w:rsidP="00E21DC0">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tcPr>
          <w:p w:rsidR="00E21DC0" w:rsidRPr="005B4AE2" w:rsidRDefault="00E21DC0" w:rsidP="00E21DC0">
            <w:pPr>
              <w:widowControl/>
              <w:jc w:val="center"/>
              <w:rPr>
                <w:rFonts w:ascii="宋体" w:hAnsi="宋体" w:cs="宋体"/>
                <w:color w:val="000000"/>
                <w:kern w:val="0"/>
                <w:sz w:val="22"/>
                <w:szCs w:val="22"/>
              </w:rPr>
            </w:pPr>
          </w:p>
        </w:tc>
      </w:tr>
      <w:tr w:rsidR="00E21DC0" w:rsidRPr="005B4AE2" w:rsidTr="000909BD">
        <w:trPr>
          <w:trHeight w:val="915"/>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E21DC0" w:rsidRPr="005B4AE2" w:rsidRDefault="00E21DC0" w:rsidP="00E21DC0">
            <w:pPr>
              <w:widowControl/>
              <w:jc w:val="center"/>
              <w:rPr>
                <w:rFonts w:ascii="宋体" w:hAnsi="宋体" w:cs="宋体"/>
                <w:color w:val="000000"/>
                <w:kern w:val="0"/>
                <w:sz w:val="22"/>
                <w:szCs w:val="22"/>
              </w:rPr>
            </w:pPr>
            <w:r w:rsidRPr="005B4AE2">
              <w:rPr>
                <w:rFonts w:ascii="宋体" w:hAnsi="宋体" w:cs="宋体" w:hint="eastAsia"/>
                <w:color w:val="000000"/>
                <w:kern w:val="0"/>
                <w:sz w:val="22"/>
                <w:szCs w:val="22"/>
              </w:rPr>
              <w:t>6</w:t>
            </w:r>
          </w:p>
        </w:tc>
        <w:tc>
          <w:tcPr>
            <w:tcW w:w="882" w:type="dxa"/>
            <w:tcBorders>
              <w:top w:val="nil"/>
              <w:left w:val="nil"/>
              <w:bottom w:val="single" w:sz="4" w:space="0" w:color="auto"/>
              <w:right w:val="single" w:sz="4" w:space="0" w:color="auto"/>
            </w:tcBorders>
            <w:shd w:val="clear" w:color="auto" w:fill="auto"/>
            <w:vAlign w:val="center"/>
            <w:hideMark/>
          </w:tcPr>
          <w:p w:rsidR="00E21DC0" w:rsidRPr="005B4AE2" w:rsidRDefault="00E21DC0" w:rsidP="00E21DC0">
            <w:pPr>
              <w:widowControl/>
              <w:jc w:val="center"/>
              <w:rPr>
                <w:rFonts w:ascii="宋体" w:hAnsi="宋体" w:cs="宋体"/>
                <w:color w:val="000000"/>
                <w:kern w:val="0"/>
                <w:sz w:val="22"/>
                <w:szCs w:val="22"/>
              </w:rPr>
            </w:pPr>
            <w:r w:rsidRPr="005B4AE2">
              <w:rPr>
                <w:rFonts w:ascii="宋体" w:hAnsi="宋体" w:cs="宋体" w:hint="eastAsia"/>
                <w:color w:val="000000"/>
                <w:kern w:val="0"/>
                <w:sz w:val="22"/>
                <w:szCs w:val="22"/>
              </w:rPr>
              <w:t>狗牙根草</w:t>
            </w:r>
          </w:p>
        </w:tc>
        <w:tc>
          <w:tcPr>
            <w:tcW w:w="2835" w:type="dxa"/>
            <w:tcBorders>
              <w:top w:val="nil"/>
              <w:left w:val="nil"/>
              <w:bottom w:val="single" w:sz="4" w:space="0" w:color="auto"/>
              <w:right w:val="single" w:sz="4" w:space="0" w:color="auto"/>
            </w:tcBorders>
            <w:shd w:val="clear" w:color="auto" w:fill="auto"/>
            <w:vAlign w:val="center"/>
            <w:hideMark/>
          </w:tcPr>
          <w:p w:rsidR="00E21DC0" w:rsidRDefault="00E21DC0" w:rsidP="00E21DC0">
            <w:pPr>
              <w:widowControl/>
              <w:jc w:val="center"/>
              <w:rPr>
                <w:rFonts w:ascii="宋体" w:hAnsi="宋体" w:cs="宋体"/>
                <w:color w:val="000000"/>
                <w:kern w:val="0"/>
                <w:sz w:val="22"/>
                <w:szCs w:val="22"/>
              </w:rPr>
            </w:pPr>
            <w:r w:rsidRPr="005B4AE2">
              <w:rPr>
                <w:rFonts w:ascii="宋体" w:hAnsi="宋体" w:cs="宋体" w:hint="eastAsia"/>
                <w:color w:val="000000"/>
                <w:kern w:val="0"/>
                <w:sz w:val="22"/>
                <w:szCs w:val="22"/>
              </w:rPr>
              <w:t xml:space="preserve">1.每平方米草高1.5厘米以上 </w:t>
            </w:r>
            <w:r w:rsidRPr="005B4AE2">
              <w:rPr>
                <w:rFonts w:ascii="宋体" w:hAnsi="宋体" w:cs="宋体" w:hint="eastAsia"/>
                <w:color w:val="000000"/>
                <w:kern w:val="0"/>
                <w:sz w:val="22"/>
                <w:szCs w:val="22"/>
              </w:rPr>
              <w:br/>
              <w:t xml:space="preserve">2.每平方米草皮缝隙不得超过3厘米                  </w:t>
            </w:r>
          </w:p>
          <w:p w:rsidR="00E21DC0" w:rsidRPr="005B4AE2" w:rsidRDefault="00E21DC0" w:rsidP="00E21DC0">
            <w:pPr>
              <w:widowControl/>
              <w:jc w:val="center"/>
              <w:rPr>
                <w:rFonts w:ascii="宋体" w:hAnsi="宋体" w:cs="宋体"/>
                <w:color w:val="000000"/>
                <w:kern w:val="0"/>
                <w:sz w:val="22"/>
                <w:szCs w:val="22"/>
              </w:rPr>
            </w:pPr>
            <w:r w:rsidRPr="005B4AE2">
              <w:rPr>
                <w:rFonts w:ascii="宋体" w:hAnsi="宋体" w:cs="宋体" w:hint="eastAsia"/>
                <w:color w:val="000000"/>
                <w:kern w:val="0"/>
                <w:sz w:val="22"/>
                <w:szCs w:val="22"/>
              </w:rPr>
              <w:t>3.养护一年，发黄枯死更换。</w:t>
            </w:r>
          </w:p>
        </w:tc>
        <w:tc>
          <w:tcPr>
            <w:tcW w:w="709" w:type="dxa"/>
            <w:tcBorders>
              <w:top w:val="nil"/>
              <w:left w:val="nil"/>
              <w:bottom w:val="single" w:sz="4" w:space="0" w:color="auto"/>
              <w:right w:val="single" w:sz="4" w:space="0" w:color="auto"/>
            </w:tcBorders>
            <w:shd w:val="clear" w:color="auto" w:fill="auto"/>
            <w:vAlign w:val="center"/>
            <w:hideMark/>
          </w:tcPr>
          <w:p w:rsidR="00E21DC0" w:rsidRPr="005B4AE2" w:rsidRDefault="00E21DC0" w:rsidP="00E21DC0">
            <w:pPr>
              <w:widowControl/>
              <w:jc w:val="center"/>
              <w:rPr>
                <w:rFonts w:ascii="宋体" w:hAnsi="宋体" w:cs="宋体"/>
                <w:color w:val="000000"/>
                <w:kern w:val="0"/>
                <w:sz w:val="22"/>
                <w:szCs w:val="22"/>
              </w:rPr>
            </w:pPr>
            <w:r w:rsidRPr="005B4AE2">
              <w:rPr>
                <w:rFonts w:ascii="宋体" w:hAnsi="宋体" w:cs="宋体" w:hint="eastAsia"/>
                <w:color w:val="000000"/>
                <w:kern w:val="0"/>
                <w:sz w:val="22"/>
                <w:szCs w:val="22"/>
              </w:rPr>
              <w:t>平</w:t>
            </w:r>
          </w:p>
        </w:tc>
        <w:tc>
          <w:tcPr>
            <w:tcW w:w="850" w:type="dxa"/>
            <w:tcBorders>
              <w:top w:val="nil"/>
              <w:left w:val="nil"/>
              <w:bottom w:val="single" w:sz="4" w:space="0" w:color="auto"/>
              <w:right w:val="single" w:sz="4" w:space="0" w:color="auto"/>
            </w:tcBorders>
            <w:shd w:val="clear" w:color="auto" w:fill="auto"/>
            <w:vAlign w:val="center"/>
            <w:hideMark/>
          </w:tcPr>
          <w:p w:rsidR="00E21DC0" w:rsidRPr="005B4AE2" w:rsidRDefault="00E21DC0" w:rsidP="00E21DC0">
            <w:pPr>
              <w:widowControl/>
              <w:jc w:val="center"/>
              <w:rPr>
                <w:rFonts w:ascii="宋体" w:hAnsi="宋体" w:cs="宋体"/>
                <w:color w:val="000000"/>
                <w:kern w:val="0"/>
                <w:sz w:val="22"/>
                <w:szCs w:val="22"/>
              </w:rPr>
            </w:pPr>
            <w:r w:rsidRPr="005B4AE2">
              <w:rPr>
                <w:rFonts w:ascii="宋体" w:hAnsi="宋体" w:cs="宋体" w:hint="eastAsia"/>
                <w:color w:val="000000"/>
                <w:kern w:val="0"/>
                <w:sz w:val="22"/>
                <w:szCs w:val="22"/>
              </w:rPr>
              <w:t>600</w:t>
            </w:r>
          </w:p>
        </w:tc>
        <w:tc>
          <w:tcPr>
            <w:tcW w:w="1134" w:type="dxa"/>
            <w:tcBorders>
              <w:top w:val="nil"/>
              <w:left w:val="nil"/>
              <w:bottom w:val="single" w:sz="4" w:space="0" w:color="auto"/>
              <w:right w:val="single" w:sz="4" w:space="0" w:color="auto"/>
            </w:tcBorders>
          </w:tcPr>
          <w:p w:rsidR="00E21DC0" w:rsidRPr="005B4AE2" w:rsidRDefault="00E21DC0" w:rsidP="00E21DC0">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tcPr>
          <w:p w:rsidR="00E21DC0" w:rsidRPr="005B4AE2" w:rsidRDefault="00E21DC0" w:rsidP="00E21DC0">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tcPr>
          <w:p w:rsidR="00E21DC0" w:rsidRPr="005B4AE2" w:rsidRDefault="00E21DC0" w:rsidP="00E21DC0">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tcPr>
          <w:p w:rsidR="00E21DC0" w:rsidRPr="005B4AE2" w:rsidRDefault="00E21DC0" w:rsidP="00E21DC0">
            <w:pPr>
              <w:widowControl/>
              <w:jc w:val="center"/>
              <w:rPr>
                <w:rFonts w:ascii="宋体" w:hAnsi="宋体" w:cs="宋体"/>
                <w:color w:val="000000"/>
                <w:kern w:val="0"/>
                <w:sz w:val="22"/>
                <w:szCs w:val="22"/>
              </w:rPr>
            </w:pPr>
          </w:p>
        </w:tc>
      </w:tr>
    </w:tbl>
    <w:p w:rsidR="005B4AE2" w:rsidRDefault="005B4AE2" w:rsidP="00D93E40">
      <w:pPr>
        <w:widowControl/>
        <w:spacing w:line="360" w:lineRule="auto"/>
        <w:jc w:val="center"/>
        <w:rPr>
          <w:rFonts w:ascii="仿宋_GB2312" w:eastAsia="仿宋_GB2312"/>
          <w:b/>
          <w:bCs/>
          <w:sz w:val="28"/>
          <w:szCs w:val="28"/>
        </w:rPr>
      </w:pPr>
    </w:p>
    <w:p w:rsidR="00B8317D" w:rsidRPr="00D93E40" w:rsidRDefault="009B2615" w:rsidP="00D93E40">
      <w:pPr>
        <w:pStyle w:val="a6"/>
        <w:spacing w:line="360" w:lineRule="auto"/>
        <w:ind w:firstLineChars="200" w:firstLine="560"/>
        <w:rPr>
          <w:rFonts w:ascii="仿宋_GB2312" w:eastAsia="仿宋_GB2312" w:hAnsi="宋体" w:cs="Times New Roman"/>
          <w:sz w:val="28"/>
          <w:szCs w:val="28"/>
        </w:rPr>
      </w:pPr>
      <w:r w:rsidRPr="00D93E40">
        <w:rPr>
          <w:rFonts w:ascii="仿宋_GB2312" w:eastAsia="仿宋_GB2312" w:hAnsi="宋体" w:cs="Times New Roman" w:hint="eastAsia"/>
          <w:sz w:val="28"/>
          <w:szCs w:val="28"/>
        </w:rPr>
        <w:t>注：报价含运费，含技术服务费。</w:t>
      </w:r>
    </w:p>
    <w:p w:rsidR="00D93E40" w:rsidRPr="00D93E40" w:rsidRDefault="009B2615" w:rsidP="00D93E40">
      <w:pPr>
        <w:pStyle w:val="a6"/>
        <w:spacing w:line="360" w:lineRule="auto"/>
        <w:ind w:firstLineChars="200" w:firstLine="560"/>
        <w:rPr>
          <w:rFonts w:ascii="仿宋_GB2312" w:eastAsia="仿宋_GB2312" w:hAnsi="宋体" w:cs="Times New Roman"/>
          <w:sz w:val="28"/>
          <w:szCs w:val="28"/>
        </w:rPr>
      </w:pPr>
      <w:r w:rsidRPr="00D93E40">
        <w:rPr>
          <w:rFonts w:ascii="仿宋_GB2312" w:eastAsia="仿宋_GB2312" w:hAnsi="宋体" w:cs="Times New Roman" w:hint="eastAsia"/>
          <w:sz w:val="28"/>
          <w:szCs w:val="28"/>
        </w:rPr>
        <w:t>交付及结算：</w:t>
      </w:r>
      <w:r w:rsidR="00D93E40" w:rsidRPr="00D93E40">
        <w:rPr>
          <w:rFonts w:ascii="仿宋_GB2312" w:eastAsia="仿宋_GB2312" w:hAnsi="宋体" w:cs="Times New Roman" w:hint="eastAsia"/>
          <w:sz w:val="28"/>
          <w:szCs w:val="28"/>
        </w:rPr>
        <w:t>完成后开具</w:t>
      </w:r>
      <w:r w:rsidR="00DE0289">
        <w:rPr>
          <w:rFonts w:ascii="仿宋_GB2312" w:eastAsia="仿宋_GB2312" w:hAnsi="宋体" w:cs="Times New Roman" w:hint="eastAsia"/>
          <w:sz w:val="28"/>
          <w:szCs w:val="28"/>
        </w:rPr>
        <w:t>增值税专用</w:t>
      </w:r>
      <w:r w:rsidR="00D93E40" w:rsidRPr="00D93E40">
        <w:rPr>
          <w:rFonts w:ascii="仿宋_GB2312" w:eastAsia="仿宋_GB2312" w:hAnsi="宋体" w:cs="Times New Roman" w:hint="eastAsia"/>
          <w:sz w:val="28"/>
          <w:szCs w:val="28"/>
        </w:rPr>
        <w:t>发票入帐后，次月银行转账</w:t>
      </w:r>
      <w:r w:rsidR="00B343BE">
        <w:rPr>
          <w:rFonts w:ascii="仿宋_GB2312" w:eastAsia="仿宋_GB2312" w:hAnsi="宋体" w:cs="Times New Roman" w:hint="eastAsia"/>
          <w:sz w:val="28"/>
          <w:szCs w:val="28"/>
        </w:rPr>
        <w:t>支付</w:t>
      </w:r>
      <w:r w:rsidR="00D93E40" w:rsidRPr="00D93E40">
        <w:rPr>
          <w:rFonts w:ascii="仿宋_GB2312" w:eastAsia="仿宋_GB2312" w:hAnsi="宋体" w:cs="Times New Roman" w:hint="eastAsia"/>
          <w:sz w:val="28"/>
          <w:szCs w:val="28"/>
        </w:rPr>
        <w:t>。因发票违规给付款方造成的增值税、所得税等损失，由开票方承担相关责任，</w:t>
      </w:r>
      <w:r w:rsidR="00D93E40" w:rsidRPr="00D93E40">
        <w:rPr>
          <w:rFonts w:ascii="仿宋_GB2312" w:eastAsia="仿宋_GB2312" w:hAnsi="宋体" w:cs="Times New Roman" w:hint="eastAsia"/>
          <w:sz w:val="28"/>
          <w:szCs w:val="28"/>
        </w:rPr>
        <w:lastRenderedPageBreak/>
        <w:t>包括但不限于税款、滞纳金、罚款及其他相关损失</w:t>
      </w:r>
      <w:r w:rsidR="00D93E40" w:rsidRPr="00D93E40">
        <w:rPr>
          <w:rFonts w:ascii="仿宋_GB2312" w:eastAsia="仿宋_GB2312" w:hAnsi="宋体" w:cs="Times New Roman"/>
          <w:sz w:val="28"/>
          <w:szCs w:val="28"/>
        </w:rPr>
        <w:t> </w:t>
      </w:r>
      <w:r w:rsidR="00D93E40" w:rsidRPr="00D93E40">
        <w:rPr>
          <w:rFonts w:ascii="仿宋_GB2312" w:eastAsia="仿宋_GB2312" w:hAnsi="宋体" w:cs="Times New Roman" w:hint="eastAsia"/>
          <w:sz w:val="28"/>
          <w:szCs w:val="28"/>
        </w:rPr>
        <w:t>。</w:t>
      </w:r>
    </w:p>
    <w:p w:rsidR="00672B31" w:rsidRPr="00D93E40" w:rsidRDefault="00672B31" w:rsidP="00D93E40">
      <w:pPr>
        <w:pStyle w:val="a6"/>
        <w:spacing w:line="360" w:lineRule="auto"/>
        <w:ind w:firstLineChars="200" w:firstLine="560"/>
        <w:rPr>
          <w:rFonts w:ascii="仿宋_GB2312" w:eastAsia="仿宋_GB2312" w:hAnsi="仿宋" w:cs="Times New Roman"/>
          <w:sz w:val="28"/>
          <w:szCs w:val="28"/>
        </w:rPr>
      </w:pPr>
    </w:p>
    <w:p w:rsidR="00757EFC" w:rsidRDefault="00757EFC" w:rsidP="00D93E40">
      <w:pPr>
        <w:pStyle w:val="a6"/>
        <w:spacing w:line="360" w:lineRule="auto"/>
        <w:ind w:firstLineChars="200" w:firstLine="560"/>
        <w:rPr>
          <w:rFonts w:ascii="仿宋_GB2312" w:eastAsia="仿宋_GB2312" w:hAnsi="仿宋" w:cs="Times New Roman"/>
          <w:sz w:val="28"/>
          <w:szCs w:val="28"/>
        </w:rPr>
      </w:pPr>
    </w:p>
    <w:p w:rsidR="00757EFC" w:rsidRPr="00672B31" w:rsidRDefault="00757EFC" w:rsidP="00D93E40">
      <w:pPr>
        <w:pStyle w:val="a6"/>
        <w:spacing w:line="360" w:lineRule="auto"/>
        <w:ind w:firstLineChars="200" w:firstLine="560"/>
        <w:rPr>
          <w:rFonts w:ascii="仿宋_GB2312" w:eastAsia="仿宋_GB2312" w:hAnsi="仿宋" w:cs="Times New Roman"/>
          <w:sz w:val="28"/>
          <w:szCs w:val="28"/>
        </w:rPr>
      </w:pPr>
    </w:p>
    <w:p w:rsidR="00B8317D" w:rsidRPr="00672B31" w:rsidRDefault="00B8317D" w:rsidP="00D93E40">
      <w:pPr>
        <w:spacing w:line="360" w:lineRule="auto"/>
        <w:ind w:firstLineChars="400" w:firstLine="1120"/>
        <w:jc w:val="left"/>
        <w:rPr>
          <w:rFonts w:ascii="仿宋_GB2312" w:eastAsia="仿宋_GB2312" w:hAnsi="仿宋" w:cs="仿宋"/>
          <w:sz w:val="28"/>
          <w:szCs w:val="28"/>
        </w:rPr>
      </w:pPr>
    </w:p>
    <w:p w:rsidR="00B8317D" w:rsidRPr="00672B31" w:rsidRDefault="009B2615" w:rsidP="00D93E40">
      <w:pPr>
        <w:pStyle w:val="a6"/>
        <w:spacing w:line="360" w:lineRule="auto"/>
        <w:ind w:firstLineChars="200" w:firstLine="562"/>
        <w:rPr>
          <w:rFonts w:ascii="仿宋_GB2312" w:eastAsia="仿宋_GB2312" w:hAnsi="宋体"/>
          <w:b/>
          <w:sz w:val="28"/>
          <w:szCs w:val="28"/>
        </w:rPr>
      </w:pPr>
      <w:r w:rsidRPr="00672B31">
        <w:rPr>
          <w:rFonts w:ascii="仿宋_GB2312" w:eastAsia="仿宋_GB2312" w:hAnsi="宋体" w:hint="eastAsia"/>
          <w:b/>
          <w:sz w:val="28"/>
          <w:szCs w:val="28"/>
        </w:rPr>
        <w:t xml:space="preserve">               </w:t>
      </w:r>
      <w:r w:rsidR="00595CB9">
        <w:rPr>
          <w:rFonts w:ascii="仿宋_GB2312" w:eastAsia="仿宋_GB2312" w:hAnsi="宋体" w:hint="eastAsia"/>
          <w:b/>
          <w:sz w:val="28"/>
          <w:szCs w:val="28"/>
        </w:rPr>
        <w:t xml:space="preserve">                      </w:t>
      </w:r>
      <w:r w:rsidRPr="00672B31">
        <w:rPr>
          <w:rFonts w:ascii="仿宋_GB2312" w:eastAsia="仿宋_GB2312" w:hAnsi="仿宋" w:hint="eastAsia"/>
          <w:sz w:val="28"/>
          <w:szCs w:val="28"/>
        </w:rPr>
        <w:t xml:space="preserve"> 投标单位：</w:t>
      </w:r>
    </w:p>
    <w:p w:rsidR="00B8317D" w:rsidRPr="00672B31" w:rsidRDefault="009B2615" w:rsidP="00D93E40">
      <w:pPr>
        <w:spacing w:line="360" w:lineRule="auto"/>
        <w:ind w:firstLineChars="2100" w:firstLine="5880"/>
        <w:jc w:val="left"/>
        <w:rPr>
          <w:rFonts w:ascii="仿宋_GB2312" w:eastAsia="仿宋_GB2312" w:hAnsi="宋体"/>
          <w:b/>
          <w:sz w:val="28"/>
          <w:szCs w:val="28"/>
        </w:rPr>
      </w:pPr>
      <w:r w:rsidRPr="00672B31">
        <w:rPr>
          <w:rFonts w:ascii="仿宋_GB2312" w:eastAsia="仿宋_GB2312" w:hAnsi="仿宋" w:hint="eastAsia"/>
          <w:sz w:val="28"/>
          <w:szCs w:val="28"/>
        </w:rPr>
        <w:t>日期：</w:t>
      </w:r>
    </w:p>
    <w:p w:rsidR="00B8317D" w:rsidRPr="00672B31" w:rsidRDefault="00B8317D" w:rsidP="00D93E40">
      <w:pPr>
        <w:spacing w:line="360" w:lineRule="auto"/>
        <w:ind w:firstLineChars="400" w:firstLine="1120"/>
        <w:jc w:val="left"/>
        <w:rPr>
          <w:rFonts w:ascii="仿宋_GB2312" w:eastAsia="仿宋_GB2312" w:hAnsi="仿宋"/>
          <w:sz w:val="28"/>
          <w:szCs w:val="28"/>
        </w:rPr>
      </w:pPr>
    </w:p>
    <w:p w:rsidR="00B8317D" w:rsidRDefault="00B8317D" w:rsidP="00D93E40">
      <w:pPr>
        <w:spacing w:line="360" w:lineRule="auto"/>
        <w:ind w:firstLineChars="400" w:firstLine="1124"/>
        <w:jc w:val="left"/>
        <w:rPr>
          <w:rFonts w:ascii="仿宋_GB2312" w:eastAsia="仿宋_GB2312" w:hAnsi="宋体"/>
          <w:b/>
          <w:sz w:val="28"/>
          <w:szCs w:val="28"/>
        </w:rPr>
      </w:pPr>
    </w:p>
    <w:p w:rsidR="00582D46" w:rsidRPr="00672B31" w:rsidRDefault="00582D46" w:rsidP="00D93E40">
      <w:pPr>
        <w:spacing w:line="360" w:lineRule="auto"/>
        <w:ind w:firstLineChars="400" w:firstLine="1124"/>
        <w:jc w:val="left"/>
        <w:rPr>
          <w:rFonts w:ascii="仿宋_GB2312" w:eastAsia="仿宋_GB2312" w:hAnsi="宋体"/>
          <w:b/>
          <w:sz w:val="28"/>
          <w:szCs w:val="28"/>
        </w:rPr>
      </w:pPr>
    </w:p>
    <w:p w:rsidR="00BF30B5" w:rsidRDefault="00BF30B5" w:rsidP="00D93E40">
      <w:pPr>
        <w:spacing w:line="360" w:lineRule="auto"/>
        <w:rPr>
          <w:rFonts w:ascii="仿宋_GB2312" w:eastAsia="仿宋_GB2312" w:hAnsi="宋体"/>
          <w:b/>
          <w:sz w:val="28"/>
          <w:szCs w:val="28"/>
        </w:rPr>
      </w:pPr>
      <w:bookmarkStart w:id="11" w:name="_Toc47714485"/>
    </w:p>
    <w:p w:rsidR="00E21DC0" w:rsidRDefault="00E21DC0" w:rsidP="00D93E40">
      <w:pPr>
        <w:spacing w:line="360" w:lineRule="auto"/>
        <w:rPr>
          <w:rFonts w:ascii="仿宋_GB2312" w:eastAsia="仿宋_GB2312" w:hAnsi="宋体"/>
          <w:b/>
          <w:sz w:val="28"/>
          <w:szCs w:val="28"/>
        </w:rPr>
      </w:pPr>
    </w:p>
    <w:p w:rsidR="00E21DC0" w:rsidRDefault="00E21DC0" w:rsidP="00D93E40">
      <w:pPr>
        <w:spacing w:line="360" w:lineRule="auto"/>
        <w:rPr>
          <w:rFonts w:ascii="仿宋_GB2312" w:eastAsia="仿宋_GB2312" w:hAnsi="宋体"/>
          <w:b/>
          <w:sz w:val="28"/>
          <w:szCs w:val="28"/>
        </w:rPr>
      </w:pPr>
    </w:p>
    <w:p w:rsidR="00E21DC0" w:rsidRDefault="00E21DC0" w:rsidP="00D93E40">
      <w:pPr>
        <w:spacing w:line="360" w:lineRule="auto"/>
        <w:rPr>
          <w:rFonts w:ascii="仿宋_GB2312" w:eastAsia="仿宋_GB2312" w:hAnsi="宋体"/>
          <w:b/>
          <w:sz w:val="28"/>
          <w:szCs w:val="28"/>
        </w:rPr>
      </w:pPr>
    </w:p>
    <w:p w:rsidR="00E21DC0" w:rsidRDefault="00E21DC0" w:rsidP="00D93E40">
      <w:pPr>
        <w:spacing w:line="360" w:lineRule="auto"/>
        <w:rPr>
          <w:rFonts w:ascii="仿宋_GB2312" w:eastAsia="仿宋_GB2312" w:hAnsi="宋体"/>
          <w:b/>
          <w:sz w:val="28"/>
          <w:szCs w:val="28"/>
        </w:rPr>
      </w:pPr>
    </w:p>
    <w:p w:rsidR="00E21DC0" w:rsidRDefault="00E21DC0" w:rsidP="00D93E40">
      <w:pPr>
        <w:spacing w:line="360" w:lineRule="auto"/>
        <w:rPr>
          <w:rFonts w:ascii="仿宋_GB2312" w:eastAsia="仿宋_GB2312" w:hAnsi="宋体"/>
          <w:b/>
          <w:sz w:val="28"/>
          <w:szCs w:val="28"/>
        </w:rPr>
      </w:pPr>
    </w:p>
    <w:p w:rsidR="00E21DC0" w:rsidRDefault="00E21DC0" w:rsidP="00D93E40">
      <w:pPr>
        <w:spacing w:line="360" w:lineRule="auto"/>
        <w:rPr>
          <w:rFonts w:ascii="仿宋_GB2312" w:eastAsia="仿宋_GB2312" w:hAnsi="宋体"/>
          <w:b/>
          <w:sz w:val="28"/>
          <w:szCs w:val="28"/>
        </w:rPr>
      </w:pPr>
    </w:p>
    <w:p w:rsidR="00E21DC0" w:rsidRDefault="00E21DC0" w:rsidP="00D93E40">
      <w:pPr>
        <w:spacing w:line="360" w:lineRule="auto"/>
        <w:rPr>
          <w:rFonts w:ascii="仿宋_GB2312" w:eastAsia="仿宋_GB2312" w:hAnsi="宋体"/>
          <w:b/>
          <w:sz w:val="28"/>
          <w:szCs w:val="28"/>
        </w:rPr>
      </w:pPr>
    </w:p>
    <w:p w:rsidR="00E21DC0" w:rsidRDefault="00E21DC0" w:rsidP="00D93E40">
      <w:pPr>
        <w:spacing w:line="360" w:lineRule="auto"/>
        <w:rPr>
          <w:rFonts w:ascii="仿宋_GB2312" w:eastAsia="仿宋_GB2312" w:hAnsi="宋体"/>
          <w:b/>
          <w:sz w:val="28"/>
          <w:szCs w:val="28"/>
        </w:rPr>
      </w:pPr>
    </w:p>
    <w:p w:rsidR="00E21DC0" w:rsidRDefault="00E21DC0" w:rsidP="00D93E40">
      <w:pPr>
        <w:spacing w:line="360" w:lineRule="auto"/>
        <w:rPr>
          <w:rFonts w:ascii="仿宋_GB2312" w:eastAsia="仿宋_GB2312" w:hAnsi="宋体"/>
          <w:b/>
          <w:sz w:val="28"/>
          <w:szCs w:val="28"/>
        </w:rPr>
      </w:pPr>
    </w:p>
    <w:p w:rsidR="00E21DC0" w:rsidRDefault="00E21DC0" w:rsidP="00D93E40">
      <w:pPr>
        <w:spacing w:line="360" w:lineRule="auto"/>
        <w:rPr>
          <w:rFonts w:ascii="仿宋_GB2312" w:eastAsia="仿宋_GB2312" w:hAnsi="宋体"/>
          <w:b/>
          <w:sz w:val="28"/>
          <w:szCs w:val="28"/>
        </w:rPr>
      </w:pPr>
    </w:p>
    <w:p w:rsidR="00E21DC0" w:rsidRDefault="00E21DC0" w:rsidP="00D93E40">
      <w:pPr>
        <w:spacing w:line="360" w:lineRule="auto"/>
        <w:rPr>
          <w:rFonts w:ascii="仿宋_GB2312" w:eastAsia="仿宋_GB2312" w:hAnsi="宋体"/>
          <w:b/>
          <w:sz w:val="28"/>
          <w:szCs w:val="28"/>
        </w:rPr>
      </w:pPr>
    </w:p>
    <w:p w:rsidR="00E21DC0" w:rsidRDefault="00E21DC0" w:rsidP="00D93E40">
      <w:pPr>
        <w:spacing w:line="360" w:lineRule="auto"/>
        <w:rPr>
          <w:rFonts w:ascii="仿宋_GB2312" w:eastAsia="仿宋_GB2312" w:hAnsi="宋体"/>
          <w:b/>
          <w:sz w:val="28"/>
          <w:szCs w:val="28"/>
        </w:rPr>
      </w:pPr>
    </w:p>
    <w:p w:rsidR="00E21DC0" w:rsidRDefault="00E21DC0" w:rsidP="00D93E40">
      <w:pPr>
        <w:spacing w:line="360" w:lineRule="auto"/>
        <w:rPr>
          <w:rFonts w:ascii="仿宋_GB2312" w:eastAsia="仿宋_GB2312" w:hAnsi="宋体"/>
          <w:b/>
          <w:sz w:val="28"/>
          <w:szCs w:val="28"/>
        </w:rPr>
      </w:pPr>
    </w:p>
    <w:p w:rsidR="00E21DC0" w:rsidRDefault="00E21DC0" w:rsidP="00D93E40">
      <w:pPr>
        <w:spacing w:line="360" w:lineRule="auto"/>
        <w:rPr>
          <w:rFonts w:ascii="仿宋_GB2312" w:eastAsia="仿宋_GB2312" w:hAnsi="宋体"/>
          <w:b/>
          <w:sz w:val="28"/>
          <w:szCs w:val="28"/>
        </w:rPr>
      </w:pPr>
    </w:p>
    <w:p w:rsidR="00E21DC0" w:rsidRDefault="00E21DC0" w:rsidP="00D93E40">
      <w:pPr>
        <w:spacing w:line="360" w:lineRule="auto"/>
        <w:rPr>
          <w:rFonts w:ascii="仿宋_GB2312" w:eastAsia="仿宋_GB2312" w:hAnsi="宋体"/>
          <w:b/>
          <w:sz w:val="28"/>
          <w:szCs w:val="28"/>
        </w:rPr>
      </w:pPr>
    </w:p>
    <w:p w:rsidR="00E21DC0" w:rsidRDefault="00E21DC0" w:rsidP="00D93E40">
      <w:pPr>
        <w:spacing w:line="360" w:lineRule="auto"/>
        <w:rPr>
          <w:rFonts w:ascii="仿宋_GB2312" w:eastAsia="仿宋_GB2312" w:hAnsi="宋体"/>
          <w:b/>
          <w:sz w:val="28"/>
          <w:szCs w:val="28"/>
        </w:rPr>
      </w:pPr>
    </w:p>
    <w:p w:rsidR="00B8317D" w:rsidRPr="00672B31" w:rsidRDefault="009B2615" w:rsidP="00D93E40">
      <w:pPr>
        <w:spacing w:line="360" w:lineRule="auto"/>
        <w:rPr>
          <w:rFonts w:ascii="仿宋_GB2312" w:eastAsia="仿宋_GB2312"/>
          <w:b/>
          <w:bCs/>
          <w:sz w:val="28"/>
          <w:szCs w:val="28"/>
        </w:rPr>
      </w:pPr>
      <w:r w:rsidRPr="00672B31">
        <w:rPr>
          <w:rFonts w:ascii="仿宋_GB2312" w:eastAsia="仿宋_GB2312" w:hint="eastAsia"/>
          <w:b/>
          <w:bCs/>
          <w:sz w:val="28"/>
          <w:szCs w:val="28"/>
        </w:rPr>
        <w:lastRenderedPageBreak/>
        <w:t>附件2：法人授权委托书</w:t>
      </w:r>
      <w:bookmarkEnd w:id="11"/>
    </w:p>
    <w:p w:rsidR="00D93E40" w:rsidRPr="00D93E40" w:rsidRDefault="009B2615" w:rsidP="00D93E40">
      <w:pPr>
        <w:widowControl/>
        <w:spacing w:line="360" w:lineRule="auto"/>
        <w:rPr>
          <w:rFonts w:ascii="仿宋_GB2312" w:eastAsia="仿宋_GB2312" w:hAnsi="宋体"/>
          <w:sz w:val="28"/>
          <w:szCs w:val="28"/>
        </w:rPr>
      </w:pPr>
      <w:r w:rsidRPr="00672B31">
        <w:rPr>
          <w:rFonts w:ascii="仿宋_GB2312" w:eastAsia="仿宋_GB2312" w:hAnsi="宋体" w:hint="eastAsia"/>
          <w:sz w:val="28"/>
          <w:szCs w:val="28"/>
        </w:rPr>
        <w:t>项目名称：</w:t>
      </w:r>
      <w:r w:rsidR="00D93E40" w:rsidRPr="00D93E40">
        <w:rPr>
          <w:rFonts w:ascii="仿宋_GB2312" w:eastAsia="仿宋_GB2312" w:hAnsi="宋体" w:hint="eastAsia"/>
          <w:sz w:val="28"/>
          <w:szCs w:val="28"/>
        </w:rPr>
        <w:t>厂区绿化提升项目</w:t>
      </w:r>
    </w:p>
    <w:p w:rsidR="00B8317D" w:rsidRPr="00672B31" w:rsidRDefault="009B2615" w:rsidP="00D93E40">
      <w:pPr>
        <w:spacing w:line="360" w:lineRule="auto"/>
        <w:rPr>
          <w:rFonts w:ascii="仿宋_GB2312" w:eastAsia="仿宋_GB2312" w:hAnsi="宋体"/>
          <w:sz w:val="28"/>
          <w:szCs w:val="28"/>
        </w:rPr>
      </w:pPr>
      <w:r w:rsidRPr="00672B31">
        <w:rPr>
          <w:rFonts w:ascii="仿宋_GB2312" w:eastAsia="仿宋_GB2312" w:hAnsi="宋体" w:hint="eastAsia"/>
          <w:sz w:val="28"/>
          <w:szCs w:val="28"/>
        </w:rPr>
        <w:t>日期：  年   月   日</w:t>
      </w:r>
    </w:p>
    <w:p w:rsidR="00B8317D" w:rsidRPr="00672B31" w:rsidRDefault="009B2615" w:rsidP="00D93E40">
      <w:pPr>
        <w:spacing w:line="360" w:lineRule="auto"/>
        <w:jc w:val="center"/>
        <w:rPr>
          <w:rFonts w:ascii="仿宋_GB2312" w:eastAsia="仿宋_GB2312"/>
          <w:b/>
          <w:bCs/>
          <w:sz w:val="28"/>
          <w:szCs w:val="28"/>
        </w:rPr>
      </w:pPr>
      <w:r w:rsidRPr="00672B31">
        <w:rPr>
          <w:rFonts w:ascii="仿宋_GB2312" w:eastAsia="仿宋_GB2312" w:hint="eastAsia"/>
          <w:b/>
          <w:bCs/>
          <w:sz w:val="28"/>
          <w:szCs w:val="28"/>
        </w:rPr>
        <w:t>法人授权委托书</w:t>
      </w:r>
    </w:p>
    <w:p w:rsidR="00B8317D" w:rsidRPr="00672B31" w:rsidRDefault="009B2615" w:rsidP="00D93E40">
      <w:pPr>
        <w:spacing w:line="360" w:lineRule="auto"/>
        <w:rPr>
          <w:rFonts w:ascii="仿宋_GB2312" w:eastAsia="仿宋_GB2312" w:hAnsi="宋体"/>
          <w:sz w:val="28"/>
          <w:szCs w:val="28"/>
          <w:u w:val="single"/>
        </w:rPr>
      </w:pPr>
      <w:r w:rsidRPr="00672B31">
        <w:rPr>
          <w:rFonts w:ascii="仿宋_GB2312" w:eastAsia="仿宋_GB2312" w:hAnsi="宋体" w:hint="eastAsia"/>
          <w:sz w:val="28"/>
          <w:szCs w:val="28"/>
          <w:u w:val="single"/>
        </w:rPr>
        <w:t>中国重汽集团杭州发动机有限公司  ：</w:t>
      </w:r>
    </w:p>
    <w:p w:rsidR="00B8317D" w:rsidRPr="00672B31" w:rsidRDefault="009B2615" w:rsidP="00D93E40">
      <w:pPr>
        <w:pStyle w:val="ad"/>
        <w:spacing w:line="360" w:lineRule="auto"/>
        <w:ind w:firstLineChars="200" w:firstLine="560"/>
        <w:rPr>
          <w:rFonts w:ascii="仿宋_GB2312" w:eastAsia="仿宋_GB2312"/>
          <w:sz w:val="28"/>
          <w:szCs w:val="28"/>
        </w:rPr>
      </w:pPr>
      <w:r w:rsidRPr="00672B31">
        <w:rPr>
          <w:rFonts w:ascii="仿宋_GB2312" w:eastAsia="仿宋_GB2312" w:hint="eastAsia"/>
          <w:sz w:val="28"/>
          <w:szCs w:val="28"/>
        </w:rPr>
        <w:t>本授权委托书声明：我</w:t>
      </w:r>
      <w:r w:rsidRPr="00672B31">
        <w:rPr>
          <w:rFonts w:ascii="仿宋_GB2312" w:eastAsia="仿宋_GB2312" w:hint="eastAsia"/>
          <w:i/>
          <w:sz w:val="28"/>
          <w:szCs w:val="28"/>
          <w:u w:val="single"/>
        </w:rPr>
        <w:t xml:space="preserve">（法人姓名）       </w:t>
      </w:r>
      <w:r w:rsidRPr="00672B31">
        <w:rPr>
          <w:rFonts w:ascii="仿宋_GB2312" w:eastAsia="仿宋_GB2312" w:hint="eastAsia"/>
          <w:sz w:val="28"/>
          <w:szCs w:val="28"/>
        </w:rPr>
        <w:t>系</w:t>
      </w:r>
      <w:r w:rsidRPr="00672B31">
        <w:rPr>
          <w:rFonts w:ascii="仿宋_GB2312" w:eastAsia="仿宋_GB2312" w:hint="eastAsia"/>
          <w:i/>
          <w:sz w:val="28"/>
          <w:szCs w:val="28"/>
          <w:u w:val="single"/>
        </w:rPr>
        <w:t>（投标人名称）</w:t>
      </w:r>
      <w:r w:rsidRPr="00672B31">
        <w:rPr>
          <w:rFonts w:ascii="仿宋_GB2312" w:eastAsia="仿宋_GB2312" w:hint="eastAsia"/>
          <w:sz w:val="28"/>
          <w:szCs w:val="28"/>
          <w:u w:val="single"/>
        </w:rPr>
        <w:t xml:space="preserve">             </w:t>
      </w:r>
      <w:r w:rsidRPr="00672B31">
        <w:rPr>
          <w:rFonts w:ascii="仿宋_GB2312" w:eastAsia="仿宋_GB2312" w:hint="eastAsia"/>
          <w:sz w:val="28"/>
          <w:szCs w:val="28"/>
        </w:rPr>
        <w:t>的法定代表人，现授权委托</w:t>
      </w:r>
      <w:r w:rsidRPr="00672B31">
        <w:rPr>
          <w:rFonts w:ascii="仿宋_GB2312" w:eastAsia="仿宋_GB2312" w:hint="eastAsia"/>
          <w:i/>
          <w:sz w:val="28"/>
          <w:szCs w:val="28"/>
          <w:u w:val="single"/>
        </w:rPr>
        <w:t xml:space="preserve">（投标人名称）         </w:t>
      </w:r>
      <w:r w:rsidRPr="00672B31">
        <w:rPr>
          <w:rFonts w:ascii="仿宋_GB2312" w:eastAsia="仿宋_GB2312" w:hint="eastAsia"/>
          <w:sz w:val="28"/>
          <w:szCs w:val="28"/>
        </w:rPr>
        <w:t>的</w:t>
      </w:r>
      <w:r w:rsidRPr="00672B31">
        <w:rPr>
          <w:rFonts w:ascii="仿宋_GB2312" w:eastAsia="仿宋_GB2312" w:hint="eastAsia"/>
          <w:i/>
          <w:sz w:val="28"/>
          <w:szCs w:val="28"/>
          <w:u w:val="single"/>
        </w:rPr>
        <w:t xml:space="preserve"> （授权委托代理人姓名）       </w:t>
      </w:r>
      <w:r w:rsidRPr="00672B31">
        <w:rPr>
          <w:rFonts w:ascii="仿宋_GB2312" w:eastAsia="仿宋_GB2312" w:hint="eastAsia"/>
          <w:sz w:val="28"/>
          <w:szCs w:val="28"/>
        </w:rPr>
        <w:t>为我公司参加贵方组织的</w:t>
      </w:r>
      <w:r w:rsidRPr="00672B31">
        <w:rPr>
          <w:rFonts w:ascii="仿宋_GB2312" w:eastAsia="仿宋_GB2312" w:cs="宋体" w:hint="eastAsia"/>
          <w:i/>
          <w:sz w:val="28"/>
          <w:szCs w:val="28"/>
          <w:u w:val="single"/>
        </w:rPr>
        <w:t xml:space="preserve"> （招标项目名称  ）</w:t>
      </w:r>
      <w:r w:rsidRPr="00672B31">
        <w:rPr>
          <w:rFonts w:ascii="仿宋_GB2312" w:eastAsia="仿宋_GB2312" w:hint="eastAsia"/>
          <w:sz w:val="28"/>
          <w:szCs w:val="28"/>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rsidR="00B8317D" w:rsidRPr="00672B31" w:rsidRDefault="009B2615" w:rsidP="00D93E40">
      <w:pPr>
        <w:pStyle w:val="ad"/>
        <w:spacing w:line="360" w:lineRule="auto"/>
        <w:ind w:firstLineChars="200" w:firstLine="560"/>
        <w:rPr>
          <w:rFonts w:ascii="仿宋_GB2312" w:eastAsia="仿宋_GB2312"/>
          <w:sz w:val="28"/>
          <w:szCs w:val="28"/>
        </w:rPr>
      </w:pPr>
      <w:r w:rsidRPr="00672B31">
        <w:rPr>
          <w:rFonts w:ascii="仿宋_GB2312" w:eastAsia="仿宋_GB2312" w:hint="eastAsia"/>
          <w:sz w:val="28"/>
          <w:szCs w:val="28"/>
        </w:rPr>
        <w:t>委托期限：</w:t>
      </w:r>
      <w:r w:rsidRPr="00672B31">
        <w:rPr>
          <w:rFonts w:ascii="仿宋_GB2312" w:eastAsia="仿宋_GB2312" w:hint="eastAsia"/>
          <w:sz w:val="28"/>
          <w:szCs w:val="28"/>
          <w:u w:val="single"/>
        </w:rPr>
        <w:t>202</w:t>
      </w:r>
      <w:r w:rsidR="00466C0B">
        <w:rPr>
          <w:rFonts w:ascii="仿宋_GB2312" w:eastAsia="仿宋_GB2312"/>
          <w:sz w:val="28"/>
          <w:szCs w:val="28"/>
          <w:u w:val="single"/>
        </w:rPr>
        <w:t>5</w:t>
      </w:r>
      <w:r w:rsidRPr="00672B31">
        <w:rPr>
          <w:rFonts w:ascii="仿宋_GB2312" w:eastAsia="仿宋_GB2312" w:hint="eastAsia"/>
          <w:sz w:val="28"/>
          <w:szCs w:val="28"/>
          <w:u w:val="single"/>
        </w:rPr>
        <w:t xml:space="preserve"> 年* 月 * 日至 202</w:t>
      </w:r>
      <w:r w:rsidR="00466C0B">
        <w:rPr>
          <w:rFonts w:ascii="仿宋_GB2312" w:eastAsia="仿宋_GB2312"/>
          <w:sz w:val="28"/>
          <w:szCs w:val="28"/>
          <w:u w:val="single"/>
        </w:rPr>
        <w:t>5</w:t>
      </w:r>
      <w:r w:rsidRPr="00672B31">
        <w:rPr>
          <w:rFonts w:ascii="仿宋_GB2312" w:eastAsia="仿宋_GB2312" w:hint="eastAsia"/>
          <w:sz w:val="28"/>
          <w:szCs w:val="28"/>
          <w:u w:val="single"/>
        </w:rPr>
        <w:t xml:space="preserve">  年* 月 * 日。</w:t>
      </w:r>
    </w:p>
    <w:p w:rsidR="00B8317D" w:rsidRPr="00672B31" w:rsidRDefault="009B2615" w:rsidP="00D93E40">
      <w:pPr>
        <w:pStyle w:val="ad"/>
        <w:spacing w:line="360" w:lineRule="auto"/>
        <w:ind w:firstLineChars="200" w:firstLine="560"/>
        <w:rPr>
          <w:rFonts w:ascii="仿宋_GB2312" w:eastAsia="仿宋_GB2312"/>
          <w:sz w:val="28"/>
          <w:szCs w:val="28"/>
        </w:rPr>
      </w:pPr>
      <w:r w:rsidRPr="00672B31">
        <w:rPr>
          <w:rFonts w:ascii="仿宋_GB2312" w:eastAsia="仿宋_GB2312" w:hint="eastAsia"/>
          <w:sz w:val="28"/>
          <w:szCs w:val="28"/>
        </w:rPr>
        <w:t>全权代表无转委权。特此委托。</w:t>
      </w:r>
    </w:p>
    <w:p w:rsidR="00B8317D" w:rsidRPr="00672B31" w:rsidRDefault="009B2615" w:rsidP="00D93E40">
      <w:pPr>
        <w:spacing w:line="360" w:lineRule="auto"/>
        <w:ind w:firstLineChars="1400" w:firstLine="3920"/>
        <w:rPr>
          <w:rFonts w:ascii="仿宋_GB2312" w:eastAsia="仿宋_GB2312" w:hAnsi="宋体"/>
          <w:sz w:val="28"/>
          <w:szCs w:val="28"/>
        </w:rPr>
      </w:pPr>
      <w:r w:rsidRPr="00672B31">
        <w:rPr>
          <w:rFonts w:ascii="仿宋_GB2312" w:eastAsia="仿宋_GB2312" w:hAnsi="宋体" w:hint="eastAsia"/>
          <w:sz w:val="28"/>
          <w:szCs w:val="28"/>
        </w:rPr>
        <w:t>投标人名称（公章）</w:t>
      </w:r>
      <w:r w:rsidRPr="00672B31">
        <w:rPr>
          <w:rFonts w:ascii="仿宋_GB2312" w:eastAsia="仿宋_GB2312" w:hAnsi="宋体" w:hint="eastAsia"/>
          <w:sz w:val="28"/>
          <w:szCs w:val="28"/>
          <w:u w:val="single"/>
        </w:rPr>
        <w:t xml:space="preserve">：                 </w:t>
      </w:r>
    </w:p>
    <w:p w:rsidR="00B8317D" w:rsidRPr="00672B31" w:rsidRDefault="009B2615" w:rsidP="00D93E40">
      <w:pPr>
        <w:spacing w:line="360" w:lineRule="auto"/>
        <w:ind w:firstLineChars="1400" w:firstLine="3920"/>
        <w:rPr>
          <w:rFonts w:ascii="仿宋_GB2312" w:eastAsia="仿宋_GB2312" w:hAnsi="宋体"/>
          <w:sz w:val="28"/>
          <w:szCs w:val="28"/>
        </w:rPr>
      </w:pPr>
      <w:r w:rsidRPr="00672B31">
        <w:rPr>
          <w:rFonts w:ascii="仿宋_GB2312" w:eastAsia="仿宋_GB2312" w:hAnsi="宋体" w:hint="eastAsia"/>
          <w:sz w:val="28"/>
          <w:szCs w:val="28"/>
        </w:rPr>
        <w:t xml:space="preserve">法定代表人签字： </w:t>
      </w:r>
      <w:r w:rsidRPr="00672B31">
        <w:rPr>
          <w:rFonts w:ascii="仿宋_GB2312" w:eastAsia="仿宋_GB2312" w:hAnsi="宋体" w:hint="eastAsia"/>
          <w:sz w:val="28"/>
          <w:szCs w:val="28"/>
          <w:u w:val="single"/>
        </w:rPr>
        <w:t xml:space="preserve">                   </w:t>
      </w:r>
    </w:p>
    <w:p w:rsidR="00B8317D" w:rsidRPr="00672B31" w:rsidRDefault="009B2615" w:rsidP="00D93E40">
      <w:pPr>
        <w:spacing w:line="360" w:lineRule="auto"/>
        <w:ind w:firstLineChars="1400" w:firstLine="3920"/>
        <w:rPr>
          <w:rFonts w:ascii="仿宋_GB2312" w:eastAsia="仿宋_GB2312" w:hAnsi="宋体"/>
          <w:sz w:val="28"/>
          <w:szCs w:val="28"/>
        </w:rPr>
      </w:pPr>
      <w:r w:rsidRPr="00672B31">
        <w:rPr>
          <w:rFonts w:ascii="仿宋_GB2312" w:eastAsia="仿宋_GB2312" w:hAnsi="宋体" w:hint="eastAsia"/>
          <w:sz w:val="28"/>
          <w:szCs w:val="28"/>
        </w:rPr>
        <w:t xml:space="preserve">授权代理人签字： </w:t>
      </w:r>
      <w:r w:rsidRPr="00672B31">
        <w:rPr>
          <w:rFonts w:ascii="仿宋_GB2312" w:eastAsia="仿宋_GB2312" w:hAnsi="宋体" w:hint="eastAsia"/>
          <w:sz w:val="28"/>
          <w:szCs w:val="28"/>
          <w:u w:val="single"/>
        </w:rPr>
        <w:t xml:space="preserve">                   </w:t>
      </w:r>
    </w:p>
    <w:p w:rsidR="00B8317D" w:rsidRPr="00672B31" w:rsidRDefault="009B2615" w:rsidP="00D93E40">
      <w:pPr>
        <w:spacing w:line="360" w:lineRule="auto"/>
        <w:ind w:firstLineChars="1400" w:firstLine="3920"/>
        <w:rPr>
          <w:rFonts w:ascii="仿宋_GB2312" w:eastAsia="仿宋_GB2312" w:hAnsi="宋体"/>
          <w:sz w:val="28"/>
          <w:szCs w:val="28"/>
          <w:u w:val="single"/>
        </w:rPr>
      </w:pPr>
      <w:r w:rsidRPr="00672B31">
        <w:rPr>
          <w:rFonts w:ascii="仿宋_GB2312" w:eastAsia="仿宋_GB2312" w:hAnsi="宋体" w:hint="eastAsia"/>
          <w:sz w:val="28"/>
          <w:szCs w:val="28"/>
        </w:rPr>
        <w:t>日期：</w:t>
      </w:r>
      <w:r w:rsidRPr="00672B31">
        <w:rPr>
          <w:rFonts w:ascii="仿宋_GB2312" w:eastAsia="仿宋_GB2312" w:hAnsi="宋体" w:hint="eastAsia"/>
          <w:sz w:val="28"/>
          <w:szCs w:val="28"/>
          <w:u w:val="single"/>
        </w:rPr>
        <w:t xml:space="preserve">                              </w:t>
      </w:r>
    </w:p>
    <w:p w:rsidR="00B8317D" w:rsidRPr="00672B31" w:rsidRDefault="00595CB9" w:rsidP="00D93E40">
      <w:pPr>
        <w:spacing w:line="360" w:lineRule="auto"/>
        <w:ind w:leftChars="1" w:left="2" w:firstLineChars="2300" w:firstLine="6440"/>
        <w:rPr>
          <w:rFonts w:ascii="仿宋_GB2312" w:eastAsia="仿宋_GB2312" w:hAnsi="宋体"/>
          <w:sz w:val="28"/>
          <w:szCs w:val="28"/>
        </w:rPr>
      </w:pPr>
      <w:r w:rsidRPr="00672B31">
        <w:rPr>
          <w:rFonts w:ascii="仿宋_GB2312" w:eastAsia="仿宋_GB2312" w:hAnsi="仿宋" w:cs="仿宋" w:hint="eastAsia"/>
          <w:noProof/>
          <w:sz w:val="28"/>
          <w:szCs w:val="28"/>
        </w:rPr>
        <mc:AlternateContent>
          <mc:Choice Requires="wps">
            <w:drawing>
              <wp:anchor distT="0" distB="0" distL="114300" distR="114300" simplePos="0" relativeHeight="251663872" behindDoc="0" locked="0" layoutInCell="1" allowOverlap="1" wp14:anchorId="3CE3F1C8" wp14:editId="0FBF4A85">
                <wp:simplePos x="0" y="0"/>
                <wp:positionH relativeFrom="column">
                  <wp:posOffset>3206094</wp:posOffset>
                </wp:positionH>
                <wp:positionV relativeFrom="paragraph">
                  <wp:posOffset>138632</wp:posOffset>
                </wp:positionV>
                <wp:extent cx="2857500" cy="1493520"/>
                <wp:effectExtent l="4445" t="5080" r="8255" b="12700"/>
                <wp:wrapNone/>
                <wp:docPr id="3" name="矩形 6"/>
                <wp:cNvGraphicFramePr/>
                <a:graphic xmlns:a="http://schemas.openxmlformats.org/drawingml/2006/main">
                  <a:graphicData uri="http://schemas.microsoft.com/office/word/2010/wordprocessingShape">
                    <wps:wsp>
                      <wps:cNvSpPr/>
                      <wps:spPr>
                        <a:xfrm>
                          <a:off x="0" y="0"/>
                          <a:ext cx="2857500" cy="14935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B2615" w:rsidRDefault="009B2615">
                            <w:pPr>
                              <w:jc w:val="center"/>
                              <w:rPr>
                                <w:sz w:val="32"/>
                              </w:rPr>
                            </w:pPr>
                          </w:p>
                          <w:p w:rsidR="009B2615" w:rsidRDefault="009B2615">
                            <w:pPr>
                              <w:jc w:val="center"/>
                              <w:rPr>
                                <w:sz w:val="32"/>
                              </w:rPr>
                            </w:pPr>
                            <w:r>
                              <w:rPr>
                                <w:rFonts w:hint="eastAsia"/>
                                <w:sz w:val="32"/>
                              </w:rPr>
                              <w:t>背面</w:t>
                            </w:r>
                            <w:r>
                              <w:rPr>
                                <w:rFonts w:hint="eastAsia"/>
                                <w:sz w:val="32"/>
                              </w:rPr>
                              <w:t xml:space="preserve"> </w:t>
                            </w:r>
                            <w:r>
                              <w:rPr>
                                <w:sz w:val="32"/>
                              </w:rPr>
                              <w:t xml:space="preserve">             </w:t>
                            </w:r>
                          </w:p>
                          <w:p w:rsidR="009B2615" w:rsidRDefault="009B2615">
                            <w:pPr>
                              <w:jc w:val="center"/>
                              <w:rPr>
                                <w:sz w:val="32"/>
                              </w:rPr>
                            </w:pPr>
                          </w:p>
                          <w:p w:rsidR="009B2615" w:rsidRDefault="009B2615">
                            <w:pPr>
                              <w:jc w:val="center"/>
                              <w:rPr>
                                <w:sz w:val="32"/>
                              </w:rPr>
                            </w:pPr>
                          </w:p>
                          <w:p w:rsidR="009B2615" w:rsidRDefault="009B2615">
                            <w:pPr>
                              <w:jc w:val="center"/>
                              <w:rPr>
                                <w:sz w:val="32"/>
                              </w:rPr>
                            </w:pPr>
                            <w:r>
                              <w:rPr>
                                <w:sz w:val="32"/>
                              </w:rPr>
                              <w:t>1</w:t>
                            </w:r>
                          </w:p>
                        </w:txbxContent>
                      </wps:txbx>
                      <wps:bodyPr upright="1"/>
                    </wps:wsp>
                  </a:graphicData>
                </a:graphic>
              </wp:anchor>
            </w:drawing>
          </mc:Choice>
          <mc:Fallback>
            <w:pict>
              <v:rect w14:anchorId="3CE3F1C8" id="矩形 6" o:spid="_x0000_s1026" style="position:absolute;left:0;text-align:left;margin-left:252.45pt;margin-top:10.9pt;width:225pt;height:117.6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">
                <v:textbox>
                  <w:txbxContent>
                    <w:p w:rsidR="009B2615" w:rsidRDefault="009B2615">
                      <w:pPr>
                        <w:jc w:val="center"/>
                        <w:rPr>
                          <w:sz w:val="32"/>
                        </w:rPr>
                      </w:pPr>
                    </w:p>
                    <w:p w:rsidR="009B2615" w:rsidRDefault="009B2615">
                      <w:pPr>
                        <w:jc w:val="center"/>
                        <w:rPr>
                          <w:sz w:val="32"/>
                        </w:rPr>
                      </w:pPr>
                      <w:r>
                        <w:rPr>
                          <w:rFonts w:hint="eastAsia"/>
                          <w:sz w:val="32"/>
                        </w:rPr>
                        <w:t>背面</w:t>
                      </w:r>
                      <w:r>
                        <w:rPr>
                          <w:rFonts w:hint="eastAsia"/>
                          <w:sz w:val="32"/>
                        </w:rPr>
                        <w:t xml:space="preserve"> </w:t>
                      </w:r>
                      <w:r>
                        <w:rPr>
                          <w:sz w:val="32"/>
                        </w:rPr>
                        <w:t xml:space="preserve">             </w:t>
                      </w:r>
                    </w:p>
                    <w:p w:rsidR="009B2615" w:rsidRDefault="009B2615">
                      <w:pPr>
                        <w:jc w:val="center"/>
                        <w:rPr>
                          <w:sz w:val="32"/>
                        </w:rPr>
                      </w:pPr>
                    </w:p>
                    <w:p w:rsidR="009B2615" w:rsidRDefault="009B2615">
                      <w:pPr>
                        <w:jc w:val="center"/>
                        <w:rPr>
                          <w:sz w:val="32"/>
                        </w:rPr>
                      </w:pPr>
                    </w:p>
                    <w:p w:rsidR="009B2615" w:rsidRDefault="009B2615">
                      <w:pPr>
                        <w:jc w:val="center"/>
                        <w:rPr>
                          <w:sz w:val="32"/>
                        </w:rPr>
                      </w:pPr>
                      <w:r>
                        <w:rPr>
                          <w:sz w:val="32"/>
                        </w:rPr>
                        <w:t>1</w:t>
                      </w:r>
                    </w:p>
                  </w:txbxContent>
                </v:textbox>
              </v:rect>
            </w:pict>
          </mc:Fallback>
        </mc:AlternateContent>
      </w:r>
      <w:r w:rsidRPr="00672B31">
        <w:rPr>
          <w:rFonts w:ascii="仿宋_GB2312" w:eastAsia="仿宋_GB2312" w:hAnsi="宋体" w:cs="宋体" w:hint="eastAsia"/>
          <w:noProof/>
          <w:sz w:val="28"/>
          <w:szCs w:val="28"/>
        </w:rPr>
        <mc:AlternateContent>
          <mc:Choice Requires="wps">
            <w:drawing>
              <wp:anchor distT="0" distB="0" distL="114300" distR="114300" simplePos="0" relativeHeight="251655680" behindDoc="0" locked="0" layoutInCell="1" allowOverlap="1" wp14:anchorId="2810C8FB" wp14:editId="26FB0ADE">
                <wp:simplePos x="0" y="0"/>
                <wp:positionH relativeFrom="column">
                  <wp:posOffset>-19427</wp:posOffset>
                </wp:positionH>
                <wp:positionV relativeFrom="paragraph">
                  <wp:posOffset>125137</wp:posOffset>
                </wp:positionV>
                <wp:extent cx="2857500" cy="1493520"/>
                <wp:effectExtent l="4445" t="5080" r="8255" b="12700"/>
                <wp:wrapNone/>
                <wp:docPr id="1" name="矩形 5"/>
                <wp:cNvGraphicFramePr/>
                <a:graphic xmlns:a="http://schemas.openxmlformats.org/drawingml/2006/main">
                  <a:graphicData uri="http://schemas.microsoft.com/office/word/2010/wordprocessingShape">
                    <wps:wsp>
                      <wps:cNvSpPr/>
                      <wps:spPr>
                        <a:xfrm>
                          <a:off x="0" y="0"/>
                          <a:ext cx="2857500" cy="14935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B2615" w:rsidRDefault="009B2615">
                            <w:pPr>
                              <w:jc w:val="center"/>
                              <w:rPr>
                                <w:sz w:val="32"/>
                              </w:rPr>
                            </w:pPr>
                          </w:p>
                          <w:p w:rsidR="009B2615" w:rsidRDefault="009B2615">
                            <w:pPr>
                              <w:jc w:val="center"/>
                              <w:rPr>
                                <w:sz w:val="32"/>
                              </w:rPr>
                            </w:pPr>
                            <w:r>
                              <w:rPr>
                                <w:rFonts w:hint="eastAsia"/>
                                <w:sz w:val="32"/>
                              </w:rPr>
                              <w:t>正面</w:t>
                            </w:r>
                          </w:p>
                        </w:txbxContent>
                      </wps:txbx>
                      <wps:bodyPr upright="1"/>
                    </wps:wsp>
                  </a:graphicData>
                </a:graphic>
              </wp:anchor>
            </w:drawing>
          </mc:Choice>
          <mc:Fallback>
            <w:pict>
              <v:rect w14:anchorId="2810C8FB" id="矩形 5" o:spid="_x0000_s1027" style="position:absolute;left:0;text-align:left;margin-left:-1.55pt;margin-top:9.85pt;width:225pt;height:117.6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">
                <v:textbox>
                  <w:txbxContent>
                    <w:p w:rsidR="009B2615" w:rsidRDefault="009B2615">
                      <w:pPr>
                        <w:jc w:val="center"/>
                        <w:rPr>
                          <w:sz w:val="32"/>
                        </w:rPr>
                      </w:pPr>
                    </w:p>
                    <w:p w:rsidR="009B2615" w:rsidRDefault="009B2615">
                      <w:pPr>
                        <w:jc w:val="center"/>
                        <w:rPr>
                          <w:sz w:val="32"/>
                        </w:rPr>
                      </w:pPr>
                      <w:r>
                        <w:rPr>
                          <w:rFonts w:hint="eastAsia"/>
                          <w:sz w:val="32"/>
                        </w:rPr>
                        <w:t>正面</w:t>
                      </w:r>
                    </w:p>
                  </w:txbxContent>
                </v:textbox>
              </v:rect>
            </w:pict>
          </mc:Fallback>
        </mc:AlternateContent>
      </w:r>
    </w:p>
    <w:p w:rsidR="00B8317D" w:rsidRPr="00672B31" w:rsidRDefault="00B8317D" w:rsidP="00D93E40">
      <w:pPr>
        <w:spacing w:line="360" w:lineRule="auto"/>
        <w:ind w:firstLineChars="2000" w:firstLine="5600"/>
        <w:rPr>
          <w:rFonts w:ascii="仿宋_GB2312" w:eastAsia="仿宋_GB2312" w:hAnsi="宋体" w:cs="宋体"/>
          <w:sz w:val="28"/>
          <w:szCs w:val="28"/>
        </w:rPr>
      </w:pPr>
    </w:p>
    <w:p w:rsidR="00B8317D" w:rsidRPr="00672B31" w:rsidRDefault="00B8317D" w:rsidP="00D93E40">
      <w:pPr>
        <w:spacing w:line="360" w:lineRule="auto"/>
        <w:ind w:firstLineChars="2000" w:firstLine="5600"/>
        <w:rPr>
          <w:rFonts w:ascii="仿宋_GB2312" w:eastAsia="仿宋_GB2312" w:hAnsi="宋体" w:cs="宋体"/>
          <w:sz w:val="28"/>
          <w:szCs w:val="28"/>
        </w:rPr>
      </w:pPr>
    </w:p>
    <w:p w:rsidR="00B8317D" w:rsidRPr="00672B31" w:rsidRDefault="00B8317D" w:rsidP="00D93E40">
      <w:pPr>
        <w:spacing w:line="360" w:lineRule="auto"/>
        <w:ind w:firstLineChars="2000" w:firstLine="5600"/>
        <w:rPr>
          <w:rFonts w:ascii="仿宋_GB2312" w:eastAsia="仿宋_GB2312" w:hAnsi="宋体" w:cs="宋体"/>
          <w:sz w:val="28"/>
          <w:szCs w:val="28"/>
        </w:rPr>
      </w:pPr>
    </w:p>
    <w:p w:rsidR="00B8317D" w:rsidRPr="00672B31" w:rsidRDefault="009B2615" w:rsidP="00D93E40">
      <w:pPr>
        <w:spacing w:line="360" w:lineRule="auto"/>
        <w:ind w:firstLineChars="2000" w:firstLine="5600"/>
        <w:rPr>
          <w:rFonts w:ascii="仿宋_GB2312" w:eastAsia="仿宋_GB2312" w:hAnsi="宋体" w:cs="宋体"/>
          <w:sz w:val="28"/>
          <w:szCs w:val="28"/>
        </w:rPr>
      </w:pPr>
      <w:r w:rsidRPr="00672B31">
        <w:rPr>
          <w:rFonts w:ascii="仿宋_GB2312" w:eastAsia="仿宋_GB2312" w:hAnsi="宋体" w:cs="宋体" w:hint="eastAsia"/>
          <w:sz w:val="28"/>
          <w:szCs w:val="28"/>
        </w:rPr>
        <w:t xml:space="preserve">    </w:t>
      </w:r>
    </w:p>
    <w:p w:rsidR="00B8317D" w:rsidRPr="00672B31" w:rsidRDefault="009B2615" w:rsidP="00D93E40">
      <w:pPr>
        <w:spacing w:line="360" w:lineRule="auto"/>
        <w:ind w:firstLineChars="1100" w:firstLine="3080"/>
        <w:rPr>
          <w:rFonts w:ascii="仿宋_GB2312" w:eastAsia="仿宋_GB2312" w:hAnsi="宋体" w:cs="宋体"/>
          <w:sz w:val="28"/>
          <w:szCs w:val="28"/>
        </w:rPr>
      </w:pPr>
      <w:r w:rsidRPr="00672B31">
        <w:rPr>
          <w:rFonts w:ascii="仿宋_GB2312" w:eastAsia="仿宋_GB2312" w:hAnsi="宋体" w:hint="eastAsia"/>
          <w:color w:val="000000"/>
          <w:sz w:val="28"/>
          <w:szCs w:val="28"/>
        </w:rPr>
        <w:t xml:space="preserve">    </w:t>
      </w:r>
      <w:r w:rsidRPr="00672B31">
        <w:rPr>
          <w:rFonts w:ascii="仿宋_GB2312" w:eastAsia="仿宋_GB2312" w:hAnsi="宋体" w:cs="宋体" w:hint="eastAsia"/>
          <w:sz w:val="28"/>
          <w:szCs w:val="28"/>
        </w:rPr>
        <w:t>（被授权人身份证正反面复印件粘贴处）</w:t>
      </w:r>
    </w:p>
    <w:p w:rsidR="00B8317D" w:rsidRDefault="00B8317D" w:rsidP="00D93E40">
      <w:pPr>
        <w:spacing w:line="360" w:lineRule="auto"/>
        <w:rPr>
          <w:rFonts w:ascii="仿宋_GB2312" w:eastAsia="仿宋_GB2312"/>
          <w:sz w:val="28"/>
          <w:szCs w:val="28"/>
        </w:rPr>
      </w:pPr>
    </w:p>
    <w:p w:rsidR="00823691" w:rsidRPr="00672B31" w:rsidRDefault="00823691" w:rsidP="00D93E40">
      <w:pPr>
        <w:spacing w:line="360" w:lineRule="auto"/>
        <w:rPr>
          <w:rFonts w:ascii="仿宋_GB2312" w:eastAsia="仿宋_GB2312"/>
          <w:sz w:val="28"/>
          <w:szCs w:val="28"/>
        </w:rPr>
      </w:pPr>
    </w:p>
    <w:p w:rsidR="00757EFC" w:rsidRDefault="00757EFC" w:rsidP="00D93E40">
      <w:pPr>
        <w:spacing w:line="360" w:lineRule="auto"/>
        <w:rPr>
          <w:rFonts w:ascii="仿宋_GB2312" w:eastAsia="仿宋_GB2312"/>
          <w:b/>
          <w:bCs/>
          <w:sz w:val="28"/>
          <w:szCs w:val="28"/>
        </w:rPr>
      </w:pPr>
    </w:p>
    <w:p w:rsidR="00E21DC0" w:rsidRDefault="00E21DC0" w:rsidP="00D93E40">
      <w:pPr>
        <w:spacing w:line="360" w:lineRule="auto"/>
        <w:rPr>
          <w:rFonts w:ascii="仿宋_GB2312" w:eastAsia="仿宋_GB2312"/>
          <w:b/>
          <w:bCs/>
          <w:sz w:val="28"/>
          <w:szCs w:val="28"/>
        </w:rPr>
      </w:pPr>
    </w:p>
    <w:p w:rsidR="00B8317D" w:rsidRPr="00672B31" w:rsidRDefault="009B2615" w:rsidP="00D93E40">
      <w:pPr>
        <w:spacing w:line="360" w:lineRule="auto"/>
        <w:rPr>
          <w:rFonts w:ascii="仿宋_GB2312" w:eastAsia="仿宋_GB2312"/>
          <w:b/>
          <w:bCs/>
          <w:sz w:val="28"/>
          <w:szCs w:val="28"/>
        </w:rPr>
      </w:pPr>
      <w:r w:rsidRPr="00672B31">
        <w:rPr>
          <w:rFonts w:ascii="仿宋_GB2312" w:eastAsia="仿宋_GB2312" w:hint="eastAsia"/>
          <w:b/>
          <w:bCs/>
          <w:sz w:val="28"/>
          <w:szCs w:val="28"/>
        </w:rPr>
        <w:lastRenderedPageBreak/>
        <w:t>附件3：</w:t>
      </w:r>
    </w:p>
    <w:p w:rsidR="00B8317D" w:rsidRPr="00672B31" w:rsidRDefault="009B2615" w:rsidP="00D93E40">
      <w:pPr>
        <w:tabs>
          <w:tab w:val="left" w:pos="2969"/>
        </w:tabs>
        <w:spacing w:line="360" w:lineRule="auto"/>
        <w:jc w:val="left"/>
        <w:rPr>
          <w:rFonts w:ascii="仿宋_GB2312" w:eastAsia="仿宋_GB2312" w:hAnsi="仿宋" w:cs="仿宋"/>
          <w:sz w:val="28"/>
          <w:szCs w:val="28"/>
        </w:rPr>
      </w:pPr>
      <w:r w:rsidRPr="00672B31">
        <w:rPr>
          <w:rFonts w:ascii="仿宋_GB2312" w:eastAsia="仿宋_GB2312" w:hAnsi="仿宋" w:cs="仿宋" w:hint="eastAsia"/>
          <w:sz w:val="28"/>
          <w:szCs w:val="28"/>
        </w:rPr>
        <w:tab/>
      </w:r>
    </w:p>
    <w:p w:rsidR="00B8317D" w:rsidRDefault="009B2615" w:rsidP="00D93E40">
      <w:pPr>
        <w:widowControl/>
        <w:spacing w:line="360" w:lineRule="auto"/>
        <w:jc w:val="center"/>
        <w:rPr>
          <w:rFonts w:ascii="仿宋_GB2312" w:eastAsia="仿宋_GB2312" w:hAnsi="宋体"/>
          <w:b/>
          <w:sz w:val="28"/>
          <w:szCs w:val="28"/>
        </w:rPr>
      </w:pPr>
      <w:r w:rsidRPr="00672B31">
        <w:rPr>
          <w:rFonts w:ascii="仿宋_GB2312" w:eastAsia="仿宋_GB2312" w:hAnsi="宋体" w:hint="eastAsia"/>
          <w:b/>
          <w:sz w:val="28"/>
          <w:szCs w:val="28"/>
        </w:rPr>
        <w:t>中国重汽杭发公司</w:t>
      </w:r>
      <w:r w:rsidR="00D93E40" w:rsidRPr="00D93E40">
        <w:rPr>
          <w:rFonts w:ascii="仿宋_GB2312" w:eastAsia="仿宋_GB2312" w:hAnsi="宋体" w:hint="eastAsia"/>
          <w:b/>
          <w:sz w:val="28"/>
          <w:szCs w:val="28"/>
        </w:rPr>
        <w:t>厂区绿化提升项目</w:t>
      </w:r>
      <w:r w:rsidRPr="00672B31">
        <w:rPr>
          <w:rFonts w:ascii="仿宋_GB2312" w:eastAsia="仿宋_GB2312" w:hAnsi="宋体" w:hint="eastAsia"/>
          <w:b/>
          <w:sz w:val="28"/>
          <w:szCs w:val="28"/>
        </w:rPr>
        <w:t>投标产品质量承诺函</w:t>
      </w:r>
    </w:p>
    <w:p w:rsidR="00D93E40" w:rsidRPr="00D93E40" w:rsidRDefault="00D93E40" w:rsidP="00D93E40">
      <w:pPr>
        <w:widowControl/>
        <w:spacing w:line="360" w:lineRule="auto"/>
        <w:jc w:val="center"/>
        <w:rPr>
          <w:rFonts w:ascii="仿宋_GB2312" w:eastAsia="仿宋_GB2312" w:hAnsi="宋体"/>
          <w:b/>
          <w:sz w:val="28"/>
          <w:szCs w:val="28"/>
        </w:rPr>
      </w:pPr>
    </w:p>
    <w:p w:rsidR="00B8317D" w:rsidRPr="00D93E40" w:rsidRDefault="009B2615" w:rsidP="00D93E40">
      <w:pPr>
        <w:widowControl/>
        <w:spacing w:line="360" w:lineRule="auto"/>
        <w:rPr>
          <w:rFonts w:ascii="微软雅黑" w:eastAsia="微软雅黑" w:hAnsi="微软雅黑" w:cs="宋体"/>
          <w:color w:val="000000"/>
          <w:kern w:val="0"/>
          <w:sz w:val="22"/>
          <w:szCs w:val="22"/>
        </w:rPr>
      </w:pPr>
      <w:r w:rsidRPr="00672B31">
        <w:rPr>
          <w:rFonts w:ascii="仿宋_GB2312" w:eastAsia="仿宋_GB2312" w:hAnsi="宋体" w:hint="eastAsia"/>
          <w:sz w:val="28"/>
          <w:szCs w:val="28"/>
        </w:rPr>
        <w:t>1、</w:t>
      </w:r>
      <w:r w:rsidRPr="00672B31">
        <w:rPr>
          <w:rFonts w:ascii="仿宋_GB2312" w:eastAsia="仿宋_GB2312" w:hAnsi="宋体" w:hint="eastAsia"/>
          <w:sz w:val="28"/>
          <w:szCs w:val="28"/>
          <w:u w:val="single"/>
        </w:rPr>
        <w:t xml:space="preserve">                          </w:t>
      </w:r>
      <w:r w:rsidRPr="00672B31">
        <w:rPr>
          <w:rFonts w:ascii="仿宋_GB2312" w:eastAsia="仿宋_GB2312" w:hAnsi="宋体" w:hint="eastAsia"/>
          <w:sz w:val="28"/>
          <w:szCs w:val="28"/>
        </w:rPr>
        <w:t>公司在</w:t>
      </w:r>
      <w:r w:rsidRPr="00672B31">
        <w:rPr>
          <w:rFonts w:ascii="仿宋_GB2312" w:eastAsia="仿宋_GB2312" w:hAnsi="宋体" w:hint="eastAsia"/>
          <w:sz w:val="28"/>
          <w:szCs w:val="28"/>
          <w:u w:val="single"/>
        </w:rPr>
        <w:t xml:space="preserve"> 中国重汽集团杭州发动机有限公司 </w:t>
      </w:r>
      <w:r w:rsidRPr="00672B31">
        <w:rPr>
          <w:rFonts w:ascii="仿宋_GB2312" w:eastAsia="仿宋_GB2312" w:hAnsi="宋体" w:hint="eastAsia"/>
          <w:sz w:val="28"/>
          <w:szCs w:val="28"/>
        </w:rPr>
        <w:t>组织的</w:t>
      </w:r>
      <w:r w:rsidR="00D93E40" w:rsidRPr="00D93E40">
        <w:rPr>
          <w:rFonts w:ascii="仿宋_GB2312" w:eastAsia="仿宋_GB2312" w:hAnsi="宋体" w:hint="eastAsia"/>
          <w:sz w:val="28"/>
          <w:szCs w:val="28"/>
        </w:rPr>
        <w:t>厂区绿化提升项目</w:t>
      </w:r>
      <w:r w:rsidRPr="00672B31">
        <w:rPr>
          <w:rFonts w:ascii="仿宋_GB2312" w:eastAsia="仿宋_GB2312" w:hAnsi="宋体" w:hint="eastAsia"/>
          <w:sz w:val="28"/>
          <w:szCs w:val="28"/>
        </w:rPr>
        <w:t>过程中所提交的产能承诺函真实有效。若发现我公司存在虚报情况，我公司愿意承担一切法律责任，并退出此次项目。</w:t>
      </w:r>
    </w:p>
    <w:p w:rsidR="00B8317D" w:rsidRPr="00672B31" w:rsidRDefault="009B2615" w:rsidP="00D93E40">
      <w:pPr>
        <w:spacing w:line="360" w:lineRule="auto"/>
        <w:ind w:firstLineChars="200" w:firstLine="560"/>
        <w:rPr>
          <w:rFonts w:ascii="仿宋_GB2312" w:eastAsia="仿宋_GB2312" w:hAnsi="宋体"/>
          <w:sz w:val="28"/>
          <w:szCs w:val="28"/>
        </w:rPr>
      </w:pPr>
      <w:r w:rsidRPr="00672B31">
        <w:rPr>
          <w:rFonts w:ascii="仿宋_GB2312" w:eastAsia="仿宋_GB2312" w:hAnsi="宋体" w:hint="eastAsia"/>
          <w:sz w:val="28"/>
          <w:szCs w:val="28"/>
        </w:rPr>
        <w:t>2、</w:t>
      </w:r>
      <w:r w:rsidRPr="00672B31">
        <w:rPr>
          <w:rFonts w:ascii="仿宋_GB2312" w:eastAsia="仿宋_GB2312" w:hAnsi="宋体" w:hint="eastAsia"/>
          <w:sz w:val="28"/>
          <w:szCs w:val="28"/>
          <w:u w:val="single"/>
        </w:rPr>
        <w:t xml:space="preserve">                         </w:t>
      </w:r>
      <w:r w:rsidRPr="00672B31">
        <w:rPr>
          <w:rFonts w:ascii="仿宋_GB2312" w:eastAsia="仿宋_GB2312" w:hAnsi="宋体" w:hint="eastAsia"/>
          <w:sz w:val="28"/>
          <w:szCs w:val="28"/>
        </w:rPr>
        <w:t>公司对供应产品质量负责，严格执行《采购产品质量保证协议》的相关规定及要求。</w:t>
      </w:r>
    </w:p>
    <w:p w:rsidR="00B8317D" w:rsidRPr="00672B31" w:rsidRDefault="00B8317D" w:rsidP="00D93E40">
      <w:pPr>
        <w:spacing w:line="360" w:lineRule="auto"/>
        <w:rPr>
          <w:rFonts w:ascii="仿宋_GB2312" w:eastAsia="仿宋_GB2312" w:hAnsi="宋体"/>
          <w:sz w:val="28"/>
          <w:szCs w:val="28"/>
        </w:rPr>
      </w:pPr>
    </w:p>
    <w:p w:rsidR="00B8317D" w:rsidRPr="00672B31" w:rsidRDefault="00B8317D" w:rsidP="00D93E40">
      <w:pPr>
        <w:spacing w:line="360" w:lineRule="auto"/>
        <w:rPr>
          <w:rFonts w:ascii="仿宋_GB2312" w:eastAsia="仿宋_GB2312" w:hAnsi="宋体"/>
          <w:sz w:val="28"/>
          <w:szCs w:val="28"/>
        </w:rPr>
      </w:pPr>
    </w:p>
    <w:p w:rsidR="00B8317D" w:rsidRPr="00672B31" w:rsidRDefault="00B8317D" w:rsidP="00D93E40">
      <w:pPr>
        <w:spacing w:line="360" w:lineRule="auto"/>
        <w:rPr>
          <w:rFonts w:ascii="仿宋_GB2312" w:eastAsia="仿宋_GB2312" w:hAnsi="宋体"/>
          <w:sz w:val="28"/>
          <w:szCs w:val="28"/>
        </w:rPr>
      </w:pPr>
    </w:p>
    <w:p w:rsidR="00B8317D" w:rsidRPr="00672B31" w:rsidRDefault="00B8317D" w:rsidP="00D93E40">
      <w:pPr>
        <w:spacing w:line="360" w:lineRule="auto"/>
        <w:rPr>
          <w:rFonts w:ascii="仿宋_GB2312" w:eastAsia="仿宋_GB2312" w:hAnsi="宋体"/>
          <w:sz w:val="28"/>
          <w:szCs w:val="28"/>
        </w:rPr>
      </w:pPr>
    </w:p>
    <w:p w:rsidR="00B8317D" w:rsidRPr="00672B31" w:rsidRDefault="00B8317D" w:rsidP="00D93E40">
      <w:pPr>
        <w:spacing w:line="360" w:lineRule="auto"/>
        <w:rPr>
          <w:rFonts w:ascii="仿宋_GB2312" w:eastAsia="仿宋_GB2312" w:hAnsi="宋体"/>
          <w:sz w:val="28"/>
          <w:szCs w:val="28"/>
        </w:rPr>
      </w:pPr>
    </w:p>
    <w:p w:rsidR="00B8317D" w:rsidRPr="00672B31" w:rsidRDefault="00B8317D" w:rsidP="00D93E40">
      <w:pPr>
        <w:spacing w:line="360" w:lineRule="auto"/>
        <w:rPr>
          <w:rFonts w:ascii="仿宋_GB2312" w:eastAsia="仿宋_GB2312" w:hAnsi="宋体"/>
          <w:sz w:val="28"/>
          <w:szCs w:val="28"/>
        </w:rPr>
      </w:pPr>
    </w:p>
    <w:p w:rsidR="00B8317D" w:rsidRPr="00672B31" w:rsidRDefault="00B8317D" w:rsidP="00D93E40">
      <w:pPr>
        <w:spacing w:line="360" w:lineRule="auto"/>
        <w:rPr>
          <w:rFonts w:ascii="仿宋_GB2312" w:eastAsia="仿宋_GB2312" w:hAnsi="宋体"/>
          <w:sz w:val="28"/>
          <w:szCs w:val="28"/>
        </w:rPr>
      </w:pPr>
    </w:p>
    <w:p w:rsidR="00B8317D" w:rsidRPr="00672B31" w:rsidRDefault="009B2615" w:rsidP="00D93E40">
      <w:pPr>
        <w:spacing w:line="360" w:lineRule="auto"/>
        <w:ind w:firstLineChars="2200" w:firstLine="6160"/>
        <w:rPr>
          <w:rFonts w:ascii="仿宋_GB2312" w:eastAsia="仿宋_GB2312" w:hAnsi="宋体"/>
          <w:sz w:val="28"/>
          <w:szCs w:val="28"/>
        </w:rPr>
      </w:pPr>
      <w:r w:rsidRPr="00672B31">
        <w:rPr>
          <w:rFonts w:ascii="仿宋_GB2312" w:eastAsia="仿宋_GB2312" w:hAnsi="宋体" w:hint="eastAsia"/>
          <w:sz w:val="28"/>
          <w:szCs w:val="28"/>
        </w:rPr>
        <w:t xml:space="preserve">法定代表人签字：                                      </w:t>
      </w:r>
    </w:p>
    <w:p w:rsidR="00B8317D" w:rsidRPr="00672B31" w:rsidRDefault="009B2615" w:rsidP="00D93E40">
      <w:pPr>
        <w:spacing w:line="360" w:lineRule="auto"/>
        <w:rPr>
          <w:rFonts w:ascii="仿宋_GB2312" w:eastAsia="仿宋_GB2312" w:hAnsi="宋体" w:cs="宋体"/>
          <w:bCs/>
          <w:kern w:val="0"/>
          <w:sz w:val="28"/>
          <w:szCs w:val="28"/>
        </w:rPr>
      </w:pPr>
      <w:r w:rsidRPr="00672B31">
        <w:rPr>
          <w:rFonts w:ascii="仿宋_GB2312" w:eastAsia="仿宋_GB2312" w:hAnsi="宋体" w:hint="eastAsia"/>
          <w:sz w:val="28"/>
          <w:szCs w:val="28"/>
        </w:rPr>
        <w:t xml:space="preserve">                                            </w:t>
      </w:r>
      <w:r w:rsidRPr="00672B31">
        <w:rPr>
          <w:rFonts w:ascii="仿宋_GB2312" w:eastAsia="仿宋_GB2312" w:hAnsi="宋体" w:cs="宋体" w:hint="eastAsia"/>
          <w:bCs/>
          <w:kern w:val="0"/>
          <w:sz w:val="28"/>
          <w:szCs w:val="28"/>
        </w:rPr>
        <w:t>单位（公章）：</w:t>
      </w:r>
    </w:p>
    <w:p w:rsidR="00B8317D" w:rsidRPr="00672B31" w:rsidRDefault="009B2615" w:rsidP="00D93E40">
      <w:pPr>
        <w:spacing w:line="360" w:lineRule="auto"/>
        <w:rPr>
          <w:rFonts w:ascii="仿宋_GB2312" w:eastAsia="仿宋_GB2312" w:hAnsi="宋体" w:cs="宋体"/>
          <w:bCs/>
          <w:kern w:val="0"/>
          <w:sz w:val="28"/>
          <w:szCs w:val="28"/>
        </w:rPr>
      </w:pPr>
      <w:r w:rsidRPr="00672B31">
        <w:rPr>
          <w:rFonts w:ascii="仿宋_GB2312" w:eastAsia="仿宋_GB2312" w:hAnsi="宋体" w:cs="宋体" w:hint="eastAsia"/>
          <w:bCs/>
          <w:kern w:val="0"/>
          <w:sz w:val="28"/>
          <w:szCs w:val="28"/>
        </w:rPr>
        <w:t xml:space="preserve">                                            日期：</w:t>
      </w:r>
    </w:p>
    <w:p w:rsidR="00B8317D" w:rsidRPr="00672B31" w:rsidRDefault="00B8317D" w:rsidP="00D93E40">
      <w:pPr>
        <w:spacing w:line="360" w:lineRule="auto"/>
        <w:rPr>
          <w:rFonts w:ascii="仿宋_GB2312" w:eastAsia="仿宋_GB2312"/>
          <w:sz w:val="28"/>
          <w:szCs w:val="28"/>
        </w:rPr>
      </w:pPr>
    </w:p>
    <w:p w:rsidR="00B8317D" w:rsidRPr="00672B31" w:rsidRDefault="00B8317D" w:rsidP="00D93E40">
      <w:pPr>
        <w:spacing w:line="360" w:lineRule="auto"/>
        <w:ind w:firstLineChars="200" w:firstLine="560"/>
        <w:jc w:val="center"/>
        <w:rPr>
          <w:rFonts w:ascii="仿宋_GB2312" w:eastAsia="仿宋_GB2312" w:hAnsi="仿宋" w:cs="仿宋"/>
          <w:sz w:val="28"/>
          <w:szCs w:val="28"/>
        </w:rPr>
        <w:sectPr w:rsidR="00B8317D" w:rsidRPr="00672B31">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134" w:left="1418" w:header="851" w:footer="720" w:gutter="0"/>
          <w:pgNumType w:start="0"/>
          <w:cols w:space="720"/>
          <w:titlePg/>
        </w:sectPr>
      </w:pPr>
    </w:p>
    <w:p w:rsidR="00B8317D" w:rsidRPr="00672B31" w:rsidRDefault="00B8317D" w:rsidP="00D93E40">
      <w:pPr>
        <w:spacing w:line="360" w:lineRule="auto"/>
        <w:rPr>
          <w:rFonts w:ascii="仿宋_GB2312" w:eastAsia="仿宋_GB2312"/>
          <w:b/>
          <w:bCs/>
          <w:sz w:val="28"/>
          <w:szCs w:val="28"/>
        </w:rPr>
      </w:pPr>
      <w:bookmarkStart w:id="12" w:name="_Toc47714488"/>
      <w:bookmarkStart w:id="13" w:name="_Toc29366874"/>
    </w:p>
    <w:p w:rsidR="00B8317D" w:rsidRPr="00595CB9" w:rsidRDefault="009B2615" w:rsidP="00D93E40">
      <w:pPr>
        <w:spacing w:line="360" w:lineRule="auto"/>
        <w:rPr>
          <w:rFonts w:ascii="仿宋_GB2312" w:eastAsia="仿宋_GB2312"/>
          <w:b/>
          <w:bCs/>
          <w:sz w:val="28"/>
          <w:szCs w:val="28"/>
        </w:rPr>
      </w:pPr>
      <w:bookmarkStart w:id="14" w:name="_Toc47714494"/>
      <w:bookmarkEnd w:id="12"/>
      <w:bookmarkEnd w:id="13"/>
      <w:r w:rsidRPr="00672B31">
        <w:rPr>
          <w:rFonts w:ascii="仿宋_GB2312" w:eastAsia="仿宋_GB2312" w:hint="eastAsia"/>
          <w:b/>
          <w:bCs/>
          <w:sz w:val="28"/>
          <w:szCs w:val="28"/>
        </w:rPr>
        <w:t>附件4：投标函</w:t>
      </w:r>
      <w:bookmarkEnd w:id="14"/>
    </w:p>
    <w:p w:rsidR="00B8317D" w:rsidRPr="00672B31" w:rsidRDefault="009B2615" w:rsidP="00D93E40">
      <w:pPr>
        <w:spacing w:line="360" w:lineRule="auto"/>
        <w:rPr>
          <w:rFonts w:ascii="仿宋_GB2312" w:eastAsia="仿宋_GB2312" w:hAnsi="宋体"/>
          <w:sz w:val="28"/>
          <w:szCs w:val="28"/>
        </w:rPr>
      </w:pPr>
      <w:r w:rsidRPr="00672B31">
        <w:rPr>
          <w:rFonts w:ascii="仿宋_GB2312" w:eastAsia="仿宋_GB2312" w:hAnsi="宋体" w:hint="eastAsia"/>
          <w:sz w:val="28"/>
          <w:szCs w:val="28"/>
        </w:rPr>
        <w:t>项目名称</w:t>
      </w:r>
      <w:r w:rsidRPr="00672B31">
        <w:rPr>
          <w:rFonts w:ascii="仿宋_GB2312" w:eastAsia="仿宋_GB2312" w:hAnsi="宋体" w:hint="eastAsia"/>
          <w:sz w:val="28"/>
          <w:szCs w:val="28"/>
          <w:u w:val="single"/>
        </w:rPr>
        <w:t xml:space="preserve">：                                     </w:t>
      </w:r>
      <w:r w:rsidRPr="00672B31">
        <w:rPr>
          <w:rFonts w:ascii="仿宋_GB2312" w:eastAsia="仿宋_GB2312" w:hAnsi="宋体" w:hint="eastAsia"/>
          <w:sz w:val="28"/>
          <w:szCs w:val="28"/>
        </w:rPr>
        <w:t xml:space="preserve">  </w:t>
      </w:r>
    </w:p>
    <w:p w:rsidR="00B8317D" w:rsidRPr="00672B31" w:rsidRDefault="009B2615" w:rsidP="00D93E40">
      <w:pPr>
        <w:spacing w:line="360" w:lineRule="auto"/>
        <w:rPr>
          <w:rFonts w:ascii="仿宋_GB2312" w:eastAsia="仿宋_GB2312" w:hAnsi="宋体"/>
          <w:sz w:val="28"/>
          <w:szCs w:val="28"/>
          <w:u w:val="single"/>
        </w:rPr>
      </w:pPr>
      <w:r w:rsidRPr="00672B31">
        <w:rPr>
          <w:rFonts w:ascii="仿宋_GB2312" w:eastAsia="仿宋_GB2312" w:hAnsi="宋体" w:hint="eastAsia"/>
          <w:sz w:val="28"/>
          <w:szCs w:val="28"/>
        </w:rPr>
        <w:t>致</w:t>
      </w:r>
      <w:r w:rsidRPr="00672B31">
        <w:rPr>
          <w:rFonts w:ascii="仿宋_GB2312" w:eastAsia="仿宋_GB2312" w:hAnsi="宋体" w:hint="eastAsia"/>
          <w:sz w:val="28"/>
          <w:szCs w:val="28"/>
          <w:u w:val="single"/>
        </w:rPr>
        <w:t>（招标人名称）                            ：</w:t>
      </w:r>
    </w:p>
    <w:p w:rsidR="00B8317D" w:rsidRPr="00672B31" w:rsidRDefault="009B2615" w:rsidP="00D93E40">
      <w:pPr>
        <w:spacing w:line="360" w:lineRule="auto"/>
        <w:ind w:firstLine="645"/>
        <w:jc w:val="left"/>
        <w:rPr>
          <w:rFonts w:ascii="仿宋_GB2312" w:eastAsia="仿宋_GB2312" w:hAnsi="宋体"/>
          <w:sz w:val="28"/>
          <w:szCs w:val="28"/>
        </w:rPr>
      </w:pPr>
      <w:r w:rsidRPr="00672B31">
        <w:rPr>
          <w:rFonts w:ascii="仿宋_GB2312" w:eastAsia="仿宋_GB2312" w:hAnsi="宋体" w:hint="eastAsia"/>
          <w:sz w:val="28"/>
          <w:szCs w:val="28"/>
        </w:rPr>
        <w:t>根据贵方为 （</w:t>
      </w:r>
      <w:r w:rsidRPr="00672B31">
        <w:rPr>
          <w:rFonts w:ascii="仿宋_GB2312" w:eastAsia="仿宋_GB2312" w:hAnsi="宋体" w:hint="eastAsia"/>
          <w:sz w:val="28"/>
          <w:szCs w:val="28"/>
          <w:u w:val="single"/>
        </w:rPr>
        <w:t xml:space="preserve">项目名称）              </w:t>
      </w:r>
      <w:r w:rsidRPr="00672B31">
        <w:rPr>
          <w:rFonts w:ascii="仿宋_GB2312" w:eastAsia="仿宋_GB2312" w:hAnsi="宋体" w:hint="eastAsia"/>
          <w:sz w:val="28"/>
          <w:szCs w:val="28"/>
        </w:rPr>
        <w:t>招标的投标邀请，签字代表</w:t>
      </w:r>
      <w:r w:rsidRPr="00672B31">
        <w:rPr>
          <w:rFonts w:ascii="仿宋_GB2312" w:eastAsia="仿宋_GB2312" w:hAnsi="宋体" w:hint="eastAsia"/>
          <w:sz w:val="28"/>
          <w:szCs w:val="28"/>
          <w:u w:val="single"/>
        </w:rPr>
        <w:t xml:space="preserve">（全名、职务）           </w:t>
      </w:r>
      <w:r w:rsidRPr="00672B31">
        <w:rPr>
          <w:rFonts w:ascii="仿宋_GB2312" w:eastAsia="仿宋_GB2312" w:hAnsi="宋体" w:hint="eastAsia"/>
          <w:sz w:val="28"/>
          <w:szCs w:val="28"/>
        </w:rPr>
        <w:t>经正式授权并代表投标人</w:t>
      </w:r>
      <w:r w:rsidRPr="00672B31">
        <w:rPr>
          <w:rFonts w:ascii="仿宋_GB2312" w:eastAsia="仿宋_GB2312" w:hAnsi="宋体" w:hint="eastAsia"/>
          <w:sz w:val="28"/>
          <w:szCs w:val="28"/>
          <w:u w:val="single"/>
        </w:rPr>
        <w:t xml:space="preserve">（投标人名称）              </w:t>
      </w:r>
      <w:r w:rsidRPr="00672B31">
        <w:rPr>
          <w:rFonts w:ascii="仿宋_GB2312" w:eastAsia="仿宋_GB2312" w:hAnsi="宋体" w:hint="eastAsia"/>
          <w:sz w:val="28"/>
          <w:szCs w:val="28"/>
        </w:rPr>
        <w:t>；</w:t>
      </w:r>
    </w:p>
    <w:p w:rsidR="00B8317D" w:rsidRPr="00672B31" w:rsidRDefault="009B2615" w:rsidP="00D93E40">
      <w:pPr>
        <w:spacing w:line="360" w:lineRule="auto"/>
        <w:rPr>
          <w:rFonts w:ascii="仿宋_GB2312" w:eastAsia="仿宋_GB2312" w:hAnsi="宋体"/>
          <w:sz w:val="28"/>
          <w:szCs w:val="28"/>
        </w:rPr>
      </w:pPr>
      <w:r w:rsidRPr="00672B31">
        <w:rPr>
          <w:rFonts w:ascii="仿宋_GB2312" w:eastAsia="仿宋_GB2312" w:hAnsi="宋体" w:hint="eastAsia"/>
          <w:sz w:val="28"/>
          <w:szCs w:val="28"/>
        </w:rPr>
        <w:t>据此，签字代表宣布同意如下：</w:t>
      </w:r>
    </w:p>
    <w:p w:rsidR="00B8317D" w:rsidRPr="00672B31" w:rsidRDefault="00595CB9" w:rsidP="00D93E40">
      <w:pPr>
        <w:tabs>
          <w:tab w:val="left" w:pos="795"/>
        </w:tabs>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w:t>
      </w:r>
      <w:r w:rsidR="009B2615" w:rsidRPr="00672B31">
        <w:rPr>
          <w:rFonts w:ascii="仿宋_GB2312" w:eastAsia="仿宋_GB2312" w:hAnsi="宋体" w:hint="eastAsia"/>
          <w:sz w:val="28"/>
          <w:szCs w:val="28"/>
        </w:rPr>
        <w:t>我方自愿对本次项目进行投标，投标文件中所有关于投标资格的文件、证明、陈述均是真实的、准确的。若有违背，我方愿意承担由此而产生的一切后果。</w:t>
      </w:r>
    </w:p>
    <w:p w:rsidR="00B8317D" w:rsidRPr="00672B31" w:rsidRDefault="00595CB9" w:rsidP="00D93E40">
      <w:pPr>
        <w:tabs>
          <w:tab w:val="left" w:pos="795"/>
        </w:tabs>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sz w:val="28"/>
          <w:szCs w:val="28"/>
        </w:rPr>
        <w:t>.</w:t>
      </w:r>
      <w:r w:rsidR="009B2615" w:rsidRPr="00672B31">
        <w:rPr>
          <w:rFonts w:ascii="仿宋_GB2312" w:eastAsia="仿宋_GB2312" w:hAnsi="宋体" w:hint="eastAsia"/>
          <w:sz w:val="28"/>
          <w:szCs w:val="28"/>
        </w:rPr>
        <w:t>投标人将按招标文件的规定履行合同责任和义务。</w:t>
      </w:r>
    </w:p>
    <w:p w:rsidR="00B8317D" w:rsidRPr="00672B31" w:rsidRDefault="00595CB9" w:rsidP="00D93E40">
      <w:pPr>
        <w:tabs>
          <w:tab w:val="left" w:pos="795"/>
        </w:tabs>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sz w:val="28"/>
          <w:szCs w:val="28"/>
        </w:rPr>
        <w:t>.</w:t>
      </w:r>
      <w:r w:rsidR="009B2615" w:rsidRPr="00672B31">
        <w:rPr>
          <w:rFonts w:ascii="仿宋_GB2312" w:eastAsia="仿宋_GB2312" w:hAnsi="宋体" w:hint="eastAsia"/>
          <w:sz w:val="28"/>
          <w:szCs w:val="28"/>
        </w:rPr>
        <w:t>我方接受招标文件的所有条款、条件和规定，放弃对招标文件提出质疑的权利。</w:t>
      </w:r>
    </w:p>
    <w:p w:rsidR="00B8317D" w:rsidRPr="00672B31" w:rsidRDefault="00595CB9" w:rsidP="00D93E40">
      <w:pPr>
        <w:tabs>
          <w:tab w:val="left" w:pos="795"/>
        </w:tabs>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sz w:val="28"/>
          <w:szCs w:val="28"/>
        </w:rPr>
        <w:t>.</w:t>
      </w:r>
      <w:r w:rsidR="009B2615" w:rsidRPr="00672B31">
        <w:rPr>
          <w:rFonts w:ascii="仿宋_GB2312" w:eastAsia="仿宋_GB2312" w:hAnsi="宋体" w:hint="eastAsia"/>
          <w:sz w:val="28"/>
          <w:szCs w:val="28"/>
        </w:rPr>
        <w:t>我方同意提供贵方要求的可能与投标有关的一切资料、数据或信息。</w:t>
      </w:r>
    </w:p>
    <w:p w:rsidR="00B8317D" w:rsidRPr="00672B31" w:rsidRDefault="00595CB9" w:rsidP="00D93E40">
      <w:pPr>
        <w:tabs>
          <w:tab w:val="left" w:pos="795"/>
        </w:tabs>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5</w:t>
      </w:r>
      <w:r>
        <w:rPr>
          <w:rFonts w:ascii="仿宋_GB2312" w:eastAsia="仿宋_GB2312" w:hAnsi="宋体"/>
          <w:sz w:val="28"/>
          <w:szCs w:val="28"/>
        </w:rPr>
        <w:t>.</w:t>
      </w:r>
      <w:r w:rsidR="009B2615" w:rsidRPr="00672B31">
        <w:rPr>
          <w:rFonts w:ascii="仿宋_GB2312" w:eastAsia="仿宋_GB2312" w:hAnsi="宋体" w:hint="eastAsia"/>
          <w:sz w:val="28"/>
          <w:szCs w:val="28"/>
        </w:rPr>
        <w:t>我方认可贵方有权决定中标人或否决所有投标，并理解最低报价只是中标的重要条件，贵方没有义务必须接受最低报价的投标。</w:t>
      </w:r>
    </w:p>
    <w:p w:rsidR="00B8317D" w:rsidRPr="00672B31" w:rsidRDefault="00595CB9" w:rsidP="00D93E40">
      <w:pPr>
        <w:tabs>
          <w:tab w:val="left" w:pos="795"/>
        </w:tabs>
        <w:spacing w:line="360" w:lineRule="auto"/>
        <w:ind w:firstLineChars="200" w:firstLine="560"/>
        <w:rPr>
          <w:rFonts w:ascii="仿宋_GB2312" w:eastAsia="仿宋_GB2312" w:hAnsi="宋体"/>
          <w:sz w:val="28"/>
          <w:szCs w:val="28"/>
        </w:rPr>
      </w:pPr>
      <w:r>
        <w:rPr>
          <w:rFonts w:ascii="仿宋_GB2312" w:eastAsia="仿宋_GB2312" w:hint="eastAsia"/>
          <w:sz w:val="28"/>
          <w:szCs w:val="28"/>
        </w:rPr>
        <w:t>6</w:t>
      </w:r>
      <w:r>
        <w:rPr>
          <w:rFonts w:ascii="仿宋_GB2312" w:eastAsia="仿宋_GB2312"/>
          <w:sz w:val="28"/>
          <w:szCs w:val="28"/>
        </w:rPr>
        <w:t>.</w:t>
      </w:r>
      <w:r w:rsidR="009B2615" w:rsidRPr="00672B31">
        <w:rPr>
          <w:rFonts w:ascii="仿宋_GB2312" w:eastAsia="仿宋_GB2312" w:hint="eastAsia"/>
          <w:sz w:val="28"/>
          <w:szCs w:val="28"/>
        </w:rPr>
        <w:t>本投标文件的有效期为投标截止日后90天内，如我方中标，有效期将延至合同有效期废标日为止。</w:t>
      </w:r>
    </w:p>
    <w:p w:rsidR="00B8317D" w:rsidRPr="00672B31" w:rsidRDefault="00595CB9" w:rsidP="00D93E40">
      <w:pPr>
        <w:tabs>
          <w:tab w:val="left" w:pos="795"/>
        </w:tabs>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7</w:t>
      </w:r>
      <w:r>
        <w:rPr>
          <w:rFonts w:ascii="仿宋_GB2312" w:eastAsia="仿宋_GB2312" w:hAnsi="宋体"/>
          <w:sz w:val="28"/>
          <w:szCs w:val="28"/>
        </w:rPr>
        <w:t>.</w:t>
      </w:r>
      <w:r w:rsidR="009B2615" w:rsidRPr="00672B31">
        <w:rPr>
          <w:rFonts w:ascii="仿宋_GB2312" w:eastAsia="仿宋_GB2312" w:hAnsi="宋体" w:hint="eastAsia"/>
          <w:sz w:val="28"/>
          <w:szCs w:val="28"/>
        </w:rPr>
        <w:t>合同以双方最终签署的版本为准。</w:t>
      </w:r>
    </w:p>
    <w:p w:rsidR="00595CB9" w:rsidRPr="00595CB9" w:rsidRDefault="00595CB9" w:rsidP="00D93E40">
      <w:pPr>
        <w:tabs>
          <w:tab w:val="left" w:pos="795"/>
        </w:tabs>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8</w:t>
      </w:r>
      <w:r>
        <w:rPr>
          <w:rFonts w:ascii="仿宋_GB2312" w:eastAsia="仿宋_GB2312" w:hAnsi="宋体"/>
          <w:sz w:val="28"/>
          <w:szCs w:val="28"/>
        </w:rPr>
        <w:t>.</w:t>
      </w:r>
      <w:r w:rsidR="009B2615" w:rsidRPr="00672B31">
        <w:rPr>
          <w:rFonts w:ascii="仿宋_GB2312" w:eastAsia="仿宋_GB2312" w:hAnsi="宋体" w:hint="eastAsia"/>
          <w:sz w:val="28"/>
          <w:szCs w:val="28"/>
        </w:rPr>
        <w:t>投标人承诺所提供的所有数据和资料均真实有效，如存在虚报情况，投标人愿为此承担一切法律责任，并主动退出本项目竞标。</w:t>
      </w:r>
    </w:p>
    <w:p w:rsidR="00595CB9" w:rsidRDefault="00595CB9" w:rsidP="00D93E40">
      <w:pPr>
        <w:spacing w:line="360" w:lineRule="auto"/>
        <w:ind w:left="795"/>
        <w:rPr>
          <w:rFonts w:ascii="仿宋_GB2312" w:eastAsia="仿宋_GB2312" w:hAnsiTheme="minorEastAsia"/>
          <w:sz w:val="28"/>
          <w:szCs w:val="28"/>
        </w:rPr>
      </w:pPr>
    </w:p>
    <w:p w:rsidR="00595CB9" w:rsidRPr="00595CB9" w:rsidRDefault="00595CB9" w:rsidP="00D93E40">
      <w:pPr>
        <w:spacing w:line="360" w:lineRule="auto"/>
        <w:ind w:left="795"/>
        <w:rPr>
          <w:rFonts w:ascii="仿宋_GB2312" w:eastAsia="仿宋_GB2312" w:hAnsiTheme="minorEastAsia"/>
          <w:sz w:val="28"/>
          <w:szCs w:val="28"/>
        </w:rPr>
      </w:pPr>
      <w:r w:rsidRPr="00595CB9">
        <w:rPr>
          <w:rFonts w:ascii="仿宋_GB2312" w:eastAsia="仿宋_GB2312" w:hAnsiTheme="minorEastAsia" w:hint="eastAsia"/>
          <w:sz w:val="28"/>
          <w:szCs w:val="28"/>
        </w:rPr>
        <w:t>投标人名称（及公章）：</w:t>
      </w:r>
    </w:p>
    <w:p w:rsidR="00AA2A38" w:rsidRDefault="00595CB9" w:rsidP="00D93E40">
      <w:pPr>
        <w:spacing w:line="360" w:lineRule="auto"/>
        <w:ind w:left="795"/>
        <w:rPr>
          <w:rFonts w:ascii="仿宋_GB2312" w:eastAsia="仿宋_GB2312" w:hAnsi="仿宋"/>
          <w:sz w:val="28"/>
          <w:szCs w:val="28"/>
        </w:rPr>
      </w:pPr>
      <w:r w:rsidRPr="00595CB9">
        <w:rPr>
          <w:rFonts w:ascii="仿宋_GB2312" w:eastAsia="仿宋_GB2312" w:hAnsiTheme="minorEastAsia" w:hint="eastAsia"/>
          <w:sz w:val="28"/>
          <w:szCs w:val="28"/>
        </w:rPr>
        <w:t xml:space="preserve">投标人授权代表签字：                 </w:t>
      </w:r>
    </w:p>
    <w:p w:rsidR="00595CB9" w:rsidRPr="00595CB9" w:rsidRDefault="00595CB9" w:rsidP="00D93E40">
      <w:pPr>
        <w:spacing w:line="360" w:lineRule="auto"/>
        <w:ind w:left="795"/>
        <w:rPr>
          <w:rFonts w:ascii="仿宋_GB2312" w:eastAsia="仿宋_GB2312" w:hAnsiTheme="minorEastAsia"/>
          <w:sz w:val="28"/>
          <w:szCs w:val="28"/>
        </w:rPr>
      </w:pPr>
      <w:r w:rsidRPr="00595CB9">
        <w:rPr>
          <w:rFonts w:ascii="仿宋_GB2312" w:eastAsia="仿宋_GB2312" w:hAnsiTheme="minorEastAsia" w:hint="eastAsia"/>
          <w:sz w:val="28"/>
          <w:szCs w:val="28"/>
        </w:rPr>
        <w:t>职务：                 日期：</w:t>
      </w:r>
    </w:p>
    <w:p w:rsidR="00B8317D" w:rsidRDefault="00595CB9" w:rsidP="00D93E40">
      <w:pPr>
        <w:spacing w:line="360" w:lineRule="auto"/>
        <w:ind w:left="795"/>
        <w:rPr>
          <w:rFonts w:ascii="宋体" w:hAnsi="宋体"/>
          <w:b/>
          <w:sz w:val="24"/>
          <w:szCs w:val="24"/>
        </w:rPr>
      </w:pPr>
      <w:r w:rsidRPr="00595CB9">
        <w:rPr>
          <w:rFonts w:ascii="仿宋_GB2312" w:eastAsia="仿宋_GB2312" w:hAnsiTheme="minorEastAsia" w:hint="eastAsia"/>
          <w:sz w:val="28"/>
          <w:szCs w:val="28"/>
        </w:rPr>
        <w:t>投标人授权代表姓名、职务（印刷体）：</w:t>
      </w:r>
    </w:p>
    <w:sectPr w:rsidR="00B8317D">
      <w:pgSz w:w="11906" w:h="16838"/>
      <w:pgMar w:top="1134" w:right="1418" w:bottom="1134" w:left="1418" w:header="851" w:footer="720" w:gutter="0"/>
      <w:pgNumType w:start="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5D3" w:rsidRDefault="001815D3">
      <w:r>
        <w:separator/>
      </w:r>
    </w:p>
  </w:endnote>
  <w:endnote w:type="continuationSeparator" w:id="0">
    <w:p w:rsidR="001815D3" w:rsidRDefault="00181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15" w:rsidRDefault="009B261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15" w:rsidRDefault="009B2615">
    <w:pPr>
      <w:pStyle w:val="a9"/>
      <w:jc w:val="center"/>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15" w:rsidRDefault="009B261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5D3" w:rsidRDefault="001815D3">
      <w:r>
        <w:separator/>
      </w:r>
    </w:p>
  </w:footnote>
  <w:footnote w:type="continuationSeparator" w:id="0">
    <w:p w:rsidR="001815D3" w:rsidRDefault="00181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15" w:rsidRDefault="009B2615">
    <w:pPr>
      <w:pStyle w:val="aa"/>
      <w:pBdr>
        <w:bottom w:val="none" w:sz="0" w:space="1" w:color="auto"/>
      </w:pBdr>
    </w:pPr>
    <w:r>
      <w:rPr>
        <w:noProof/>
      </w:rPr>
      <w:drawing>
        <wp:anchor distT="0" distB="0" distL="114300" distR="114300" simplePos="0" relativeHeight="251658240" behindDoc="0" locked="0" layoutInCell="1" allowOverlap="1">
          <wp:simplePos x="0" y="0"/>
          <wp:positionH relativeFrom="column">
            <wp:posOffset>28575</wp:posOffset>
          </wp:positionH>
          <wp:positionV relativeFrom="paragraph">
            <wp:posOffset>-323215</wp:posOffset>
          </wp:positionV>
          <wp:extent cx="1257300" cy="398145"/>
          <wp:effectExtent l="0" t="0" r="0" b="190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1257300" cy="398145"/>
                  </a:xfrm>
                  <a:prstGeom prst="rect">
                    <a:avLst/>
                  </a:prstGeom>
                  <a:solidFill>
                    <a:srgbClr val="FFCC99"/>
                  </a:solid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15" w:rsidRDefault="009B261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15" w:rsidRDefault="009B2615">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15" w:rsidRDefault="00B42E50">
    <w:pPr>
      <w:pStyle w:val="aa"/>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A5A1AB6"/>
    <w:multiLevelType w:val="singleLevel"/>
    <w:tmpl w:val="AE4ABFAC"/>
    <w:lvl w:ilvl="0">
      <w:start w:val="1"/>
      <w:numFmt w:val="decimal"/>
      <w:suff w:val="nothing"/>
      <w:lvlText w:val="（%1）"/>
      <w:lvlJc w:val="left"/>
      <w:pPr>
        <w:ind w:left="1163" w:firstLine="113"/>
      </w:pPr>
      <w:rPr>
        <w:rFonts w:hint="eastAsia"/>
        <w:lang w:val="en-US"/>
      </w:rPr>
    </w:lvl>
  </w:abstractNum>
  <w:abstractNum w:abstractNumId="1">
    <w:nsid w:val="2CC074AB"/>
    <w:multiLevelType w:val="multilevel"/>
    <w:tmpl w:val="2CC074AB"/>
    <w:lvl w:ilvl="0">
      <w:start w:val="1"/>
      <w:numFmt w:val="decimal"/>
      <w:lvlText w:val="%1．"/>
      <w:lvlJc w:val="left"/>
      <w:pPr>
        <w:tabs>
          <w:tab w:val="left" w:pos="795"/>
        </w:tabs>
        <w:ind w:left="795" w:hanging="360"/>
      </w:pPr>
      <w:rPr>
        <w:rFonts w:hint="eastAsia"/>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2">
    <w:nsid w:val="656A6EAE"/>
    <w:multiLevelType w:val="multilevel"/>
    <w:tmpl w:val="656A6EAE"/>
    <w:lvl w:ilvl="0">
      <w:start w:val="1"/>
      <w:numFmt w:val="chineseCountingThousand"/>
      <w:pStyle w:val="a"/>
      <w:suff w:val="nothing"/>
      <w:lvlText w:val="%1、"/>
      <w:lvlJc w:val="left"/>
      <w:pPr>
        <w:ind w:left="2972" w:hanging="420"/>
      </w:pPr>
      <w:rPr>
        <w:rFonts w:ascii="黑体" w:eastAsia="黑体" w:hAnsi="黑体" w:hint="eastAsia"/>
        <w:sz w:val="28"/>
        <w:szCs w:val="28"/>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yZjkxMjk3ZmEzNGJlNTExOWYyZTk2YmI5MzIyZjMifQ=="/>
  </w:docVars>
  <w:rsids>
    <w:rsidRoot w:val="00AE69A0"/>
    <w:rsid w:val="00002055"/>
    <w:rsid w:val="00014333"/>
    <w:rsid w:val="0002703C"/>
    <w:rsid w:val="0007291B"/>
    <w:rsid w:val="000909BD"/>
    <w:rsid w:val="000937EA"/>
    <w:rsid w:val="000A3E4C"/>
    <w:rsid w:val="000D3870"/>
    <w:rsid w:val="000E1C2A"/>
    <w:rsid w:val="000E67FD"/>
    <w:rsid w:val="000F1BB7"/>
    <w:rsid w:val="000F7464"/>
    <w:rsid w:val="000F7795"/>
    <w:rsid w:val="00104834"/>
    <w:rsid w:val="00125216"/>
    <w:rsid w:val="0013158E"/>
    <w:rsid w:val="00155998"/>
    <w:rsid w:val="001614C2"/>
    <w:rsid w:val="00177EDB"/>
    <w:rsid w:val="00180A46"/>
    <w:rsid w:val="001815D3"/>
    <w:rsid w:val="001A0416"/>
    <w:rsid w:val="001B6D6B"/>
    <w:rsid w:val="001E041C"/>
    <w:rsid w:val="001F4335"/>
    <w:rsid w:val="001F6FC6"/>
    <w:rsid w:val="00214C65"/>
    <w:rsid w:val="002168D8"/>
    <w:rsid w:val="00222849"/>
    <w:rsid w:val="00233510"/>
    <w:rsid w:val="00271913"/>
    <w:rsid w:val="00272D7D"/>
    <w:rsid w:val="00275A7C"/>
    <w:rsid w:val="002930D5"/>
    <w:rsid w:val="002A6072"/>
    <w:rsid w:val="002B0858"/>
    <w:rsid w:val="002B450E"/>
    <w:rsid w:val="002B62FC"/>
    <w:rsid w:val="002C3FE9"/>
    <w:rsid w:val="002D07BD"/>
    <w:rsid w:val="002E3A36"/>
    <w:rsid w:val="002E6386"/>
    <w:rsid w:val="002E710D"/>
    <w:rsid w:val="002F500E"/>
    <w:rsid w:val="003046CF"/>
    <w:rsid w:val="00310F7B"/>
    <w:rsid w:val="00312D2A"/>
    <w:rsid w:val="00320869"/>
    <w:rsid w:val="003239C5"/>
    <w:rsid w:val="00333F3F"/>
    <w:rsid w:val="00347BCF"/>
    <w:rsid w:val="00350CA2"/>
    <w:rsid w:val="00354E2F"/>
    <w:rsid w:val="003655A1"/>
    <w:rsid w:val="00373165"/>
    <w:rsid w:val="00382EE8"/>
    <w:rsid w:val="00383D8A"/>
    <w:rsid w:val="00391E45"/>
    <w:rsid w:val="00394FBD"/>
    <w:rsid w:val="003B532E"/>
    <w:rsid w:val="003E1704"/>
    <w:rsid w:val="003E4820"/>
    <w:rsid w:val="003E75A1"/>
    <w:rsid w:val="003F4A2B"/>
    <w:rsid w:val="00400241"/>
    <w:rsid w:val="004028B1"/>
    <w:rsid w:val="00415AEF"/>
    <w:rsid w:val="00437BCD"/>
    <w:rsid w:val="004413E5"/>
    <w:rsid w:val="00466C0B"/>
    <w:rsid w:val="004813E3"/>
    <w:rsid w:val="004901B3"/>
    <w:rsid w:val="004A4109"/>
    <w:rsid w:val="004A6FCF"/>
    <w:rsid w:val="004D7AB8"/>
    <w:rsid w:val="0054281E"/>
    <w:rsid w:val="005814A0"/>
    <w:rsid w:val="00582D46"/>
    <w:rsid w:val="00595CB9"/>
    <w:rsid w:val="005A1050"/>
    <w:rsid w:val="005A2C0C"/>
    <w:rsid w:val="005A3411"/>
    <w:rsid w:val="005A3B3F"/>
    <w:rsid w:val="005B4AE2"/>
    <w:rsid w:val="005B5ADB"/>
    <w:rsid w:val="005C26BD"/>
    <w:rsid w:val="005C5B6D"/>
    <w:rsid w:val="005E02B3"/>
    <w:rsid w:val="00611AD5"/>
    <w:rsid w:val="00622BAD"/>
    <w:rsid w:val="00635C7A"/>
    <w:rsid w:val="006360AC"/>
    <w:rsid w:val="006553AD"/>
    <w:rsid w:val="00657D2D"/>
    <w:rsid w:val="00672B31"/>
    <w:rsid w:val="00681114"/>
    <w:rsid w:val="00681578"/>
    <w:rsid w:val="00690BA4"/>
    <w:rsid w:val="00691FA7"/>
    <w:rsid w:val="006927AF"/>
    <w:rsid w:val="006934B8"/>
    <w:rsid w:val="006B4AC2"/>
    <w:rsid w:val="006B7652"/>
    <w:rsid w:val="006D5BBC"/>
    <w:rsid w:val="006D7AAE"/>
    <w:rsid w:val="006E47C0"/>
    <w:rsid w:val="006F52EA"/>
    <w:rsid w:val="00720209"/>
    <w:rsid w:val="007232C1"/>
    <w:rsid w:val="00732D95"/>
    <w:rsid w:val="007362CE"/>
    <w:rsid w:val="00742BF7"/>
    <w:rsid w:val="00751B6D"/>
    <w:rsid w:val="00757EFC"/>
    <w:rsid w:val="007776ED"/>
    <w:rsid w:val="007843B0"/>
    <w:rsid w:val="00791075"/>
    <w:rsid w:val="007A0964"/>
    <w:rsid w:val="007A122F"/>
    <w:rsid w:val="007A4F92"/>
    <w:rsid w:val="007B0A9C"/>
    <w:rsid w:val="007C44B0"/>
    <w:rsid w:val="007C6197"/>
    <w:rsid w:val="007D6BFE"/>
    <w:rsid w:val="007F0D95"/>
    <w:rsid w:val="007F23E8"/>
    <w:rsid w:val="00800924"/>
    <w:rsid w:val="0080313B"/>
    <w:rsid w:val="00816914"/>
    <w:rsid w:val="00821D8B"/>
    <w:rsid w:val="00823691"/>
    <w:rsid w:val="00865958"/>
    <w:rsid w:val="00887EA1"/>
    <w:rsid w:val="00895771"/>
    <w:rsid w:val="008B089F"/>
    <w:rsid w:val="008C1DE7"/>
    <w:rsid w:val="008D5091"/>
    <w:rsid w:val="008E0FE7"/>
    <w:rsid w:val="00916710"/>
    <w:rsid w:val="00923AAD"/>
    <w:rsid w:val="009246B1"/>
    <w:rsid w:val="009333C1"/>
    <w:rsid w:val="0094512C"/>
    <w:rsid w:val="00945730"/>
    <w:rsid w:val="009557A0"/>
    <w:rsid w:val="00966FB3"/>
    <w:rsid w:val="009740FA"/>
    <w:rsid w:val="009749E3"/>
    <w:rsid w:val="00975603"/>
    <w:rsid w:val="00977F41"/>
    <w:rsid w:val="00981519"/>
    <w:rsid w:val="00997A13"/>
    <w:rsid w:val="009A7A21"/>
    <w:rsid w:val="009A7CE5"/>
    <w:rsid w:val="009B2615"/>
    <w:rsid w:val="009B5099"/>
    <w:rsid w:val="009E2A4F"/>
    <w:rsid w:val="009E2BEA"/>
    <w:rsid w:val="00A10A38"/>
    <w:rsid w:val="00A22AAA"/>
    <w:rsid w:val="00A82D51"/>
    <w:rsid w:val="00A9365E"/>
    <w:rsid w:val="00AA2A38"/>
    <w:rsid w:val="00AC0E9F"/>
    <w:rsid w:val="00AE69A0"/>
    <w:rsid w:val="00B008F9"/>
    <w:rsid w:val="00B20620"/>
    <w:rsid w:val="00B26B92"/>
    <w:rsid w:val="00B3267D"/>
    <w:rsid w:val="00B343BE"/>
    <w:rsid w:val="00B34457"/>
    <w:rsid w:val="00B358DF"/>
    <w:rsid w:val="00B35C9D"/>
    <w:rsid w:val="00B42E50"/>
    <w:rsid w:val="00B533F0"/>
    <w:rsid w:val="00B6062E"/>
    <w:rsid w:val="00B60CC8"/>
    <w:rsid w:val="00B8317D"/>
    <w:rsid w:val="00BA7DBD"/>
    <w:rsid w:val="00BB175A"/>
    <w:rsid w:val="00BB2F82"/>
    <w:rsid w:val="00BC68F1"/>
    <w:rsid w:val="00BD207B"/>
    <w:rsid w:val="00BD2E2D"/>
    <w:rsid w:val="00BD5505"/>
    <w:rsid w:val="00BE2364"/>
    <w:rsid w:val="00BF30B5"/>
    <w:rsid w:val="00C1600B"/>
    <w:rsid w:val="00C328CD"/>
    <w:rsid w:val="00C34FF1"/>
    <w:rsid w:val="00C4364C"/>
    <w:rsid w:val="00C605E4"/>
    <w:rsid w:val="00C63951"/>
    <w:rsid w:val="00C67C9D"/>
    <w:rsid w:val="00C76CC5"/>
    <w:rsid w:val="00C936EB"/>
    <w:rsid w:val="00C94465"/>
    <w:rsid w:val="00C97B86"/>
    <w:rsid w:val="00CA5696"/>
    <w:rsid w:val="00CB29D8"/>
    <w:rsid w:val="00CC717A"/>
    <w:rsid w:val="00CE1B51"/>
    <w:rsid w:val="00CE6E4B"/>
    <w:rsid w:val="00CF7042"/>
    <w:rsid w:val="00D043CA"/>
    <w:rsid w:val="00D35AC5"/>
    <w:rsid w:val="00D374C1"/>
    <w:rsid w:val="00D458E9"/>
    <w:rsid w:val="00D55B01"/>
    <w:rsid w:val="00D600C6"/>
    <w:rsid w:val="00D6359B"/>
    <w:rsid w:val="00D7627C"/>
    <w:rsid w:val="00D875D9"/>
    <w:rsid w:val="00D924FB"/>
    <w:rsid w:val="00D93E40"/>
    <w:rsid w:val="00D96321"/>
    <w:rsid w:val="00DA0742"/>
    <w:rsid w:val="00DA50E9"/>
    <w:rsid w:val="00DB1D3D"/>
    <w:rsid w:val="00DB3DF5"/>
    <w:rsid w:val="00DB4A6A"/>
    <w:rsid w:val="00DC3DEB"/>
    <w:rsid w:val="00DD606C"/>
    <w:rsid w:val="00DE0289"/>
    <w:rsid w:val="00DE7745"/>
    <w:rsid w:val="00DF37A7"/>
    <w:rsid w:val="00E02CF8"/>
    <w:rsid w:val="00E2067D"/>
    <w:rsid w:val="00E21942"/>
    <w:rsid w:val="00E21DC0"/>
    <w:rsid w:val="00E23A17"/>
    <w:rsid w:val="00E25377"/>
    <w:rsid w:val="00E2755F"/>
    <w:rsid w:val="00E33320"/>
    <w:rsid w:val="00E4656C"/>
    <w:rsid w:val="00E50633"/>
    <w:rsid w:val="00E57978"/>
    <w:rsid w:val="00E807E7"/>
    <w:rsid w:val="00E9309C"/>
    <w:rsid w:val="00E93671"/>
    <w:rsid w:val="00E94AEE"/>
    <w:rsid w:val="00EA5E78"/>
    <w:rsid w:val="00EB7A0C"/>
    <w:rsid w:val="00EE1798"/>
    <w:rsid w:val="00F00E73"/>
    <w:rsid w:val="00F0209D"/>
    <w:rsid w:val="00F11A96"/>
    <w:rsid w:val="00F13262"/>
    <w:rsid w:val="00F1522E"/>
    <w:rsid w:val="00F170C6"/>
    <w:rsid w:val="00F3174D"/>
    <w:rsid w:val="00F40C17"/>
    <w:rsid w:val="00F41970"/>
    <w:rsid w:val="00F41F17"/>
    <w:rsid w:val="00F4484C"/>
    <w:rsid w:val="00F70DE4"/>
    <w:rsid w:val="00F72155"/>
    <w:rsid w:val="00F73CBC"/>
    <w:rsid w:val="00F75009"/>
    <w:rsid w:val="00F75456"/>
    <w:rsid w:val="00F77728"/>
    <w:rsid w:val="00F812CB"/>
    <w:rsid w:val="00F83BAD"/>
    <w:rsid w:val="00F967DA"/>
    <w:rsid w:val="00FA3B7C"/>
    <w:rsid w:val="00FC0C5C"/>
    <w:rsid w:val="00FD304F"/>
    <w:rsid w:val="00FE0901"/>
    <w:rsid w:val="00FE6DA8"/>
    <w:rsid w:val="01B23AC9"/>
    <w:rsid w:val="027843F5"/>
    <w:rsid w:val="028A5A73"/>
    <w:rsid w:val="036A3FA2"/>
    <w:rsid w:val="03D935AE"/>
    <w:rsid w:val="04C74740"/>
    <w:rsid w:val="05E80E12"/>
    <w:rsid w:val="07A45AE4"/>
    <w:rsid w:val="083D6AF1"/>
    <w:rsid w:val="085C672A"/>
    <w:rsid w:val="086425D8"/>
    <w:rsid w:val="08D86925"/>
    <w:rsid w:val="0BA22A42"/>
    <w:rsid w:val="0C48726E"/>
    <w:rsid w:val="0C736BC6"/>
    <w:rsid w:val="0CAF0367"/>
    <w:rsid w:val="0D3463FC"/>
    <w:rsid w:val="0DA17E16"/>
    <w:rsid w:val="0E7D3E89"/>
    <w:rsid w:val="12FF7D08"/>
    <w:rsid w:val="13761E9F"/>
    <w:rsid w:val="157E27B3"/>
    <w:rsid w:val="15C733FF"/>
    <w:rsid w:val="18B1422B"/>
    <w:rsid w:val="19CD2667"/>
    <w:rsid w:val="19D13D7F"/>
    <w:rsid w:val="19D70601"/>
    <w:rsid w:val="19DF66CA"/>
    <w:rsid w:val="19E7282E"/>
    <w:rsid w:val="1C4E2170"/>
    <w:rsid w:val="1D0F3F70"/>
    <w:rsid w:val="1D2D4A96"/>
    <w:rsid w:val="1D6244BD"/>
    <w:rsid w:val="1E0635D2"/>
    <w:rsid w:val="1E211EB9"/>
    <w:rsid w:val="1E6B7324"/>
    <w:rsid w:val="218D5515"/>
    <w:rsid w:val="218E547E"/>
    <w:rsid w:val="23507E3D"/>
    <w:rsid w:val="23BD22F1"/>
    <w:rsid w:val="26AC0C22"/>
    <w:rsid w:val="27365987"/>
    <w:rsid w:val="27FA6A57"/>
    <w:rsid w:val="2A3D7AD3"/>
    <w:rsid w:val="2C4D3E17"/>
    <w:rsid w:val="2C7F535E"/>
    <w:rsid w:val="2DD35D80"/>
    <w:rsid w:val="2DE817D8"/>
    <w:rsid w:val="2E566AFC"/>
    <w:rsid w:val="2FEF2C1A"/>
    <w:rsid w:val="30913F9C"/>
    <w:rsid w:val="30E14B25"/>
    <w:rsid w:val="31C2520C"/>
    <w:rsid w:val="33033223"/>
    <w:rsid w:val="347B0C65"/>
    <w:rsid w:val="34C624D8"/>
    <w:rsid w:val="34DB6A1E"/>
    <w:rsid w:val="36312BD6"/>
    <w:rsid w:val="37564210"/>
    <w:rsid w:val="376B702A"/>
    <w:rsid w:val="37B30CD9"/>
    <w:rsid w:val="37F72C61"/>
    <w:rsid w:val="380B4828"/>
    <w:rsid w:val="389E7FEA"/>
    <w:rsid w:val="38C21855"/>
    <w:rsid w:val="392F57FF"/>
    <w:rsid w:val="39763A64"/>
    <w:rsid w:val="399F6AB9"/>
    <w:rsid w:val="3B8D6872"/>
    <w:rsid w:val="3C426779"/>
    <w:rsid w:val="3C973E54"/>
    <w:rsid w:val="3DFB09DB"/>
    <w:rsid w:val="3E385757"/>
    <w:rsid w:val="3E81422E"/>
    <w:rsid w:val="3F7359ED"/>
    <w:rsid w:val="40983F90"/>
    <w:rsid w:val="40C00B2B"/>
    <w:rsid w:val="40FE58B3"/>
    <w:rsid w:val="41117EC9"/>
    <w:rsid w:val="412328FE"/>
    <w:rsid w:val="426C1F4A"/>
    <w:rsid w:val="433E799B"/>
    <w:rsid w:val="44CE0B97"/>
    <w:rsid w:val="45C80807"/>
    <w:rsid w:val="463251E0"/>
    <w:rsid w:val="470E0BC3"/>
    <w:rsid w:val="47DA40F2"/>
    <w:rsid w:val="48006C44"/>
    <w:rsid w:val="49EF60DA"/>
    <w:rsid w:val="4B795288"/>
    <w:rsid w:val="4CF31084"/>
    <w:rsid w:val="4E334FFF"/>
    <w:rsid w:val="4F1113B8"/>
    <w:rsid w:val="4FB43A74"/>
    <w:rsid w:val="51202207"/>
    <w:rsid w:val="517D26FA"/>
    <w:rsid w:val="53BA2E3C"/>
    <w:rsid w:val="543933AB"/>
    <w:rsid w:val="54F82149"/>
    <w:rsid w:val="570B5F5C"/>
    <w:rsid w:val="58712C90"/>
    <w:rsid w:val="5A4E40C2"/>
    <w:rsid w:val="5A633E27"/>
    <w:rsid w:val="5A8218C1"/>
    <w:rsid w:val="5A9430E1"/>
    <w:rsid w:val="5BD103B7"/>
    <w:rsid w:val="5C2E0421"/>
    <w:rsid w:val="5DD76BA5"/>
    <w:rsid w:val="5FE93314"/>
    <w:rsid w:val="609C53C7"/>
    <w:rsid w:val="60D66E43"/>
    <w:rsid w:val="6118527D"/>
    <w:rsid w:val="61577D81"/>
    <w:rsid w:val="623B56C7"/>
    <w:rsid w:val="62E515CF"/>
    <w:rsid w:val="63071962"/>
    <w:rsid w:val="638B78A9"/>
    <w:rsid w:val="63DA0ADF"/>
    <w:rsid w:val="6470142F"/>
    <w:rsid w:val="648E0F4A"/>
    <w:rsid w:val="65057DBA"/>
    <w:rsid w:val="661B6751"/>
    <w:rsid w:val="689C0CEE"/>
    <w:rsid w:val="6BD370FE"/>
    <w:rsid w:val="6F7A1805"/>
    <w:rsid w:val="70172658"/>
    <w:rsid w:val="70C12AC4"/>
    <w:rsid w:val="716542CF"/>
    <w:rsid w:val="72541323"/>
    <w:rsid w:val="728E0862"/>
    <w:rsid w:val="72B017B9"/>
    <w:rsid w:val="72DE36E0"/>
    <w:rsid w:val="73E03BB0"/>
    <w:rsid w:val="768E239C"/>
    <w:rsid w:val="76C06B0A"/>
    <w:rsid w:val="76CA0361"/>
    <w:rsid w:val="7735369E"/>
    <w:rsid w:val="789A4E47"/>
    <w:rsid w:val="794669D3"/>
    <w:rsid w:val="7A5E5740"/>
    <w:rsid w:val="7AE72CEE"/>
    <w:rsid w:val="7C5A15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F7F1CD2-283A-4779-8BBE-C8114F1F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rPr>
  </w:style>
  <w:style w:type="paragraph" w:styleId="1">
    <w:name w:val="heading 1"/>
    <w:basedOn w:val="a0"/>
    <w:next w:val="a0"/>
    <w:uiPriority w:val="1"/>
    <w:qFormat/>
    <w:pPr>
      <w:spacing w:before="1"/>
      <w:ind w:left="120"/>
      <w:outlineLvl w:val="0"/>
    </w:pPr>
    <w:rPr>
      <w:rFonts w:ascii="仿宋" w:eastAsia="仿宋" w:hAnsi="仿宋" w:cs="仿宋"/>
      <w:b/>
      <w:bCs/>
      <w:sz w:val="32"/>
      <w:szCs w:val="32"/>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uiPriority w:val="1"/>
    <w:qFormat/>
    <w:pPr>
      <w:spacing w:before="214"/>
      <w:ind w:left="120" w:firstLine="640"/>
    </w:pPr>
    <w:rPr>
      <w:rFonts w:ascii="仿宋" w:eastAsia="仿宋" w:hAnsi="仿宋" w:cs="仿宋"/>
      <w:sz w:val="32"/>
      <w:szCs w:val="32"/>
      <w:lang w:val="zh-CN" w:bidi="zh-CN"/>
    </w:rPr>
  </w:style>
  <w:style w:type="paragraph" w:styleId="a5">
    <w:name w:val="Body Text Indent"/>
    <w:basedOn w:val="a0"/>
    <w:link w:val="Char"/>
    <w:qFormat/>
    <w:pPr>
      <w:spacing w:line="360" w:lineRule="auto"/>
      <w:ind w:firstLineChars="200" w:firstLine="640"/>
    </w:pPr>
    <w:rPr>
      <w:rFonts w:eastAsia="仿宋_GB2312"/>
      <w:sz w:val="32"/>
      <w:szCs w:val="32"/>
    </w:rPr>
  </w:style>
  <w:style w:type="paragraph" w:styleId="a6">
    <w:name w:val="Plain Text"/>
    <w:basedOn w:val="a0"/>
    <w:link w:val="Char0"/>
    <w:qFormat/>
    <w:rPr>
      <w:rFonts w:ascii="宋体" w:hAnsi="Courier New" w:cstheme="minorBidi"/>
      <w:szCs w:val="22"/>
    </w:rPr>
  </w:style>
  <w:style w:type="paragraph" w:styleId="a7">
    <w:name w:val="Date"/>
    <w:basedOn w:val="a0"/>
    <w:next w:val="a0"/>
    <w:link w:val="Char1"/>
    <w:uiPriority w:val="99"/>
    <w:semiHidden/>
    <w:unhideWhenUsed/>
    <w:qFormat/>
    <w:pPr>
      <w:ind w:leftChars="2500" w:left="100"/>
    </w:pPr>
  </w:style>
  <w:style w:type="paragraph" w:styleId="a8">
    <w:name w:val="Balloon Text"/>
    <w:basedOn w:val="a0"/>
    <w:link w:val="Char2"/>
    <w:uiPriority w:val="99"/>
    <w:semiHidden/>
    <w:unhideWhenUsed/>
    <w:qFormat/>
    <w:rPr>
      <w:sz w:val="18"/>
      <w:szCs w:val="18"/>
    </w:rPr>
  </w:style>
  <w:style w:type="paragraph" w:styleId="a9">
    <w:name w:val="footer"/>
    <w:basedOn w:val="a0"/>
    <w:link w:val="Char3"/>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0"/>
    <w:link w:val="Char4"/>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b">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4">
    <w:name w:val="页眉 Char"/>
    <w:basedOn w:val="a1"/>
    <w:link w:val="aa"/>
    <w:uiPriority w:val="99"/>
    <w:qFormat/>
    <w:rPr>
      <w:sz w:val="18"/>
      <w:szCs w:val="18"/>
    </w:rPr>
  </w:style>
  <w:style w:type="character" w:customStyle="1" w:styleId="Char3">
    <w:name w:val="页脚 Char"/>
    <w:basedOn w:val="a1"/>
    <w:link w:val="a9"/>
    <w:uiPriority w:val="99"/>
    <w:qFormat/>
    <w:rPr>
      <w:sz w:val="18"/>
      <w:szCs w:val="18"/>
    </w:rPr>
  </w:style>
  <w:style w:type="character" w:customStyle="1" w:styleId="Char2">
    <w:name w:val="批注框文本 Char"/>
    <w:basedOn w:val="a1"/>
    <w:link w:val="a8"/>
    <w:uiPriority w:val="99"/>
    <w:semiHidden/>
    <w:qFormat/>
    <w:rPr>
      <w:rFonts w:ascii="Times New Roman" w:eastAsia="宋体" w:hAnsi="Times New Roman" w:cs="Times New Roman"/>
      <w:sz w:val="18"/>
      <w:szCs w:val="18"/>
    </w:rPr>
  </w:style>
  <w:style w:type="character" w:customStyle="1" w:styleId="Char">
    <w:name w:val="正文文本缩进 Char"/>
    <w:basedOn w:val="a1"/>
    <w:link w:val="a5"/>
    <w:qFormat/>
    <w:rPr>
      <w:rFonts w:eastAsia="仿宋_GB2312"/>
      <w:kern w:val="2"/>
      <w:sz w:val="32"/>
      <w:szCs w:val="32"/>
    </w:rPr>
  </w:style>
  <w:style w:type="paragraph" w:styleId="ac">
    <w:name w:val="List Paragraph"/>
    <w:basedOn w:val="a0"/>
    <w:uiPriority w:val="99"/>
    <w:qFormat/>
    <w:pPr>
      <w:ind w:firstLineChars="200" w:firstLine="420"/>
    </w:pPr>
  </w:style>
  <w:style w:type="paragraph" w:customStyle="1" w:styleId="ad">
    <w:name w:val="表格"/>
    <w:basedOn w:val="a0"/>
    <w:link w:val="ae"/>
    <w:uiPriority w:val="10"/>
    <w:qFormat/>
    <w:rPr>
      <w:rFonts w:ascii="宋体" w:hAnsi="宋体"/>
      <w:szCs w:val="30"/>
    </w:rPr>
  </w:style>
  <w:style w:type="character" w:customStyle="1" w:styleId="ae">
    <w:name w:val="表格 字符"/>
    <w:basedOn w:val="a1"/>
    <w:link w:val="ad"/>
    <w:uiPriority w:val="10"/>
    <w:qFormat/>
    <w:rPr>
      <w:rFonts w:ascii="宋体" w:hAnsi="宋体"/>
      <w:kern w:val="2"/>
      <w:sz w:val="21"/>
      <w:szCs w:val="30"/>
    </w:rPr>
  </w:style>
  <w:style w:type="paragraph" w:customStyle="1" w:styleId="a">
    <w:name w:val="一级标题"/>
    <w:basedOn w:val="a6"/>
    <w:uiPriority w:val="1"/>
    <w:qFormat/>
    <w:pPr>
      <w:numPr>
        <w:numId w:val="1"/>
      </w:numPr>
      <w:spacing w:line="360" w:lineRule="auto"/>
      <w:ind w:left="420"/>
      <w:outlineLvl w:val="1"/>
    </w:pPr>
    <w:rPr>
      <w:rFonts w:ascii="黑体" w:eastAsia="黑体" w:cs="Times New Roman"/>
      <w:b/>
      <w:bCs/>
      <w:sz w:val="28"/>
      <w:szCs w:val="20"/>
    </w:rPr>
  </w:style>
  <w:style w:type="character" w:customStyle="1" w:styleId="Char1">
    <w:name w:val="日期 Char"/>
    <w:basedOn w:val="a1"/>
    <w:link w:val="a7"/>
    <w:uiPriority w:val="99"/>
    <w:semiHidden/>
    <w:qFormat/>
    <w:rPr>
      <w:kern w:val="2"/>
      <w:sz w:val="21"/>
    </w:rPr>
  </w:style>
  <w:style w:type="character" w:customStyle="1" w:styleId="font21">
    <w:name w:val="font21"/>
    <w:basedOn w:val="a1"/>
    <w:qFormat/>
    <w:rPr>
      <w:rFonts w:ascii="Arial" w:hAnsi="Arial" w:cs="Arial"/>
      <w:color w:val="000000"/>
      <w:sz w:val="20"/>
      <w:szCs w:val="20"/>
      <w:u w:val="none"/>
    </w:rPr>
  </w:style>
  <w:style w:type="character" w:styleId="af">
    <w:name w:val="Hyperlink"/>
    <w:basedOn w:val="a1"/>
    <w:uiPriority w:val="99"/>
    <w:unhideWhenUsed/>
    <w:rsid w:val="00C97B86"/>
    <w:rPr>
      <w:color w:val="0000FF"/>
      <w:u w:val="single"/>
    </w:rPr>
  </w:style>
  <w:style w:type="character" w:customStyle="1" w:styleId="Char0">
    <w:name w:val="纯文本 Char"/>
    <w:basedOn w:val="a1"/>
    <w:link w:val="a6"/>
    <w:rsid w:val="00C936EB"/>
    <w:rPr>
      <w:rFonts w:ascii="宋体" w:hAnsi="Courier New" w:cstheme="minorBidi"/>
      <w:kern w:val="2"/>
      <w:sz w:val="21"/>
      <w:szCs w:val="22"/>
    </w:rPr>
  </w:style>
  <w:style w:type="character" w:customStyle="1" w:styleId="Char10">
    <w:name w:val="纯文本 Char1"/>
    <w:rsid w:val="00887EA1"/>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53731">
      <w:bodyDiv w:val="1"/>
      <w:marLeft w:val="0"/>
      <w:marRight w:val="0"/>
      <w:marTop w:val="0"/>
      <w:marBottom w:val="0"/>
      <w:divBdr>
        <w:top w:val="none" w:sz="0" w:space="0" w:color="auto"/>
        <w:left w:val="none" w:sz="0" w:space="0" w:color="auto"/>
        <w:bottom w:val="none" w:sz="0" w:space="0" w:color="auto"/>
        <w:right w:val="none" w:sz="0" w:space="0" w:color="auto"/>
      </w:divBdr>
    </w:div>
    <w:div w:id="246887260">
      <w:bodyDiv w:val="1"/>
      <w:marLeft w:val="0"/>
      <w:marRight w:val="0"/>
      <w:marTop w:val="0"/>
      <w:marBottom w:val="0"/>
      <w:divBdr>
        <w:top w:val="none" w:sz="0" w:space="0" w:color="auto"/>
        <w:left w:val="none" w:sz="0" w:space="0" w:color="auto"/>
        <w:bottom w:val="none" w:sz="0" w:space="0" w:color="auto"/>
        <w:right w:val="none" w:sz="0" w:space="0" w:color="auto"/>
      </w:divBdr>
    </w:div>
    <w:div w:id="384330417">
      <w:bodyDiv w:val="1"/>
      <w:marLeft w:val="0"/>
      <w:marRight w:val="0"/>
      <w:marTop w:val="0"/>
      <w:marBottom w:val="0"/>
      <w:divBdr>
        <w:top w:val="none" w:sz="0" w:space="0" w:color="auto"/>
        <w:left w:val="none" w:sz="0" w:space="0" w:color="auto"/>
        <w:bottom w:val="none" w:sz="0" w:space="0" w:color="auto"/>
        <w:right w:val="none" w:sz="0" w:space="0" w:color="auto"/>
      </w:divBdr>
    </w:div>
    <w:div w:id="393354427">
      <w:bodyDiv w:val="1"/>
      <w:marLeft w:val="0"/>
      <w:marRight w:val="0"/>
      <w:marTop w:val="0"/>
      <w:marBottom w:val="0"/>
      <w:divBdr>
        <w:top w:val="none" w:sz="0" w:space="0" w:color="auto"/>
        <w:left w:val="none" w:sz="0" w:space="0" w:color="auto"/>
        <w:bottom w:val="none" w:sz="0" w:space="0" w:color="auto"/>
        <w:right w:val="none" w:sz="0" w:space="0" w:color="auto"/>
      </w:divBdr>
    </w:div>
    <w:div w:id="478159640">
      <w:bodyDiv w:val="1"/>
      <w:marLeft w:val="0"/>
      <w:marRight w:val="0"/>
      <w:marTop w:val="0"/>
      <w:marBottom w:val="0"/>
      <w:divBdr>
        <w:top w:val="none" w:sz="0" w:space="0" w:color="auto"/>
        <w:left w:val="none" w:sz="0" w:space="0" w:color="auto"/>
        <w:bottom w:val="none" w:sz="0" w:space="0" w:color="auto"/>
        <w:right w:val="none" w:sz="0" w:space="0" w:color="auto"/>
      </w:divBdr>
    </w:div>
    <w:div w:id="499274476">
      <w:bodyDiv w:val="1"/>
      <w:marLeft w:val="0"/>
      <w:marRight w:val="0"/>
      <w:marTop w:val="0"/>
      <w:marBottom w:val="0"/>
      <w:divBdr>
        <w:top w:val="none" w:sz="0" w:space="0" w:color="auto"/>
        <w:left w:val="none" w:sz="0" w:space="0" w:color="auto"/>
        <w:bottom w:val="none" w:sz="0" w:space="0" w:color="auto"/>
        <w:right w:val="none" w:sz="0" w:space="0" w:color="auto"/>
      </w:divBdr>
      <w:divsChild>
        <w:div w:id="843323421">
          <w:marLeft w:val="0"/>
          <w:marRight w:val="0"/>
          <w:marTop w:val="0"/>
          <w:marBottom w:val="0"/>
          <w:divBdr>
            <w:top w:val="none" w:sz="0" w:space="0" w:color="auto"/>
            <w:left w:val="none" w:sz="0" w:space="0" w:color="auto"/>
            <w:bottom w:val="none" w:sz="0" w:space="0" w:color="auto"/>
            <w:right w:val="none" w:sz="0" w:space="0" w:color="auto"/>
          </w:divBdr>
        </w:div>
      </w:divsChild>
    </w:div>
    <w:div w:id="842939530">
      <w:bodyDiv w:val="1"/>
      <w:marLeft w:val="0"/>
      <w:marRight w:val="0"/>
      <w:marTop w:val="0"/>
      <w:marBottom w:val="0"/>
      <w:divBdr>
        <w:top w:val="none" w:sz="0" w:space="0" w:color="auto"/>
        <w:left w:val="none" w:sz="0" w:space="0" w:color="auto"/>
        <w:bottom w:val="none" w:sz="0" w:space="0" w:color="auto"/>
        <w:right w:val="none" w:sz="0" w:space="0" w:color="auto"/>
      </w:divBdr>
      <w:divsChild>
        <w:div w:id="1436633548">
          <w:marLeft w:val="0"/>
          <w:marRight w:val="0"/>
          <w:marTop w:val="0"/>
          <w:marBottom w:val="0"/>
          <w:divBdr>
            <w:top w:val="none" w:sz="0" w:space="0" w:color="auto"/>
            <w:left w:val="none" w:sz="0" w:space="0" w:color="auto"/>
            <w:bottom w:val="none" w:sz="0" w:space="0" w:color="auto"/>
            <w:right w:val="none" w:sz="0" w:space="0" w:color="auto"/>
          </w:divBdr>
        </w:div>
      </w:divsChild>
    </w:div>
    <w:div w:id="907110820">
      <w:bodyDiv w:val="1"/>
      <w:marLeft w:val="0"/>
      <w:marRight w:val="0"/>
      <w:marTop w:val="0"/>
      <w:marBottom w:val="0"/>
      <w:divBdr>
        <w:top w:val="none" w:sz="0" w:space="0" w:color="auto"/>
        <w:left w:val="none" w:sz="0" w:space="0" w:color="auto"/>
        <w:bottom w:val="none" w:sz="0" w:space="0" w:color="auto"/>
        <w:right w:val="none" w:sz="0" w:space="0" w:color="auto"/>
      </w:divBdr>
    </w:div>
    <w:div w:id="982392812">
      <w:bodyDiv w:val="1"/>
      <w:marLeft w:val="0"/>
      <w:marRight w:val="0"/>
      <w:marTop w:val="0"/>
      <w:marBottom w:val="0"/>
      <w:divBdr>
        <w:top w:val="none" w:sz="0" w:space="0" w:color="auto"/>
        <w:left w:val="none" w:sz="0" w:space="0" w:color="auto"/>
        <w:bottom w:val="none" w:sz="0" w:space="0" w:color="auto"/>
        <w:right w:val="none" w:sz="0" w:space="0" w:color="auto"/>
      </w:divBdr>
    </w:div>
    <w:div w:id="1003358766">
      <w:bodyDiv w:val="1"/>
      <w:marLeft w:val="0"/>
      <w:marRight w:val="0"/>
      <w:marTop w:val="0"/>
      <w:marBottom w:val="0"/>
      <w:divBdr>
        <w:top w:val="none" w:sz="0" w:space="0" w:color="auto"/>
        <w:left w:val="none" w:sz="0" w:space="0" w:color="auto"/>
        <w:bottom w:val="none" w:sz="0" w:space="0" w:color="auto"/>
        <w:right w:val="none" w:sz="0" w:space="0" w:color="auto"/>
      </w:divBdr>
      <w:divsChild>
        <w:div w:id="441849188">
          <w:marLeft w:val="0"/>
          <w:marRight w:val="0"/>
          <w:marTop w:val="0"/>
          <w:marBottom w:val="0"/>
          <w:divBdr>
            <w:top w:val="none" w:sz="0" w:space="0" w:color="auto"/>
            <w:left w:val="none" w:sz="0" w:space="0" w:color="auto"/>
            <w:bottom w:val="none" w:sz="0" w:space="0" w:color="auto"/>
            <w:right w:val="none" w:sz="0" w:space="0" w:color="auto"/>
          </w:divBdr>
        </w:div>
      </w:divsChild>
    </w:div>
    <w:div w:id="1175924772">
      <w:bodyDiv w:val="1"/>
      <w:marLeft w:val="0"/>
      <w:marRight w:val="0"/>
      <w:marTop w:val="0"/>
      <w:marBottom w:val="0"/>
      <w:divBdr>
        <w:top w:val="none" w:sz="0" w:space="0" w:color="auto"/>
        <w:left w:val="none" w:sz="0" w:space="0" w:color="auto"/>
        <w:bottom w:val="none" w:sz="0" w:space="0" w:color="auto"/>
        <w:right w:val="none" w:sz="0" w:space="0" w:color="auto"/>
      </w:divBdr>
    </w:div>
    <w:div w:id="1479612824">
      <w:bodyDiv w:val="1"/>
      <w:marLeft w:val="0"/>
      <w:marRight w:val="0"/>
      <w:marTop w:val="0"/>
      <w:marBottom w:val="0"/>
      <w:divBdr>
        <w:top w:val="none" w:sz="0" w:space="0" w:color="auto"/>
        <w:left w:val="none" w:sz="0" w:space="0" w:color="auto"/>
        <w:bottom w:val="none" w:sz="0" w:space="0" w:color="auto"/>
        <w:right w:val="none" w:sz="0" w:space="0" w:color="auto"/>
      </w:divBdr>
    </w:div>
    <w:div w:id="1570194503">
      <w:bodyDiv w:val="1"/>
      <w:marLeft w:val="0"/>
      <w:marRight w:val="0"/>
      <w:marTop w:val="0"/>
      <w:marBottom w:val="0"/>
      <w:divBdr>
        <w:top w:val="none" w:sz="0" w:space="0" w:color="auto"/>
        <w:left w:val="none" w:sz="0" w:space="0" w:color="auto"/>
        <w:bottom w:val="none" w:sz="0" w:space="0" w:color="auto"/>
        <w:right w:val="none" w:sz="0" w:space="0" w:color="auto"/>
      </w:divBdr>
    </w:div>
    <w:div w:id="1665086853">
      <w:bodyDiv w:val="1"/>
      <w:marLeft w:val="0"/>
      <w:marRight w:val="0"/>
      <w:marTop w:val="0"/>
      <w:marBottom w:val="0"/>
      <w:divBdr>
        <w:top w:val="none" w:sz="0" w:space="0" w:color="auto"/>
        <w:left w:val="none" w:sz="0" w:space="0" w:color="auto"/>
        <w:bottom w:val="none" w:sz="0" w:space="0" w:color="auto"/>
        <w:right w:val="none" w:sz="0" w:space="0" w:color="auto"/>
      </w:divBdr>
    </w:div>
    <w:div w:id="1871608671">
      <w:bodyDiv w:val="1"/>
      <w:marLeft w:val="0"/>
      <w:marRight w:val="0"/>
      <w:marTop w:val="0"/>
      <w:marBottom w:val="0"/>
      <w:divBdr>
        <w:top w:val="none" w:sz="0" w:space="0" w:color="auto"/>
        <w:left w:val="none" w:sz="0" w:space="0" w:color="auto"/>
        <w:bottom w:val="none" w:sz="0" w:space="0" w:color="auto"/>
        <w:right w:val="none" w:sz="0" w:space="0" w:color="auto"/>
      </w:divBdr>
      <w:divsChild>
        <w:div w:id="1554658352">
          <w:marLeft w:val="0"/>
          <w:marRight w:val="0"/>
          <w:marTop w:val="0"/>
          <w:marBottom w:val="0"/>
          <w:divBdr>
            <w:top w:val="none" w:sz="0" w:space="0" w:color="auto"/>
            <w:left w:val="none" w:sz="0" w:space="0" w:color="auto"/>
            <w:bottom w:val="none" w:sz="0" w:space="0" w:color="auto"/>
            <w:right w:val="none" w:sz="0" w:space="0" w:color="auto"/>
          </w:divBdr>
        </w:div>
      </w:divsChild>
    </w:div>
    <w:div w:id="2091537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237;&#26631;&#25253;&#21517;&#21457;&#36865;&#33267;fengjie813@126.co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caitong.sinotruk.com:801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aitong.sinotruk.com:801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Pages>
  <Words>774</Words>
  <Characters>4414</Characters>
  <Application>Microsoft Office Word</Application>
  <DocSecurity>0</DocSecurity>
  <Lines>36</Lines>
  <Paragraphs>10</Paragraphs>
  <ScaleCrop>false</ScaleCrop>
  <Company>china</Company>
  <LinksUpToDate>false</LinksUpToDate>
  <CharactersWithSpaces>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fj</cp:lastModifiedBy>
  <cp:revision>51</cp:revision>
  <cp:lastPrinted>2019-02-14T09:16:00Z</cp:lastPrinted>
  <dcterms:created xsi:type="dcterms:W3CDTF">2024-08-21T01:11:00Z</dcterms:created>
  <dcterms:modified xsi:type="dcterms:W3CDTF">2025-02-28T00:48:00Z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ECB7EEED804B4297BE380D96A4646E6E</vt:lpwstr>
  </property>
</Properties>
</file>