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504A" w14:textId="738BBBCB" w:rsidR="00241721" w:rsidRPr="00714FB6" w:rsidRDefault="00241721" w:rsidP="00714FB6">
      <w:pPr>
        <w:ind w:right="1920"/>
        <w:rPr>
          <w:rFonts w:ascii="宋体" w:hAnsi="宋体" w:hint="eastAsia"/>
          <w:sz w:val="48"/>
          <w:szCs w:val="48"/>
        </w:rPr>
      </w:pPr>
    </w:p>
    <w:p w14:paraId="0974EB25" w14:textId="77777777" w:rsidR="00241721" w:rsidRDefault="00241721">
      <w:pPr>
        <w:jc w:val="right"/>
        <w:rPr>
          <w:sz w:val="28"/>
          <w:szCs w:val="28"/>
        </w:rPr>
      </w:pPr>
    </w:p>
    <w:p w14:paraId="656DB01F" w14:textId="5BB284C4" w:rsidR="00241721" w:rsidRDefault="00874D8C">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241721" w:rsidRDefault="00241721">
      <w:pPr>
        <w:jc w:val="center"/>
        <w:rPr>
          <w:rFonts w:ascii="黑体" w:eastAsia="黑体" w:hAnsi="宋体" w:hint="eastAsia"/>
          <w:sz w:val="84"/>
          <w:szCs w:val="84"/>
        </w:rPr>
      </w:pPr>
    </w:p>
    <w:p w14:paraId="7CA78CD0"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241721" w:rsidRDefault="00241721">
      <w:pPr>
        <w:jc w:val="center"/>
        <w:rPr>
          <w:rFonts w:ascii="黑体" w:eastAsia="黑体" w:hAnsi="宋体" w:hint="eastAsia"/>
          <w:sz w:val="84"/>
          <w:szCs w:val="84"/>
        </w:rPr>
      </w:pPr>
    </w:p>
    <w:p w14:paraId="0EE8374C" w14:textId="77777777" w:rsidR="00241721"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241721" w:rsidRDefault="00241721">
      <w:pPr>
        <w:jc w:val="center"/>
        <w:rPr>
          <w:rFonts w:ascii="宋体" w:hAnsi="宋体" w:hint="eastAsia"/>
          <w:sz w:val="48"/>
          <w:szCs w:val="48"/>
        </w:rPr>
      </w:pPr>
    </w:p>
    <w:p w14:paraId="35E6339F" w14:textId="77777777" w:rsidR="00241721" w:rsidRDefault="00241721">
      <w:pPr>
        <w:jc w:val="center"/>
        <w:rPr>
          <w:rFonts w:ascii="宋体" w:hAnsi="宋体" w:hint="eastAsia"/>
          <w:sz w:val="28"/>
          <w:szCs w:val="28"/>
        </w:rPr>
      </w:pPr>
    </w:p>
    <w:p w14:paraId="5B571B46"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241721" w:rsidRDefault="00241721">
      <w:pPr>
        <w:jc w:val="center"/>
        <w:rPr>
          <w:rFonts w:ascii="宋体" w:hAnsi="宋体" w:hint="eastAsia"/>
          <w:sz w:val="28"/>
          <w:szCs w:val="28"/>
          <w:u w:val="single"/>
        </w:rPr>
      </w:pPr>
    </w:p>
    <w:p w14:paraId="1710BCBF" w14:textId="567EA7E6" w:rsidR="00241721"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24</w:t>
      </w:r>
      <w:r>
        <w:rPr>
          <w:rFonts w:ascii="宋体" w:hAnsi="宋体" w:hint="eastAsia"/>
          <w:sz w:val="28"/>
          <w:szCs w:val="28"/>
          <w:u w:val="single"/>
        </w:rPr>
        <w:t>年</w:t>
      </w:r>
      <w:r w:rsidR="00125659">
        <w:rPr>
          <w:rFonts w:ascii="宋体" w:hAnsi="宋体" w:hint="eastAsia"/>
          <w:sz w:val="28"/>
          <w:szCs w:val="28"/>
          <w:u w:val="single"/>
        </w:rPr>
        <w:t>1</w:t>
      </w:r>
      <w:r>
        <w:rPr>
          <w:rFonts w:ascii="宋体" w:hAnsi="宋体" w:hint="eastAsia"/>
          <w:sz w:val="28"/>
          <w:szCs w:val="28"/>
          <w:u w:val="single"/>
        </w:rPr>
        <w:t>月</w:t>
      </w:r>
    </w:p>
    <w:p w14:paraId="7825AE12" w14:textId="77777777" w:rsidR="00241721" w:rsidRDefault="00241721">
      <w:pPr>
        <w:spacing w:line="480" w:lineRule="auto"/>
        <w:jc w:val="center"/>
        <w:rPr>
          <w:rFonts w:ascii="宋体" w:hAnsi="宋体" w:hint="eastAsia"/>
          <w:b/>
          <w:bCs/>
          <w:sz w:val="48"/>
          <w:szCs w:val="48"/>
        </w:rPr>
      </w:pPr>
    </w:p>
    <w:p w14:paraId="5893DBB4" w14:textId="77777777" w:rsidR="00241721" w:rsidRDefault="00241721">
      <w:pPr>
        <w:spacing w:line="480" w:lineRule="auto"/>
        <w:jc w:val="center"/>
        <w:rPr>
          <w:rFonts w:ascii="宋体" w:hAnsi="宋体" w:hint="eastAsia"/>
          <w:b/>
          <w:bCs/>
          <w:sz w:val="48"/>
          <w:szCs w:val="48"/>
        </w:rPr>
        <w:sectPr w:rsidR="00241721">
          <w:headerReference w:type="default" r:id="rId8"/>
          <w:footerReference w:type="even" r:id="rId9"/>
          <w:footerReference w:type="default" r:id="rId10"/>
          <w:headerReference w:type="first" r:id="rId11"/>
          <w:footerReference w:type="first" r:id="rId12"/>
          <w:pgSz w:w="11906" w:h="16838"/>
          <w:pgMar w:top="1701" w:right="1418" w:bottom="1134" w:left="1418" w:header="851" w:footer="992" w:gutter="0"/>
          <w:pgNumType w:fmt="numberInDash" w:start="1"/>
          <w:cols w:space="720"/>
          <w:titlePg/>
          <w:docGrid w:type="lines" w:linePitch="312"/>
        </w:sectPr>
      </w:pPr>
    </w:p>
    <w:p w14:paraId="3B606946" w14:textId="77777777" w:rsidR="00241721"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b"/>
          <w:rFonts w:ascii="宋体" w:eastAsia="黑体" w:hAnsi="宋体"/>
          <w:sz w:val="28"/>
          <w:szCs w:val="28"/>
          <w:lang w:val="en-US"/>
        </w:rPr>
      </w:sdtEndPr>
      <w:sdtContent>
        <w:p w14:paraId="7CB376F2" w14:textId="77777777" w:rsidR="00241721"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241721" w:rsidRDefault="00241721">
          <w:pPr>
            <w:rPr>
              <w:lang w:val="zh-CN"/>
            </w:rPr>
          </w:pPr>
        </w:p>
        <w:p w14:paraId="3C73B1E3" w14:textId="77777777" w:rsidR="00241721" w:rsidRDefault="00241721">
          <w:pPr>
            <w:rPr>
              <w:lang w:val="zh-CN"/>
            </w:rPr>
          </w:pPr>
        </w:p>
        <w:p w14:paraId="3D7C326C" w14:textId="77777777" w:rsidR="00241721" w:rsidRDefault="00241721">
          <w:pPr>
            <w:rPr>
              <w:lang w:val="zh-CN"/>
            </w:rPr>
          </w:pPr>
        </w:p>
        <w:p w14:paraId="60A734B8" w14:textId="77777777" w:rsidR="00241721" w:rsidRDefault="00241721">
          <w:pPr>
            <w:rPr>
              <w:lang w:val="zh-CN"/>
            </w:rPr>
          </w:pPr>
        </w:p>
        <w:p w14:paraId="099E6EBC" w14:textId="77777777" w:rsidR="00241721" w:rsidRDefault="00241721">
          <w:pPr>
            <w:rPr>
              <w:lang w:val="zh-CN"/>
            </w:rPr>
          </w:pPr>
        </w:p>
        <w:p w14:paraId="1E0AC764" w14:textId="77777777" w:rsidR="00241721" w:rsidRDefault="00241721">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Pr>
                <w:rStyle w:val="afb"/>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hyperlink>
        </w:p>
        <w:p w14:paraId="717AA34D" w14:textId="77777777" w:rsidR="006507FE" w:rsidRDefault="00241721" w:rsidP="006507FE">
          <w:pPr>
            <w:pStyle w:val="TOC1"/>
            <w:rPr>
              <w:rFonts w:hint="eastAsia"/>
              <w:bCs/>
              <w:lang w:val="zh-CN"/>
            </w:rPr>
          </w:pPr>
          <w:hyperlink w:anchor="_Toc37685731" w:history="1">
            <w:r>
              <w:rPr>
                <w:rStyle w:val="afb"/>
                <w:rFonts w:eastAsia="黑体"/>
                <w:color w:val="auto"/>
              </w:rPr>
              <w:t>第二章</w:t>
            </w:r>
            <w:r>
              <w:rPr>
                <w:rStyle w:val="afb"/>
                <w:rFonts w:eastAsia="黑体"/>
                <w:color w:val="auto"/>
              </w:rPr>
              <w:t xml:space="preserve">  </w:t>
            </w:r>
            <w:r>
              <w:rPr>
                <w:rStyle w:val="afb"/>
                <w:rFonts w:eastAsia="黑体"/>
                <w:color w:val="auto"/>
              </w:rPr>
              <w:t>投标文件编制</w:t>
            </w:r>
            <w:r>
              <w:tab/>
            </w:r>
            <w:r>
              <w:fldChar w:fldCharType="begin"/>
            </w:r>
            <w:r>
              <w:instrText xml:space="preserve"> PAGEREF _Toc37685731 \h </w:instrText>
            </w:r>
            <w:r>
              <w:fldChar w:fldCharType="separate"/>
            </w:r>
            <w:r>
              <w:t>--</w:t>
            </w:r>
            <w:r>
              <w:fldChar w:fldCharType="end"/>
            </w:r>
          </w:hyperlink>
          <w:r>
            <w:rPr>
              <w:bCs/>
              <w:lang w:val="zh-CN"/>
            </w:rPr>
            <w:fldChar w:fldCharType="end"/>
          </w:r>
        </w:p>
        <w:p w14:paraId="582EC0D5" w14:textId="04B5D18F" w:rsidR="006507FE" w:rsidRPr="006507FE" w:rsidRDefault="006507FE" w:rsidP="006507FE">
          <w:pPr>
            <w:pStyle w:val="TOC1"/>
            <w:rPr>
              <w:rStyle w:val="afb"/>
              <w:rFonts w:eastAsia="黑体" w:hint="eastAsia"/>
              <w:color w:val="auto"/>
            </w:rPr>
          </w:pPr>
          <w:r w:rsidRPr="006507FE">
            <w:rPr>
              <w:rStyle w:val="afb"/>
              <w:rFonts w:eastAsia="黑体"/>
              <w:color w:val="auto"/>
            </w:rPr>
            <w:t>第三章</w:t>
          </w:r>
          <w:r w:rsidRPr="006507FE">
            <w:rPr>
              <w:rStyle w:val="afb"/>
              <w:rFonts w:eastAsia="黑体" w:hint="eastAsia"/>
              <w:color w:val="auto"/>
            </w:rPr>
            <w:t xml:space="preserve">  </w:t>
          </w:r>
          <w:r w:rsidRPr="006507FE">
            <w:rPr>
              <w:rStyle w:val="afb"/>
              <w:rFonts w:eastAsia="黑体"/>
              <w:color w:val="auto"/>
            </w:rPr>
            <w:t>技术协议</w:t>
          </w:r>
          <w:r w:rsidRPr="006507FE">
            <w:tab/>
          </w:r>
          <w:r>
            <w:rPr>
              <w:rStyle w:val="afb"/>
              <w:rFonts w:eastAsia="黑体" w:hint="eastAsia"/>
              <w:color w:val="auto"/>
            </w:rPr>
            <w:t>.</w:t>
          </w:r>
        </w:p>
      </w:sdtContent>
    </w:sdt>
    <w:p w14:paraId="68431745" w14:textId="4AB33616" w:rsidR="00241721" w:rsidRPr="006507FE" w:rsidRDefault="00000000" w:rsidP="006507FE">
      <w:pPr>
        <w:pStyle w:val="TOC1"/>
        <w:rPr>
          <w:rFonts w:hint="eastAsia"/>
        </w:rPr>
      </w:pPr>
      <w:r>
        <w:rPr>
          <w:b w:val="0"/>
          <w:caps w:val="0"/>
        </w:rPr>
        <w:fldChar w:fldCharType="begin"/>
      </w:r>
      <w:r>
        <w:instrText xml:space="preserve"> TOC \o "1-2" \h \z </w:instrText>
      </w:r>
      <w:r>
        <w:rPr>
          <w:b w:val="0"/>
          <w:caps w:val="0"/>
        </w:rPr>
        <w:fldChar w:fldCharType="separate"/>
      </w:r>
    </w:p>
    <w:p w14:paraId="70E0AAEC" w14:textId="77777777" w:rsidR="00241721" w:rsidRDefault="00000000">
      <w:r>
        <w:rPr>
          <w:rFonts w:ascii="宋体" w:hAnsi="宋体"/>
          <w:b/>
          <w:caps/>
          <w:sz w:val="28"/>
          <w:szCs w:val="28"/>
        </w:rPr>
        <w:fldChar w:fldCharType="end"/>
      </w:r>
    </w:p>
    <w:p w14:paraId="760A1F69" w14:textId="77777777" w:rsidR="00241721" w:rsidRDefault="00241721">
      <w:pPr>
        <w:pStyle w:val="aa"/>
        <w:spacing w:line="360" w:lineRule="auto"/>
        <w:jc w:val="center"/>
      </w:pPr>
    </w:p>
    <w:p w14:paraId="7D63ECC3" w14:textId="77777777" w:rsidR="00241721" w:rsidRDefault="00241721">
      <w:pPr>
        <w:pStyle w:val="aa"/>
        <w:spacing w:line="360" w:lineRule="auto"/>
        <w:jc w:val="center"/>
      </w:pPr>
    </w:p>
    <w:p w14:paraId="7D7EEB26" w14:textId="77777777" w:rsidR="00241721" w:rsidRDefault="00241721">
      <w:pPr>
        <w:pStyle w:val="aa"/>
        <w:spacing w:line="360" w:lineRule="auto"/>
        <w:jc w:val="center"/>
      </w:pPr>
    </w:p>
    <w:p w14:paraId="091009D1" w14:textId="77777777" w:rsidR="00241721" w:rsidRDefault="00241721">
      <w:pPr>
        <w:pStyle w:val="aa"/>
        <w:spacing w:line="360" w:lineRule="auto"/>
        <w:jc w:val="center"/>
      </w:pPr>
    </w:p>
    <w:p w14:paraId="475557E3" w14:textId="77777777" w:rsidR="00241721" w:rsidRDefault="00241721">
      <w:pPr>
        <w:pStyle w:val="aa"/>
        <w:spacing w:line="360" w:lineRule="auto"/>
        <w:jc w:val="center"/>
      </w:pPr>
    </w:p>
    <w:p w14:paraId="30198BD0" w14:textId="77777777" w:rsidR="00241721" w:rsidRDefault="00241721">
      <w:pPr>
        <w:pStyle w:val="aa"/>
        <w:spacing w:line="360" w:lineRule="auto"/>
        <w:jc w:val="center"/>
      </w:pPr>
    </w:p>
    <w:p w14:paraId="5F157710" w14:textId="77777777" w:rsidR="00241721" w:rsidRDefault="00241721">
      <w:pPr>
        <w:pStyle w:val="aa"/>
        <w:spacing w:line="360" w:lineRule="auto"/>
        <w:jc w:val="center"/>
        <w:sectPr w:rsidR="00241721">
          <w:pgSz w:w="11906" w:h="16838"/>
          <w:pgMar w:top="1701" w:right="1418" w:bottom="1134" w:left="1418" w:header="851" w:footer="992" w:gutter="0"/>
          <w:pgNumType w:fmt="numberInDash" w:start="1"/>
          <w:cols w:space="720"/>
          <w:titlePg/>
          <w:docGrid w:type="lines" w:linePitch="312"/>
        </w:sectPr>
      </w:pPr>
    </w:p>
    <w:p w14:paraId="55858C1C" w14:textId="77777777" w:rsidR="00241721" w:rsidRDefault="00000000">
      <w:pPr>
        <w:pStyle w:val="aa"/>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项目名称</w:t>
      </w:r>
    </w:p>
    <w:p w14:paraId="2ADE8585" w14:textId="526F1454" w:rsidR="00241721" w:rsidRDefault="00000000">
      <w:pPr>
        <w:pStyle w:val="aa"/>
        <w:spacing w:line="360" w:lineRule="auto"/>
        <w:ind w:left="420"/>
        <w:rPr>
          <w:rFonts w:ascii="黑体" w:eastAsia="黑体"/>
          <w:b/>
          <w:bCs/>
          <w:sz w:val="28"/>
        </w:rPr>
      </w:pPr>
      <w:r>
        <w:rPr>
          <w:rFonts w:hint="eastAsia"/>
        </w:rPr>
        <w:t>项目名称：</w:t>
      </w:r>
      <w:bookmarkStart w:id="1" w:name="OLE_LINK1"/>
      <w:r w:rsidR="00B60D3F" w:rsidRPr="00B60D3F">
        <w:rPr>
          <w:rFonts w:hint="eastAsia"/>
        </w:rPr>
        <w:t>2025年大齿公司质检设备维保、维修服务项目</w:t>
      </w:r>
    </w:p>
    <w:bookmarkEnd w:id="1"/>
    <w:p w14:paraId="35B51842"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招标内容</w:t>
      </w:r>
    </w:p>
    <w:p w14:paraId="7F7066C0" w14:textId="32FB79DC" w:rsidR="00241721" w:rsidRDefault="00000000">
      <w:pPr>
        <w:pStyle w:val="aa"/>
        <w:spacing w:line="360" w:lineRule="auto"/>
        <w:ind w:firstLineChars="200" w:firstLine="420"/>
      </w:pPr>
      <w:r>
        <w:rPr>
          <w:rFonts w:hint="eastAsia"/>
        </w:rPr>
        <w:t>招标内容：</w:t>
      </w:r>
      <w:r w:rsidR="00B60D3F" w:rsidRPr="00B60D3F">
        <w:rPr>
          <w:rFonts w:hint="eastAsia"/>
        </w:rPr>
        <w:t>2025年大齿公司质检设备维保、维修服务项目</w:t>
      </w:r>
      <w:r w:rsidR="00874D8C">
        <w:rPr>
          <w:rFonts w:hint="eastAsia"/>
        </w:rPr>
        <w:t>，分项明细见附件。</w:t>
      </w:r>
    </w:p>
    <w:p w14:paraId="1622DE98"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241721" w:rsidRDefault="00000000">
      <w:pPr>
        <w:pStyle w:val="aa"/>
        <w:spacing w:line="360" w:lineRule="auto"/>
        <w:ind w:firstLineChars="200" w:firstLine="420"/>
      </w:pPr>
      <w:r>
        <w:rPr>
          <w:rFonts w:hint="eastAsia"/>
        </w:rPr>
        <w:t>招标形式：公开招标。</w:t>
      </w:r>
    </w:p>
    <w:p w14:paraId="7FC5B7CB"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议程安排</w:t>
      </w:r>
    </w:p>
    <w:p w14:paraId="5F28E60C" w14:textId="7B40322E" w:rsidR="00241721" w:rsidRDefault="00000000">
      <w:pPr>
        <w:pStyle w:val="aa"/>
        <w:numPr>
          <w:ilvl w:val="255"/>
          <w:numId w:val="0"/>
        </w:numPr>
        <w:spacing w:line="360" w:lineRule="auto"/>
        <w:ind w:left="420"/>
      </w:pPr>
      <w:r>
        <w:rPr>
          <w:rFonts w:hint="eastAsia"/>
        </w:rPr>
        <w:t>1.公告时间：202</w:t>
      </w:r>
      <w:r w:rsidR="006B0F7B">
        <w:rPr>
          <w:rFonts w:hint="eastAsia"/>
        </w:rPr>
        <w:t>5</w:t>
      </w:r>
      <w:r>
        <w:rPr>
          <w:rFonts w:hint="eastAsia"/>
        </w:rPr>
        <w:t>年</w:t>
      </w:r>
      <w:r w:rsidR="00125659">
        <w:rPr>
          <w:rFonts w:hint="eastAsia"/>
        </w:rPr>
        <w:t>1</w:t>
      </w:r>
      <w:r>
        <w:rPr>
          <w:rFonts w:hint="eastAsia"/>
        </w:rPr>
        <w:t>月</w:t>
      </w:r>
      <w:r w:rsidR="006B0F7B">
        <w:rPr>
          <w:rFonts w:hint="eastAsia"/>
        </w:rPr>
        <w:t>9</w:t>
      </w:r>
      <w:r>
        <w:rPr>
          <w:rFonts w:hint="eastAsia"/>
        </w:rPr>
        <w:t>日。</w:t>
      </w:r>
    </w:p>
    <w:p w14:paraId="3F0E4B94" w14:textId="152A42B0" w:rsidR="00241721" w:rsidRDefault="00000000">
      <w:pPr>
        <w:pStyle w:val="aa"/>
        <w:numPr>
          <w:ilvl w:val="255"/>
          <w:numId w:val="0"/>
        </w:numPr>
        <w:spacing w:line="360" w:lineRule="auto"/>
        <w:ind w:left="420"/>
      </w:pPr>
      <w:r>
        <w:rPr>
          <w:rFonts w:hint="eastAsia"/>
        </w:rPr>
        <w:t>2.答疑时间：截止至202</w:t>
      </w:r>
      <w:r w:rsidR="006B0F7B">
        <w:rPr>
          <w:rFonts w:hint="eastAsia"/>
        </w:rPr>
        <w:t>5</w:t>
      </w:r>
      <w:r>
        <w:rPr>
          <w:rFonts w:hint="eastAsia"/>
        </w:rPr>
        <w:t>年</w:t>
      </w:r>
      <w:r w:rsidR="00343872">
        <w:rPr>
          <w:rFonts w:hint="eastAsia"/>
        </w:rPr>
        <w:t>1</w:t>
      </w:r>
      <w:r>
        <w:rPr>
          <w:rFonts w:hint="eastAsia"/>
        </w:rPr>
        <w:t>月</w:t>
      </w:r>
      <w:r w:rsidR="006B0F7B">
        <w:rPr>
          <w:rFonts w:hint="eastAsia"/>
        </w:rPr>
        <w:t>14</w:t>
      </w:r>
      <w:r>
        <w:rPr>
          <w:rFonts w:hint="eastAsia"/>
        </w:rPr>
        <w:t>日下午</w:t>
      </w:r>
      <w:r>
        <w:t>17</w:t>
      </w:r>
      <w:r>
        <w:rPr>
          <w:rFonts w:hint="eastAsia"/>
        </w:rPr>
        <w:t>点前。</w:t>
      </w:r>
    </w:p>
    <w:p w14:paraId="227631DA" w14:textId="77777777" w:rsidR="00241721" w:rsidRDefault="00000000">
      <w:pPr>
        <w:pStyle w:val="aa"/>
        <w:spacing w:line="360" w:lineRule="auto"/>
        <w:ind w:firstLineChars="300" w:firstLine="630"/>
      </w:pPr>
      <w:r>
        <w:rPr>
          <w:rFonts w:hint="eastAsia"/>
        </w:rPr>
        <w:t>答疑方式：书面或电话答疑。</w:t>
      </w:r>
      <w:bookmarkStart w:id="2" w:name="_Hlk33025704"/>
    </w:p>
    <w:p w14:paraId="2B633DCE" w14:textId="77777777" w:rsidR="00241721" w:rsidRDefault="00000000">
      <w:pPr>
        <w:pStyle w:val="aa"/>
        <w:spacing w:line="360" w:lineRule="auto"/>
        <w:ind w:firstLineChars="300" w:firstLine="630"/>
      </w:pPr>
      <w:r>
        <w:rPr>
          <w:rFonts w:hint="eastAsia"/>
        </w:rPr>
        <w:t>技术答疑联系人</w:t>
      </w:r>
      <w:bookmarkEnd w:id="2"/>
      <w:r>
        <w:rPr>
          <w:rFonts w:hint="eastAsia"/>
        </w:rPr>
        <w:t xml:space="preserve">：张军  </w:t>
      </w:r>
      <w:r>
        <w:t>15935237992</w:t>
      </w:r>
    </w:p>
    <w:p w14:paraId="1946D7DD" w14:textId="56B1BD7C" w:rsidR="00241721" w:rsidRDefault="00000000">
      <w:pPr>
        <w:pStyle w:val="aa"/>
        <w:numPr>
          <w:ilvl w:val="255"/>
          <w:numId w:val="0"/>
        </w:numPr>
        <w:spacing w:line="360" w:lineRule="auto"/>
        <w:ind w:left="420"/>
      </w:pPr>
      <w:r>
        <w:rPr>
          <w:rFonts w:hint="eastAsia"/>
        </w:rPr>
        <w:t>3.开标时间： 202</w:t>
      </w:r>
      <w:r w:rsidR="006B0F7B">
        <w:rPr>
          <w:rFonts w:hint="eastAsia"/>
        </w:rPr>
        <w:t>5</w:t>
      </w:r>
      <w:r>
        <w:rPr>
          <w:rFonts w:hint="eastAsia"/>
          <w:sz w:val="22"/>
          <w:szCs w:val="21"/>
        </w:rPr>
        <w:t>年</w:t>
      </w:r>
      <w:r w:rsidR="009D51C0">
        <w:rPr>
          <w:rFonts w:hint="eastAsia"/>
          <w:sz w:val="22"/>
          <w:szCs w:val="21"/>
        </w:rPr>
        <w:t>1</w:t>
      </w:r>
      <w:r>
        <w:rPr>
          <w:rFonts w:hint="eastAsia"/>
          <w:sz w:val="22"/>
          <w:szCs w:val="21"/>
        </w:rPr>
        <w:t>月</w:t>
      </w:r>
      <w:r w:rsidR="006B0F7B">
        <w:rPr>
          <w:rFonts w:hint="eastAsia"/>
          <w:sz w:val="22"/>
          <w:szCs w:val="21"/>
        </w:rPr>
        <w:t>15</w:t>
      </w:r>
      <w:r>
        <w:rPr>
          <w:rFonts w:hint="eastAsia"/>
          <w:sz w:val="22"/>
          <w:szCs w:val="21"/>
        </w:rPr>
        <w:t>日上</w:t>
      </w:r>
      <w:r>
        <w:rPr>
          <w:rFonts w:hint="eastAsia"/>
        </w:rPr>
        <w:t>午10点开标，时间一天。（若有变动另行通知）</w:t>
      </w:r>
    </w:p>
    <w:p w14:paraId="4DD3EC76" w14:textId="77777777" w:rsidR="00241721" w:rsidRDefault="00000000">
      <w:pPr>
        <w:pStyle w:val="aa"/>
        <w:numPr>
          <w:ilvl w:val="255"/>
          <w:numId w:val="0"/>
        </w:numPr>
        <w:spacing w:line="360" w:lineRule="auto"/>
        <w:ind w:left="420"/>
      </w:pPr>
      <w:r>
        <w:rPr>
          <w:rFonts w:hint="eastAsia"/>
        </w:rPr>
        <w:t>4.投标地点：大齿公司第四会议室（若有变动另行通知）</w:t>
      </w:r>
    </w:p>
    <w:p w14:paraId="56234707" w14:textId="77777777" w:rsidR="00241721" w:rsidRDefault="00000000">
      <w:pPr>
        <w:pStyle w:val="aa"/>
        <w:spacing w:line="360" w:lineRule="auto"/>
        <w:ind w:firstLineChars="200" w:firstLine="420"/>
      </w:pPr>
      <w:r>
        <w:rPr>
          <w:rFonts w:hint="eastAsia"/>
        </w:rPr>
        <w:t xml:space="preserve">5.报名及投标招标事宜联系人：张军  </w:t>
      </w:r>
      <w:r>
        <w:t>15935237992</w:t>
      </w:r>
    </w:p>
    <w:p w14:paraId="2268C16B" w14:textId="77777777" w:rsidR="00241721" w:rsidRDefault="00000000">
      <w:pPr>
        <w:pStyle w:val="aa"/>
        <w:spacing w:line="360" w:lineRule="auto"/>
        <w:rPr>
          <w:rFonts w:ascii="黑体" w:eastAsia="黑体"/>
          <w:b/>
          <w:bCs/>
          <w:sz w:val="28"/>
        </w:rPr>
      </w:pPr>
      <w:r>
        <w:rPr>
          <w:rFonts w:ascii="黑体" w:eastAsia="黑体" w:hint="eastAsia"/>
          <w:b/>
          <w:bCs/>
          <w:sz w:val="28"/>
        </w:rPr>
        <w:t>五、报名方式</w:t>
      </w:r>
    </w:p>
    <w:p w14:paraId="27D0F299" w14:textId="616F6E75" w:rsidR="00241721" w:rsidRDefault="00000000">
      <w:pPr>
        <w:pStyle w:val="aa"/>
        <w:spacing w:line="360" w:lineRule="auto"/>
        <w:ind w:firstLine="405"/>
      </w:pPr>
      <w:r>
        <w:rPr>
          <w:rFonts w:hint="eastAsia"/>
        </w:rPr>
        <w:t>1.时间：202</w:t>
      </w:r>
      <w:r w:rsidR="006B0F7B">
        <w:rPr>
          <w:rFonts w:hint="eastAsia"/>
        </w:rPr>
        <w:t>5</w:t>
      </w:r>
      <w:r>
        <w:rPr>
          <w:rFonts w:hint="eastAsia"/>
        </w:rPr>
        <w:t>年</w:t>
      </w:r>
      <w:r w:rsidR="00343872">
        <w:rPr>
          <w:rFonts w:hint="eastAsia"/>
        </w:rPr>
        <w:t>1</w:t>
      </w:r>
      <w:r>
        <w:rPr>
          <w:rFonts w:hint="eastAsia"/>
        </w:rPr>
        <w:t>月</w:t>
      </w:r>
      <w:r w:rsidR="006B0F7B">
        <w:rPr>
          <w:rFonts w:hint="eastAsia"/>
        </w:rPr>
        <w:t>9</w:t>
      </w:r>
      <w:r>
        <w:rPr>
          <w:rFonts w:hint="eastAsia"/>
        </w:rPr>
        <w:t>日至202</w:t>
      </w:r>
      <w:r w:rsidR="006B0F7B">
        <w:rPr>
          <w:rFonts w:hint="eastAsia"/>
        </w:rPr>
        <w:t>5</w:t>
      </w:r>
      <w:r>
        <w:rPr>
          <w:rFonts w:hint="eastAsia"/>
        </w:rPr>
        <w:t>年</w:t>
      </w:r>
      <w:r w:rsidR="009D51C0">
        <w:rPr>
          <w:rFonts w:hint="eastAsia"/>
        </w:rPr>
        <w:t>1</w:t>
      </w:r>
      <w:r>
        <w:rPr>
          <w:rFonts w:hint="eastAsia"/>
        </w:rPr>
        <w:t>月</w:t>
      </w:r>
      <w:r w:rsidR="006B0F7B">
        <w:rPr>
          <w:rFonts w:hint="eastAsia"/>
        </w:rPr>
        <w:t>14</w:t>
      </w:r>
      <w:r>
        <w:rPr>
          <w:rFonts w:hint="eastAsia"/>
        </w:rPr>
        <w:t>日</w:t>
      </w:r>
      <w:r w:rsidR="00D45296">
        <w:rPr>
          <w:rFonts w:hint="eastAsia"/>
        </w:rPr>
        <w:t>下</w:t>
      </w:r>
      <w:r>
        <w:rPr>
          <w:rFonts w:hint="eastAsia"/>
        </w:rPr>
        <w:t>午</w:t>
      </w:r>
      <w:r w:rsidR="00D45296">
        <w:rPr>
          <w:rFonts w:hint="eastAsia"/>
        </w:rPr>
        <w:t>17</w:t>
      </w:r>
      <w:r>
        <w:rPr>
          <w:rFonts w:hint="eastAsia"/>
        </w:rPr>
        <w:t>：00点前。</w:t>
      </w:r>
    </w:p>
    <w:p w14:paraId="1FDA2222" w14:textId="77777777" w:rsidR="00343872" w:rsidRDefault="00343872" w:rsidP="00343872">
      <w:pPr>
        <w:pStyle w:val="aa"/>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14:textId="77777777" w:rsidR="00343872" w:rsidRDefault="00343872" w:rsidP="00343872">
      <w:pPr>
        <w:pStyle w:val="aa"/>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14:textId="77777777" w:rsidR="00343872" w:rsidRDefault="00343872" w:rsidP="00343872">
      <w:pPr>
        <w:pStyle w:val="aa"/>
        <w:spacing w:line="360" w:lineRule="auto"/>
        <w:ind w:firstLine="405"/>
      </w:pPr>
      <w:r>
        <w:rPr>
          <w:rFonts w:hint="eastAsia"/>
        </w:rPr>
        <w:t>招标完成后以上所提供的所有材料投标方将纸质版（加盖红章）及电子标书标（U盘）、及线上</w:t>
      </w:r>
      <w:r>
        <w:rPr>
          <w:rFonts w:hint="eastAsia"/>
        </w:rPr>
        <w:lastRenderedPageBreak/>
        <w:t>招标的所有的澄清资料送到招标人处进行备案</w:t>
      </w:r>
    </w:p>
    <w:p w14:paraId="5A5E4DE8" w14:textId="77777777" w:rsidR="00241721" w:rsidRDefault="00000000">
      <w:pPr>
        <w:pStyle w:val="aa"/>
        <w:spacing w:line="360" w:lineRule="auto"/>
        <w:rPr>
          <w:rFonts w:ascii="黑体" w:eastAsia="黑体"/>
          <w:b/>
          <w:bCs/>
          <w:sz w:val="28"/>
        </w:rPr>
      </w:pPr>
      <w:r>
        <w:rPr>
          <w:rFonts w:ascii="黑体" w:eastAsia="黑体" w:hint="eastAsia"/>
          <w:b/>
          <w:bCs/>
          <w:sz w:val="28"/>
        </w:rPr>
        <w:t>六、投标须知</w:t>
      </w:r>
    </w:p>
    <w:p w14:paraId="6EDF96AB" w14:textId="77777777" w:rsidR="00241721" w:rsidRDefault="00000000">
      <w:pPr>
        <w:pStyle w:val="aa"/>
        <w:spacing w:line="360" w:lineRule="auto"/>
        <w:ind w:firstLineChars="200" w:firstLine="422"/>
        <w:rPr>
          <w:b/>
        </w:rPr>
      </w:pPr>
      <w:r>
        <w:rPr>
          <w:rFonts w:hint="eastAsia"/>
          <w:b/>
        </w:rPr>
        <w:t>1.合格投标人：</w:t>
      </w:r>
    </w:p>
    <w:p w14:paraId="12A412B6" w14:textId="77777777" w:rsidR="00241721" w:rsidRDefault="00000000">
      <w:pPr>
        <w:pStyle w:val="aa"/>
        <w:spacing w:line="360" w:lineRule="auto"/>
        <w:ind w:firstLineChars="200" w:firstLine="420"/>
        <w:rPr>
          <w:b/>
        </w:rPr>
      </w:pPr>
      <w:bookmarkStart w:id="3" w:name="OLE_LINK2"/>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14:textId="77777777" w:rsidR="00241721" w:rsidRDefault="00000000">
      <w:pPr>
        <w:pStyle w:val="aa"/>
        <w:spacing w:line="360" w:lineRule="auto"/>
        <w:ind w:firstLineChars="134" w:firstLine="282"/>
        <w:rPr>
          <w:b/>
          <w:bCs/>
        </w:rPr>
      </w:pPr>
      <w:r>
        <w:rPr>
          <w:rFonts w:hint="eastAsia"/>
          <w:b/>
          <w:bCs/>
        </w:rPr>
        <w:t>*⑵公司成立三年以上</w:t>
      </w:r>
      <w:r>
        <w:rPr>
          <w:rFonts w:hint="eastAsia"/>
          <w:b/>
          <w:bCs/>
          <w:sz w:val="24"/>
        </w:rPr>
        <w:t>；</w:t>
      </w:r>
      <w:r>
        <w:rPr>
          <w:rFonts w:hint="eastAsia"/>
          <w:b/>
          <w:bCs/>
        </w:rPr>
        <w:t>经营范围满足招标项目需求；</w:t>
      </w:r>
    </w:p>
    <w:p w14:paraId="1D5E85FE" w14:textId="77777777" w:rsidR="00241721" w:rsidRDefault="00000000">
      <w:pPr>
        <w:pStyle w:val="aa"/>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241721" w:rsidRDefault="00000000">
      <w:pPr>
        <w:pStyle w:val="aa"/>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241721" w:rsidRDefault="00000000">
      <w:pPr>
        <w:pStyle w:val="aa"/>
        <w:spacing w:line="360" w:lineRule="auto"/>
        <w:ind w:firstLineChars="200" w:firstLine="420"/>
      </w:pPr>
      <w:r>
        <w:rPr>
          <w:rFonts w:hint="eastAsia"/>
        </w:rPr>
        <w:t>⑸投标人在近三年内在经营活动中无违法记录。</w:t>
      </w:r>
    </w:p>
    <w:p w14:paraId="7F107958" w14:textId="77777777" w:rsidR="00241721" w:rsidRDefault="00000000">
      <w:pPr>
        <w:pStyle w:val="aa"/>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241721" w:rsidRDefault="00000000">
      <w:pPr>
        <w:pStyle w:val="aa"/>
        <w:spacing w:line="360" w:lineRule="auto"/>
        <w:ind w:firstLineChars="200" w:firstLine="42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241721" w:rsidRDefault="00000000">
      <w:pPr>
        <w:pStyle w:val="aa"/>
        <w:ind w:firstLineChars="200" w:firstLine="422"/>
        <w:rPr>
          <w:rFonts w:hAnsi="Times New Roman"/>
          <w:b/>
          <w:bCs/>
        </w:rPr>
      </w:pPr>
      <w:r>
        <w:rPr>
          <w:rFonts w:hAnsi="Times New Roman" w:hint="eastAsia"/>
          <w:b/>
          <w:bCs/>
        </w:rPr>
        <w:t>*⑻投标人须提供近三年的财务审计报表。</w:t>
      </w:r>
    </w:p>
    <w:p w14:paraId="78797BB3" w14:textId="77777777" w:rsidR="00241721"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241721" w:rsidRDefault="00000000">
      <w:pPr>
        <w:pStyle w:val="aa"/>
        <w:spacing w:line="360" w:lineRule="auto"/>
        <w:ind w:firstLineChars="200" w:firstLine="420"/>
      </w:pPr>
      <w:r>
        <w:rPr>
          <w:rFonts w:hint="eastAsia"/>
        </w:rPr>
        <w:t>⑽投标人须具有履行合同所必须的设备、财务、技术、服务等方面的资质和能力；</w:t>
      </w:r>
    </w:p>
    <w:p w14:paraId="6B864068" w14:textId="77777777" w:rsidR="00241721" w:rsidRDefault="00000000">
      <w:pPr>
        <w:pStyle w:val="aa"/>
        <w:spacing w:line="360" w:lineRule="auto"/>
        <w:ind w:firstLineChars="200" w:firstLine="420"/>
      </w:pPr>
      <w:r>
        <w:rPr>
          <w:rFonts w:hint="eastAsia"/>
        </w:rPr>
        <w:t>⑾投标人须具有完全履行招标文件的所有要求的能力；</w:t>
      </w:r>
    </w:p>
    <w:p w14:paraId="1861C0C8" w14:textId="77777777" w:rsidR="00241721" w:rsidRDefault="00000000">
      <w:pPr>
        <w:pStyle w:val="aa"/>
        <w:spacing w:line="360" w:lineRule="auto"/>
        <w:ind w:firstLineChars="200" w:firstLine="420"/>
      </w:pPr>
      <w:r>
        <w:rPr>
          <w:rFonts w:hint="eastAsia"/>
        </w:rPr>
        <w:t>⑿投标人须负责提供合理的便于运输的包装物，并承担相关费用；</w:t>
      </w:r>
    </w:p>
    <w:p w14:paraId="792D7AD1" w14:textId="77777777" w:rsidR="00241721" w:rsidRDefault="00000000">
      <w:pPr>
        <w:pStyle w:val="aa"/>
        <w:spacing w:line="360" w:lineRule="auto"/>
        <w:ind w:firstLineChars="200" w:firstLine="420"/>
      </w:pPr>
      <w:r>
        <w:rPr>
          <w:rFonts w:hint="eastAsia"/>
        </w:rPr>
        <w:t>⒀投标人须认可招标人的工作指令，包括节、假日能正常开展工作的要求；</w:t>
      </w:r>
    </w:p>
    <w:p w14:paraId="60CD8CAD" w14:textId="77777777" w:rsidR="00241721" w:rsidRDefault="00000000">
      <w:pPr>
        <w:pStyle w:val="aa"/>
        <w:spacing w:line="360" w:lineRule="auto"/>
        <w:ind w:firstLineChars="200" w:firstLine="420"/>
      </w:pPr>
      <w:r>
        <w:rPr>
          <w:rFonts w:hint="eastAsia"/>
        </w:rPr>
        <w:t>⒁投标人须认可招标人终止合同后3个月退还履约保证金的招标要求；</w:t>
      </w:r>
    </w:p>
    <w:p w14:paraId="489AA04A" w14:textId="77777777" w:rsidR="00241721" w:rsidRDefault="00000000">
      <w:pPr>
        <w:pStyle w:val="aa"/>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241721" w:rsidRDefault="00000000">
      <w:pPr>
        <w:pStyle w:val="aa"/>
        <w:spacing w:line="360" w:lineRule="auto"/>
        <w:ind w:firstLineChars="200" w:firstLine="420"/>
      </w:pPr>
      <w:r>
        <w:rPr>
          <w:rFonts w:hint="eastAsia"/>
        </w:rPr>
        <w:t>⒃本次招标项目不接受联合体投标；</w:t>
      </w:r>
    </w:p>
    <w:bookmarkEnd w:id="3"/>
    <w:p w14:paraId="09DCFC90" w14:textId="77777777" w:rsidR="00241721" w:rsidRDefault="00000000">
      <w:pPr>
        <w:pStyle w:val="aa"/>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”项为必备的资格文件，在开标前核验（由投标人单独提供），缺一项按废标处理，其余文件开标后核验。逾期的投标文件招标人不予受理。</w:t>
      </w:r>
    </w:p>
    <w:p w14:paraId="7DD1E29F" w14:textId="77777777" w:rsidR="00241721" w:rsidRDefault="00000000">
      <w:pPr>
        <w:pStyle w:val="aa"/>
        <w:spacing w:line="360" w:lineRule="auto"/>
        <w:ind w:firstLineChars="200" w:firstLine="422"/>
        <w:rPr>
          <w:b/>
        </w:rPr>
      </w:pPr>
      <w:r>
        <w:rPr>
          <w:rFonts w:hint="eastAsia"/>
          <w:b/>
        </w:rPr>
        <w:t>2.投标文件格式组成</w:t>
      </w:r>
    </w:p>
    <w:p w14:paraId="77EFE472" w14:textId="77777777" w:rsidR="00241721" w:rsidRDefault="00000000">
      <w:pPr>
        <w:pStyle w:val="aa"/>
        <w:spacing w:line="360" w:lineRule="auto"/>
        <w:ind w:firstLineChars="200" w:firstLine="422"/>
        <w:rPr>
          <w:b/>
        </w:rPr>
      </w:pPr>
      <w:r>
        <w:rPr>
          <w:rFonts w:hint="eastAsia"/>
          <w:b/>
        </w:rPr>
        <w:t>2.1资质文件（独立封装在一个档案袋，一式两份，一正一副）：</w:t>
      </w:r>
    </w:p>
    <w:p w14:paraId="491BDED4" w14:textId="77777777" w:rsidR="00241721" w:rsidRDefault="00000000">
      <w:pPr>
        <w:pStyle w:val="aa"/>
        <w:spacing w:line="360" w:lineRule="auto"/>
        <w:ind w:firstLineChars="200" w:firstLine="422"/>
        <w:rPr>
          <w:b/>
        </w:rPr>
      </w:pPr>
      <w:r>
        <w:rPr>
          <w:rFonts w:hint="eastAsia"/>
          <w:b/>
        </w:rPr>
        <w:lastRenderedPageBreak/>
        <w:t>2.1.1</w:t>
      </w:r>
      <w:r>
        <w:rPr>
          <w:rFonts w:hint="eastAsia"/>
          <w:b/>
        </w:rPr>
        <w:tab/>
        <w:t>法定代表人身份证明</w:t>
      </w:r>
    </w:p>
    <w:p w14:paraId="4D4036C5" w14:textId="77777777" w:rsidR="00241721" w:rsidRDefault="00000000">
      <w:pPr>
        <w:pStyle w:val="aa"/>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241721" w:rsidRDefault="00000000">
      <w:pPr>
        <w:pStyle w:val="aa"/>
        <w:spacing w:line="360" w:lineRule="auto"/>
        <w:ind w:firstLineChars="200" w:firstLine="422"/>
        <w:rPr>
          <w:b/>
        </w:rPr>
      </w:pPr>
      <w:r>
        <w:rPr>
          <w:rFonts w:hint="eastAsia"/>
          <w:b/>
        </w:rPr>
        <w:t>2.1.3</w:t>
      </w:r>
      <w:r>
        <w:rPr>
          <w:rFonts w:hint="eastAsia"/>
          <w:b/>
        </w:rPr>
        <w:tab/>
        <w:t>营业执照副本复印件加盖公章；</w:t>
      </w:r>
    </w:p>
    <w:p w14:paraId="1ACF8862" w14:textId="13359B30" w:rsidR="00241721" w:rsidRDefault="00000000">
      <w:pPr>
        <w:pStyle w:val="aa"/>
        <w:spacing w:line="360" w:lineRule="auto"/>
        <w:ind w:firstLineChars="200" w:firstLine="422"/>
        <w:rPr>
          <w:b/>
        </w:rPr>
      </w:pPr>
      <w:r>
        <w:rPr>
          <w:rFonts w:hint="eastAsia"/>
          <w:b/>
        </w:rPr>
        <w:t>2.1.4</w:t>
      </w:r>
      <w:r>
        <w:rPr>
          <w:rFonts w:hint="eastAsia"/>
          <w:b/>
        </w:rPr>
        <w:tab/>
        <w:t>证明投标人满足投标资料表中列出的业绩要求的文件：近三至少有1项类似项目业绩及合同复印件（加盖公章，须有客户联系方式及联系人以供招标人核实确认）。</w:t>
      </w:r>
    </w:p>
    <w:p w14:paraId="26AFC5C2" w14:textId="77777777" w:rsidR="00241721" w:rsidRDefault="00000000">
      <w:pPr>
        <w:pStyle w:val="aa"/>
        <w:spacing w:line="360" w:lineRule="auto"/>
        <w:ind w:firstLineChars="200" w:firstLine="422"/>
        <w:rPr>
          <w:b/>
        </w:rPr>
      </w:pPr>
      <w:r>
        <w:rPr>
          <w:rFonts w:hint="eastAsia"/>
          <w:b/>
        </w:rPr>
        <w:t>2.1.5   近三年的财务审计报表加盖公章。</w:t>
      </w:r>
    </w:p>
    <w:p w14:paraId="4042791F" w14:textId="77777777" w:rsidR="00241721" w:rsidRDefault="00000000">
      <w:pPr>
        <w:pStyle w:val="aa"/>
        <w:spacing w:line="360" w:lineRule="auto"/>
        <w:ind w:firstLineChars="200" w:firstLine="422"/>
        <w:rPr>
          <w:b/>
        </w:rPr>
      </w:pPr>
      <w:r>
        <w:rPr>
          <w:rFonts w:hint="eastAsia"/>
          <w:b/>
        </w:rPr>
        <w:t>2.1.6</w:t>
      </w:r>
      <w:r>
        <w:rPr>
          <w:rFonts w:hint="eastAsia"/>
          <w:b/>
        </w:rPr>
        <w:tab/>
        <w:t>《投标保证金缴纳凭证》。</w:t>
      </w:r>
    </w:p>
    <w:p w14:paraId="512D6557" w14:textId="77777777" w:rsidR="00241721" w:rsidRDefault="00000000">
      <w:pPr>
        <w:pStyle w:val="aa"/>
        <w:spacing w:line="360" w:lineRule="auto"/>
        <w:ind w:firstLineChars="200" w:firstLine="422"/>
        <w:rPr>
          <w:b/>
        </w:rPr>
      </w:pPr>
      <w:r>
        <w:rPr>
          <w:rFonts w:hint="eastAsia"/>
          <w:b/>
        </w:rPr>
        <w:t>2.1.7   招标文件中要求的其它资格证明文件。</w:t>
      </w:r>
    </w:p>
    <w:p w14:paraId="55959498" w14:textId="77777777" w:rsidR="00241721" w:rsidRDefault="00000000">
      <w:pPr>
        <w:pStyle w:val="aa"/>
        <w:spacing w:line="360" w:lineRule="auto"/>
        <w:rPr>
          <w:b/>
          <w:highlight w:val="yellow"/>
        </w:rPr>
      </w:pPr>
      <w:r>
        <w:rPr>
          <w:rFonts w:hAnsi="宋体" w:hint="eastAsia"/>
          <w:b/>
          <w:bCs/>
          <w:sz w:val="24"/>
        </w:rPr>
        <w:t>注：如开标时未提供以上任一文件，则将被视为不合格的投标人，取消本次投标资格。</w:t>
      </w:r>
    </w:p>
    <w:p w14:paraId="66726AD3" w14:textId="77777777" w:rsidR="00241721" w:rsidRDefault="00000000">
      <w:pPr>
        <w:pStyle w:val="aa"/>
        <w:spacing w:line="360" w:lineRule="auto"/>
        <w:ind w:firstLineChars="200" w:firstLine="422"/>
        <w:rPr>
          <w:b/>
        </w:rPr>
      </w:pPr>
      <w:r>
        <w:rPr>
          <w:rFonts w:hint="eastAsia"/>
          <w:b/>
        </w:rPr>
        <w:t>2.2 无技术标</w:t>
      </w:r>
    </w:p>
    <w:p w14:paraId="4E79182A" w14:textId="77777777" w:rsidR="00241721" w:rsidRDefault="00000000">
      <w:pPr>
        <w:pStyle w:val="aa"/>
        <w:spacing w:line="360" w:lineRule="auto"/>
        <w:ind w:firstLineChars="200" w:firstLine="422"/>
        <w:rPr>
          <w:b/>
        </w:rPr>
      </w:pPr>
      <w:r>
        <w:rPr>
          <w:rFonts w:hint="eastAsia"/>
          <w:b/>
        </w:rPr>
        <w:t>2.3 商务标（独立封装在一个档案袋，一式两份，一正一副）：</w:t>
      </w:r>
    </w:p>
    <w:p w14:paraId="16A0D23C" w14:textId="77777777" w:rsidR="00241721" w:rsidRDefault="00000000">
      <w:pPr>
        <w:pStyle w:val="aa"/>
        <w:spacing w:line="360" w:lineRule="auto"/>
        <w:ind w:firstLineChars="200" w:firstLine="422"/>
        <w:rPr>
          <w:b/>
        </w:rPr>
      </w:pPr>
      <w:r>
        <w:rPr>
          <w:rFonts w:hint="eastAsia"/>
          <w:b/>
        </w:rPr>
        <w:t>2.3.1</w:t>
      </w:r>
      <w:r>
        <w:rPr>
          <w:rFonts w:hint="eastAsia"/>
          <w:b/>
        </w:rPr>
        <w:tab/>
        <w:t>投标函；</w:t>
      </w:r>
    </w:p>
    <w:p w14:paraId="32AE0C82" w14:textId="77777777" w:rsidR="00241721" w:rsidRDefault="00000000">
      <w:pPr>
        <w:pStyle w:val="aa"/>
        <w:spacing w:line="360" w:lineRule="auto"/>
        <w:ind w:firstLineChars="200" w:firstLine="422"/>
        <w:rPr>
          <w:b/>
        </w:rPr>
      </w:pPr>
      <w:r>
        <w:rPr>
          <w:rFonts w:hint="eastAsia"/>
          <w:b/>
        </w:rPr>
        <w:t>2.3.2</w:t>
      </w:r>
      <w:r>
        <w:rPr>
          <w:rFonts w:hint="eastAsia"/>
          <w:b/>
        </w:rPr>
        <w:tab/>
        <w:t>开标一览表；</w:t>
      </w:r>
    </w:p>
    <w:p w14:paraId="5A22A05B" w14:textId="6F66DB6A" w:rsidR="00241721" w:rsidRDefault="00000000">
      <w:pPr>
        <w:pStyle w:val="aa"/>
        <w:spacing w:line="360" w:lineRule="auto"/>
        <w:ind w:firstLineChars="200" w:firstLine="422"/>
        <w:rPr>
          <w:b/>
        </w:rPr>
      </w:pPr>
      <w:r>
        <w:rPr>
          <w:rFonts w:hint="eastAsia"/>
          <w:b/>
        </w:rPr>
        <w:t>2.3.3</w:t>
      </w:r>
      <w:r>
        <w:rPr>
          <w:rFonts w:hint="eastAsia"/>
          <w:b/>
        </w:rPr>
        <w:tab/>
        <w:t>附件：《</w:t>
      </w:r>
      <w:r w:rsidR="00B60D3F" w:rsidRPr="00B60D3F">
        <w:rPr>
          <w:rFonts w:hint="eastAsia"/>
        </w:rPr>
        <w:t>2025年大齿公司质检设备维保、维修服务项目</w:t>
      </w:r>
      <w:r>
        <w:rPr>
          <w:rFonts w:hint="eastAsia"/>
          <w:b/>
        </w:rPr>
        <w:t>分项报价表》；</w:t>
      </w:r>
    </w:p>
    <w:p w14:paraId="7D6EA7AF" w14:textId="77777777" w:rsidR="00241721" w:rsidRDefault="00000000">
      <w:pPr>
        <w:pStyle w:val="aa"/>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77777777" w:rsidR="00241721" w:rsidRDefault="00000000">
      <w:pPr>
        <w:pStyle w:val="aa"/>
        <w:numPr>
          <w:ilvl w:val="255"/>
          <w:numId w:val="0"/>
        </w:numPr>
        <w:spacing w:line="360" w:lineRule="auto"/>
        <w:ind w:firstLineChars="200" w:firstLine="422"/>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14:paraId="10B91BDE" w14:textId="77777777" w:rsidR="00241721" w:rsidRDefault="00000000">
      <w:pPr>
        <w:pStyle w:val="aa"/>
        <w:numPr>
          <w:ilvl w:val="255"/>
          <w:numId w:val="0"/>
        </w:numPr>
        <w:spacing w:line="360" w:lineRule="auto"/>
        <w:ind w:firstLineChars="200" w:firstLine="422"/>
        <w:rPr>
          <w:b/>
        </w:rPr>
      </w:pPr>
      <w:r>
        <w:rPr>
          <w:rFonts w:hint="eastAsia"/>
          <w:b/>
        </w:rPr>
        <w:t>2.5电子版文件要求：</w:t>
      </w:r>
    </w:p>
    <w:p w14:paraId="286ED909" w14:textId="77777777" w:rsidR="00241721" w:rsidRDefault="00000000">
      <w:pPr>
        <w:pStyle w:val="aa"/>
        <w:spacing w:line="360" w:lineRule="auto"/>
        <w:ind w:firstLineChars="200" w:firstLine="422"/>
        <w:rPr>
          <w:b/>
        </w:rPr>
      </w:pPr>
      <w:r>
        <w:rPr>
          <w:rFonts w:hint="eastAsia"/>
          <w:b/>
        </w:rPr>
        <w:t>2.5.1请在U盘中建立文件夹放入以下投标相关资料，文件夹名称为投标单位全称，U盘上交存档，不返还；</w:t>
      </w:r>
    </w:p>
    <w:p w14:paraId="3F88E963" w14:textId="36EFE249" w:rsidR="00241721" w:rsidRDefault="00000000">
      <w:pPr>
        <w:pStyle w:val="aa"/>
        <w:numPr>
          <w:ilvl w:val="255"/>
          <w:numId w:val="0"/>
        </w:numPr>
        <w:spacing w:line="360" w:lineRule="auto"/>
        <w:ind w:firstLineChars="200" w:firstLine="422"/>
        <w:rPr>
          <w:b/>
        </w:rPr>
      </w:pPr>
      <w:r>
        <w:rPr>
          <w:rFonts w:hint="eastAsia"/>
          <w:b/>
        </w:rPr>
        <w:t>2.5.2开标一览表，附《附件：</w:t>
      </w:r>
      <w:r w:rsidR="00B60D3F" w:rsidRPr="00B60D3F">
        <w:rPr>
          <w:rFonts w:hint="eastAsia"/>
        </w:rPr>
        <w:t>2025年大齿公司质检设备维保、维修服务项目</w:t>
      </w:r>
      <w:r>
        <w:rPr>
          <w:rFonts w:hint="eastAsia"/>
          <w:b/>
        </w:rPr>
        <w:t>分项报价表》（以下简称“《分项报价表》”；</w:t>
      </w:r>
    </w:p>
    <w:p w14:paraId="026E60DF" w14:textId="77777777" w:rsidR="00241721" w:rsidRDefault="00000000">
      <w:pPr>
        <w:pStyle w:val="aa"/>
        <w:numPr>
          <w:ilvl w:val="255"/>
          <w:numId w:val="0"/>
        </w:numPr>
        <w:spacing w:line="360" w:lineRule="auto"/>
        <w:ind w:firstLineChars="200" w:firstLine="422"/>
        <w:rPr>
          <w:b/>
        </w:rPr>
      </w:pPr>
      <w:r>
        <w:rPr>
          <w:rFonts w:hint="eastAsia"/>
          <w:b/>
        </w:rPr>
        <w:t>2.5.3开标现场录入投标商报价电子版信息。报价必须覆盖投标包次所有条目，纸质打印版条目需包含已报价所有条目；</w:t>
      </w:r>
    </w:p>
    <w:p w14:paraId="5F86FFAF" w14:textId="77777777" w:rsidR="00241721" w:rsidRDefault="00000000">
      <w:pPr>
        <w:pStyle w:val="aa"/>
        <w:numPr>
          <w:ilvl w:val="255"/>
          <w:numId w:val="0"/>
        </w:numPr>
        <w:spacing w:line="360" w:lineRule="auto"/>
        <w:ind w:left="420"/>
        <w:rPr>
          <w:b/>
        </w:rPr>
      </w:pPr>
      <w:r>
        <w:rPr>
          <w:rFonts w:hint="eastAsia"/>
          <w:b/>
        </w:rPr>
        <w:t>2.5.4电子版投标文件格式</w:t>
      </w:r>
    </w:p>
    <w:p w14:paraId="590BD104" w14:textId="73443DF2" w:rsidR="00241721" w:rsidRDefault="00000000">
      <w:pPr>
        <w:pStyle w:val="aa"/>
        <w:numPr>
          <w:ilvl w:val="0"/>
          <w:numId w:val="2"/>
        </w:numPr>
        <w:spacing w:line="360" w:lineRule="auto"/>
      </w:pPr>
      <w:r>
        <w:rPr>
          <w:rFonts w:hint="eastAsia"/>
          <w:b/>
        </w:rPr>
        <w:t>《</w:t>
      </w:r>
      <w:r w:rsidR="00B60D3F" w:rsidRPr="00B60D3F">
        <w:rPr>
          <w:rFonts w:hint="eastAsia"/>
        </w:rPr>
        <w:t>2025年大齿公司质检设备维保、维修服务项目</w:t>
      </w:r>
      <w:r>
        <w:rPr>
          <w:rFonts w:hint="eastAsia"/>
          <w:b/>
        </w:rPr>
        <w:t>分项报价表》”</w:t>
      </w:r>
      <w:r>
        <w:rPr>
          <w:rFonts w:hint="eastAsia"/>
        </w:rPr>
        <w:t>文件格式均为Excel表格，且不允许修改格式，若不按此格式进行报价，则视为无效报价。</w:t>
      </w:r>
    </w:p>
    <w:p w14:paraId="355E5B46" w14:textId="3A65A50B" w:rsidR="00241721" w:rsidRDefault="00000000">
      <w:pPr>
        <w:pStyle w:val="aa"/>
        <w:numPr>
          <w:ilvl w:val="0"/>
          <w:numId w:val="2"/>
        </w:numPr>
        <w:spacing w:line="360" w:lineRule="auto"/>
      </w:pPr>
      <w:r>
        <w:rPr>
          <w:rFonts w:hint="eastAsia"/>
          <w:b/>
        </w:rPr>
        <w:lastRenderedPageBreak/>
        <w:t>《</w:t>
      </w:r>
      <w:r w:rsidR="00B60D3F" w:rsidRPr="00B60D3F">
        <w:rPr>
          <w:rFonts w:hint="eastAsia"/>
        </w:rPr>
        <w:t>2025年大齿公司质检设备维保、维修服务项目</w:t>
      </w:r>
      <w:r>
        <w:rPr>
          <w:rFonts w:hint="eastAsia"/>
          <w:b/>
        </w:rPr>
        <w:t>分项报价表》”</w:t>
      </w:r>
      <w:r>
        <w:rPr>
          <w:rFonts w:hint="eastAsia"/>
        </w:rPr>
        <w:t>中条目不允许增删、改动、筛选、隐藏，尤其是“序号”列，若有则视为无效报价。</w:t>
      </w:r>
    </w:p>
    <w:p w14:paraId="7FE05794" w14:textId="6CE812C3" w:rsidR="00241721" w:rsidRDefault="00000000">
      <w:pPr>
        <w:pStyle w:val="aa"/>
        <w:numPr>
          <w:ilvl w:val="0"/>
          <w:numId w:val="2"/>
        </w:numPr>
        <w:spacing w:line="360" w:lineRule="auto"/>
      </w:pPr>
      <w:r>
        <w:rPr>
          <w:rFonts w:hint="eastAsia"/>
          <w:b/>
        </w:rPr>
        <w:t>《</w:t>
      </w:r>
      <w:r w:rsidR="00B60D3F" w:rsidRPr="00B60D3F">
        <w:rPr>
          <w:rFonts w:hint="eastAsia"/>
        </w:rPr>
        <w:t>2025年大齿公司质检设备维保、维修服务项目</w:t>
      </w:r>
      <w:r>
        <w:rPr>
          <w:rFonts w:hint="eastAsia"/>
          <w:b/>
        </w:rPr>
        <w:t>分项报价表》”</w:t>
      </w:r>
      <w:r>
        <w:rPr>
          <w:rFonts w:hint="eastAsia"/>
        </w:rPr>
        <w:t>Excel表格不要存在数据引用、链接、运算、样式、合并单元格等相关内容。</w:t>
      </w:r>
    </w:p>
    <w:p w14:paraId="5C8CD016" w14:textId="77777777" w:rsidR="00241721" w:rsidRDefault="00000000">
      <w:pPr>
        <w:pStyle w:val="aa"/>
        <w:numPr>
          <w:ilvl w:val="255"/>
          <w:numId w:val="0"/>
        </w:numPr>
        <w:spacing w:line="360" w:lineRule="auto"/>
        <w:rPr>
          <w:b/>
        </w:rPr>
      </w:pPr>
      <w:r>
        <w:rPr>
          <w:rFonts w:hint="eastAsia"/>
          <w:b/>
        </w:rPr>
        <w:t xml:space="preserve">3、报价： </w:t>
      </w:r>
    </w:p>
    <w:p w14:paraId="2117B7A2" w14:textId="77777777" w:rsidR="00241721" w:rsidRDefault="00000000">
      <w:pPr>
        <w:pStyle w:val="aa"/>
        <w:numPr>
          <w:ilvl w:val="255"/>
          <w:numId w:val="0"/>
        </w:numPr>
        <w:spacing w:line="360" w:lineRule="auto"/>
        <w:ind w:left="420"/>
        <w:rPr>
          <w:highlight w:val="yellow"/>
        </w:rPr>
      </w:pPr>
      <w:r>
        <w:rPr>
          <w:rFonts w:hint="eastAsia"/>
        </w:rPr>
        <w:t>1.所有报价货币单位均为：元（人民币）；</w:t>
      </w:r>
    </w:p>
    <w:p w14:paraId="25EC7AF3" w14:textId="77777777" w:rsidR="00241721" w:rsidRDefault="00000000">
      <w:pPr>
        <w:pStyle w:val="aa"/>
        <w:spacing w:line="360" w:lineRule="auto"/>
        <w:ind w:firstLineChars="200" w:firstLine="420"/>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7C357F7C" w14:textId="77777777" w:rsidR="00241721" w:rsidRDefault="00000000">
      <w:pPr>
        <w:pStyle w:val="aa"/>
        <w:numPr>
          <w:ilvl w:val="255"/>
          <w:numId w:val="0"/>
        </w:numPr>
        <w:spacing w:line="360" w:lineRule="auto"/>
        <w:rPr>
          <w:b/>
        </w:rPr>
      </w:pPr>
      <w:r>
        <w:rPr>
          <w:rFonts w:hint="eastAsia"/>
          <w:b/>
        </w:rPr>
        <w:t>4、技术规范及服务</w:t>
      </w:r>
    </w:p>
    <w:p w14:paraId="2B68B5A1" w14:textId="77777777" w:rsidR="00241721" w:rsidRDefault="00000000">
      <w:pPr>
        <w:pStyle w:val="aa"/>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241721" w:rsidRDefault="00000000">
      <w:pPr>
        <w:pStyle w:val="aa"/>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241721" w:rsidRDefault="00000000">
      <w:pPr>
        <w:pStyle w:val="aa"/>
        <w:numPr>
          <w:ilvl w:val="255"/>
          <w:numId w:val="0"/>
        </w:numPr>
        <w:spacing w:line="360" w:lineRule="auto"/>
        <w:rPr>
          <w:b/>
        </w:rPr>
      </w:pPr>
      <w:r>
        <w:rPr>
          <w:rFonts w:hint="eastAsia"/>
          <w:b/>
        </w:rPr>
        <w:t>5、其他</w:t>
      </w:r>
    </w:p>
    <w:p w14:paraId="687BDDE7" w14:textId="77777777" w:rsidR="00241721" w:rsidRDefault="00000000">
      <w:pPr>
        <w:pStyle w:val="aa"/>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241721" w:rsidRDefault="00000000">
      <w:pPr>
        <w:pStyle w:val="aa"/>
        <w:spacing w:line="360" w:lineRule="auto"/>
        <w:ind w:firstLineChars="200" w:firstLine="420"/>
      </w:pPr>
      <w:r>
        <w:rPr>
          <w:rFonts w:hint="eastAsia"/>
        </w:rPr>
        <w:t>其余未尽事宜，均按合同约定。</w:t>
      </w:r>
    </w:p>
    <w:p w14:paraId="66AF364F" w14:textId="77777777" w:rsidR="00241721" w:rsidRDefault="00000000">
      <w:pPr>
        <w:pStyle w:val="aa"/>
        <w:numPr>
          <w:ilvl w:val="255"/>
          <w:numId w:val="0"/>
        </w:numPr>
        <w:spacing w:line="360" w:lineRule="auto"/>
        <w:rPr>
          <w:b/>
        </w:rPr>
      </w:pPr>
      <w:r>
        <w:rPr>
          <w:rFonts w:hint="eastAsia"/>
          <w:b/>
        </w:rPr>
        <w:t>6、投标方式：邮寄或者开标当日现场递交</w:t>
      </w:r>
    </w:p>
    <w:p w14:paraId="6AC36191" w14:textId="608F32B8" w:rsidR="00241721" w:rsidRDefault="00000000">
      <w:pPr>
        <w:pStyle w:val="aa"/>
        <w:numPr>
          <w:ilvl w:val="255"/>
          <w:numId w:val="0"/>
        </w:numPr>
        <w:spacing w:line="360" w:lineRule="auto"/>
        <w:ind w:firstLineChars="200" w:firstLine="422"/>
        <w:rPr>
          <w:b/>
        </w:rPr>
      </w:pPr>
      <w:r>
        <w:rPr>
          <w:rFonts w:hint="eastAsia"/>
          <w:b/>
        </w:rPr>
        <w:t>邮寄地址：山西省大同市云州街99号，收件人：张军，电话：</w:t>
      </w:r>
      <w:r>
        <w:rPr>
          <w:b/>
        </w:rPr>
        <w:t>15935237992</w:t>
      </w:r>
      <w:r>
        <w:rPr>
          <w:rFonts w:hint="eastAsia"/>
          <w:b/>
        </w:rPr>
        <w:t>。邮寄截止时间：2</w:t>
      </w:r>
      <w:r>
        <w:rPr>
          <w:b/>
        </w:rPr>
        <w:t>02</w:t>
      </w:r>
      <w:r w:rsidR="006B0F7B">
        <w:rPr>
          <w:rFonts w:hint="eastAsia"/>
          <w:b/>
        </w:rPr>
        <w:t>5</w:t>
      </w:r>
      <w:r>
        <w:rPr>
          <w:rFonts w:hint="eastAsia"/>
          <w:b/>
        </w:rPr>
        <w:t>年</w:t>
      </w:r>
      <w:r w:rsidR="009D51C0">
        <w:rPr>
          <w:rFonts w:hint="eastAsia"/>
          <w:b/>
        </w:rPr>
        <w:t>1</w:t>
      </w:r>
      <w:r>
        <w:rPr>
          <w:rFonts w:hint="eastAsia"/>
          <w:b/>
        </w:rPr>
        <w:t>月</w:t>
      </w:r>
      <w:r w:rsidR="006B0F7B">
        <w:rPr>
          <w:rFonts w:hint="eastAsia"/>
          <w:b/>
        </w:rPr>
        <w:t>15</w:t>
      </w:r>
      <w:r>
        <w:rPr>
          <w:rFonts w:hint="eastAsia"/>
          <w:b/>
        </w:rPr>
        <w:t>日上午9</w:t>
      </w:r>
      <w:r>
        <w:rPr>
          <w:b/>
        </w:rPr>
        <w:t>:00</w:t>
      </w:r>
      <w:r>
        <w:rPr>
          <w:rFonts w:hint="eastAsia"/>
          <w:b/>
        </w:rPr>
        <w:t>。</w:t>
      </w:r>
    </w:p>
    <w:p w14:paraId="6482F4F4" w14:textId="77777777" w:rsidR="00241721" w:rsidRDefault="00000000">
      <w:pPr>
        <w:pStyle w:val="aa"/>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241721" w:rsidRDefault="00000000">
      <w:pPr>
        <w:pStyle w:val="aa"/>
        <w:spacing w:line="360" w:lineRule="auto"/>
        <w:ind w:firstLineChars="200" w:firstLine="420"/>
      </w:pPr>
      <w:r>
        <w:rPr>
          <w:rFonts w:hint="eastAsia"/>
        </w:rPr>
        <w:t>1.投标保证金：</w:t>
      </w:r>
    </w:p>
    <w:p w14:paraId="7ACF27CB" w14:textId="77777777" w:rsidR="00241721" w:rsidRDefault="00000000">
      <w:pPr>
        <w:pStyle w:val="aa"/>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6D66EDEB" w:rsidR="00241721" w:rsidRDefault="00000000">
      <w:pPr>
        <w:pStyle w:val="aa"/>
        <w:spacing w:line="360" w:lineRule="auto"/>
        <w:ind w:firstLineChars="200" w:firstLine="420"/>
      </w:pPr>
      <w:r>
        <w:rPr>
          <w:rFonts w:hAnsi="宋体" w:hint="eastAsia"/>
        </w:rPr>
        <w:t>⑵</w:t>
      </w:r>
      <w:r>
        <w:rPr>
          <w:rFonts w:hint="eastAsia"/>
        </w:rPr>
        <w:t>缴纳方式：电汇或网银，投标保证金应从基本账户转入</w:t>
      </w:r>
      <w:r>
        <w:rPr>
          <w:rFonts w:hint="eastAsia"/>
          <w:szCs w:val="22"/>
        </w:rPr>
        <w:t>（需备注“</w:t>
      </w:r>
      <w:r w:rsidR="00B60D3F" w:rsidRPr="00B60D3F">
        <w:rPr>
          <w:rFonts w:hint="eastAsia"/>
        </w:rPr>
        <w:t>2025年大齿公司质检设备维保、维修服务项目</w:t>
      </w:r>
      <w:r>
        <w:rPr>
          <w:rFonts w:hint="eastAsia"/>
          <w:szCs w:val="22"/>
        </w:rPr>
        <w:t>投标保证金”）</w:t>
      </w:r>
      <w:r>
        <w:rPr>
          <w:rFonts w:hint="eastAsia"/>
        </w:rPr>
        <w:t>；</w:t>
      </w:r>
    </w:p>
    <w:p w14:paraId="631B6512" w14:textId="15B50119" w:rsidR="00241721" w:rsidRDefault="00000000">
      <w:pPr>
        <w:pStyle w:val="aa"/>
        <w:spacing w:line="360" w:lineRule="auto"/>
        <w:ind w:firstLineChars="200" w:firstLine="420"/>
      </w:pPr>
      <w:r>
        <w:rPr>
          <w:rFonts w:hAnsi="宋体" w:hint="eastAsia"/>
        </w:rPr>
        <w:t>⑶</w:t>
      </w:r>
      <w:r>
        <w:rPr>
          <w:rFonts w:hint="eastAsia"/>
        </w:rPr>
        <w:t>接收单位：</w:t>
      </w:r>
      <w:r w:rsidR="00125659">
        <w:rPr>
          <w:rFonts w:hint="eastAsia"/>
        </w:rPr>
        <w:t>中国重汽集团大同齿轮有限公司</w:t>
      </w:r>
      <w:r>
        <w:rPr>
          <w:rFonts w:hint="eastAsia"/>
        </w:rPr>
        <w:t>；</w:t>
      </w:r>
    </w:p>
    <w:p w14:paraId="2D015AE7" w14:textId="77777777" w:rsidR="00241721" w:rsidRDefault="00000000">
      <w:pPr>
        <w:pStyle w:val="aa"/>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7EDC53F4" w14:textId="77777777">
        <w:trPr>
          <w:trHeight w:val="432"/>
        </w:trPr>
        <w:tc>
          <w:tcPr>
            <w:tcW w:w="8287" w:type="dxa"/>
            <w:vAlign w:val="center"/>
          </w:tcPr>
          <w:p w14:paraId="280910F5" w14:textId="77777777" w:rsidR="00241721" w:rsidRDefault="00000000">
            <w:pPr>
              <w:pStyle w:val="aa"/>
              <w:ind w:firstLineChars="200" w:firstLine="420"/>
            </w:pPr>
            <w:r>
              <w:rPr>
                <w:rFonts w:hint="eastAsia"/>
              </w:rPr>
              <w:t>开户银行：中国工商银行股份有限公司大同魏都支行</w:t>
            </w:r>
          </w:p>
        </w:tc>
      </w:tr>
      <w:tr w:rsidR="00241721" w14:paraId="0634E96D" w14:textId="77777777">
        <w:trPr>
          <w:trHeight w:val="419"/>
        </w:trPr>
        <w:tc>
          <w:tcPr>
            <w:tcW w:w="8287" w:type="dxa"/>
            <w:vAlign w:val="center"/>
          </w:tcPr>
          <w:p w14:paraId="658DA662" w14:textId="77777777" w:rsidR="00241721" w:rsidRDefault="00000000">
            <w:pPr>
              <w:pStyle w:val="aa"/>
              <w:ind w:firstLineChars="200" w:firstLine="420"/>
            </w:pPr>
            <w:r>
              <w:rPr>
                <w:rFonts w:hint="eastAsia"/>
              </w:rPr>
              <w:t>户名：中国重汽集团大同齿轮有限公司</w:t>
            </w:r>
          </w:p>
        </w:tc>
      </w:tr>
      <w:tr w:rsidR="00241721" w14:paraId="0CB2675C" w14:textId="77777777">
        <w:trPr>
          <w:trHeight w:val="448"/>
        </w:trPr>
        <w:tc>
          <w:tcPr>
            <w:tcW w:w="8287" w:type="dxa"/>
            <w:vAlign w:val="center"/>
          </w:tcPr>
          <w:p w14:paraId="36EBBCAF" w14:textId="77777777" w:rsidR="00241721" w:rsidRDefault="00000000">
            <w:pPr>
              <w:pStyle w:val="aa"/>
              <w:ind w:firstLineChars="200" w:firstLine="420"/>
            </w:pPr>
            <w:r>
              <w:rPr>
                <w:rFonts w:hint="eastAsia"/>
              </w:rPr>
              <w:t>账号：0504046719200029164</w:t>
            </w:r>
          </w:p>
        </w:tc>
      </w:tr>
      <w:tr w:rsidR="00241721" w14:paraId="69909182" w14:textId="77777777">
        <w:trPr>
          <w:trHeight w:val="448"/>
        </w:trPr>
        <w:tc>
          <w:tcPr>
            <w:tcW w:w="8287" w:type="dxa"/>
            <w:vAlign w:val="center"/>
          </w:tcPr>
          <w:p w14:paraId="3333E979" w14:textId="77777777" w:rsidR="00241721" w:rsidRDefault="00000000">
            <w:pPr>
              <w:pStyle w:val="aa"/>
              <w:ind w:firstLineChars="200" w:firstLine="420"/>
            </w:pPr>
            <w:r>
              <w:rPr>
                <w:rFonts w:hint="eastAsia"/>
              </w:rPr>
              <w:lastRenderedPageBreak/>
              <w:t>纳税人识别号：91140200110391380G</w:t>
            </w:r>
          </w:p>
        </w:tc>
      </w:tr>
    </w:tbl>
    <w:p w14:paraId="6A2B1E29" w14:textId="3DF49742" w:rsidR="00241721" w:rsidRDefault="00000000">
      <w:pPr>
        <w:pStyle w:val="aa"/>
        <w:spacing w:line="360" w:lineRule="auto"/>
        <w:ind w:firstLineChars="200" w:firstLine="420"/>
      </w:pPr>
      <w:r>
        <w:rPr>
          <w:rFonts w:hint="eastAsia"/>
          <w:highlight w:val="yellow"/>
        </w:rPr>
        <w:t>⑸保证金截止时间：202</w:t>
      </w:r>
      <w:r w:rsidR="006B0F7B">
        <w:rPr>
          <w:rFonts w:hint="eastAsia"/>
          <w:highlight w:val="yellow"/>
        </w:rPr>
        <w:t>5</w:t>
      </w:r>
      <w:r>
        <w:rPr>
          <w:rFonts w:hint="eastAsia"/>
          <w:highlight w:val="yellow"/>
        </w:rPr>
        <w:t>年</w:t>
      </w:r>
      <w:r w:rsidR="00343872">
        <w:rPr>
          <w:rFonts w:hint="eastAsia"/>
          <w:highlight w:val="yellow"/>
        </w:rPr>
        <w:t>1</w:t>
      </w:r>
      <w:r>
        <w:rPr>
          <w:rFonts w:hint="eastAsia"/>
          <w:highlight w:val="yellow"/>
        </w:rPr>
        <w:t>月</w:t>
      </w:r>
      <w:r w:rsidR="006B0F7B">
        <w:rPr>
          <w:rFonts w:hint="eastAsia"/>
          <w:highlight w:val="yellow"/>
        </w:rPr>
        <w:t>14</w:t>
      </w:r>
      <w:r>
        <w:rPr>
          <w:rFonts w:hint="eastAsia"/>
          <w:highlight w:val="yellow"/>
        </w:rPr>
        <w:t>日上午9：00前</w:t>
      </w:r>
    </w:p>
    <w:p w14:paraId="1331075A" w14:textId="77777777" w:rsidR="00241721" w:rsidRDefault="00000000">
      <w:pPr>
        <w:pStyle w:val="aa"/>
        <w:spacing w:line="360" w:lineRule="auto"/>
        <w:ind w:firstLineChars="200" w:firstLine="420"/>
      </w:pPr>
      <w:r>
        <w:rPr>
          <w:rFonts w:hint="eastAsia"/>
        </w:rPr>
        <w:t>⑹说明：</w:t>
      </w:r>
    </w:p>
    <w:p w14:paraId="5AF3D638" w14:textId="77777777" w:rsidR="00241721" w:rsidRDefault="00000000">
      <w:pPr>
        <w:pStyle w:val="aa"/>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241721" w:rsidRDefault="00000000">
      <w:pPr>
        <w:pStyle w:val="aa"/>
        <w:spacing w:line="360" w:lineRule="auto"/>
        <w:ind w:firstLineChars="200" w:firstLine="420"/>
      </w:pPr>
      <w:r>
        <w:rPr>
          <w:rFonts w:hint="eastAsia"/>
        </w:rPr>
        <w:t>(b)投标人在向招标人出示《投标保证金缴纳凭证》后方可进行投标。</w:t>
      </w:r>
    </w:p>
    <w:p w14:paraId="338150F4" w14:textId="77777777" w:rsidR="00241721" w:rsidRDefault="00000000">
      <w:pPr>
        <w:pStyle w:val="aa"/>
        <w:spacing w:line="360" w:lineRule="auto"/>
        <w:ind w:firstLineChars="200" w:firstLine="420"/>
      </w:pPr>
      <w:r>
        <w:rPr>
          <w:rFonts w:hint="eastAsia"/>
        </w:rPr>
        <w:t>(c)发生以下情况时，项目实施单位有权没收保证金：</w:t>
      </w:r>
    </w:p>
    <w:p w14:paraId="030B5CAA" w14:textId="77777777" w:rsidR="00241721" w:rsidRDefault="00000000">
      <w:pPr>
        <w:pStyle w:val="aa"/>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241721" w:rsidRDefault="00000000">
      <w:pPr>
        <w:pStyle w:val="aa"/>
        <w:spacing w:line="360" w:lineRule="auto"/>
        <w:ind w:leftChars="200" w:left="420" w:firstLineChars="200" w:firstLine="420"/>
      </w:pPr>
      <w:r>
        <w:rPr>
          <w:rFonts w:hint="eastAsia"/>
        </w:rPr>
        <w:t>b）投标人递送投标文件后，无正当理由放弃投标的；</w:t>
      </w:r>
    </w:p>
    <w:p w14:paraId="0A90E5F8" w14:textId="77777777" w:rsidR="00241721" w:rsidRDefault="00000000">
      <w:pPr>
        <w:pStyle w:val="aa"/>
        <w:spacing w:line="360" w:lineRule="auto"/>
        <w:ind w:leftChars="200" w:left="420" w:firstLineChars="200" w:firstLine="420"/>
      </w:pPr>
      <w:r>
        <w:rPr>
          <w:rFonts w:hint="eastAsia"/>
        </w:rPr>
        <w:t>c）自中标通知书发出之日起30日内，中标人无正当理由不签订合同的；</w:t>
      </w:r>
    </w:p>
    <w:p w14:paraId="73D31E4D" w14:textId="77777777" w:rsidR="00241721" w:rsidRDefault="00000000">
      <w:pPr>
        <w:pStyle w:val="aa"/>
        <w:spacing w:line="360" w:lineRule="auto"/>
        <w:ind w:leftChars="200" w:left="420" w:firstLineChars="200" w:firstLine="420"/>
      </w:pPr>
      <w:r>
        <w:rPr>
          <w:rFonts w:hint="eastAsia"/>
        </w:rPr>
        <w:t>d）投标人在投标过程中被查实有串标、围标、陪标等违规违纪行为的；</w:t>
      </w:r>
    </w:p>
    <w:p w14:paraId="053E6D8E" w14:textId="77777777" w:rsidR="00241721" w:rsidRDefault="00000000">
      <w:pPr>
        <w:pStyle w:val="aa"/>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241721" w:rsidRDefault="00000000">
      <w:pPr>
        <w:pStyle w:val="aa"/>
        <w:spacing w:line="360" w:lineRule="auto"/>
        <w:ind w:firstLineChars="200" w:firstLine="420"/>
      </w:pPr>
      <w:r>
        <w:rPr>
          <w:rFonts w:hint="eastAsia"/>
        </w:rPr>
        <w:t>2.开标</w:t>
      </w:r>
    </w:p>
    <w:p w14:paraId="0B9E5F09" w14:textId="77777777" w:rsidR="00241721" w:rsidRDefault="00000000">
      <w:pPr>
        <w:pStyle w:val="aa"/>
        <w:spacing w:line="360" w:lineRule="auto"/>
        <w:ind w:firstLineChars="200" w:firstLine="420"/>
      </w:pPr>
      <w:r>
        <w:rPr>
          <w:rFonts w:hint="eastAsia"/>
        </w:rPr>
        <w:t>（1）本次招标的开标、评标由招标人依法组织实施，本次招标商务标开标的模式。</w:t>
      </w:r>
    </w:p>
    <w:p w14:paraId="55B09D62" w14:textId="77777777" w:rsidR="00241721" w:rsidRDefault="00000000">
      <w:pPr>
        <w:pStyle w:val="aa"/>
        <w:spacing w:line="360" w:lineRule="auto"/>
        <w:ind w:firstLineChars="200" w:firstLine="420"/>
      </w:pPr>
      <w:r>
        <w:rPr>
          <w:rFonts w:hint="eastAsia"/>
        </w:rPr>
        <w:t>（2）本项目开标时间和地点见投标人须知前附表。</w:t>
      </w:r>
    </w:p>
    <w:p w14:paraId="73928C85" w14:textId="77777777" w:rsidR="00241721" w:rsidRDefault="00000000">
      <w:pPr>
        <w:pStyle w:val="aa"/>
        <w:spacing w:line="360" w:lineRule="auto"/>
        <w:ind w:firstLineChars="200" w:firstLine="420"/>
      </w:pPr>
      <w:r>
        <w:rPr>
          <w:rFonts w:hint="eastAsia"/>
        </w:rPr>
        <w:t>（3）开标程序</w:t>
      </w:r>
    </w:p>
    <w:p w14:paraId="5825B4F0" w14:textId="77777777" w:rsidR="00241721" w:rsidRDefault="00000000">
      <w:pPr>
        <w:pStyle w:val="aa"/>
        <w:spacing w:line="360" w:lineRule="auto"/>
        <w:ind w:firstLineChars="200" w:firstLine="420"/>
      </w:pPr>
      <w:r>
        <w:rPr>
          <w:rFonts w:hint="eastAsia"/>
        </w:rPr>
        <w:t>（a）宣布开标会议开始。</w:t>
      </w:r>
    </w:p>
    <w:p w14:paraId="399B474F" w14:textId="77777777" w:rsidR="00241721" w:rsidRDefault="00000000">
      <w:pPr>
        <w:pStyle w:val="aa"/>
        <w:spacing w:line="360" w:lineRule="auto"/>
        <w:ind w:firstLineChars="200" w:firstLine="420"/>
      </w:pPr>
      <w:r>
        <w:rPr>
          <w:rFonts w:hint="eastAsia"/>
        </w:rPr>
        <w:t>（b）介绍与会人员。</w:t>
      </w:r>
    </w:p>
    <w:p w14:paraId="150B7FAA" w14:textId="77777777" w:rsidR="00241721" w:rsidRDefault="00000000">
      <w:pPr>
        <w:pStyle w:val="aa"/>
        <w:spacing w:line="360" w:lineRule="auto"/>
        <w:ind w:firstLineChars="200" w:firstLine="420"/>
      </w:pPr>
      <w:r>
        <w:rPr>
          <w:rFonts w:hint="eastAsia"/>
        </w:rPr>
        <w:t>（c）核验投标人资格证件。</w:t>
      </w:r>
    </w:p>
    <w:p w14:paraId="752D47B0" w14:textId="77777777" w:rsidR="00241721" w:rsidRDefault="00000000">
      <w:pPr>
        <w:pStyle w:val="aa"/>
        <w:spacing w:line="360" w:lineRule="auto"/>
        <w:ind w:firstLineChars="200" w:firstLine="420"/>
      </w:pPr>
      <w:r>
        <w:rPr>
          <w:rFonts w:hint="eastAsia"/>
        </w:rPr>
        <w:t>（d）投标人或投标人推选的代表对投标文件密封情况进行检查（投标人未参加开标会议的，视同认可投标文件密封完好）。</w:t>
      </w:r>
    </w:p>
    <w:p w14:paraId="65242E36" w14:textId="77777777" w:rsidR="00241721" w:rsidRDefault="00000000">
      <w:pPr>
        <w:pStyle w:val="aa"/>
        <w:spacing w:line="360" w:lineRule="auto"/>
        <w:ind w:firstLineChars="200" w:firstLine="420"/>
      </w:pPr>
      <w:r>
        <w:rPr>
          <w:rFonts w:hint="eastAsia"/>
        </w:rPr>
        <w:t>（e）经确认无误后，由工作人员当众拆封，进入商务标评。</w:t>
      </w:r>
    </w:p>
    <w:p w14:paraId="380DB073" w14:textId="77777777" w:rsidR="00241721" w:rsidRDefault="00000000">
      <w:pPr>
        <w:pStyle w:val="aa"/>
        <w:spacing w:line="360" w:lineRule="auto"/>
        <w:ind w:firstLineChars="200" w:firstLine="420"/>
      </w:pPr>
      <w:r>
        <w:rPr>
          <w:rFonts w:hint="eastAsia"/>
        </w:rPr>
        <w:t>（f）根据商务标综合得分，形成专家意见汇总，推荐性价比最优的投标方。</w:t>
      </w:r>
    </w:p>
    <w:p w14:paraId="0036F5A9" w14:textId="77777777" w:rsidR="00241721" w:rsidRDefault="00000000">
      <w:pPr>
        <w:pStyle w:val="aa"/>
        <w:spacing w:line="360" w:lineRule="auto"/>
        <w:ind w:firstLineChars="200" w:firstLine="420"/>
      </w:pPr>
      <w:r>
        <w:rPr>
          <w:rFonts w:hint="eastAsia"/>
        </w:rPr>
        <w:t>（h）招标人有权根据项目情况，采取多级评标模式，最终确定投标人排序。</w:t>
      </w:r>
    </w:p>
    <w:p w14:paraId="577B0B9E" w14:textId="77777777" w:rsidR="00241721" w:rsidRDefault="00000000">
      <w:pPr>
        <w:pStyle w:val="aa"/>
        <w:spacing w:line="360" w:lineRule="auto"/>
        <w:ind w:firstLineChars="200" w:firstLine="420"/>
      </w:pPr>
      <w:r>
        <w:rPr>
          <w:rFonts w:hint="eastAsia"/>
        </w:rPr>
        <w:lastRenderedPageBreak/>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14:textId="56EDBD3A" w:rsidR="00241721" w:rsidRDefault="00000000">
      <w:pPr>
        <w:pStyle w:val="aa"/>
        <w:spacing w:line="360" w:lineRule="auto"/>
        <w:ind w:firstLineChars="200" w:firstLine="420"/>
      </w:pPr>
      <w:r>
        <w:rPr>
          <w:rFonts w:hint="eastAsia"/>
        </w:rPr>
        <w:t>(4)所有报价货币单位均为：元（人民币）。</w:t>
      </w:r>
    </w:p>
    <w:p w14:paraId="1E5F1AE3" w14:textId="77777777" w:rsidR="00241721"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241721"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2B1BA65C" w:rsidR="00241721" w:rsidRPr="00C769C7" w:rsidRDefault="00000000" w:rsidP="00C769C7">
      <w:pPr>
        <w:pStyle w:val="aa"/>
        <w:spacing w:line="360" w:lineRule="auto"/>
        <w:ind w:firstLineChars="200" w:firstLine="420"/>
        <w:rPr>
          <w:szCs w:val="21"/>
        </w:rPr>
      </w:pPr>
      <w:r>
        <w:rPr>
          <w:rFonts w:hint="eastAsia"/>
          <w:szCs w:val="21"/>
          <w:highlight w:val="yellow"/>
        </w:rPr>
        <w:t>3.评标标准：合理最低价中标</w:t>
      </w:r>
    </w:p>
    <w:p w14:paraId="104ADF5F" w14:textId="77777777" w:rsidR="00241721" w:rsidRDefault="00000000">
      <w:pPr>
        <w:pStyle w:val="aa"/>
        <w:spacing w:line="360" w:lineRule="auto"/>
        <w:rPr>
          <w:rFonts w:ascii="黑体" w:eastAsia="黑体"/>
          <w:b/>
          <w:bCs/>
          <w:sz w:val="28"/>
        </w:rPr>
      </w:pPr>
      <w:r>
        <w:rPr>
          <w:rFonts w:ascii="黑体" w:eastAsia="黑体" w:hint="eastAsia"/>
          <w:b/>
          <w:bCs/>
          <w:sz w:val="28"/>
        </w:rPr>
        <w:t>八、合同签订</w:t>
      </w:r>
    </w:p>
    <w:p w14:paraId="2367F550" w14:textId="77777777" w:rsidR="00241721" w:rsidRDefault="00000000">
      <w:pPr>
        <w:pStyle w:val="aa"/>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241721" w:rsidRDefault="00000000">
      <w:pPr>
        <w:pStyle w:val="aa"/>
        <w:spacing w:line="360" w:lineRule="auto"/>
        <w:ind w:firstLineChars="200" w:firstLine="42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241721" w:rsidRDefault="00000000">
      <w:pPr>
        <w:pStyle w:val="aa"/>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241721" w:rsidRDefault="00000000">
      <w:pPr>
        <w:pStyle w:val="aa"/>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241721" w:rsidRDefault="00000000">
      <w:pPr>
        <w:pStyle w:val="aa"/>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241721" w:rsidRDefault="00000000">
      <w:pPr>
        <w:pStyle w:val="aa"/>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14:paraId="45A201A2" w14:textId="77777777" w:rsidR="00241721" w:rsidRDefault="00000000">
      <w:pPr>
        <w:pStyle w:val="aa"/>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241721" w:rsidRDefault="00000000">
      <w:pPr>
        <w:pStyle w:val="aa"/>
        <w:spacing w:line="360" w:lineRule="auto"/>
        <w:rPr>
          <w:rFonts w:ascii="黑体" w:eastAsia="黑体"/>
          <w:b/>
          <w:bCs/>
          <w:sz w:val="28"/>
        </w:rPr>
      </w:pPr>
      <w:r>
        <w:rPr>
          <w:rFonts w:ascii="黑体" w:eastAsia="黑体" w:hint="eastAsia"/>
          <w:b/>
          <w:bCs/>
          <w:sz w:val="28"/>
        </w:rPr>
        <w:lastRenderedPageBreak/>
        <w:t>九、废标及终止招标</w:t>
      </w:r>
    </w:p>
    <w:p w14:paraId="7E45B8A3" w14:textId="77777777" w:rsidR="00241721" w:rsidRDefault="00000000">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241721"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241721"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241721"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241721"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241721" w:rsidRDefault="00000000">
      <w:pPr>
        <w:spacing w:line="520" w:lineRule="exact"/>
        <w:ind w:right="2" w:firstLineChars="200" w:firstLine="420"/>
        <w:rPr>
          <w:rFonts w:ascii="宋体"/>
        </w:rPr>
      </w:pPr>
      <w:r>
        <w:rPr>
          <w:rFonts w:ascii="宋体" w:hint="eastAsia"/>
        </w:rPr>
        <w:t>⑸投标人串通投标；</w:t>
      </w:r>
    </w:p>
    <w:p w14:paraId="361F9946" w14:textId="77777777" w:rsidR="00241721"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241721"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241721"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241721"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241721"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241721"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241721"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241721" w:rsidRDefault="00000000">
      <w:pPr>
        <w:spacing w:line="520" w:lineRule="exact"/>
        <w:ind w:right="2" w:firstLineChars="200" w:firstLine="420"/>
        <w:rPr>
          <w:rFonts w:ascii="宋体"/>
        </w:rPr>
      </w:pPr>
      <w:r>
        <w:rPr>
          <w:rFonts w:ascii="宋体" w:hint="eastAsia"/>
        </w:rPr>
        <w:t>⑵因重大变故，采购任务取消的。</w:t>
      </w:r>
    </w:p>
    <w:p w14:paraId="3B338D54" w14:textId="77777777" w:rsidR="00241721"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241721"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241721" w:rsidRDefault="00000000">
      <w:pPr>
        <w:pStyle w:val="aa"/>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241721"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5EBEFD7" w:rsidR="00241721" w:rsidRDefault="00241721">
      <w:pPr>
        <w:pStyle w:val="aa"/>
        <w:spacing w:line="360" w:lineRule="auto"/>
        <w:ind w:leftChars="200" w:left="420" w:firstLineChars="2" w:firstLine="4"/>
      </w:pPr>
    </w:p>
    <w:p w14:paraId="1602252F" w14:textId="0371442A" w:rsidR="00241721" w:rsidRDefault="00000000">
      <w:pPr>
        <w:pStyle w:val="aa"/>
        <w:spacing w:line="360" w:lineRule="auto"/>
        <w:rPr>
          <w:rFonts w:ascii="黑体" w:eastAsia="黑体"/>
          <w:b/>
          <w:bCs/>
          <w:sz w:val="28"/>
        </w:rPr>
      </w:pPr>
      <w:r>
        <w:rPr>
          <w:rFonts w:ascii="黑体" w:eastAsia="黑体"/>
          <w:b/>
          <w:bCs/>
          <w:sz w:val="28"/>
        </w:rPr>
        <w:t>十</w:t>
      </w:r>
      <w:r w:rsidR="00874D8C">
        <w:rPr>
          <w:rFonts w:ascii="黑体" w:eastAsia="黑体" w:hint="eastAsia"/>
          <w:b/>
          <w:bCs/>
          <w:sz w:val="28"/>
        </w:rPr>
        <w:t>一</w:t>
      </w:r>
      <w:r>
        <w:rPr>
          <w:rFonts w:ascii="黑体" w:eastAsia="黑体" w:hint="eastAsia"/>
          <w:b/>
          <w:bCs/>
          <w:sz w:val="28"/>
        </w:rPr>
        <w:t>、</w:t>
      </w:r>
      <w:r>
        <w:rPr>
          <w:rFonts w:ascii="黑体" w:eastAsia="黑体"/>
          <w:b/>
          <w:bCs/>
          <w:sz w:val="28"/>
        </w:rPr>
        <w:t>解释权</w:t>
      </w:r>
    </w:p>
    <w:p w14:paraId="6B59401B" w14:textId="77777777" w:rsidR="00241721" w:rsidRDefault="00000000">
      <w:pPr>
        <w:spacing w:line="520" w:lineRule="exact"/>
        <w:ind w:right="2" w:firstLineChars="200" w:firstLine="420"/>
        <w:rPr>
          <w:rFonts w:ascii="宋体"/>
        </w:rPr>
      </w:pPr>
      <w:r>
        <w:rPr>
          <w:rFonts w:ascii="宋体" w:hint="eastAsia"/>
        </w:rPr>
        <w:lastRenderedPageBreak/>
        <w:t>1、本招标文件的最终解释权归招标人，当对一个问题有多种解释时以招标人的书面解释为准。</w:t>
      </w:r>
    </w:p>
    <w:p w14:paraId="59FD4950" w14:textId="77777777" w:rsidR="00241721"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2、招标文件未做须知明示，而又有相关法律、法规规定的，招标人对此所做解释以相关的法律、法规规定为依据。</w:t>
      </w:r>
    </w:p>
    <w:p w14:paraId="64F2657E" w14:textId="77777777" w:rsidR="00241721" w:rsidRDefault="00000000">
      <w:pPr>
        <w:pStyle w:val="1"/>
        <w:jc w:val="center"/>
        <w:rPr>
          <w:rFonts w:eastAsia="黑体"/>
          <w:b w:val="0"/>
          <w:bCs w:val="0"/>
          <w:sz w:val="36"/>
          <w:szCs w:val="36"/>
        </w:rPr>
      </w:pPr>
      <w:bookmarkStart w:id="4" w:name="_Toc37685731"/>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4"/>
    </w:p>
    <w:p w14:paraId="422C6E09"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241721" w:rsidRDefault="00000000">
      <w:pPr>
        <w:pStyle w:val="aa"/>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241721" w:rsidRDefault="00000000">
      <w:pPr>
        <w:pStyle w:val="aa"/>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77777777" w:rsidR="00241721" w:rsidRDefault="00000000">
      <w:pPr>
        <w:pStyle w:val="aa"/>
        <w:spacing w:line="360" w:lineRule="auto"/>
        <w:ind w:firstLineChars="200" w:firstLine="420"/>
      </w:pPr>
      <w:r>
        <w:rPr>
          <w:rFonts w:hint="eastAsia"/>
        </w:rPr>
        <w:t>1.投标人应将投标文件正、副本及U盘电子版一同密封送达，并在封面明显处注明以下内容：</w:t>
      </w:r>
    </w:p>
    <w:p w14:paraId="4F8CC5B9" w14:textId="66B412D7" w:rsidR="00241721" w:rsidRDefault="00000000">
      <w:pPr>
        <w:pStyle w:val="aa"/>
        <w:spacing w:line="360" w:lineRule="auto"/>
        <w:ind w:firstLineChars="200" w:firstLine="422"/>
        <w:rPr>
          <w:b/>
        </w:rPr>
      </w:pPr>
      <w:r>
        <w:rPr>
          <w:rFonts w:hint="eastAsia"/>
          <w:b/>
        </w:rPr>
        <w:t>⑴文件名称（商务标</w:t>
      </w:r>
      <w:r w:rsidR="00874D8C">
        <w:rPr>
          <w:rFonts w:hint="eastAsia"/>
          <w:b/>
        </w:rPr>
        <w:t>、</w:t>
      </w:r>
      <w:r>
        <w:rPr>
          <w:rFonts w:hint="eastAsia"/>
          <w:b/>
        </w:rPr>
        <w:t>资质文件</w:t>
      </w:r>
      <w:r w:rsidR="00874D8C">
        <w:rPr>
          <w:rFonts w:hint="eastAsia"/>
          <w:b/>
        </w:rPr>
        <w:t>、开标一览表</w:t>
      </w:r>
      <w:r>
        <w:rPr>
          <w:rFonts w:hint="eastAsia"/>
          <w:b/>
        </w:rPr>
        <w:t>）</w:t>
      </w:r>
    </w:p>
    <w:p w14:paraId="668A3640" w14:textId="77777777" w:rsidR="00241721" w:rsidRDefault="00000000">
      <w:pPr>
        <w:pStyle w:val="aa"/>
        <w:spacing w:line="360" w:lineRule="auto"/>
        <w:ind w:firstLineChars="200" w:firstLine="422"/>
        <w:rPr>
          <w:b/>
          <w:bCs/>
        </w:rPr>
      </w:pPr>
      <w:r>
        <w:rPr>
          <w:rFonts w:hAnsi="宋体" w:hint="eastAsia"/>
          <w:b/>
          <w:bCs/>
        </w:rPr>
        <w:t>⑵项目名称</w:t>
      </w:r>
    </w:p>
    <w:p w14:paraId="5F50329A" w14:textId="77777777" w:rsidR="00241721" w:rsidRDefault="00000000">
      <w:pPr>
        <w:pStyle w:val="aa"/>
        <w:spacing w:line="360" w:lineRule="auto"/>
        <w:ind w:firstLineChars="200" w:firstLine="422"/>
        <w:rPr>
          <w:b/>
          <w:bCs/>
        </w:rPr>
      </w:pPr>
      <w:r>
        <w:rPr>
          <w:rFonts w:hint="eastAsia"/>
          <w:b/>
          <w:bCs/>
        </w:rPr>
        <w:t>（3）投标人名称（加盖公章）、地址、邮编、电话、传真</w:t>
      </w:r>
    </w:p>
    <w:p w14:paraId="22B239BB" w14:textId="77777777" w:rsidR="00241721" w:rsidRDefault="00000000">
      <w:pPr>
        <w:pStyle w:val="aa"/>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241721" w:rsidRDefault="00000000">
      <w:pPr>
        <w:pStyle w:val="aa"/>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241721" w:rsidRDefault="00000000">
      <w:pPr>
        <w:pStyle w:val="aa"/>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241721" w:rsidRDefault="00241721">
      <w:pPr>
        <w:rPr>
          <w:rFonts w:eastAsia="黑体"/>
          <w:b/>
          <w:bCs/>
          <w:sz w:val="28"/>
        </w:rPr>
      </w:pPr>
      <w:bookmarkStart w:id="5" w:name="_Toc37685732"/>
    </w:p>
    <w:p w14:paraId="17C1A1C5" w14:textId="77777777" w:rsidR="00241721" w:rsidRDefault="00241721">
      <w:pPr>
        <w:rPr>
          <w:rFonts w:eastAsia="黑体"/>
          <w:b/>
          <w:bCs/>
          <w:sz w:val="28"/>
        </w:rPr>
      </w:pPr>
    </w:p>
    <w:p w14:paraId="7A67B18B"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1</w:t>
      </w:r>
    </w:p>
    <w:p w14:paraId="77131D6D" w14:textId="22AA1A19" w:rsidR="00241721" w:rsidRDefault="00000000">
      <w:pPr>
        <w:rPr>
          <w:rFonts w:ascii="宋体"/>
        </w:rPr>
      </w:pPr>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335CC939" w14:textId="77777777" w:rsidR="00241721" w:rsidRPr="00DD1EF7" w:rsidRDefault="00241721">
      <w:pPr>
        <w:rPr>
          <w:rFonts w:ascii="宋体"/>
        </w:rPr>
      </w:pPr>
    </w:p>
    <w:p w14:paraId="09A05578" w14:textId="77777777" w:rsidR="00241721" w:rsidRDefault="00000000">
      <w:pPr>
        <w:jc w:val="center"/>
        <w:rPr>
          <w:rFonts w:eastAsia="黑体"/>
          <w:b/>
          <w:bCs/>
          <w:sz w:val="28"/>
        </w:rPr>
      </w:pPr>
      <w:r>
        <w:rPr>
          <w:rFonts w:eastAsia="黑体" w:hint="eastAsia"/>
          <w:b/>
          <w:bCs/>
          <w:sz w:val="28"/>
        </w:rPr>
        <w:t>投标书</w:t>
      </w:r>
    </w:p>
    <w:p w14:paraId="66FB9430" w14:textId="77777777" w:rsidR="00241721" w:rsidRDefault="00000000">
      <w:pPr>
        <w:rPr>
          <w:rFonts w:ascii="宋体"/>
          <w:u w:val="single"/>
        </w:rPr>
      </w:pPr>
      <w:r>
        <w:rPr>
          <w:rFonts w:ascii="宋体" w:hint="eastAsia"/>
        </w:rPr>
        <w:t>致</w:t>
      </w:r>
      <w:r>
        <w:rPr>
          <w:rFonts w:ascii="宋体" w:hint="eastAsia"/>
          <w:u w:val="single"/>
        </w:rPr>
        <w:t>（招标人名称）                            ：</w:t>
      </w:r>
    </w:p>
    <w:p w14:paraId="5C70ED19" w14:textId="77777777" w:rsidR="00241721"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241721"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241721" w:rsidRDefault="00000000">
      <w:pPr>
        <w:rPr>
          <w:rFonts w:ascii="宋体"/>
        </w:rPr>
      </w:pPr>
      <w:r>
        <w:rPr>
          <w:rFonts w:ascii="宋体" w:hint="eastAsia"/>
        </w:rPr>
        <w:t>资质证明文件（2份）</w:t>
      </w:r>
    </w:p>
    <w:p w14:paraId="127A70C4" w14:textId="77777777" w:rsidR="00241721" w:rsidRDefault="00000000">
      <w:pPr>
        <w:rPr>
          <w:rFonts w:ascii="宋体"/>
        </w:rPr>
      </w:pPr>
      <w:r>
        <w:rPr>
          <w:rFonts w:ascii="宋体" w:hint="eastAsia"/>
        </w:rPr>
        <w:t>据此，签字代表宣布同意如下：</w:t>
      </w:r>
    </w:p>
    <w:p w14:paraId="7E44CD64" w14:textId="77777777" w:rsidR="00241721"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t>未税价</w:t>
      </w:r>
      <w:r>
        <w:rPr>
          <w:rFonts w:ascii="宋体" w:hint="eastAsia"/>
        </w:rPr>
        <w:t>）为</w:t>
      </w:r>
      <w:r>
        <w:rPr>
          <w:rFonts w:ascii="宋体" w:hint="eastAsia"/>
          <w:u w:val="single"/>
        </w:rPr>
        <w:t>（注明币种和金额）    ，</w:t>
      </w:r>
    </w:p>
    <w:p w14:paraId="30886C64" w14:textId="77777777" w:rsidR="00241721"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241721" w:rsidRDefault="00000000">
      <w:pPr>
        <w:numPr>
          <w:ilvl w:val="0"/>
          <w:numId w:val="4"/>
        </w:numPr>
        <w:rPr>
          <w:rFonts w:ascii="宋体"/>
        </w:rPr>
      </w:pPr>
      <w:r>
        <w:rPr>
          <w:rFonts w:ascii="宋体" w:hint="eastAsia"/>
        </w:rPr>
        <w:t>投标人将按招标文件的规定履行合同责任和义务。</w:t>
      </w:r>
    </w:p>
    <w:p w14:paraId="7AAAA5DD" w14:textId="77777777" w:rsidR="00241721"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241721"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241721"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241721" w:rsidRDefault="00000000">
      <w:pPr>
        <w:numPr>
          <w:ilvl w:val="0"/>
          <w:numId w:val="4"/>
        </w:numPr>
        <w:rPr>
          <w:rFonts w:ascii="宋体"/>
        </w:rPr>
      </w:pPr>
      <w:r>
        <w:rPr>
          <w:rFonts w:ascii="宋体" w:hint="eastAsia"/>
        </w:rPr>
        <w:t>投标人承诺所提供的所有数据和资料均真实有效，如存在虚报情况，投标人愿为此承担一切法律责任，并主动退出本项目竞标。</w:t>
      </w:r>
    </w:p>
    <w:p w14:paraId="4718FC5A" w14:textId="77777777" w:rsidR="00241721" w:rsidRDefault="00000000">
      <w:pPr>
        <w:numPr>
          <w:ilvl w:val="0"/>
          <w:numId w:val="4"/>
        </w:numPr>
        <w:rPr>
          <w:rFonts w:ascii="宋体"/>
        </w:rPr>
      </w:pPr>
      <w:r>
        <w:rPr>
          <w:rFonts w:ascii="宋体" w:hint="eastAsia"/>
        </w:rPr>
        <w:t>与本投标有关的一切正式往来通讯请寄：</w:t>
      </w:r>
    </w:p>
    <w:p w14:paraId="2495DB58" w14:textId="77777777" w:rsidR="00241721" w:rsidRDefault="00000000">
      <w:pPr>
        <w:ind w:left="795"/>
        <w:rPr>
          <w:rFonts w:ascii="宋体"/>
        </w:rPr>
      </w:pPr>
      <w:r>
        <w:rPr>
          <w:rFonts w:ascii="宋体" w:hint="eastAsia"/>
        </w:rPr>
        <w:t>地址：                                   邮编：</w:t>
      </w:r>
    </w:p>
    <w:p w14:paraId="240C7FDC" w14:textId="77777777" w:rsidR="00241721" w:rsidRDefault="00000000">
      <w:pPr>
        <w:ind w:left="795"/>
        <w:rPr>
          <w:rFonts w:ascii="宋体"/>
        </w:rPr>
      </w:pPr>
      <w:r>
        <w:rPr>
          <w:rFonts w:ascii="宋体" w:hint="eastAsia"/>
        </w:rPr>
        <w:t>电话：                                   传真：</w:t>
      </w:r>
    </w:p>
    <w:p w14:paraId="0E91D9F1" w14:textId="77777777" w:rsidR="00241721" w:rsidRDefault="00241721">
      <w:pPr>
        <w:ind w:left="795"/>
      </w:pPr>
    </w:p>
    <w:p w14:paraId="0C629CD0" w14:textId="77777777" w:rsidR="00241721" w:rsidRDefault="00241721">
      <w:pPr>
        <w:ind w:left="795"/>
      </w:pPr>
    </w:p>
    <w:p w14:paraId="3E269C1F" w14:textId="77777777" w:rsidR="00241721"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241721" w:rsidRDefault="00000000">
      <w:pPr>
        <w:spacing w:line="480" w:lineRule="auto"/>
        <w:ind w:left="795"/>
      </w:pPr>
      <w:r>
        <w:rPr>
          <w:rFonts w:hint="eastAsia"/>
        </w:rPr>
        <w:t>投标人名称（及公章）：</w:t>
      </w:r>
    </w:p>
    <w:p w14:paraId="3BEA68CC" w14:textId="77777777" w:rsidR="00241721"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241721" w:rsidRDefault="00241721">
      <w:pPr>
        <w:rPr>
          <w:rFonts w:ascii="黑体" w:eastAsia="黑体"/>
          <w:sz w:val="30"/>
        </w:rPr>
      </w:pPr>
    </w:p>
    <w:bookmarkEnd w:id="5"/>
    <w:p w14:paraId="1D3CA7FF" w14:textId="77777777" w:rsidR="00241721" w:rsidRDefault="00241721">
      <w:pPr>
        <w:rPr>
          <w:rFonts w:ascii="黑体" w:eastAsia="黑体"/>
          <w:sz w:val="30"/>
        </w:rPr>
      </w:pPr>
    </w:p>
    <w:p w14:paraId="3B059BEE" w14:textId="77777777" w:rsidR="00241721" w:rsidRDefault="00241721">
      <w:pPr>
        <w:rPr>
          <w:rFonts w:ascii="黑体" w:eastAsia="黑体"/>
          <w:sz w:val="30"/>
        </w:rPr>
      </w:pPr>
    </w:p>
    <w:p w14:paraId="613BDF70" w14:textId="77777777" w:rsidR="00241721" w:rsidRDefault="00241721">
      <w:pPr>
        <w:rPr>
          <w:rFonts w:ascii="黑体" w:eastAsia="黑体"/>
          <w:sz w:val="30"/>
        </w:rPr>
      </w:pPr>
    </w:p>
    <w:p w14:paraId="01B865DB" w14:textId="77777777" w:rsidR="00C769C7" w:rsidRDefault="00C769C7">
      <w:pPr>
        <w:rPr>
          <w:rFonts w:ascii="黑体" w:eastAsia="黑体"/>
          <w:sz w:val="30"/>
        </w:rPr>
      </w:pPr>
    </w:p>
    <w:p w14:paraId="135A6CB2" w14:textId="77777777" w:rsidR="00C769C7" w:rsidRDefault="00C769C7">
      <w:pPr>
        <w:rPr>
          <w:rFonts w:ascii="黑体" w:eastAsia="黑体"/>
          <w:sz w:val="30"/>
        </w:rPr>
      </w:pPr>
    </w:p>
    <w:p w14:paraId="50F7ADB1"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2</w:t>
      </w:r>
    </w:p>
    <w:p w14:paraId="48CF4F9E" w14:textId="634632CC" w:rsidR="00241721" w:rsidRDefault="00000000">
      <w:pPr>
        <w:rPr>
          <w:b/>
        </w:rPr>
      </w:pPr>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542E44F4" w14:textId="77777777" w:rsidR="00241721" w:rsidRDefault="00000000">
      <w:pPr>
        <w:rPr>
          <w:rFonts w:ascii="宋体"/>
          <w:szCs w:val="21"/>
        </w:rPr>
      </w:pPr>
      <w:r>
        <w:rPr>
          <w:rFonts w:ascii="宋体" w:hint="eastAsia"/>
          <w:szCs w:val="21"/>
        </w:rPr>
        <w:t>日期：  年   月   日</w:t>
      </w:r>
    </w:p>
    <w:p w14:paraId="0E181557" w14:textId="77777777" w:rsidR="00241721"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241721"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241721"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241721"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241721" w:rsidRDefault="00000000">
            <w:pPr>
              <w:jc w:val="center"/>
              <w:rPr>
                <w:sz w:val="28"/>
              </w:rPr>
            </w:pPr>
            <w:r>
              <w:rPr>
                <w:rFonts w:hint="eastAsia"/>
                <w:sz w:val="28"/>
              </w:rPr>
              <w:t>索引</w:t>
            </w:r>
          </w:p>
        </w:tc>
      </w:tr>
      <w:tr w:rsidR="00241721"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241721" w:rsidRDefault="00241721">
            <w:pPr>
              <w:jc w:val="center"/>
            </w:pPr>
          </w:p>
        </w:tc>
      </w:tr>
      <w:tr w:rsidR="00241721"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241721" w:rsidRDefault="00241721">
            <w:pPr>
              <w:jc w:val="center"/>
            </w:pPr>
          </w:p>
        </w:tc>
      </w:tr>
      <w:tr w:rsidR="00241721"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241721" w:rsidRDefault="00241721">
            <w:pPr>
              <w:jc w:val="center"/>
            </w:pPr>
          </w:p>
        </w:tc>
      </w:tr>
      <w:tr w:rsidR="00241721"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241721" w:rsidRDefault="00241721">
            <w:pPr>
              <w:jc w:val="center"/>
            </w:pPr>
          </w:p>
        </w:tc>
      </w:tr>
      <w:tr w:rsidR="00241721"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241721" w:rsidRDefault="00241721">
            <w:pPr>
              <w:jc w:val="center"/>
            </w:pPr>
          </w:p>
        </w:tc>
      </w:tr>
      <w:tr w:rsidR="00241721"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241721" w:rsidRDefault="00241721">
            <w:pPr>
              <w:jc w:val="center"/>
            </w:pPr>
          </w:p>
        </w:tc>
      </w:tr>
      <w:tr w:rsidR="00241721"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241721" w:rsidRDefault="00241721">
            <w:pPr>
              <w:jc w:val="center"/>
            </w:pPr>
          </w:p>
        </w:tc>
      </w:tr>
      <w:tr w:rsidR="00241721"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241721" w:rsidRDefault="00241721">
            <w:pPr>
              <w:jc w:val="center"/>
            </w:pPr>
          </w:p>
        </w:tc>
      </w:tr>
      <w:tr w:rsidR="00241721"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241721" w:rsidRDefault="00241721">
            <w:pPr>
              <w:jc w:val="center"/>
            </w:pPr>
          </w:p>
        </w:tc>
      </w:tr>
      <w:tr w:rsidR="00241721"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241721" w:rsidRDefault="00241721">
            <w:pPr>
              <w:jc w:val="center"/>
            </w:pPr>
          </w:p>
        </w:tc>
      </w:tr>
      <w:tr w:rsidR="00241721"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241721" w:rsidRDefault="00241721">
            <w:pPr>
              <w:jc w:val="center"/>
            </w:pPr>
          </w:p>
        </w:tc>
      </w:tr>
      <w:tr w:rsidR="00241721"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241721" w:rsidRDefault="00241721">
            <w:pPr>
              <w:jc w:val="center"/>
            </w:pPr>
          </w:p>
        </w:tc>
      </w:tr>
    </w:tbl>
    <w:p w14:paraId="1D04C1EA" w14:textId="77777777" w:rsidR="00241721" w:rsidRDefault="00000000">
      <w:pPr>
        <w:rPr>
          <w:rFonts w:ascii="宋体"/>
          <w:sz w:val="24"/>
          <w:szCs w:val="24"/>
        </w:rPr>
      </w:pPr>
      <w:r>
        <w:rPr>
          <w:rFonts w:ascii="宋体" w:hint="eastAsia"/>
          <w:sz w:val="24"/>
          <w:szCs w:val="24"/>
        </w:rPr>
        <w:t>投标人名称（盖章）：              法定代表人或授权代表签字：</w:t>
      </w:r>
    </w:p>
    <w:p w14:paraId="5A8FFE1B" w14:textId="77777777" w:rsidR="00241721" w:rsidRDefault="00241721">
      <w:pPr>
        <w:rPr>
          <w:rFonts w:ascii="宋体"/>
          <w:sz w:val="24"/>
        </w:rPr>
      </w:pPr>
    </w:p>
    <w:p w14:paraId="61143251" w14:textId="77777777" w:rsidR="00241721" w:rsidRDefault="00000000">
      <w:pPr>
        <w:rPr>
          <w:rFonts w:ascii="宋体"/>
          <w:sz w:val="24"/>
        </w:rPr>
      </w:pPr>
      <w:r>
        <w:rPr>
          <w:rFonts w:ascii="宋体" w:hint="eastAsia"/>
          <w:b/>
          <w:sz w:val="24"/>
        </w:rPr>
        <w:t>注：</w:t>
      </w:r>
      <w:r>
        <w:rPr>
          <w:rFonts w:ascii="宋体" w:hint="eastAsia"/>
          <w:sz w:val="24"/>
        </w:rPr>
        <w:t>1.本表填写投标文件主要内容，以用于开标宣读。</w:t>
      </w:r>
    </w:p>
    <w:p w14:paraId="5EDB2577" w14:textId="77777777" w:rsidR="00241721"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241721" w:rsidRDefault="00241721">
      <w:pPr>
        <w:rPr>
          <w:rFonts w:eastAsia="黑体"/>
          <w:b/>
          <w:bCs/>
          <w:sz w:val="28"/>
        </w:rPr>
      </w:pPr>
    </w:p>
    <w:p w14:paraId="6505A7E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3</w:t>
      </w:r>
    </w:p>
    <w:p w14:paraId="25069B10" w14:textId="73DD0CBD" w:rsidR="00241721" w:rsidRDefault="00000000">
      <w:pPr>
        <w:rPr>
          <w:rFonts w:ascii="宋体"/>
        </w:rPr>
      </w:pPr>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0977885C" w14:textId="77777777" w:rsidR="00241721" w:rsidRDefault="00000000">
      <w:pPr>
        <w:rPr>
          <w:rFonts w:ascii="宋体"/>
          <w:szCs w:val="21"/>
        </w:rPr>
      </w:pPr>
      <w:r>
        <w:rPr>
          <w:rFonts w:ascii="宋体" w:hint="eastAsia"/>
          <w:szCs w:val="21"/>
        </w:rPr>
        <w:t>日期：  年   月   日</w:t>
      </w:r>
    </w:p>
    <w:p w14:paraId="49B6F934" w14:textId="77777777" w:rsidR="00241721"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241721" w:rsidRDefault="00000000">
      <w:pPr>
        <w:pStyle w:val="a6"/>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241721"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241721"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（未税）</w:t>
            </w:r>
          </w:p>
        </w:tc>
      </w:tr>
      <w:tr w:rsidR="00241721"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241721" w:rsidRDefault="00241721"/>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r>
              <w:rPr>
                <w:rFonts w:ascii="宋体" w:hint="eastAsia"/>
                <w:bCs/>
                <w:sz w:val="24"/>
              </w:rPr>
              <w:t>税率：</w:t>
            </w:r>
          </w:p>
        </w:tc>
      </w:tr>
      <w:tr w:rsidR="00241721"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241721"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bCs/>
                <w:sz w:val="24"/>
              </w:rPr>
              <w:t>自最终验收报告签署之日（以签署日期最晚者为准）起</w:t>
            </w:r>
            <w:r>
              <w:rPr>
                <w:rFonts w:ascii="宋体" w:hint="eastAsia"/>
                <w:bCs/>
                <w:sz w:val="24"/>
                <w:u w:val="single"/>
              </w:rPr>
              <w:t xml:space="preserve">    </w:t>
            </w:r>
            <w:r>
              <w:rPr>
                <w:rFonts w:ascii="宋体" w:hint="eastAsia"/>
                <w:bCs/>
                <w:sz w:val="24"/>
              </w:rPr>
              <w:t>年。</w:t>
            </w:r>
          </w:p>
        </w:tc>
      </w:tr>
      <w:tr w:rsidR="00241721"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38C61B23"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241721" w:rsidRDefault="00241721">
      <w:pPr>
        <w:spacing w:line="400" w:lineRule="exact"/>
        <w:rPr>
          <w:rFonts w:ascii="宋体"/>
          <w:b/>
          <w:bCs/>
        </w:rPr>
      </w:pPr>
    </w:p>
    <w:p w14:paraId="18FC0DBA" w14:textId="77777777" w:rsidR="00241721" w:rsidRDefault="00000000">
      <w:pPr>
        <w:spacing w:line="400" w:lineRule="exact"/>
        <w:rPr>
          <w:rFonts w:ascii="宋体"/>
        </w:rPr>
      </w:pPr>
      <w:r>
        <w:rPr>
          <w:rFonts w:ascii="宋体" w:hint="eastAsia"/>
          <w:b/>
          <w:bCs/>
        </w:rPr>
        <w:t>注：</w:t>
      </w:r>
    </w:p>
    <w:p w14:paraId="18A75723" w14:textId="77777777" w:rsidR="00241721" w:rsidRDefault="00000000">
      <w:pPr>
        <w:spacing w:line="520" w:lineRule="exact"/>
        <w:rPr>
          <w:rFonts w:ascii="宋体"/>
          <w:b/>
          <w:bCs/>
        </w:rPr>
      </w:pPr>
      <w:r>
        <w:rPr>
          <w:rFonts w:ascii="宋体" w:hint="eastAsia"/>
          <w:b/>
          <w:bCs/>
        </w:rPr>
        <w:t>1、此表中的报价必须与相应的报价明细表中的报价一致。</w:t>
      </w:r>
    </w:p>
    <w:p w14:paraId="66C6A6E4" w14:textId="77777777" w:rsidR="00241721" w:rsidRDefault="00000000">
      <w:pPr>
        <w:spacing w:line="300" w:lineRule="auto"/>
        <w:rPr>
          <w:rFonts w:ascii="宋体"/>
          <w:b/>
          <w:bCs/>
        </w:rPr>
      </w:pPr>
      <w:r>
        <w:rPr>
          <w:rFonts w:ascii="宋体" w:hint="eastAsia"/>
          <w:b/>
          <w:bCs/>
        </w:rPr>
        <w:t>2、本表除附在投标文件中外，还应一式贰份单独密封，以便唱标。</w:t>
      </w:r>
    </w:p>
    <w:p w14:paraId="6DFD561D" w14:textId="77777777" w:rsidR="00241721" w:rsidRDefault="00241721">
      <w:pPr>
        <w:spacing w:line="300" w:lineRule="auto"/>
        <w:rPr>
          <w:rFonts w:ascii="宋体"/>
          <w:b/>
          <w:bCs/>
        </w:rPr>
      </w:pPr>
    </w:p>
    <w:p w14:paraId="2ADD75D8" w14:textId="77777777" w:rsidR="00241721" w:rsidRDefault="00241721">
      <w:pPr>
        <w:spacing w:line="300" w:lineRule="auto"/>
        <w:rPr>
          <w:rFonts w:ascii="宋体"/>
          <w:b/>
          <w:bCs/>
        </w:rPr>
      </w:pPr>
    </w:p>
    <w:p w14:paraId="0CFEBB1C" w14:textId="77777777" w:rsidR="00241721" w:rsidRDefault="00241721">
      <w:pPr>
        <w:spacing w:line="300" w:lineRule="auto"/>
        <w:rPr>
          <w:rFonts w:ascii="宋体"/>
          <w:b/>
          <w:bCs/>
        </w:rPr>
      </w:pPr>
    </w:p>
    <w:p w14:paraId="235CDA45" w14:textId="77777777" w:rsidR="00241721" w:rsidRDefault="00000000">
      <w:pPr>
        <w:spacing w:line="660" w:lineRule="exact"/>
        <w:rPr>
          <w:rFonts w:ascii="宋体"/>
          <w:sz w:val="24"/>
        </w:rPr>
      </w:pPr>
      <w:r>
        <w:rPr>
          <w:rFonts w:ascii="宋体" w:hint="eastAsia"/>
          <w:sz w:val="24"/>
        </w:rPr>
        <w:t>投标单位：（盖章）</w:t>
      </w:r>
    </w:p>
    <w:p w14:paraId="3C2E4C47" w14:textId="77777777" w:rsidR="00241721" w:rsidRDefault="00000000">
      <w:pPr>
        <w:spacing w:line="660" w:lineRule="exact"/>
        <w:rPr>
          <w:rFonts w:ascii="宋体"/>
          <w:sz w:val="24"/>
        </w:rPr>
      </w:pPr>
      <w:r>
        <w:rPr>
          <w:rFonts w:ascii="宋体" w:hint="eastAsia"/>
          <w:sz w:val="24"/>
        </w:rPr>
        <w:t>法定代表人（授权代表）：（签字）</w:t>
      </w:r>
    </w:p>
    <w:p w14:paraId="57311702" w14:textId="77777777" w:rsidR="00241721" w:rsidRDefault="00000000">
      <w:pPr>
        <w:spacing w:line="660" w:lineRule="exact"/>
        <w:rPr>
          <w:rFonts w:eastAsia="黑体"/>
          <w:b/>
          <w:bCs/>
          <w:sz w:val="28"/>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096BD1DA" w:rsidR="00241721" w:rsidRDefault="00000000">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418BCCE5" w14:textId="77777777" w:rsidR="00241721" w:rsidRDefault="00000000">
      <w:pPr>
        <w:rPr>
          <w:rFonts w:ascii="宋体"/>
          <w:szCs w:val="21"/>
        </w:rPr>
      </w:pPr>
      <w:r>
        <w:rPr>
          <w:rFonts w:ascii="宋体" w:hint="eastAsia"/>
          <w:szCs w:val="21"/>
        </w:rPr>
        <w:t>日期：  年   月   日</w:t>
      </w:r>
    </w:p>
    <w:p w14:paraId="2B4054AB" w14:textId="77777777" w:rsidR="00241721" w:rsidRDefault="00241721">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1721"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241721" w:rsidRDefault="00000000">
            <w:pPr>
              <w:rPr>
                <w:rFonts w:ascii="仿宋_GB2312" w:eastAsia="仿宋_GB2312"/>
                <w:sz w:val="24"/>
              </w:rPr>
            </w:pPr>
            <w:r>
              <w:rPr>
                <w:rFonts w:ascii="仿宋_GB2312" w:eastAsia="仿宋_GB2312" w:hint="eastAsia"/>
                <w:sz w:val="24"/>
              </w:rPr>
              <w:t>投标人承诺：</w:t>
            </w:r>
          </w:p>
          <w:p w14:paraId="4CC48241" w14:textId="77777777" w:rsidR="00241721" w:rsidRDefault="00000000">
            <w:pPr>
              <w:pStyle w:val="aa"/>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241721" w:rsidRDefault="00241721">
            <w:pPr>
              <w:rPr>
                <w:rFonts w:ascii="仿宋_GB2312" w:eastAsia="仿宋_GB2312"/>
                <w:sz w:val="24"/>
              </w:rPr>
            </w:pPr>
          </w:p>
        </w:tc>
      </w:tr>
    </w:tbl>
    <w:p w14:paraId="642B2862" w14:textId="77777777" w:rsidR="00241721" w:rsidRDefault="00241721">
      <w:pPr>
        <w:rPr>
          <w:rFonts w:ascii="仿宋_GB2312" w:eastAsia="仿宋_GB2312"/>
          <w:sz w:val="24"/>
        </w:rPr>
      </w:pPr>
    </w:p>
    <w:p w14:paraId="66B91423" w14:textId="77777777" w:rsidR="00241721" w:rsidRDefault="00241721">
      <w:pPr>
        <w:rPr>
          <w:rFonts w:ascii="仿宋_GB2312" w:eastAsia="仿宋_GB2312"/>
          <w:sz w:val="24"/>
        </w:rPr>
      </w:pPr>
    </w:p>
    <w:p w14:paraId="65466911" w14:textId="77777777" w:rsidR="00241721" w:rsidRDefault="00241721">
      <w:pPr>
        <w:rPr>
          <w:rFonts w:ascii="仿宋_GB2312" w:eastAsia="仿宋_GB2312"/>
          <w:sz w:val="24"/>
        </w:rPr>
      </w:pPr>
    </w:p>
    <w:p w14:paraId="59398FA9" w14:textId="77777777" w:rsidR="00241721" w:rsidRDefault="00241721">
      <w:pPr>
        <w:rPr>
          <w:rFonts w:ascii="仿宋_GB2312" w:eastAsia="仿宋_GB2312"/>
          <w:sz w:val="24"/>
        </w:rPr>
      </w:pPr>
    </w:p>
    <w:p w14:paraId="1049221C" w14:textId="77777777" w:rsidR="00241721" w:rsidRDefault="00241721">
      <w:pPr>
        <w:rPr>
          <w:rFonts w:ascii="仿宋_GB2312" w:eastAsia="仿宋_GB2312"/>
          <w:sz w:val="24"/>
        </w:rPr>
      </w:pPr>
    </w:p>
    <w:p w14:paraId="60AE4C3C" w14:textId="77777777" w:rsidR="00241721" w:rsidRDefault="00241721">
      <w:pPr>
        <w:rPr>
          <w:rFonts w:ascii="仿宋_GB2312" w:eastAsia="仿宋_GB2312"/>
          <w:sz w:val="24"/>
        </w:rPr>
      </w:pPr>
    </w:p>
    <w:p w14:paraId="19AF7F41" w14:textId="77777777" w:rsidR="00241721" w:rsidRDefault="00241721">
      <w:pPr>
        <w:rPr>
          <w:rFonts w:ascii="仿宋_GB2312" w:eastAsia="仿宋_GB2312"/>
          <w:sz w:val="24"/>
        </w:rPr>
      </w:pPr>
    </w:p>
    <w:p w14:paraId="7CB191D6" w14:textId="77777777" w:rsidR="00241721" w:rsidRDefault="00241721">
      <w:pPr>
        <w:rPr>
          <w:rFonts w:ascii="仿宋_GB2312" w:eastAsia="仿宋_GB2312"/>
          <w:sz w:val="24"/>
        </w:rPr>
      </w:pPr>
    </w:p>
    <w:p w14:paraId="4334CBE8" w14:textId="77777777" w:rsidR="00241721" w:rsidRDefault="00241721">
      <w:pPr>
        <w:rPr>
          <w:rFonts w:ascii="仿宋_GB2312" w:eastAsia="仿宋_GB2312"/>
          <w:sz w:val="24"/>
        </w:rPr>
      </w:pPr>
    </w:p>
    <w:p w14:paraId="5B7F6536"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241721" w:rsidRDefault="00241721">
      <w:pPr>
        <w:rPr>
          <w:rFonts w:ascii="宋体"/>
          <w:sz w:val="24"/>
        </w:rPr>
      </w:pPr>
    </w:p>
    <w:p w14:paraId="4F6A3968" w14:textId="77777777" w:rsidR="00241721" w:rsidRDefault="00241721">
      <w:pPr>
        <w:rPr>
          <w:rFonts w:ascii="宋体"/>
          <w:sz w:val="24"/>
        </w:rPr>
      </w:pPr>
    </w:p>
    <w:p w14:paraId="39291B1B" w14:textId="77777777" w:rsidR="00241721" w:rsidRDefault="00241721">
      <w:pPr>
        <w:rPr>
          <w:rFonts w:ascii="宋体"/>
          <w:sz w:val="24"/>
        </w:rPr>
      </w:pPr>
    </w:p>
    <w:p w14:paraId="67546F1E" w14:textId="77777777" w:rsidR="00241721" w:rsidRDefault="00241721">
      <w:pPr>
        <w:rPr>
          <w:rFonts w:ascii="宋体"/>
          <w:sz w:val="24"/>
        </w:rPr>
      </w:pPr>
    </w:p>
    <w:p w14:paraId="2D37AFA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403A6894" w:rsidR="00241721" w:rsidRDefault="00000000">
      <w:pPr>
        <w:rPr>
          <w:rFonts w:ascii="宋体"/>
        </w:rPr>
      </w:pPr>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29A56F96" w14:textId="77777777" w:rsidR="00241721" w:rsidRDefault="00241721">
      <w:pPr>
        <w:rPr>
          <w:rFonts w:ascii="宋体"/>
        </w:rPr>
      </w:pPr>
    </w:p>
    <w:p w14:paraId="4AB688D6" w14:textId="77777777" w:rsidR="00241721" w:rsidRDefault="00000000">
      <w:pPr>
        <w:rPr>
          <w:rFonts w:ascii="宋体"/>
          <w:szCs w:val="21"/>
        </w:rPr>
      </w:pPr>
      <w:r>
        <w:rPr>
          <w:rFonts w:ascii="宋体" w:hint="eastAsia"/>
          <w:szCs w:val="21"/>
        </w:rPr>
        <w:t>日期：  年   月   日</w:t>
      </w:r>
    </w:p>
    <w:p w14:paraId="57AC4E2F" w14:textId="77777777" w:rsidR="00241721" w:rsidRDefault="00241721">
      <w:pPr>
        <w:jc w:val="center"/>
        <w:rPr>
          <w:rFonts w:eastAsia="黑体"/>
          <w:b/>
          <w:bCs/>
          <w:sz w:val="28"/>
        </w:rPr>
      </w:pPr>
    </w:p>
    <w:p w14:paraId="0840561E" w14:textId="77777777" w:rsidR="00241721"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241721"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241721"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241721"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241721" w:rsidRDefault="00000000">
            <w:pPr>
              <w:jc w:val="center"/>
              <w:rPr>
                <w:rFonts w:ascii="宋体"/>
                <w:sz w:val="24"/>
              </w:rPr>
            </w:pPr>
            <w:r>
              <w:rPr>
                <w:rFonts w:ascii="宋体" w:hint="eastAsia"/>
                <w:sz w:val="24"/>
              </w:rPr>
              <w:t>偏离内容</w:t>
            </w:r>
          </w:p>
        </w:tc>
      </w:tr>
      <w:tr w:rsidR="00241721"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241721" w:rsidRDefault="00241721"/>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241721"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241721"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241721" w:rsidRDefault="00241721"/>
        </w:tc>
      </w:tr>
      <w:tr w:rsidR="00241721"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241721"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241721" w:rsidRDefault="00241721">
            <w:pPr>
              <w:rPr>
                <w:rFonts w:ascii="宋体"/>
                <w:sz w:val="24"/>
              </w:rPr>
            </w:pPr>
          </w:p>
        </w:tc>
      </w:tr>
      <w:tr w:rsidR="00241721"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241721"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241721" w:rsidRDefault="00241721">
            <w:pPr>
              <w:rPr>
                <w:rFonts w:ascii="宋体"/>
                <w:sz w:val="24"/>
              </w:rPr>
            </w:pPr>
          </w:p>
        </w:tc>
      </w:tr>
      <w:tr w:rsidR="00241721"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241721"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241721" w:rsidRDefault="00241721">
            <w:pPr>
              <w:rPr>
                <w:rFonts w:ascii="宋体"/>
                <w:sz w:val="24"/>
              </w:rPr>
            </w:pPr>
          </w:p>
        </w:tc>
      </w:tr>
      <w:tr w:rsidR="00241721"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241721"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241721" w:rsidRDefault="00241721">
            <w:pPr>
              <w:rPr>
                <w:rFonts w:ascii="宋体"/>
                <w:sz w:val="24"/>
              </w:rPr>
            </w:pPr>
          </w:p>
        </w:tc>
      </w:tr>
      <w:tr w:rsidR="00241721"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241721"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241721" w:rsidRDefault="00241721">
            <w:pPr>
              <w:rPr>
                <w:rFonts w:ascii="宋体"/>
                <w:sz w:val="24"/>
              </w:rPr>
            </w:pPr>
          </w:p>
        </w:tc>
      </w:tr>
      <w:tr w:rsidR="00241721"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241721"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241721" w:rsidRDefault="00241721">
            <w:pPr>
              <w:rPr>
                <w:rFonts w:ascii="宋体"/>
                <w:sz w:val="24"/>
              </w:rPr>
            </w:pPr>
          </w:p>
        </w:tc>
      </w:tr>
      <w:tr w:rsidR="00241721"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241721"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241721" w:rsidRDefault="00241721">
            <w:pPr>
              <w:rPr>
                <w:rFonts w:ascii="宋体"/>
                <w:sz w:val="24"/>
              </w:rPr>
            </w:pPr>
          </w:p>
        </w:tc>
      </w:tr>
      <w:tr w:rsidR="00241721"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241721"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241721" w:rsidRDefault="00241721">
            <w:pPr>
              <w:rPr>
                <w:rFonts w:ascii="宋体"/>
                <w:sz w:val="24"/>
              </w:rPr>
            </w:pPr>
          </w:p>
        </w:tc>
      </w:tr>
      <w:tr w:rsidR="00241721"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241721"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241721" w:rsidRDefault="00241721">
            <w:pPr>
              <w:rPr>
                <w:rFonts w:ascii="宋体"/>
                <w:sz w:val="24"/>
              </w:rPr>
            </w:pPr>
          </w:p>
        </w:tc>
      </w:tr>
      <w:tr w:rsidR="00241721"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241721"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241721" w:rsidRDefault="00241721">
            <w:pPr>
              <w:rPr>
                <w:rFonts w:ascii="宋体"/>
                <w:sz w:val="24"/>
              </w:rPr>
            </w:pPr>
          </w:p>
        </w:tc>
      </w:tr>
    </w:tbl>
    <w:p w14:paraId="20C0F286" w14:textId="77777777" w:rsidR="00241721" w:rsidRDefault="00241721">
      <w:pPr>
        <w:rPr>
          <w:rFonts w:ascii="宋体"/>
          <w:sz w:val="24"/>
        </w:rPr>
      </w:pPr>
    </w:p>
    <w:p w14:paraId="2524BAD9"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241721" w:rsidRDefault="00241721">
      <w:pPr>
        <w:rPr>
          <w:rFonts w:ascii="宋体"/>
          <w:sz w:val="24"/>
        </w:rPr>
      </w:pPr>
    </w:p>
    <w:p w14:paraId="42EBF199" w14:textId="77777777" w:rsidR="00241721" w:rsidRDefault="00241721">
      <w:pPr>
        <w:rPr>
          <w:rFonts w:ascii="宋体"/>
          <w:sz w:val="24"/>
        </w:rPr>
      </w:pPr>
    </w:p>
    <w:p w14:paraId="70A04DE6" w14:textId="77777777" w:rsidR="00241721"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241721" w:rsidRDefault="00241721">
      <w:pPr>
        <w:rPr>
          <w:rFonts w:ascii="宋体"/>
          <w:sz w:val="24"/>
        </w:rPr>
      </w:pPr>
    </w:p>
    <w:p w14:paraId="515ADFF0"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2AFBE198" w:rsidR="00241721" w:rsidRDefault="00000000">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15BD0056"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241721" w:rsidRDefault="00000000">
      <w:pPr>
        <w:jc w:val="center"/>
        <w:rPr>
          <w:rFonts w:eastAsia="黑体"/>
          <w:b/>
          <w:bCs/>
          <w:sz w:val="28"/>
        </w:rPr>
      </w:pPr>
      <w:r>
        <w:rPr>
          <w:rFonts w:eastAsia="黑体" w:hint="eastAsia"/>
          <w:b/>
          <w:bCs/>
          <w:sz w:val="28"/>
        </w:rPr>
        <w:t>企业情况、从业经历、服务承诺一览表</w:t>
      </w:r>
    </w:p>
    <w:p w14:paraId="5936ECDC" w14:textId="77777777" w:rsidR="00241721"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241721"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241721" w:rsidRDefault="00000000">
            <w:pPr>
              <w:jc w:val="center"/>
              <w:rPr>
                <w:rFonts w:ascii="宋体"/>
                <w:sz w:val="24"/>
              </w:rPr>
            </w:pPr>
            <w:r>
              <w:rPr>
                <w:rFonts w:ascii="宋体" w:hint="eastAsia"/>
                <w:sz w:val="24"/>
              </w:rPr>
              <w:t>企业情况</w:t>
            </w:r>
          </w:p>
        </w:tc>
      </w:tr>
      <w:tr w:rsidR="00241721"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241721"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241721" w:rsidRDefault="00241721">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241721"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241721" w:rsidRDefault="00241721">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241721"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241721" w:rsidRDefault="00000000">
            <w:pPr>
              <w:jc w:val="right"/>
              <w:rPr>
                <w:rFonts w:ascii="宋体"/>
                <w:sz w:val="24"/>
              </w:rPr>
            </w:pPr>
            <w:r>
              <w:rPr>
                <w:rFonts w:ascii="宋体" w:hint="eastAsia"/>
                <w:sz w:val="24"/>
              </w:rPr>
              <w:t>万元</w:t>
            </w:r>
          </w:p>
        </w:tc>
      </w:tr>
      <w:tr w:rsidR="00241721"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241721" w:rsidRDefault="00000000">
            <w:pPr>
              <w:jc w:val="left"/>
              <w:rPr>
                <w:rFonts w:ascii="宋体"/>
                <w:sz w:val="24"/>
              </w:rPr>
            </w:pPr>
            <w:r>
              <w:rPr>
                <w:rFonts w:ascii="宋体" w:hint="eastAsia"/>
                <w:sz w:val="24"/>
              </w:rPr>
              <w:t>公司在册员工人数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241721"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241721"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241721" w:rsidRDefault="00000000">
            <w:pPr>
              <w:jc w:val="right"/>
              <w:rPr>
                <w:rFonts w:ascii="宋体"/>
                <w:sz w:val="24"/>
              </w:rPr>
            </w:pPr>
            <w:r>
              <w:rPr>
                <w:rFonts w:ascii="宋体" w:hint="eastAsia"/>
                <w:sz w:val="24"/>
              </w:rPr>
              <w:t>人</w:t>
            </w:r>
          </w:p>
        </w:tc>
      </w:tr>
      <w:tr w:rsidR="00241721"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241721"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241721" w:rsidRDefault="00241721">
            <w:pPr>
              <w:jc w:val="right"/>
              <w:rPr>
                <w:rFonts w:ascii="宋体"/>
                <w:sz w:val="24"/>
              </w:rPr>
            </w:pPr>
          </w:p>
        </w:tc>
      </w:tr>
      <w:tr w:rsidR="00241721"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241721"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241721" w:rsidRDefault="00241721">
            <w:pPr>
              <w:rPr>
                <w:rFonts w:ascii="宋体"/>
                <w:sz w:val="24"/>
              </w:rPr>
            </w:pPr>
          </w:p>
        </w:tc>
      </w:tr>
      <w:tr w:rsidR="00241721"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241721" w:rsidRDefault="00000000">
            <w:pPr>
              <w:jc w:val="center"/>
              <w:rPr>
                <w:rFonts w:ascii="宋体"/>
                <w:sz w:val="24"/>
              </w:rPr>
            </w:pPr>
            <w:r>
              <w:rPr>
                <w:rFonts w:ascii="宋体" w:hint="eastAsia"/>
                <w:sz w:val="24"/>
              </w:rPr>
              <w:t>从业经历</w:t>
            </w:r>
          </w:p>
        </w:tc>
      </w:tr>
      <w:tr w:rsidR="00241721"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241721"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241721"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241721" w:rsidRDefault="00000000">
            <w:pPr>
              <w:jc w:val="center"/>
              <w:rPr>
                <w:rFonts w:ascii="宋体"/>
                <w:sz w:val="24"/>
              </w:rPr>
            </w:pPr>
            <w:r>
              <w:rPr>
                <w:rFonts w:ascii="宋体" w:hint="eastAsia"/>
                <w:sz w:val="24"/>
              </w:rPr>
              <w:t>与投标人签订合同的单位名称</w:t>
            </w:r>
          </w:p>
        </w:tc>
      </w:tr>
      <w:tr w:rsidR="00241721"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241721" w:rsidRDefault="00241721">
            <w:pPr>
              <w:rPr>
                <w:rFonts w:ascii="宋体"/>
                <w:sz w:val="24"/>
              </w:rPr>
            </w:pPr>
          </w:p>
        </w:tc>
      </w:tr>
      <w:tr w:rsidR="00241721"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241721" w:rsidRDefault="00241721">
            <w:pPr>
              <w:rPr>
                <w:rFonts w:ascii="宋体"/>
                <w:sz w:val="24"/>
              </w:rPr>
            </w:pPr>
          </w:p>
        </w:tc>
      </w:tr>
      <w:tr w:rsidR="00241721"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241721" w:rsidRDefault="00241721">
            <w:pPr>
              <w:rPr>
                <w:rFonts w:ascii="宋体"/>
                <w:sz w:val="24"/>
              </w:rPr>
            </w:pPr>
          </w:p>
        </w:tc>
      </w:tr>
      <w:tr w:rsidR="00241721"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241721" w:rsidRDefault="00241721">
            <w:pPr>
              <w:rPr>
                <w:rFonts w:ascii="宋体"/>
                <w:sz w:val="24"/>
              </w:rPr>
            </w:pPr>
          </w:p>
        </w:tc>
      </w:tr>
      <w:tr w:rsidR="00241721"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241721" w:rsidRDefault="00000000">
            <w:pPr>
              <w:jc w:val="center"/>
              <w:rPr>
                <w:rFonts w:ascii="宋体"/>
                <w:sz w:val="24"/>
              </w:rPr>
            </w:pPr>
            <w:r>
              <w:rPr>
                <w:rFonts w:ascii="宋体" w:hint="eastAsia"/>
                <w:sz w:val="24"/>
              </w:rPr>
              <w:t>针对本招标项目的服务承诺</w:t>
            </w:r>
          </w:p>
        </w:tc>
      </w:tr>
      <w:tr w:rsidR="00241721"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241721"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241721"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241721" w:rsidRDefault="00241721">
            <w:pPr>
              <w:jc w:val="center"/>
              <w:rPr>
                <w:rFonts w:ascii="宋体"/>
                <w:sz w:val="24"/>
              </w:rPr>
            </w:pPr>
          </w:p>
        </w:tc>
      </w:tr>
      <w:tr w:rsidR="00241721"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241721"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241721" w:rsidRDefault="00241721">
            <w:pPr>
              <w:jc w:val="center"/>
              <w:rPr>
                <w:rFonts w:ascii="宋体"/>
                <w:sz w:val="24"/>
              </w:rPr>
            </w:pPr>
          </w:p>
        </w:tc>
      </w:tr>
      <w:tr w:rsidR="00241721"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241721"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241721" w:rsidRDefault="00241721">
            <w:pPr>
              <w:jc w:val="center"/>
              <w:rPr>
                <w:rFonts w:ascii="宋体"/>
                <w:sz w:val="24"/>
              </w:rPr>
            </w:pPr>
          </w:p>
        </w:tc>
      </w:tr>
      <w:tr w:rsidR="00241721"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241721"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241721" w:rsidRDefault="00241721">
            <w:pPr>
              <w:jc w:val="center"/>
              <w:rPr>
                <w:rFonts w:ascii="宋体"/>
                <w:sz w:val="24"/>
              </w:rPr>
            </w:pPr>
          </w:p>
        </w:tc>
      </w:tr>
      <w:tr w:rsidR="00241721"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241721" w:rsidRDefault="00241721">
            <w:pPr>
              <w:jc w:val="center"/>
              <w:rPr>
                <w:rFonts w:ascii="宋体"/>
                <w:sz w:val="24"/>
              </w:rPr>
            </w:pPr>
          </w:p>
        </w:tc>
      </w:tr>
      <w:tr w:rsidR="00241721"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241721"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241721" w:rsidRDefault="00241721">
            <w:pPr>
              <w:jc w:val="center"/>
              <w:rPr>
                <w:rFonts w:ascii="宋体"/>
                <w:sz w:val="24"/>
              </w:rPr>
            </w:pPr>
          </w:p>
        </w:tc>
      </w:tr>
      <w:tr w:rsidR="00241721"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241721" w:rsidRDefault="00241721">
            <w:pPr>
              <w:jc w:val="center"/>
              <w:rPr>
                <w:rFonts w:ascii="宋体"/>
                <w:sz w:val="24"/>
              </w:rPr>
            </w:pPr>
          </w:p>
        </w:tc>
      </w:tr>
    </w:tbl>
    <w:p w14:paraId="600B60B9" w14:textId="77777777" w:rsidR="00241721" w:rsidRDefault="00000000">
      <w:pPr>
        <w:pStyle w:val="aa"/>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241721" w:rsidRDefault="00241721">
      <w:pPr>
        <w:pStyle w:val="aa"/>
        <w:spacing w:line="360" w:lineRule="auto"/>
        <w:ind w:firstLineChars="100" w:firstLine="241"/>
        <w:rPr>
          <w:b/>
          <w:sz w:val="24"/>
          <w:szCs w:val="24"/>
        </w:rPr>
      </w:pPr>
    </w:p>
    <w:p w14:paraId="702CA558" w14:textId="77777777" w:rsidR="00241721" w:rsidRDefault="00000000">
      <w:pPr>
        <w:pStyle w:val="aa"/>
        <w:spacing w:line="360" w:lineRule="auto"/>
        <w:ind w:leftChars="115" w:left="669" w:hangingChars="194" w:hanging="428"/>
        <w:rPr>
          <w:sz w:val="22"/>
        </w:rPr>
      </w:pPr>
      <w:r>
        <w:rPr>
          <w:rFonts w:hint="eastAsia"/>
          <w:b/>
          <w:sz w:val="22"/>
        </w:rPr>
        <w:t>注：</w:t>
      </w:r>
      <w:r>
        <w:rPr>
          <w:rFonts w:hint="eastAsia"/>
          <w:sz w:val="22"/>
        </w:rPr>
        <w:t>1.投标人为满足本招标项目之需，需实际配置的、包含但不限于上述设备、人员及其他条目；</w:t>
      </w:r>
    </w:p>
    <w:p w14:paraId="7BD01481" w14:textId="77777777" w:rsidR="00241721" w:rsidRDefault="00000000">
      <w:pPr>
        <w:pStyle w:val="aa"/>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04775046" w:rsidR="00241721" w:rsidRDefault="00000000">
      <w:pPr>
        <w:rPr>
          <w:b/>
        </w:rPr>
      </w:pPr>
      <w:r>
        <w:rPr>
          <w:rFonts w:ascii="宋体" w:hint="eastAsia"/>
        </w:rPr>
        <w:t>项目名称：《</w:t>
      </w:r>
      <w:r w:rsidR="00B60D3F" w:rsidRPr="00B60D3F">
        <w:rPr>
          <w:rFonts w:hint="eastAsia"/>
        </w:rPr>
        <w:t>2025</w:t>
      </w:r>
      <w:r w:rsidR="00B60D3F" w:rsidRPr="00B60D3F">
        <w:rPr>
          <w:rFonts w:hint="eastAsia"/>
        </w:rPr>
        <w:t>年大齿公司质检设备维保、维修服务项目</w:t>
      </w:r>
      <w:r>
        <w:rPr>
          <w:rFonts w:hint="eastAsia"/>
          <w:b/>
        </w:rPr>
        <w:t>》</w:t>
      </w:r>
    </w:p>
    <w:p w14:paraId="719B02EB"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241721" w:rsidRDefault="00000000">
      <w:pPr>
        <w:jc w:val="center"/>
        <w:rPr>
          <w:rFonts w:eastAsia="黑体"/>
          <w:b/>
          <w:bCs/>
          <w:sz w:val="28"/>
        </w:rPr>
      </w:pPr>
      <w:r>
        <w:rPr>
          <w:rFonts w:eastAsia="黑体" w:hint="eastAsia"/>
          <w:b/>
          <w:bCs/>
          <w:sz w:val="28"/>
        </w:rPr>
        <w:t>法人授权委托书</w:t>
      </w:r>
    </w:p>
    <w:p w14:paraId="40A13888" w14:textId="77777777" w:rsidR="00241721" w:rsidRDefault="00000000">
      <w:pPr>
        <w:rPr>
          <w:rFonts w:ascii="宋体"/>
          <w:u w:val="single"/>
        </w:rPr>
      </w:pPr>
      <w:r>
        <w:rPr>
          <w:rFonts w:ascii="宋体" w:hint="eastAsia"/>
        </w:rPr>
        <w:t>致</w:t>
      </w:r>
      <w:r>
        <w:rPr>
          <w:rFonts w:ascii="宋体" w:hint="eastAsia"/>
          <w:u w:val="single"/>
        </w:rPr>
        <w:t>（招标人名称）                            ：</w:t>
      </w:r>
    </w:p>
    <w:p w14:paraId="04029892" w14:textId="77777777" w:rsidR="00241721"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241721"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241721"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241721"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241721"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241721"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241721"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241721" w:rsidRDefault="00241721">
      <w:pPr>
        <w:spacing w:line="360" w:lineRule="auto"/>
        <w:ind w:firstLineChars="200" w:firstLine="420"/>
        <w:rPr>
          <w:rFonts w:ascii="宋体"/>
          <w:kern w:val="0"/>
          <w:szCs w:val="21"/>
        </w:rPr>
      </w:pPr>
    </w:p>
    <w:p w14:paraId="339142C4" w14:textId="77777777" w:rsidR="00241721" w:rsidRDefault="00241721">
      <w:pPr>
        <w:spacing w:line="360" w:lineRule="auto"/>
        <w:ind w:firstLineChars="200" w:firstLine="420"/>
        <w:rPr>
          <w:rFonts w:ascii="宋体"/>
          <w:kern w:val="0"/>
          <w:szCs w:val="21"/>
        </w:rPr>
      </w:pPr>
    </w:p>
    <w:p w14:paraId="66BB3810" w14:textId="77777777" w:rsidR="00241721"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241721" w:rsidRDefault="00241721">
      <w:pPr>
        <w:spacing w:line="360" w:lineRule="auto"/>
        <w:rPr>
          <w:rFonts w:ascii="宋体"/>
          <w:kern w:val="0"/>
          <w:szCs w:val="21"/>
        </w:rPr>
      </w:pPr>
    </w:p>
    <w:p w14:paraId="5DDAB25F" w14:textId="77777777" w:rsidR="00241721" w:rsidRDefault="00241721">
      <w:pPr>
        <w:spacing w:line="360" w:lineRule="auto"/>
        <w:rPr>
          <w:rFonts w:ascii="宋体"/>
          <w:kern w:val="0"/>
          <w:szCs w:val="21"/>
        </w:rPr>
      </w:pPr>
    </w:p>
    <w:p w14:paraId="29F9BE8E" w14:textId="77777777" w:rsidR="00241721" w:rsidRDefault="00241721">
      <w:pPr>
        <w:spacing w:line="360" w:lineRule="auto"/>
        <w:rPr>
          <w:rFonts w:ascii="宋体"/>
          <w:kern w:val="0"/>
          <w:szCs w:val="21"/>
        </w:rPr>
      </w:pPr>
    </w:p>
    <w:p w14:paraId="6D101178" w14:textId="77777777" w:rsidR="00241721" w:rsidRDefault="00241721">
      <w:pPr>
        <w:spacing w:line="360" w:lineRule="auto"/>
        <w:rPr>
          <w:rFonts w:ascii="宋体"/>
          <w:kern w:val="0"/>
          <w:szCs w:val="21"/>
        </w:rPr>
      </w:pPr>
    </w:p>
    <w:p w14:paraId="1C7B182A" w14:textId="77777777" w:rsidR="00241721" w:rsidRDefault="00241721">
      <w:pPr>
        <w:spacing w:line="360" w:lineRule="auto"/>
        <w:rPr>
          <w:rFonts w:ascii="宋体"/>
          <w:kern w:val="0"/>
          <w:szCs w:val="21"/>
        </w:rPr>
      </w:pPr>
    </w:p>
    <w:p w14:paraId="395AC891" w14:textId="77777777" w:rsidR="00241721" w:rsidRDefault="00241721">
      <w:pPr>
        <w:spacing w:line="360" w:lineRule="auto"/>
        <w:rPr>
          <w:rFonts w:ascii="宋体"/>
          <w:kern w:val="0"/>
          <w:szCs w:val="21"/>
        </w:rPr>
      </w:pPr>
    </w:p>
    <w:p w14:paraId="6ACD3D30" w14:textId="77777777" w:rsidR="00241721" w:rsidRDefault="00241721">
      <w:pPr>
        <w:spacing w:line="360" w:lineRule="auto"/>
        <w:rPr>
          <w:rFonts w:ascii="宋体"/>
          <w:kern w:val="0"/>
          <w:szCs w:val="21"/>
        </w:rPr>
      </w:pPr>
    </w:p>
    <w:p w14:paraId="5EB14476" w14:textId="77777777" w:rsidR="00241721" w:rsidRDefault="00241721">
      <w:pPr>
        <w:spacing w:line="360" w:lineRule="auto"/>
        <w:rPr>
          <w:rFonts w:ascii="宋体"/>
          <w:kern w:val="0"/>
          <w:szCs w:val="21"/>
        </w:rPr>
      </w:pPr>
    </w:p>
    <w:p w14:paraId="519C3D9B" w14:textId="77777777" w:rsidR="00241721" w:rsidRDefault="00241721">
      <w:pPr>
        <w:spacing w:line="360" w:lineRule="auto"/>
        <w:rPr>
          <w:rFonts w:ascii="宋体"/>
          <w:kern w:val="0"/>
          <w:szCs w:val="21"/>
        </w:rPr>
      </w:pPr>
    </w:p>
    <w:p w14:paraId="71F43BDF" w14:textId="77777777" w:rsidR="00241721" w:rsidRDefault="00241721">
      <w:pPr>
        <w:spacing w:line="360" w:lineRule="auto"/>
        <w:rPr>
          <w:rFonts w:ascii="宋体"/>
          <w:kern w:val="0"/>
          <w:szCs w:val="21"/>
        </w:rPr>
      </w:pPr>
    </w:p>
    <w:p w14:paraId="41A9CEAD"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2F3FF5A0" w:rsidR="00241721" w:rsidRDefault="00000000">
      <w:pPr>
        <w:rPr>
          <w:rFonts w:ascii="宋体" w:hAnsi="宋体" w:hint="eastAsia"/>
        </w:rPr>
      </w:pPr>
      <w:r>
        <w:rPr>
          <w:rFonts w:ascii="宋体" w:hAnsi="宋体" w:hint="eastAsia"/>
        </w:rPr>
        <w:t>项目名称：</w:t>
      </w:r>
      <w:r>
        <w:rPr>
          <w:rFonts w:ascii="宋体" w:hint="eastAsia"/>
        </w:rPr>
        <w:t>《</w:t>
      </w:r>
      <w:r w:rsidR="00B60D3F" w:rsidRPr="00B60D3F">
        <w:rPr>
          <w:rFonts w:hint="eastAsia"/>
        </w:rPr>
        <w:t>2025</w:t>
      </w:r>
      <w:r w:rsidR="00B60D3F" w:rsidRPr="00B60D3F">
        <w:rPr>
          <w:rFonts w:hint="eastAsia"/>
        </w:rPr>
        <w:t>年大齿公司质检设备维保、维修服务项目</w:t>
      </w:r>
      <w:r>
        <w:rPr>
          <w:rFonts w:hint="eastAsia"/>
          <w:b/>
        </w:rPr>
        <w:t>》</w:t>
      </w:r>
    </w:p>
    <w:p w14:paraId="55FBA9C4" w14:textId="77777777" w:rsidR="00241721" w:rsidRDefault="00000000">
      <w:pPr>
        <w:pStyle w:val="aa"/>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241721"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2559F5B4" w14:textId="77777777">
        <w:trPr>
          <w:trHeight w:val="567"/>
        </w:trPr>
        <w:tc>
          <w:tcPr>
            <w:tcW w:w="8287" w:type="dxa"/>
            <w:vAlign w:val="center"/>
          </w:tcPr>
          <w:p w14:paraId="23B657FB" w14:textId="77777777" w:rsidR="00241721" w:rsidRDefault="00000000">
            <w:pPr>
              <w:pStyle w:val="aa"/>
              <w:spacing w:line="360" w:lineRule="auto"/>
            </w:pPr>
            <w:r>
              <w:rPr>
                <w:rFonts w:hint="eastAsia"/>
              </w:rPr>
              <w:t>投标人单位名称：</w:t>
            </w:r>
          </w:p>
        </w:tc>
      </w:tr>
      <w:tr w:rsidR="00241721" w14:paraId="655CC6EA" w14:textId="77777777">
        <w:trPr>
          <w:trHeight w:val="567"/>
        </w:trPr>
        <w:tc>
          <w:tcPr>
            <w:tcW w:w="8287" w:type="dxa"/>
            <w:vAlign w:val="center"/>
          </w:tcPr>
          <w:p w14:paraId="0733B2BE" w14:textId="77777777" w:rsidR="00241721" w:rsidRDefault="00000000">
            <w:pPr>
              <w:pStyle w:val="aa"/>
              <w:spacing w:line="360" w:lineRule="auto"/>
            </w:pPr>
            <w:r>
              <w:rPr>
                <w:rFonts w:hint="eastAsia"/>
              </w:rPr>
              <w:t>开户银行：</w:t>
            </w:r>
          </w:p>
        </w:tc>
      </w:tr>
      <w:tr w:rsidR="00241721" w14:paraId="665F6E1D" w14:textId="77777777">
        <w:trPr>
          <w:trHeight w:val="567"/>
        </w:trPr>
        <w:tc>
          <w:tcPr>
            <w:tcW w:w="8287" w:type="dxa"/>
            <w:vAlign w:val="center"/>
          </w:tcPr>
          <w:p w14:paraId="3347D913" w14:textId="77777777" w:rsidR="00241721" w:rsidRDefault="00000000">
            <w:pPr>
              <w:pStyle w:val="aa"/>
              <w:spacing w:line="360" w:lineRule="auto"/>
            </w:pPr>
            <w:r>
              <w:rPr>
                <w:rFonts w:hint="eastAsia"/>
              </w:rPr>
              <w:t>开户银行行号：</w:t>
            </w:r>
          </w:p>
        </w:tc>
      </w:tr>
      <w:tr w:rsidR="00241721" w14:paraId="68BDF072" w14:textId="77777777">
        <w:trPr>
          <w:trHeight w:val="567"/>
        </w:trPr>
        <w:tc>
          <w:tcPr>
            <w:tcW w:w="8287" w:type="dxa"/>
            <w:vAlign w:val="center"/>
          </w:tcPr>
          <w:p w14:paraId="761041EC" w14:textId="77777777" w:rsidR="00241721" w:rsidRDefault="00000000">
            <w:pPr>
              <w:pStyle w:val="aa"/>
              <w:spacing w:line="360" w:lineRule="auto"/>
            </w:pPr>
            <w:r>
              <w:rPr>
                <w:rFonts w:hint="eastAsia"/>
              </w:rPr>
              <w:t>户名：</w:t>
            </w:r>
          </w:p>
        </w:tc>
      </w:tr>
      <w:tr w:rsidR="00241721" w14:paraId="6FD2BA7D" w14:textId="77777777">
        <w:trPr>
          <w:trHeight w:val="567"/>
        </w:trPr>
        <w:tc>
          <w:tcPr>
            <w:tcW w:w="8287" w:type="dxa"/>
            <w:vAlign w:val="center"/>
          </w:tcPr>
          <w:p w14:paraId="59BE2D0A" w14:textId="77777777" w:rsidR="00241721" w:rsidRDefault="00000000">
            <w:pPr>
              <w:pStyle w:val="aa"/>
              <w:spacing w:line="360" w:lineRule="auto"/>
            </w:pPr>
            <w:r>
              <w:rPr>
                <w:rFonts w:hint="eastAsia"/>
              </w:rPr>
              <w:t>账号：</w:t>
            </w:r>
          </w:p>
        </w:tc>
      </w:tr>
      <w:tr w:rsidR="00241721" w14:paraId="4CBB4541" w14:textId="77777777">
        <w:trPr>
          <w:trHeight w:val="567"/>
        </w:trPr>
        <w:tc>
          <w:tcPr>
            <w:tcW w:w="8287" w:type="dxa"/>
            <w:vAlign w:val="center"/>
          </w:tcPr>
          <w:p w14:paraId="02492FCC" w14:textId="77777777" w:rsidR="00241721" w:rsidRDefault="00000000">
            <w:pPr>
              <w:pStyle w:val="aa"/>
              <w:spacing w:line="360" w:lineRule="auto"/>
            </w:pPr>
            <w:r>
              <w:rPr>
                <w:rFonts w:hint="eastAsia"/>
              </w:rPr>
              <w:t>纳税人识别号：</w:t>
            </w:r>
          </w:p>
        </w:tc>
      </w:tr>
    </w:tbl>
    <w:p w14:paraId="475CA588" w14:textId="77777777" w:rsidR="00241721" w:rsidRDefault="00241721">
      <w:pPr>
        <w:pStyle w:val="aa"/>
        <w:spacing w:line="360" w:lineRule="auto"/>
        <w:ind w:firstLineChars="100" w:firstLine="240"/>
        <w:rPr>
          <w:rFonts w:ascii="仿宋_GB2312" w:eastAsia="仿宋_GB2312" w:hAnsi="宋体" w:hint="eastAsia"/>
          <w:sz w:val="24"/>
        </w:rPr>
      </w:pPr>
    </w:p>
    <w:p w14:paraId="484737DC" w14:textId="77777777" w:rsidR="00241721" w:rsidRDefault="00000000">
      <w:pPr>
        <w:pStyle w:val="aa"/>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241721" w:rsidRDefault="00241721">
      <w:pPr>
        <w:spacing w:line="360" w:lineRule="auto"/>
        <w:rPr>
          <w:rFonts w:ascii="宋体"/>
          <w:kern w:val="0"/>
          <w:szCs w:val="21"/>
        </w:rPr>
      </w:pPr>
    </w:p>
    <w:p w14:paraId="2403EA65" w14:textId="77777777" w:rsidR="00241721" w:rsidRDefault="00241721">
      <w:pPr>
        <w:spacing w:line="360" w:lineRule="auto"/>
        <w:rPr>
          <w:rFonts w:ascii="宋体"/>
          <w:kern w:val="0"/>
          <w:szCs w:val="21"/>
        </w:rPr>
      </w:pPr>
    </w:p>
    <w:p w14:paraId="4543E042" w14:textId="77777777" w:rsidR="00241721" w:rsidRDefault="00241721">
      <w:pPr>
        <w:spacing w:line="360" w:lineRule="auto"/>
        <w:rPr>
          <w:rFonts w:ascii="宋体"/>
          <w:kern w:val="0"/>
          <w:szCs w:val="21"/>
        </w:rPr>
      </w:pPr>
    </w:p>
    <w:p w14:paraId="57FF2D53" w14:textId="77777777" w:rsidR="00241721" w:rsidRDefault="00241721">
      <w:pPr>
        <w:spacing w:line="360" w:lineRule="auto"/>
        <w:rPr>
          <w:rFonts w:ascii="宋体"/>
          <w:kern w:val="0"/>
          <w:szCs w:val="21"/>
        </w:rPr>
      </w:pPr>
    </w:p>
    <w:p w14:paraId="737AB1D3" w14:textId="77777777" w:rsidR="00241721" w:rsidRDefault="00241721">
      <w:pPr>
        <w:spacing w:line="360" w:lineRule="auto"/>
        <w:rPr>
          <w:rFonts w:ascii="宋体"/>
          <w:kern w:val="0"/>
          <w:szCs w:val="21"/>
        </w:rPr>
      </w:pPr>
    </w:p>
    <w:p w14:paraId="76A42B3E" w14:textId="77777777" w:rsidR="00874D8C" w:rsidRDefault="00874D8C">
      <w:pPr>
        <w:spacing w:line="360" w:lineRule="auto"/>
        <w:rPr>
          <w:rFonts w:ascii="宋体"/>
          <w:kern w:val="0"/>
          <w:szCs w:val="21"/>
        </w:rPr>
      </w:pPr>
    </w:p>
    <w:p w14:paraId="31555125" w14:textId="77777777" w:rsidR="00874D8C" w:rsidRDefault="00874D8C">
      <w:pPr>
        <w:spacing w:line="360" w:lineRule="auto"/>
        <w:rPr>
          <w:rFonts w:ascii="宋体"/>
          <w:kern w:val="0"/>
          <w:szCs w:val="21"/>
        </w:rPr>
      </w:pPr>
    </w:p>
    <w:p w14:paraId="52D30E3C" w14:textId="77777777" w:rsidR="00874D8C" w:rsidRDefault="00874D8C">
      <w:pPr>
        <w:spacing w:line="360" w:lineRule="auto"/>
        <w:rPr>
          <w:rFonts w:ascii="宋体"/>
          <w:kern w:val="0"/>
          <w:szCs w:val="21"/>
        </w:rPr>
      </w:pPr>
    </w:p>
    <w:p w14:paraId="7ADF39D3" w14:textId="77777777" w:rsidR="00874D8C" w:rsidRDefault="00874D8C">
      <w:pPr>
        <w:spacing w:line="360" w:lineRule="auto"/>
        <w:rPr>
          <w:rFonts w:ascii="宋体"/>
          <w:kern w:val="0"/>
          <w:szCs w:val="21"/>
        </w:rPr>
      </w:pPr>
    </w:p>
    <w:p w14:paraId="64E284E4" w14:textId="77777777" w:rsidR="00874D8C" w:rsidRDefault="00874D8C">
      <w:pPr>
        <w:spacing w:line="360" w:lineRule="auto"/>
        <w:rPr>
          <w:rFonts w:ascii="宋体"/>
          <w:kern w:val="0"/>
          <w:szCs w:val="21"/>
        </w:rPr>
      </w:pPr>
    </w:p>
    <w:p w14:paraId="65459117" w14:textId="77777777" w:rsidR="00874D8C" w:rsidRDefault="00874D8C">
      <w:pPr>
        <w:spacing w:line="360" w:lineRule="auto"/>
        <w:rPr>
          <w:rFonts w:ascii="宋体"/>
          <w:kern w:val="0"/>
          <w:szCs w:val="21"/>
        </w:rPr>
      </w:pPr>
    </w:p>
    <w:p w14:paraId="6CA885AA" w14:textId="77777777" w:rsidR="00874D8C" w:rsidRDefault="00874D8C">
      <w:pPr>
        <w:spacing w:line="360" w:lineRule="auto"/>
        <w:rPr>
          <w:rFonts w:ascii="宋体"/>
          <w:kern w:val="0"/>
          <w:szCs w:val="21"/>
        </w:rPr>
      </w:pPr>
    </w:p>
    <w:p w14:paraId="2435AA98" w14:textId="77777777" w:rsidR="00874D8C" w:rsidRDefault="00874D8C">
      <w:pPr>
        <w:spacing w:line="360" w:lineRule="auto"/>
        <w:rPr>
          <w:rFonts w:ascii="宋体"/>
          <w:kern w:val="0"/>
          <w:szCs w:val="21"/>
        </w:rPr>
      </w:pPr>
    </w:p>
    <w:p w14:paraId="22D03088" w14:textId="77777777" w:rsidR="00874D8C" w:rsidRDefault="00874D8C">
      <w:pPr>
        <w:spacing w:line="360" w:lineRule="auto"/>
        <w:rPr>
          <w:rFonts w:ascii="宋体"/>
          <w:kern w:val="0"/>
          <w:szCs w:val="21"/>
        </w:rPr>
      </w:pPr>
    </w:p>
    <w:p w14:paraId="37E585B7" w14:textId="77777777" w:rsidR="00874D8C" w:rsidRDefault="00874D8C">
      <w:pPr>
        <w:spacing w:line="360" w:lineRule="auto"/>
        <w:rPr>
          <w:rFonts w:ascii="宋体"/>
          <w:kern w:val="0"/>
          <w:szCs w:val="21"/>
        </w:rPr>
      </w:pPr>
    </w:p>
    <w:p w14:paraId="0237B0FA" w14:textId="70DB0E99" w:rsidR="00874D8C" w:rsidRDefault="00271F42">
      <w:pPr>
        <w:spacing w:line="360" w:lineRule="auto"/>
        <w:rPr>
          <w:rFonts w:ascii="宋体"/>
          <w:kern w:val="0"/>
          <w:szCs w:val="21"/>
        </w:rPr>
      </w:pPr>
      <w:r>
        <w:rPr>
          <w:rFonts w:hint="eastAsia"/>
          <w:b/>
        </w:rPr>
        <w:lastRenderedPageBreak/>
        <w:t>附件：</w:t>
      </w:r>
      <w:r w:rsidR="00874D8C">
        <w:rPr>
          <w:rFonts w:hint="eastAsia"/>
          <w:b/>
        </w:rPr>
        <w:t>《</w:t>
      </w:r>
      <w:r w:rsidR="00206C49" w:rsidRPr="00206C49">
        <w:rPr>
          <w:rFonts w:hint="eastAsia"/>
        </w:rPr>
        <w:t>2025</w:t>
      </w:r>
      <w:r w:rsidR="00206C49" w:rsidRPr="00206C49">
        <w:rPr>
          <w:rFonts w:hint="eastAsia"/>
        </w:rPr>
        <w:t>年大齿公司质检设备维保、维修服务项目</w:t>
      </w:r>
      <w:r w:rsidR="00874D8C">
        <w:rPr>
          <w:rFonts w:hint="eastAsia"/>
          <w:b/>
        </w:rPr>
        <w:t>分项明细表》</w:t>
      </w:r>
    </w:p>
    <w:tbl>
      <w:tblPr>
        <w:tblW w:w="9067" w:type="dxa"/>
        <w:tblLook w:val="04A0" w:firstRow="1" w:lastRow="0" w:firstColumn="1" w:lastColumn="0" w:noHBand="0" w:noVBand="1"/>
      </w:tblPr>
      <w:tblGrid>
        <w:gridCol w:w="574"/>
        <w:gridCol w:w="1422"/>
        <w:gridCol w:w="1425"/>
        <w:gridCol w:w="1656"/>
        <w:gridCol w:w="804"/>
        <w:gridCol w:w="708"/>
        <w:gridCol w:w="871"/>
        <w:gridCol w:w="1607"/>
      </w:tblGrid>
      <w:tr w:rsidR="00206C49" w:rsidRPr="00206C49" w14:paraId="31BE6CB5" w14:textId="77777777" w:rsidTr="00206C49">
        <w:trPr>
          <w:trHeight w:val="600"/>
        </w:trPr>
        <w:tc>
          <w:tcPr>
            <w:tcW w:w="906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195428" w14:textId="77777777" w:rsidR="00206C49" w:rsidRPr="00206C49" w:rsidRDefault="00206C49" w:rsidP="00206C49">
            <w:pPr>
              <w:widowControl/>
              <w:jc w:val="center"/>
              <w:rPr>
                <w:rFonts w:ascii="等线" w:eastAsia="等线" w:hAnsi="等线" w:cs="宋体" w:hint="eastAsia"/>
                <w:color w:val="000000"/>
                <w:kern w:val="0"/>
                <w:sz w:val="40"/>
                <w:szCs w:val="40"/>
              </w:rPr>
            </w:pPr>
            <w:r w:rsidRPr="00206C49">
              <w:rPr>
                <w:rFonts w:ascii="等线" w:eastAsia="等线" w:hAnsi="等线" w:cs="宋体" w:hint="eastAsia"/>
                <w:color w:val="000000"/>
                <w:kern w:val="0"/>
                <w:sz w:val="40"/>
                <w:szCs w:val="40"/>
              </w:rPr>
              <w:t>大齿公司质检设备维保、维修项目</w:t>
            </w:r>
          </w:p>
        </w:tc>
      </w:tr>
      <w:tr w:rsidR="00206C49" w:rsidRPr="00206C49" w14:paraId="6C588DBB" w14:textId="77777777" w:rsidTr="00206C49">
        <w:trPr>
          <w:trHeight w:val="1099"/>
        </w:trPr>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D1DF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维修方案</w:t>
            </w:r>
          </w:p>
        </w:tc>
        <w:tc>
          <w:tcPr>
            <w:tcW w:w="7071" w:type="dxa"/>
            <w:gridSpan w:val="6"/>
            <w:tcBorders>
              <w:top w:val="single" w:sz="4" w:space="0" w:color="auto"/>
              <w:left w:val="nil"/>
              <w:bottom w:val="single" w:sz="4" w:space="0" w:color="auto"/>
              <w:right w:val="single" w:sz="4" w:space="0" w:color="auto"/>
            </w:tcBorders>
            <w:shd w:val="clear" w:color="auto" w:fill="auto"/>
            <w:vAlign w:val="center"/>
            <w:hideMark/>
          </w:tcPr>
          <w:p w14:paraId="1C5462A1" w14:textId="77777777" w:rsidR="00206C49" w:rsidRPr="00206C49" w:rsidRDefault="00206C49" w:rsidP="00206C49">
            <w:pPr>
              <w:widowControl/>
              <w:jc w:val="left"/>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1、检验设备精度检测校准及补偿，出具校验精度报告，认证证书。</w:t>
            </w:r>
            <w:r w:rsidRPr="00206C49">
              <w:rPr>
                <w:rFonts w:ascii="等线" w:eastAsia="等线" w:hAnsi="等线" w:cs="宋体" w:hint="eastAsia"/>
                <w:color w:val="000000"/>
                <w:kern w:val="0"/>
                <w:sz w:val="22"/>
                <w:szCs w:val="22"/>
              </w:rPr>
              <w:br/>
              <w:t>2、检验设备日常零星的故障维修。</w:t>
            </w:r>
            <w:r w:rsidRPr="00206C49">
              <w:rPr>
                <w:rFonts w:ascii="等线" w:eastAsia="等线" w:hAnsi="等线" w:cs="宋体" w:hint="eastAsia"/>
                <w:color w:val="000000"/>
                <w:kern w:val="0"/>
                <w:sz w:val="22"/>
                <w:szCs w:val="22"/>
              </w:rPr>
              <w:br/>
              <w:t>3、检验设备专用备件更换及服务。</w:t>
            </w:r>
          </w:p>
        </w:tc>
      </w:tr>
      <w:tr w:rsidR="00206C49" w:rsidRPr="00206C49" w14:paraId="44585DDC" w14:textId="77777777" w:rsidTr="00206C49">
        <w:trPr>
          <w:trHeight w:val="80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C42379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序号</w:t>
            </w:r>
          </w:p>
        </w:tc>
        <w:tc>
          <w:tcPr>
            <w:tcW w:w="1422" w:type="dxa"/>
            <w:tcBorders>
              <w:top w:val="nil"/>
              <w:left w:val="nil"/>
              <w:bottom w:val="single" w:sz="4" w:space="0" w:color="auto"/>
              <w:right w:val="single" w:sz="4" w:space="0" w:color="auto"/>
            </w:tcBorders>
            <w:shd w:val="clear" w:color="auto" w:fill="auto"/>
            <w:vAlign w:val="center"/>
            <w:hideMark/>
          </w:tcPr>
          <w:p w14:paraId="335AA09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名称</w:t>
            </w:r>
          </w:p>
        </w:tc>
        <w:tc>
          <w:tcPr>
            <w:tcW w:w="1425" w:type="dxa"/>
            <w:tcBorders>
              <w:top w:val="nil"/>
              <w:left w:val="nil"/>
              <w:bottom w:val="single" w:sz="4" w:space="0" w:color="auto"/>
              <w:right w:val="single" w:sz="4" w:space="0" w:color="auto"/>
            </w:tcBorders>
            <w:shd w:val="clear" w:color="auto" w:fill="auto"/>
            <w:vAlign w:val="center"/>
            <w:hideMark/>
          </w:tcPr>
          <w:p w14:paraId="36CFEF24" w14:textId="77777777" w:rsidR="00206C49" w:rsidRPr="00206C49" w:rsidRDefault="00206C49" w:rsidP="00206C49">
            <w:pPr>
              <w:widowControl/>
              <w:jc w:val="left"/>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型号</w:t>
            </w:r>
          </w:p>
        </w:tc>
        <w:tc>
          <w:tcPr>
            <w:tcW w:w="1656" w:type="dxa"/>
            <w:tcBorders>
              <w:top w:val="nil"/>
              <w:left w:val="nil"/>
              <w:bottom w:val="single" w:sz="4" w:space="0" w:color="auto"/>
              <w:right w:val="single" w:sz="4" w:space="0" w:color="auto"/>
            </w:tcBorders>
            <w:shd w:val="clear" w:color="auto" w:fill="auto"/>
            <w:vAlign w:val="center"/>
            <w:hideMark/>
          </w:tcPr>
          <w:p w14:paraId="6215FE9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厂家或品牌</w:t>
            </w:r>
          </w:p>
        </w:tc>
        <w:tc>
          <w:tcPr>
            <w:tcW w:w="804" w:type="dxa"/>
            <w:tcBorders>
              <w:top w:val="nil"/>
              <w:left w:val="nil"/>
              <w:bottom w:val="single" w:sz="4" w:space="0" w:color="auto"/>
              <w:right w:val="single" w:sz="4" w:space="0" w:color="auto"/>
            </w:tcBorders>
            <w:shd w:val="clear" w:color="auto" w:fill="auto"/>
            <w:vAlign w:val="center"/>
            <w:hideMark/>
          </w:tcPr>
          <w:p w14:paraId="00D4976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数量</w:t>
            </w:r>
          </w:p>
        </w:tc>
        <w:tc>
          <w:tcPr>
            <w:tcW w:w="708" w:type="dxa"/>
            <w:tcBorders>
              <w:top w:val="nil"/>
              <w:left w:val="nil"/>
              <w:bottom w:val="single" w:sz="4" w:space="0" w:color="auto"/>
              <w:right w:val="single" w:sz="4" w:space="0" w:color="auto"/>
            </w:tcBorders>
            <w:shd w:val="clear" w:color="auto" w:fill="auto"/>
            <w:vAlign w:val="center"/>
            <w:hideMark/>
          </w:tcPr>
          <w:p w14:paraId="76C16597" w14:textId="77777777" w:rsidR="00206C49" w:rsidRPr="00206C49" w:rsidRDefault="00206C49" w:rsidP="00206C49">
            <w:pPr>
              <w:widowControl/>
              <w:jc w:val="left"/>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单位</w:t>
            </w:r>
          </w:p>
        </w:tc>
        <w:tc>
          <w:tcPr>
            <w:tcW w:w="871" w:type="dxa"/>
            <w:tcBorders>
              <w:top w:val="nil"/>
              <w:left w:val="nil"/>
              <w:bottom w:val="single" w:sz="4" w:space="0" w:color="auto"/>
              <w:right w:val="single" w:sz="4" w:space="0" w:color="auto"/>
            </w:tcBorders>
            <w:shd w:val="clear" w:color="auto" w:fill="auto"/>
            <w:vAlign w:val="center"/>
            <w:hideMark/>
          </w:tcPr>
          <w:p w14:paraId="746358E0" w14:textId="77777777" w:rsidR="00206C49" w:rsidRPr="00206C49" w:rsidRDefault="00206C49" w:rsidP="00206C49">
            <w:pPr>
              <w:widowControl/>
              <w:jc w:val="left"/>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单价（不含税）</w:t>
            </w:r>
          </w:p>
        </w:tc>
        <w:tc>
          <w:tcPr>
            <w:tcW w:w="1607" w:type="dxa"/>
            <w:tcBorders>
              <w:top w:val="nil"/>
              <w:left w:val="nil"/>
              <w:bottom w:val="single" w:sz="4" w:space="0" w:color="auto"/>
              <w:right w:val="single" w:sz="4" w:space="0" w:color="auto"/>
            </w:tcBorders>
            <w:shd w:val="clear" w:color="auto" w:fill="auto"/>
            <w:vAlign w:val="center"/>
            <w:hideMark/>
          </w:tcPr>
          <w:p w14:paraId="22557AE5" w14:textId="77777777" w:rsidR="00206C49" w:rsidRPr="00206C49" w:rsidRDefault="00206C49" w:rsidP="00206C49">
            <w:pPr>
              <w:widowControl/>
              <w:jc w:val="left"/>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备注</w:t>
            </w:r>
          </w:p>
        </w:tc>
      </w:tr>
      <w:tr w:rsidR="00206C49" w:rsidRPr="00206C49" w14:paraId="2E0245B4"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D15A36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1422" w:type="dxa"/>
            <w:tcBorders>
              <w:top w:val="nil"/>
              <w:left w:val="nil"/>
              <w:bottom w:val="single" w:sz="4" w:space="0" w:color="auto"/>
              <w:right w:val="single" w:sz="4" w:space="0" w:color="auto"/>
            </w:tcBorders>
            <w:shd w:val="clear" w:color="000000" w:fill="FFFFFF"/>
            <w:vAlign w:val="center"/>
            <w:hideMark/>
          </w:tcPr>
          <w:p w14:paraId="12298DA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w:t>
            </w:r>
          </w:p>
        </w:tc>
        <w:tc>
          <w:tcPr>
            <w:tcW w:w="1425" w:type="dxa"/>
            <w:tcBorders>
              <w:top w:val="nil"/>
              <w:left w:val="nil"/>
              <w:bottom w:val="single" w:sz="4" w:space="0" w:color="auto"/>
              <w:right w:val="single" w:sz="4" w:space="0" w:color="auto"/>
            </w:tcBorders>
            <w:shd w:val="clear" w:color="auto" w:fill="auto"/>
            <w:vAlign w:val="center"/>
            <w:hideMark/>
          </w:tcPr>
          <w:p w14:paraId="5F2B986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Global performance 05.07.05</w:t>
            </w:r>
          </w:p>
        </w:tc>
        <w:tc>
          <w:tcPr>
            <w:tcW w:w="1656" w:type="dxa"/>
            <w:tcBorders>
              <w:top w:val="nil"/>
              <w:left w:val="nil"/>
              <w:bottom w:val="single" w:sz="4" w:space="0" w:color="auto"/>
              <w:right w:val="single" w:sz="4" w:space="0" w:color="auto"/>
            </w:tcBorders>
            <w:shd w:val="clear" w:color="auto" w:fill="auto"/>
            <w:vAlign w:val="center"/>
            <w:hideMark/>
          </w:tcPr>
          <w:p w14:paraId="2682A0B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海克斯康</w:t>
            </w:r>
          </w:p>
        </w:tc>
        <w:tc>
          <w:tcPr>
            <w:tcW w:w="804" w:type="dxa"/>
            <w:tcBorders>
              <w:top w:val="nil"/>
              <w:left w:val="nil"/>
              <w:bottom w:val="single" w:sz="4" w:space="0" w:color="auto"/>
              <w:right w:val="single" w:sz="4" w:space="0" w:color="auto"/>
            </w:tcBorders>
            <w:shd w:val="clear" w:color="auto" w:fill="auto"/>
            <w:vAlign w:val="center"/>
            <w:hideMark/>
          </w:tcPr>
          <w:p w14:paraId="7C5CDC5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117D7DC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164EE72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6C059A6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440B0253"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838D8D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2</w:t>
            </w:r>
          </w:p>
        </w:tc>
        <w:tc>
          <w:tcPr>
            <w:tcW w:w="1422" w:type="dxa"/>
            <w:tcBorders>
              <w:top w:val="nil"/>
              <w:left w:val="nil"/>
              <w:bottom w:val="single" w:sz="4" w:space="0" w:color="auto"/>
              <w:right w:val="single" w:sz="4" w:space="0" w:color="auto"/>
            </w:tcBorders>
            <w:shd w:val="clear" w:color="000000" w:fill="FFFFFF"/>
            <w:vAlign w:val="center"/>
            <w:hideMark/>
          </w:tcPr>
          <w:p w14:paraId="27E390C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w:t>
            </w:r>
          </w:p>
        </w:tc>
        <w:tc>
          <w:tcPr>
            <w:tcW w:w="1425" w:type="dxa"/>
            <w:tcBorders>
              <w:top w:val="nil"/>
              <w:left w:val="nil"/>
              <w:bottom w:val="single" w:sz="4" w:space="0" w:color="auto"/>
              <w:right w:val="single" w:sz="4" w:space="0" w:color="auto"/>
            </w:tcBorders>
            <w:shd w:val="clear" w:color="auto" w:fill="auto"/>
            <w:vAlign w:val="center"/>
            <w:hideMark/>
          </w:tcPr>
          <w:p w14:paraId="60356ED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LEITZ Reference 20.9.7</w:t>
            </w:r>
          </w:p>
        </w:tc>
        <w:tc>
          <w:tcPr>
            <w:tcW w:w="1656" w:type="dxa"/>
            <w:tcBorders>
              <w:top w:val="nil"/>
              <w:left w:val="nil"/>
              <w:bottom w:val="single" w:sz="4" w:space="0" w:color="auto"/>
              <w:right w:val="single" w:sz="4" w:space="0" w:color="auto"/>
            </w:tcBorders>
            <w:shd w:val="clear" w:color="auto" w:fill="auto"/>
            <w:vAlign w:val="center"/>
            <w:hideMark/>
          </w:tcPr>
          <w:p w14:paraId="7CE929E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海克斯康</w:t>
            </w:r>
          </w:p>
        </w:tc>
        <w:tc>
          <w:tcPr>
            <w:tcW w:w="804" w:type="dxa"/>
            <w:tcBorders>
              <w:top w:val="nil"/>
              <w:left w:val="nil"/>
              <w:bottom w:val="single" w:sz="4" w:space="0" w:color="auto"/>
              <w:right w:val="single" w:sz="4" w:space="0" w:color="auto"/>
            </w:tcBorders>
            <w:shd w:val="clear" w:color="auto" w:fill="auto"/>
            <w:vAlign w:val="center"/>
            <w:hideMark/>
          </w:tcPr>
          <w:p w14:paraId="17FA7FC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0004D9E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55290A6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2280D8D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799A4B5E"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56504A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w:t>
            </w:r>
          </w:p>
        </w:tc>
        <w:tc>
          <w:tcPr>
            <w:tcW w:w="1422" w:type="dxa"/>
            <w:tcBorders>
              <w:top w:val="nil"/>
              <w:left w:val="nil"/>
              <w:bottom w:val="single" w:sz="4" w:space="0" w:color="auto"/>
              <w:right w:val="single" w:sz="4" w:space="0" w:color="auto"/>
            </w:tcBorders>
            <w:shd w:val="clear" w:color="000000" w:fill="FFFFFF"/>
            <w:vAlign w:val="center"/>
            <w:hideMark/>
          </w:tcPr>
          <w:p w14:paraId="3F70D7C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w:t>
            </w:r>
          </w:p>
        </w:tc>
        <w:tc>
          <w:tcPr>
            <w:tcW w:w="1425" w:type="dxa"/>
            <w:tcBorders>
              <w:top w:val="nil"/>
              <w:left w:val="nil"/>
              <w:bottom w:val="single" w:sz="4" w:space="0" w:color="auto"/>
              <w:right w:val="single" w:sz="4" w:space="0" w:color="auto"/>
            </w:tcBorders>
            <w:shd w:val="clear" w:color="auto" w:fill="auto"/>
            <w:vAlign w:val="center"/>
            <w:hideMark/>
          </w:tcPr>
          <w:p w14:paraId="6712EE6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Global performance 05.07.05</w:t>
            </w:r>
          </w:p>
        </w:tc>
        <w:tc>
          <w:tcPr>
            <w:tcW w:w="1656" w:type="dxa"/>
            <w:tcBorders>
              <w:top w:val="nil"/>
              <w:left w:val="nil"/>
              <w:bottom w:val="single" w:sz="4" w:space="0" w:color="auto"/>
              <w:right w:val="single" w:sz="4" w:space="0" w:color="auto"/>
            </w:tcBorders>
            <w:shd w:val="clear" w:color="auto" w:fill="auto"/>
            <w:vAlign w:val="center"/>
            <w:hideMark/>
          </w:tcPr>
          <w:p w14:paraId="5C50714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海克斯康</w:t>
            </w:r>
          </w:p>
        </w:tc>
        <w:tc>
          <w:tcPr>
            <w:tcW w:w="804" w:type="dxa"/>
            <w:tcBorders>
              <w:top w:val="nil"/>
              <w:left w:val="nil"/>
              <w:bottom w:val="single" w:sz="4" w:space="0" w:color="auto"/>
              <w:right w:val="single" w:sz="4" w:space="0" w:color="auto"/>
            </w:tcBorders>
            <w:shd w:val="clear" w:color="auto" w:fill="auto"/>
            <w:vAlign w:val="center"/>
            <w:hideMark/>
          </w:tcPr>
          <w:p w14:paraId="1515BF4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E57D98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0B4064D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40683A8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4579C9E2"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F4A5EC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4</w:t>
            </w:r>
          </w:p>
        </w:tc>
        <w:tc>
          <w:tcPr>
            <w:tcW w:w="1422" w:type="dxa"/>
            <w:tcBorders>
              <w:top w:val="nil"/>
              <w:left w:val="nil"/>
              <w:bottom w:val="single" w:sz="4" w:space="0" w:color="auto"/>
              <w:right w:val="single" w:sz="4" w:space="0" w:color="auto"/>
            </w:tcBorders>
            <w:shd w:val="clear" w:color="000000" w:fill="FFFFFF"/>
            <w:vAlign w:val="center"/>
            <w:hideMark/>
          </w:tcPr>
          <w:p w14:paraId="53235F2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w:t>
            </w:r>
          </w:p>
        </w:tc>
        <w:tc>
          <w:tcPr>
            <w:tcW w:w="1425" w:type="dxa"/>
            <w:tcBorders>
              <w:top w:val="nil"/>
              <w:left w:val="nil"/>
              <w:bottom w:val="single" w:sz="4" w:space="0" w:color="auto"/>
              <w:right w:val="single" w:sz="4" w:space="0" w:color="auto"/>
            </w:tcBorders>
            <w:shd w:val="clear" w:color="auto" w:fill="auto"/>
            <w:vAlign w:val="center"/>
            <w:hideMark/>
          </w:tcPr>
          <w:p w14:paraId="0F0600A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ACCUR 09.16.08</w:t>
            </w:r>
          </w:p>
        </w:tc>
        <w:tc>
          <w:tcPr>
            <w:tcW w:w="1656" w:type="dxa"/>
            <w:tcBorders>
              <w:top w:val="nil"/>
              <w:left w:val="nil"/>
              <w:bottom w:val="single" w:sz="4" w:space="0" w:color="auto"/>
              <w:right w:val="single" w:sz="4" w:space="0" w:color="auto"/>
            </w:tcBorders>
            <w:shd w:val="clear" w:color="auto" w:fill="auto"/>
            <w:vAlign w:val="center"/>
            <w:hideMark/>
          </w:tcPr>
          <w:p w14:paraId="745319C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蔡司</w:t>
            </w:r>
          </w:p>
        </w:tc>
        <w:tc>
          <w:tcPr>
            <w:tcW w:w="804" w:type="dxa"/>
            <w:tcBorders>
              <w:top w:val="nil"/>
              <w:left w:val="nil"/>
              <w:bottom w:val="single" w:sz="4" w:space="0" w:color="auto"/>
              <w:right w:val="single" w:sz="4" w:space="0" w:color="auto"/>
            </w:tcBorders>
            <w:shd w:val="clear" w:color="auto" w:fill="auto"/>
            <w:vAlign w:val="center"/>
            <w:hideMark/>
          </w:tcPr>
          <w:p w14:paraId="331183D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41FCD70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1BD3142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0BB8A40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2CF21B1E"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C42AA0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5</w:t>
            </w:r>
          </w:p>
        </w:tc>
        <w:tc>
          <w:tcPr>
            <w:tcW w:w="1422" w:type="dxa"/>
            <w:tcBorders>
              <w:top w:val="nil"/>
              <w:left w:val="nil"/>
              <w:bottom w:val="single" w:sz="4" w:space="0" w:color="auto"/>
              <w:right w:val="single" w:sz="4" w:space="0" w:color="auto"/>
            </w:tcBorders>
            <w:shd w:val="clear" w:color="000000" w:fill="FFFFFF"/>
            <w:vAlign w:val="center"/>
            <w:hideMark/>
          </w:tcPr>
          <w:p w14:paraId="5482DBD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齿轮测量机</w:t>
            </w:r>
          </w:p>
        </w:tc>
        <w:tc>
          <w:tcPr>
            <w:tcW w:w="1425" w:type="dxa"/>
            <w:tcBorders>
              <w:top w:val="nil"/>
              <w:left w:val="nil"/>
              <w:bottom w:val="single" w:sz="4" w:space="0" w:color="auto"/>
              <w:right w:val="single" w:sz="4" w:space="0" w:color="auto"/>
            </w:tcBorders>
            <w:shd w:val="clear" w:color="auto" w:fill="auto"/>
            <w:vAlign w:val="center"/>
            <w:hideMark/>
          </w:tcPr>
          <w:p w14:paraId="3B3796C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WGT400</w:t>
            </w:r>
          </w:p>
        </w:tc>
        <w:tc>
          <w:tcPr>
            <w:tcW w:w="1656" w:type="dxa"/>
            <w:tcBorders>
              <w:top w:val="nil"/>
              <w:left w:val="nil"/>
              <w:bottom w:val="single" w:sz="4" w:space="0" w:color="auto"/>
              <w:right w:val="single" w:sz="4" w:space="0" w:color="auto"/>
            </w:tcBorders>
            <w:shd w:val="clear" w:color="auto" w:fill="auto"/>
            <w:vAlign w:val="center"/>
            <w:hideMark/>
          </w:tcPr>
          <w:p w14:paraId="5EA100F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LIEBHERR</w:t>
            </w:r>
          </w:p>
        </w:tc>
        <w:tc>
          <w:tcPr>
            <w:tcW w:w="804" w:type="dxa"/>
            <w:tcBorders>
              <w:top w:val="nil"/>
              <w:left w:val="nil"/>
              <w:bottom w:val="single" w:sz="4" w:space="0" w:color="auto"/>
              <w:right w:val="single" w:sz="4" w:space="0" w:color="auto"/>
            </w:tcBorders>
            <w:shd w:val="clear" w:color="auto" w:fill="auto"/>
            <w:vAlign w:val="center"/>
            <w:hideMark/>
          </w:tcPr>
          <w:p w14:paraId="61AE593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8A2A01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11E4D39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1296597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2B1DBF6A"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F072A4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6</w:t>
            </w:r>
          </w:p>
        </w:tc>
        <w:tc>
          <w:tcPr>
            <w:tcW w:w="1422" w:type="dxa"/>
            <w:tcBorders>
              <w:top w:val="nil"/>
              <w:left w:val="nil"/>
              <w:bottom w:val="single" w:sz="4" w:space="0" w:color="auto"/>
              <w:right w:val="single" w:sz="4" w:space="0" w:color="auto"/>
            </w:tcBorders>
            <w:shd w:val="clear" w:color="000000" w:fill="FFFFFF"/>
            <w:vAlign w:val="center"/>
            <w:hideMark/>
          </w:tcPr>
          <w:p w14:paraId="30EE0AF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w:t>
            </w:r>
          </w:p>
        </w:tc>
        <w:tc>
          <w:tcPr>
            <w:tcW w:w="1425" w:type="dxa"/>
            <w:tcBorders>
              <w:top w:val="nil"/>
              <w:left w:val="nil"/>
              <w:bottom w:val="single" w:sz="4" w:space="0" w:color="auto"/>
              <w:right w:val="single" w:sz="4" w:space="0" w:color="auto"/>
            </w:tcBorders>
            <w:shd w:val="clear" w:color="auto" w:fill="auto"/>
            <w:vAlign w:val="center"/>
            <w:hideMark/>
          </w:tcPr>
          <w:p w14:paraId="3726598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P40</w:t>
            </w:r>
          </w:p>
        </w:tc>
        <w:tc>
          <w:tcPr>
            <w:tcW w:w="1656" w:type="dxa"/>
            <w:tcBorders>
              <w:top w:val="nil"/>
              <w:left w:val="nil"/>
              <w:bottom w:val="single" w:sz="4" w:space="0" w:color="auto"/>
              <w:right w:val="single" w:sz="4" w:space="0" w:color="auto"/>
            </w:tcBorders>
            <w:shd w:val="clear" w:color="auto" w:fill="auto"/>
            <w:vAlign w:val="center"/>
            <w:hideMark/>
          </w:tcPr>
          <w:p w14:paraId="5546512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05A5658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35356DC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5DC1FEF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65EBA4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28A9E00A"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F451C3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7</w:t>
            </w:r>
          </w:p>
        </w:tc>
        <w:tc>
          <w:tcPr>
            <w:tcW w:w="1422" w:type="dxa"/>
            <w:tcBorders>
              <w:top w:val="nil"/>
              <w:left w:val="nil"/>
              <w:bottom w:val="single" w:sz="4" w:space="0" w:color="auto"/>
              <w:right w:val="single" w:sz="4" w:space="0" w:color="auto"/>
            </w:tcBorders>
            <w:shd w:val="clear" w:color="000000" w:fill="FFFFFF"/>
            <w:vAlign w:val="center"/>
            <w:hideMark/>
          </w:tcPr>
          <w:p w14:paraId="0957B07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w:t>
            </w:r>
          </w:p>
        </w:tc>
        <w:tc>
          <w:tcPr>
            <w:tcW w:w="1425" w:type="dxa"/>
            <w:tcBorders>
              <w:top w:val="nil"/>
              <w:left w:val="nil"/>
              <w:bottom w:val="single" w:sz="4" w:space="0" w:color="auto"/>
              <w:right w:val="single" w:sz="4" w:space="0" w:color="auto"/>
            </w:tcBorders>
            <w:shd w:val="clear" w:color="auto" w:fill="auto"/>
            <w:vAlign w:val="center"/>
            <w:hideMark/>
          </w:tcPr>
          <w:p w14:paraId="04187F5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P26</w:t>
            </w:r>
          </w:p>
        </w:tc>
        <w:tc>
          <w:tcPr>
            <w:tcW w:w="1656" w:type="dxa"/>
            <w:tcBorders>
              <w:top w:val="nil"/>
              <w:left w:val="nil"/>
              <w:bottom w:val="single" w:sz="4" w:space="0" w:color="auto"/>
              <w:right w:val="single" w:sz="4" w:space="0" w:color="auto"/>
            </w:tcBorders>
            <w:shd w:val="clear" w:color="auto" w:fill="auto"/>
            <w:vAlign w:val="center"/>
            <w:hideMark/>
          </w:tcPr>
          <w:p w14:paraId="3ADA37D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609C5FD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6A165C5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76E0E17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2C35D7F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3C67F007"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804AEE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8</w:t>
            </w:r>
          </w:p>
        </w:tc>
        <w:tc>
          <w:tcPr>
            <w:tcW w:w="1422" w:type="dxa"/>
            <w:tcBorders>
              <w:top w:val="nil"/>
              <w:left w:val="nil"/>
              <w:bottom w:val="single" w:sz="4" w:space="0" w:color="auto"/>
              <w:right w:val="single" w:sz="4" w:space="0" w:color="auto"/>
            </w:tcBorders>
            <w:shd w:val="clear" w:color="000000" w:fill="FFFFFF"/>
            <w:vAlign w:val="center"/>
            <w:hideMark/>
          </w:tcPr>
          <w:p w14:paraId="06B6DAD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w:t>
            </w:r>
          </w:p>
        </w:tc>
        <w:tc>
          <w:tcPr>
            <w:tcW w:w="1425" w:type="dxa"/>
            <w:tcBorders>
              <w:top w:val="nil"/>
              <w:left w:val="nil"/>
              <w:bottom w:val="single" w:sz="4" w:space="0" w:color="auto"/>
              <w:right w:val="single" w:sz="4" w:space="0" w:color="auto"/>
            </w:tcBorders>
            <w:shd w:val="clear" w:color="auto" w:fill="auto"/>
            <w:vAlign w:val="center"/>
            <w:hideMark/>
          </w:tcPr>
          <w:p w14:paraId="2FF72F4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P40</w:t>
            </w:r>
          </w:p>
        </w:tc>
        <w:tc>
          <w:tcPr>
            <w:tcW w:w="1656" w:type="dxa"/>
            <w:tcBorders>
              <w:top w:val="nil"/>
              <w:left w:val="nil"/>
              <w:bottom w:val="single" w:sz="4" w:space="0" w:color="auto"/>
              <w:right w:val="single" w:sz="4" w:space="0" w:color="auto"/>
            </w:tcBorders>
            <w:shd w:val="clear" w:color="auto" w:fill="auto"/>
            <w:vAlign w:val="center"/>
            <w:hideMark/>
          </w:tcPr>
          <w:p w14:paraId="38DE366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3FD8CA7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ADBAC3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586A9F4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0D6D7D2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7B0D803E"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A701DB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lastRenderedPageBreak/>
              <w:t>9</w:t>
            </w:r>
          </w:p>
        </w:tc>
        <w:tc>
          <w:tcPr>
            <w:tcW w:w="1422" w:type="dxa"/>
            <w:tcBorders>
              <w:top w:val="nil"/>
              <w:left w:val="nil"/>
              <w:bottom w:val="single" w:sz="4" w:space="0" w:color="auto"/>
              <w:right w:val="single" w:sz="4" w:space="0" w:color="auto"/>
            </w:tcBorders>
            <w:shd w:val="clear" w:color="000000" w:fill="FFFFFF"/>
            <w:vAlign w:val="center"/>
            <w:hideMark/>
          </w:tcPr>
          <w:p w14:paraId="3A31329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w:t>
            </w:r>
          </w:p>
        </w:tc>
        <w:tc>
          <w:tcPr>
            <w:tcW w:w="1425" w:type="dxa"/>
            <w:tcBorders>
              <w:top w:val="nil"/>
              <w:left w:val="nil"/>
              <w:bottom w:val="single" w:sz="4" w:space="0" w:color="auto"/>
              <w:right w:val="single" w:sz="4" w:space="0" w:color="auto"/>
            </w:tcBorders>
            <w:shd w:val="clear" w:color="auto" w:fill="auto"/>
            <w:vAlign w:val="center"/>
            <w:hideMark/>
          </w:tcPr>
          <w:p w14:paraId="0C6F031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P26</w:t>
            </w:r>
          </w:p>
        </w:tc>
        <w:tc>
          <w:tcPr>
            <w:tcW w:w="1656" w:type="dxa"/>
            <w:tcBorders>
              <w:top w:val="nil"/>
              <w:left w:val="nil"/>
              <w:bottom w:val="single" w:sz="4" w:space="0" w:color="auto"/>
              <w:right w:val="single" w:sz="4" w:space="0" w:color="auto"/>
            </w:tcBorders>
            <w:shd w:val="clear" w:color="auto" w:fill="auto"/>
            <w:vAlign w:val="center"/>
            <w:hideMark/>
          </w:tcPr>
          <w:p w14:paraId="19D6EF6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65AA74D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752429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09D066F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1B0A73E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031740EA"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FFDB91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10</w:t>
            </w:r>
          </w:p>
        </w:tc>
        <w:tc>
          <w:tcPr>
            <w:tcW w:w="1422" w:type="dxa"/>
            <w:tcBorders>
              <w:top w:val="nil"/>
              <w:left w:val="nil"/>
              <w:bottom w:val="single" w:sz="4" w:space="0" w:color="auto"/>
              <w:right w:val="single" w:sz="4" w:space="0" w:color="auto"/>
            </w:tcBorders>
            <w:shd w:val="clear" w:color="000000" w:fill="FFFFFF"/>
            <w:vAlign w:val="center"/>
            <w:hideMark/>
          </w:tcPr>
          <w:p w14:paraId="53B391A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w:t>
            </w:r>
          </w:p>
        </w:tc>
        <w:tc>
          <w:tcPr>
            <w:tcW w:w="1425" w:type="dxa"/>
            <w:tcBorders>
              <w:top w:val="nil"/>
              <w:left w:val="nil"/>
              <w:bottom w:val="single" w:sz="4" w:space="0" w:color="auto"/>
              <w:right w:val="single" w:sz="4" w:space="0" w:color="auto"/>
            </w:tcBorders>
            <w:shd w:val="clear" w:color="auto" w:fill="auto"/>
            <w:vAlign w:val="center"/>
            <w:hideMark/>
          </w:tcPr>
          <w:p w14:paraId="2AE6D69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P26</w:t>
            </w:r>
          </w:p>
        </w:tc>
        <w:tc>
          <w:tcPr>
            <w:tcW w:w="1656" w:type="dxa"/>
            <w:tcBorders>
              <w:top w:val="nil"/>
              <w:left w:val="nil"/>
              <w:bottom w:val="single" w:sz="4" w:space="0" w:color="auto"/>
              <w:right w:val="single" w:sz="4" w:space="0" w:color="auto"/>
            </w:tcBorders>
            <w:shd w:val="clear" w:color="auto" w:fill="auto"/>
            <w:vAlign w:val="center"/>
            <w:hideMark/>
          </w:tcPr>
          <w:p w14:paraId="74C3E19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19B1F2D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ABDD02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3EE8901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AED77B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25CE952A" w14:textId="77777777" w:rsidTr="00206C49">
        <w:trPr>
          <w:trHeight w:val="548"/>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E220DC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11</w:t>
            </w:r>
          </w:p>
        </w:tc>
        <w:tc>
          <w:tcPr>
            <w:tcW w:w="1422" w:type="dxa"/>
            <w:tcBorders>
              <w:top w:val="nil"/>
              <w:left w:val="nil"/>
              <w:bottom w:val="single" w:sz="4" w:space="0" w:color="auto"/>
              <w:right w:val="single" w:sz="4" w:space="0" w:color="auto"/>
            </w:tcBorders>
            <w:shd w:val="clear" w:color="000000" w:fill="FFFFFF"/>
            <w:vAlign w:val="center"/>
            <w:hideMark/>
          </w:tcPr>
          <w:p w14:paraId="6B774AA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轮廓粗糙度仪</w:t>
            </w:r>
          </w:p>
        </w:tc>
        <w:tc>
          <w:tcPr>
            <w:tcW w:w="1425" w:type="dxa"/>
            <w:tcBorders>
              <w:top w:val="nil"/>
              <w:left w:val="nil"/>
              <w:bottom w:val="single" w:sz="4" w:space="0" w:color="auto"/>
              <w:right w:val="single" w:sz="4" w:space="0" w:color="auto"/>
            </w:tcBorders>
            <w:shd w:val="clear" w:color="auto" w:fill="auto"/>
            <w:vAlign w:val="center"/>
            <w:hideMark/>
          </w:tcPr>
          <w:p w14:paraId="5A78FFA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VD280BG22</w:t>
            </w:r>
          </w:p>
        </w:tc>
        <w:tc>
          <w:tcPr>
            <w:tcW w:w="1656" w:type="dxa"/>
            <w:tcBorders>
              <w:top w:val="nil"/>
              <w:left w:val="nil"/>
              <w:bottom w:val="single" w:sz="4" w:space="0" w:color="auto"/>
              <w:right w:val="single" w:sz="4" w:space="0" w:color="auto"/>
            </w:tcBorders>
            <w:shd w:val="clear" w:color="auto" w:fill="auto"/>
            <w:vAlign w:val="center"/>
            <w:hideMark/>
          </w:tcPr>
          <w:p w14:paraId="6EF5837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德国马尔</w:t>
            </w:r>
          </w:p>
        </w:tc>
        <w:tc>
          <w:tcPr>
            <w:tcW w:w="804" w:type="dxa"/>
            <w:tcBorders>
              <w:top w:val="nil"/>
              <w:left w:val="nil"/>
              <w:bottom w:val="single" w:sz="4" w:space="0" w:color="auto"/>
              <w:right w:val="single" w:sz="4" w:space="0" w:color="auto"/>
            </w:tcBorders>
            <w:shd w:val="clear" w:color="auto" w:fill="auto"/>
            <w:vAlign w:val="center"/>
            <w:hideMark/>
          </w:tcPr>
          <w:p w14:paraId="5BC12A1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1C79C29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062B518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46E3A21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13A3DD6A"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13D3E4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12</w:t>
            </w:r>
          </w:p>
        </w:tc>
        <w:tc>
          <w:tcPr>
            <w:tcW w:w="1422" w:type="dxa"/>
            <w:tcBorders>
              <w:top w:val="nil"/>
              <w:left w:val="nil"/>
              <w:bottom w:val="single" w:sz="4" w:space="0" w:color="auto"/>
              <w:right w:val="single" w:sz="4" w:space="0" w:color="auto"/>
            </w:tcBorders>
            <w:shd w:val="clear" w:color="000000" w:fill="FFFFFF"/>
            <w:vAlign w:val="center"/>
            <w:hideMark/>
          </w:tcPr>
          <w:p w14:paraId="258C0C3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清洁度检测制样设备</w:t>
            </w:r>
          </w:p>
        </w:tc>
        <w:tc>
          <w:tcPr>
            <w:tcW w:w="1425" w:type="dxa"/>
            <w:tcBorders>
              <w:top w:val="nil"/>
              <w:left w:val="nil"/>
              <w:bottom w:val="single" w:sz="4" w:space="0" w:color="auto"/>
              <w:right w:val="single" w:sz="4" w:space="0" w:color="auto"/>
            </w:tcBorders>
            <w:shd w:val="clear" w:color="auto" w:fill="auto"/>
            <w:vAlign w:val="center"/>
            <w:hideMark/>
          </w:tcPr>
          <w:p w14:paraId="08BD06E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PR02</w:t>
            </w:r>
          </w:p>
        </w:tc>
        <w:tc>
          <w:tcPr>
            <w:tcW w:w="1656" w:type="dxa"/>
            <w:tcBorders>
              <w:top w:val="nil"/>
              <w:left w:val="nil"/>
              <w:bottom w:val="single" w:sz="4" w:space="0" w:color="auto"/>
              <w:right w:val="single" w:sz="4" w:space="0" w:color="auto"/>
            </w:tcBorders>
            <w:shd w:val="clear" w:color="auto" w:fill="auto"/>
            <w:vAlign w:val="center"/>
            <w:hideMark/>
          </w:tcPr>
          <w:p w14:paraId="56BD988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上海青临机械有限公司</w:t>
            </w:r>
          </w:p>
        </w:tc>
        <w:tc>
          <w:tcPr>
            <w:tcW w:w="804" w:type="dxa"/>
            <w:tcBorders>
              <w:top w:val="nil"/>
              <w:left w:val="nil"/>
              <w:bottom w:val="single" w:sz="4" w:space="0" w:color="auto"/>
              <w:right w:val="single" w:sz="4" w:space="0" w:color="auto"/>
            </w:tcBorders>
            <w:shd w:val="clear" w:color="auto" w:fill="auto"/>
            <w:vAlign w:val="center"/>
            <w:hideMark/>
          </w:tcPr>
          <w:p w14:paraId="429055E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363B862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2495A7A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1C4EBC8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4966D6F9"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071F8D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13</w:t>
            </w:r>
          </w:p>
        </w:tc>
        <w:tc>
          <w:tcPr>
            <w:tcW w:w="1422" w:type="dxa"/>
            <w:tcBorders>
              <w:top w:val="nil"/>
              <w:left w:val="nil"/>
              <w:bottom w:val="single" w:sz="4" w:space="0" w:color="auto"/>
              <w:right w:val="single" w:sz="4" w:space="0" w:color="auto"/>
            </w:tcBorders>
            <w:shd w:val="clear" w:color="000000" w:fill="FFFFFF"/>
            <w:vAlign w:val="center"/>
            <w:hideMark/>
          </w:tcPr>
          <w:p w14:paraId="7F63EE9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清洁度检测制样设备</w:t>
            </w:r>
          </w:p>
        </w:tc>
        <w:tc>
          <w:tcPr>
            <w:tcW w:w="1425" w:type="dxa"/>
            <w:tcBorders>
              <w:top w:val="nil"/>
              <w:left w:val="nil"/>
              <w:bottom w:val="single" w:sz="4" w:space="0" w:color="auto"/>
              <w:right w:val="single" w:sz="4" w:space="0" w:color="auto"/>
            </w:tcBorders>
            <w:shd w:val="clear" w:color="auto" w:fill="auto"/>
            <w:vAlign w:val="center"/>
            <w:hideMark/>
          </w:tcPr>
          <w:p w14:paraId="37C5610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PR02L</w:t>
            </w:r>
          </w:p>
        </w:tc>
        <w:tc>
          <w:tcPr>
            <w:tcW w:w="1656" w:type="dxa"/>
            <w:tcBorders>
              <w:top w:val="nil"/>
              <w:left w:val="nil"/>
              <w:bottom w:val="single" w:sz="4" w:space="0" w:color="auto"/>
              <w:right w:val="single" w:sz="4" w:space="0" w:color="auto"/>
            </w:tcBorders>
            <w:shd w:val="clear" w:color="auto" w:fill="auto"/>
            <w:vAlign w:val="center"/>
            <w:hideMark/>
          </w:tcPr>
          <w:p w14:paraId="2A278CA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上海青临机械有限公司</w:t>
            </w:r>
          </w:p>
        </w:tc>
        <w:tc>
          <w:tcPr>
            <w:tcW w:w="804" w:type="dxa"/>
            <w:tcBorders>
              <w:top w:val="nil"/>
              <w:left w:val="nil"/>
              <w:bottom w:val="single" w:sz="4" w:space="0" w:color="auto"/>
              <w:right w:val="single" w:sz="4" w:space="0" w:color="auto"/>
            </w:tcBorders>
            <w:shd w:val="clear" w:color="auto" w:fill="auto"/>
            <w:vAlign w:val="center"/>
            <w:hideMark/>
          </w:tcPr>
          <w:p w14:paraId="4A4ABC7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302D72C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5A9A248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6678F54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5A581330"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951E60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14</w:t>
            </w:r>
          </w:p>
        </w:tc>
        <w:tc>
          <w:tcPr>
            <w:tcW w:w="1422" w:type="dxa"/>
            <w:tcBorders>
              <w:top w:val="nil"/>
              <w:left w:val="nil"/>
              <w:bottom w:val="single" w:sz="4" w:space="0" w:color="auto"/>
              <w:right w:val="single" w:sz="4" w:space="0" w:color="auto"/>
            </w:tcBorders>
            <w:shd w:val="clear" w:color="000000" w:fill="FFFFFF"/>
            <w:vAlign w:val="center"/>
            <w:hideMark/>
          </w:tcPr>
          <w:p w14:paraId="25F3412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218半自动冲击试验机</w:t>
            </w:r>
          </w:p>
        </w:tc>
        <w:tc>
          <w:tcPr>
            <w:tcW w:w="1425" w:type="dxa"/>
            <w:tcBorders>
              <w:top w:val="nil"/>
              <w:left w:val="nil"/>
              <w:bottom w:val="single" w:sz="4" w:space="0" w:color="auto"/>
              <w:right w:val="single" w:sz="4" w:space="0" w:color="auto"/>
            </w:tcBorders>
            <w:shd w:val="clear" w:color="auto" w:fill="auto"/>
            <w:vAlign w:val="center"/>
            <w:hideMark/>
          </w:tcPr>
          <w:p w14:paraId="0017A3D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JBN-300B</w:t>
            </w:r>
          </w:p>
        </w:tc>
        <w:tc>
          <w:tcPr>
            <w:tcW w:w="1656" w:type="dxa"/>
            <w:tcBorders>
              <w:top w:val="nil"/>
              <w:left w:val="nil"/>
              <w:bottom w:val="single" w:sz="4" w:space="0" w:color="auto"/>
              <w:right w:val="single" w:sz="4" w:space="0" w:color="auto"/>
            </w:tcBorders>
            <w:shd w:val="clear" w:color="auto" w:fill="auto"/>
            <w:vAlign w:val="center"/>
            <w:hideMark/>
          </w:tcPr>
          <w:p w14:paraId="25F4BF0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吴忠材料试验机有限公司</w:t>
            </w:r>
          </w:p>
        </w:tc>
        <w:tc>
          <w:tcPr>
            <w:tcW w:w="804" w:type="dxa"/>
            <w:tcBorders>
              <w:top w:val="nil"/>
              <w:left w:val="nil"/>
              <w:bottom w:val="single" w:sz="4" w:space="0" w:color="auto"/>
              <w:right w:val="single" w:sz="4" w:space="0" w:color="auto"/>
            </w:tcBorders>
            <w:shd w:val="clear" w:color="auto" w:fill="auto"/>
            <w:vAlign w:val="center"/>
            <w:hideMark/>
          </w:tcPr>
          <w:p w14:paraId="39504BA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87409C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76A91B7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5090B40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4CB730C8"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FE508A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15</w:t>
            </w:r>
          </w:p>
        </w:tc>
        <w:tc>
          <w:tcPr>
            <w:tcW w:w="1422" w:type="dxa"/>
            <w:tcBorders>
              <w:top w:val="nil"/>
              <w:left w:val="nil"/>
              <w:bottom w:val="single" w:sz="4" w:space="0" w:color="auto"/>
              <w:right w:val="single" w:sz="4" w:space="0" w:color="auto"/>
            </w:tcBorders>
            <w:shd w:val="clear" w:color="000000" w:fill="FFFFFF"/>
            <w:vAlign w:val="center"/>
            <w:hideMark/>
          </w:tcPr>
          <w:p w14:paraId="108AD8C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微机控制电子万能试验机</w:t>
            </w:r>
          </w:p>
        </w:tc>
        <w:tc>
          <w:tcPr>
            <w:tcW w:w="1425" w:type="dxa"/>
            <w:tcBorders>
              <w:top w:val="nil"/>
              <w:left w:val="nil"/>
              <w:bottom w:val="single" w:sz="4" w:space="0" w:color="auto"/>
              <w:right w:val="single" w:sz="4" w:space="0" w:color="auto"/>
            </w:tcBorders>
            <w:shd w:val="clear" w:color="auto" w:fill="auto"/>
            <w:vAlign w:val="center"/>
            <w:hideMark/>
          </w:tcPr>
          <w:p w14:paraId="39ABDF0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CMT5305</w:t>
            </w:r>
          </w:p>
        </w:tc>
        <w:tc>
          <w:tcPr>
            <w:tcW w:w="1656" w:type="dxa"/>
            <w:tcBorders>
              <w:top w:val="nil"/>
              <w:left w:val="nil"/>
              <w:bottom w:val="single" w:sz="4" w:space="0" w:color="auto"/>
              <w:right w:val="single" w:sz="4" w:space="0" w:color="auto"/>
            </w:tcBorders>
            <w:shd w:val="clear" w:color="auto" w:fill="auto"/>
            <w:vAlign w:val="center"/>
            <w:hideMark/>
          </w:tcPr>
          <w:p w14:paraId="1196FB7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深圳市新三思材料检测公司</w:t>
            </w:r>
          </w:p>
        </w:tc>
        <w:tc>
          <w:tcPr>
            <w:tcW w:w="804" w:type="dxa"/>
            <w:tcBorders>
              <w:top w:val="nil"/>
              <w:left w:val="nil"/>
              <w:bottom w:val="single" w:sz="4" w:space="0" w:color="auto"/>
              <w:right w:val="single" w:sz="4" w:space="0" w:color="auto"/>
            </w:tcBorders>
            <w:shd w:val="clear" w:color="auto" w:fill="auto"/>
            <w:vAlign w:val="center"/>
            <w:hideMark/>
          </w:tcPr>
          <w:p w14:paraId="683AA0E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C3AD9F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68C8A6B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4B1312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1BB58E20"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AD7487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16</w:t>
            </w:r>
          </w:p>
        </w:tc>
        <w:tc>
          <w:tcPr>
            <w:tcW w:w="1422" w:type="dxa"/>
            <w:tcBorders>
              <w:top w:val="nil"/>
              <w:left w:val="nil"/>
              <w:bottom w:val="single" w:sz="4" w:space="0" w:color="auto"/>
              <w:right w:val="single" w:sz="4" w:space="0" w:color="auto"/>
            </w:tcBorders>
            <w:shd w:val="clear" w:color="000000" w:fill="FFFFFF"/>
            <w:vAlign w:val="center"/>
            <w:hideMark/>
          </w:tcPr>
          <w:p w14:paraId="2004C97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智能盐雾试验机</w:t>
            </w:r>
          </w:p>
        </w:tc>
        <w:tc>
          <w:tcPr>
            <w:tcW w:w="1425" w:type="dxa"/>
            <w:tcBorders>
              <w:top w:val="nil"/>
              <w:left w:val="nil"/>
              <w:bottom w:val="single" w:sz="4" w:space="0" w:color="auto"/>
              <w:right w:val="single" w:sz="4" w:space="0" w:color="auto"/>
            </w:tcBorders>
            <w:shd w:val="clear" w:color="auto" w:fill="auto"/>
            <w:vAlign w:val="center"/>
            <w:hideMark/>
          </w:tcPr>
          <w:p w14:paraId="72B19CD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RLB-YW-2000</w:t>
            </w:r>
          </w:p>
        </w:tc>
        <w:tc>
          <w:tcPr>
            <w:tcW w:w="1656" w:type="dxa"/>
            <w:tcBorders>
              <w:top w:val="nil"/>
              <w:left w:val="nil"/>
              <w:bottom w:val="single" w:sz="4" w:space="0" w:color="auto"/>
              <w:right w:val="single" w:sz="4" w:space="0" w:color="auto"/>
            </w:tcBorders>
            <w:shd w:val="clear" w:color="auto" w:fill="auto"/>
            <w:vAlign w:val="center"/>
            <w:hideMark/>
          </w:tcPr>
          <w:p w14:paraId="22DAD04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无锡睿莱宝试验设备有限公司</w:t>
            </w:r>
          </w:p>
        </w:tc>
        <w:tc>
          <w:tcPr>
            <w:tcW w:w="804" w:type="dxa"/>
            <w:tcBorders>
              <w:top w:val="nil"/>
              <w:left w:val="nil"/>
              <w:bottom w:val="single" w:sz="4" w:space="0" w:color="auto"/>
              <w:right w:val="single" w:sz="4" w:space="0" w:color="auto"/>
            </w:tcBorders>
            <w:shd w:val="clear" w:color="auto" w:fill="auto"/>
            <w:vAlign w:val="center"/>
            <w:hideMark/>
          </w:tcPr>
          <w:p w14:paraId="3F75FEE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CC0B11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7756C30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5683DCA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1E814C9E"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F1A1AB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17</w:t>
            </w:r>
          </w:p>
        </w:tc>
        <w:tc>
          <w:tcPr>
            <w:tcW w:w="1422" w:type="dxa"/>
            <w:tcBorders>
              <w:top w:val="nil"/>
              <w:left w:val="nil"/>
              <w:bottom w:val="single" w:sz="4" w:space="0" w:color="auto"/>
              <w:right w:val="single" w:sz="4" w:space="0" w:color="auto"/>
            </w:tcBorders>
            <w:shd w:val="clear" w:color="000000" w:fill="FFFFFF"/>
            <w:vAlign w:val="center"/>
            <w:hideMark/>
          </w:tcPr>
          <w:p w14:paraId="477FEE6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自动数显洛氏硬度计</w:t>
            </w:r>
          </w:p>
        </w:tc>
        <w:tc>
          <w:tcPr>
            <w:tcW w:w="1425" w:type="dxa"/>
            <w:tcBorders>
              <w:top w:val="nil"/>
              <w:left w:val="nil"/>
              <w:bottom w:val="single" w:sz="4" w:space="0" w:color="auto"/>
              <w:right w:val="single" w:sz="4" w:space="0" w:color="auto"/>
            </w:tcBorders>
            <w:shd w:val="clear" w:color="auto" w:fill="auto"/>
            <w:vAlign w:val="center"/>
            <w:hideMark/>
          </w:tcPr>
          <w:p w14:paraId="11EA561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KH3200A</w:t>
            </w:r>
          </w:p>
        </w:tc>
        <w:tc>
          <w:tcPr>
            <w:tcW w:w="1656" w:type="dxa"/>
            <w:tcBorders>
              <w:top w:val="nil"/>
              <w:left w:val="nil"/>
              <w:bottom w:val="single" w:sz="4" w:space="0" w:color="auto"/>
              <w:right w:val="single" w:sz="4" w:space="0" w:color="auto"/>
            </w:tcBorders>
            <w:shd w:val="clear" w:color="auto" w:fill="auto"/>
            <w:vAlign w:val="center"/>
            <w:hideMark/>
          </w:tcPr>
          <w:p w14:paraId="65F5745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北京时代之峰科技有限公司</w:t>
            </w:r>
          </w:p>
        </w:tc>
        <w:tc>
          <w:tcPr>
            <w:tcW w:w="804" w:type="dxa"/>
            <w:tcBorders>
              <w:top w:val="nil"/>
              <w:left w:val="nil"/>
              <w:bottom w:val="single" w:sz="4" w:space="0" w:color="auto"/>
              <w:right w:val="single" w:sz="4" w:space="0" w:color="auto"/>
            </w:tcBorders>
            <w:shd w:val="clear" w:color="auto" w:fill="auto"/>
            <w:vAlign w:val="center"/>
            <w:hideMark/>
          </w:tcPr>
          <w:p w14:paraId="147C179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7A2300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241A835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282E97C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1866F3E4"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164FA0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18</w:t>
            </w:r>
          </w:p>
        </w:tc>
        <w:tc>
          <w:tcPr>
            <w:tcW w:w="1422" w:type="dxa"/>
            <w:tcBorders>
              <w:top w:val="nil"/>
              <w:left w:val="nil"/>
              <w:bottom w:val="single" w:sz="4" w:space="0" w:color="auto"/>
              <w:right w:val="single" w:sz="4" w:space="0" w:color="auto"/>
            </w:tcBorders>
            <w:shd w:val="clear" w:color="000000" w:fill="FFFFFF"/>
            <w:vAlign w:val="center"/>
            <w:hideMark/>
          </w:tcPr>
          <w:p w14:paraId="79D8B3F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金属维氏硬度计</w:t>
            </w:r>
          </w:p>
        </w:tc>
        <w:tc>
          <w:tcPr>
            <w:tcW w:w="1425" w:type="dxa"/>
            <w:tcBorders>
              <w:top w:val="nil"/>
              <w:left w:val="nil"/>
              <w:bottom w:val="single" w:sz="4" w:space="0" w:color="auto"/>
              <w:right w:val="single" w:sz="4" w:space="0" w:color="auto"/>
            </w:tcBorders>
            <w:shd w:val="clear" w:color="auto" w:fill="auto"/>
            <w:vAlign w:val="center"/>
            <w:hideMark/>
          </w:tcPr>
          <w:p w14:paraId="097CC0E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VH-5</w:t>
            </w:r>
          </w:p>
        </w:tc>
        <w:tc>
          <w:tcPr>
            <w:tcW w:w="1656" w:type="dxa"/>
            <w:tcBorders>
              <w:top w:val="nil"/>
              <w:left w:val="nil"/>
              <w:bottom w:val="single" w:sz="4" w:space="0" w:color="auto"/>
              <w:right w:val="single" w:sz="4" w:space="0" w:color="auto"/>
            </w:tcBorders>
            <w:shd w:val="clear" w:color="auto" w:fill="auto"/>
            <w:vAlign w:val="center"/>
            <w:hideMark/>
          </w:tcPr>
          <w:p w14:paraId="1201445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上海恒一精密仪器有限公司</w:t>
            </w:r>
          </w:p>
        </w:tc>
        <w:tc>
          <w:tcPr>
            <w:tcW w:w="804" w:type="dxa"/>
            <w:tcBorders>
              <w:top w:val="nil"/>
              <w:left w:val="nil"/>
              <w:bottom w:val="single" w:sz="4" w:space="0" w:color="auto"/>
              <w:right w:val="single" w:sz="4" w:space="0" w:color="auto"/>
            </w:tcBorders>
            <w:shd w:val="clear" w:color="auto" w:fill="auto"/>
            <w:vAlign w:val="center"/>
            <w:hideMark/>
          </w:tcPr>
          <w:p w14:paraId="55A7C96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0E70BD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5ABD847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38F381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609AC673"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0A7342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19</w:t>
            </w:r>
          </w:p>
        </w:tc>
        <w:tc>
          <w:tcPr>
            <w:tcW w:w="1422" w:type="dxa"/>
            <w:tcBorders>
              <w:top w:val="nil"/>
              <w:left w:val="nil"/>
              <w:bottom w:val="single" w:sz="4" w:space="0" w:color="auto"/>
              <w:right w:val="single" w:sz="4" w:space="0" w:color="auto"/>
            </w:tcBorders>
            <w:shd w:val="clear" w:color="000000" w:fill="FFFFFF"/>
            <w:vAlign w:val="center"/>
            <w:hideMark/>
          </w:tcPr>
          <w:p w14:paraId="6988196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金属布氏硬度计</w:t>
            </w:r>
          </w:p>
        </w:tc>
        <w:tc>
          <w:tcPr>
            <w:tcW w:w="1425" w:type="dxa"/>
            <w:tcBorders>
              <w:top w:val="nil"/>
              <w:left w:val="nil"/>
              <w:bottom w:val="single" w:sz="4" w:space="0" w:color="auto"/>
              <w:right w:val="single" w:sz="4" w:space="0" w:color="auto"/>
            </w:tcBorders>
            <w:shd w:val="clear" w:color="auto" w:fill="auto"/>
            <w:vAlign w:val="center"/>
            <w:hideMark/>
          </w:tcPr>
          <w:p w14:paraId="2543537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TH600</w:t>
            </w:r>
          </w:p>
        </w:tc>
        <w:tc>
          <w:tcPr>
            <w:tcW w:w="1656" w:type="dxa"/>
            <w:tcBorders>
              <w:top w:val="nil"/>
              <w:left w:val="nil"/>
              <w:bottom w:val="single" w:sz="4" w:space="0" w:color="auto"/>
              <w:right w:val="single" w:sz="4" w:space="0" w:color="auto"/>
            </w:tcBorders>
            <w:shd w:val="clear" w:color="auto" w:fill="auto"/>
            <w:vAlign w:val="center"/>
            <w:hideMark/>
          </w:tcPr>
          <w:p w14:paraId="22E5EE4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太原市时代检测仪器有限公司</w:t>
            </w:r>
          </w:p>
        </w:tc>
        <w:tc>
          <w:tcPr>
            <w:tcW w:w="804" w:type="dxa"/>
            <w:tcBorders>
              <w:top w:val="nil"/>
              <w:left w:val="nil"/>
              <w:bottom w:val="single" w:sz="4" w:space="0" w:color="auto"/>
              <w:right w:val="single" w:sz="4" w:space="0" w:color="auto"/>
            </w:tcBorders>
            <w:shd w:val="clear" w:color="auto" w:fill="auto"/>
            <w:vAlign w:val="center"/>
            <w:hideMark/>
          </w:tcPr>
          <w:p w14:paraId="69F2B87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1F9A85B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0607AB7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6F490D9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w:t>
            </w:r>
            <w:r w:rsidRPr="00206C49">
              <w:rPr>
                <w:rFonts w:ascii="等线" w:eastAsia="等线" w:hAnsi="等线" w:cs="宋体" w:hint="eastAsia"/>
                <w:color w:val="000000"/>
                <w:kern w:val="0"/>
                <w:sz w:val="22"/>
                <w:szCs w:val="22"/>
              </w:rPr>
              <w:lastRenderedPageBreak/>
              <w:t>校验精度报告，认证证书</w:t>
            </w:r>
          </w:p>
        </w:tc>
      </w:tr>
      <w:tr w:rsidR="00206C49" w:rsidRPr="00206C49" w14:paraId="7F489B3D"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CBC01F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lastRenderedPageBreak/>
              <w:t>23</w:t>
            </w:r>
          </w:p>
        </w:tc>
        <w:tc>
          <w:tcPr>
            <w:tcW w:w="1422" w:type="dxa"/>
            <w:tcBorders>
              <w:top w:val="nil"/>
              <w:left w:val="nil"/>
              <w:bottom w:val="single" w:sz="4" w:space="0" w:color="auto"/>
              <w:right w:val="single" w:sz="4" w:space="0" w:color="auto"/>
            </w:tcBorders>
            <w:shd w:val="clear" w:color="000000" w:fill="FFFFFF"/>
            <w:vAlign w:val="center"/>
            <w:hideMark/>
          </w:tcPr>
          <w:p w14:paraId="43A458E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金属洛氏硬度</w:t>
            </w:r>
          </w:p>
        </w:tc>
        <w:tc>
          <w:tcPr>
            <w:tcW w:w="1425" w:type="dxa"/>
            <w:tcBorders>
              <w:top w:val="nil"/>
              <w:left w:val="nil"/>
              <w:bottom w:val="single" w:sz="4" w:space="0" w:color="auto"/>
              <w:right w:val="single" w:sz="4" w:space="0" w:color="auto"/>
            </w:tcBorders>
            <w:shd w:val="clear" w:color="auto" w:fill="auto"/>
            <w:vAlign w:val="center"/>
            <w:hideMark/>
          </w:tcPr>
          <w:p w14:paraId="12F3F05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HR-150A</w:t>
            </w:r>
          </w:p>
        </w:tc>
        <w:tc>
          <w:tcPr>
            <w:tcW w:w="1656" w:type="dxa"/>
            <w:tcBorders>
              <w:top w:val="nil"/>
              <w:left w:val="nil"/>
              <w:bottom w:val="single" w:sz="4" w:space="0" w:color="auto"/>
              <w:right w:val="single" w:sz="4" w:space="0" w:color="auto"/>
            </w:tcBorders>
            <w:shd w:val="clear" w:color="auto" w:fill="auto"/>
            <w:vAlign w:val="center"/>
            <w:hideMark/>
          </w:tcPr>
          <w:p w14:paraId="3357D93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上海坤莹检测仪器有限公司</w:t>
            </w:r>
          </w:p>
        </w:tc>
        <w:tc>
          <w:tcPr>
            <w:tcW w:w="804" w:type="dxa"/>
            <w:tcBorders>
              <w:top w:val="nil"/>
              <w:left w:val="nil"/>
              <w:bottom w:val="single" w:sz="4" w:space="0" w:color="auto"/>
              <w:right w:val="single" w:sz="4" w:space="0" w:color="auto"/>
            </w:tcBorders>
            <w:shd w:val="clear" w:color="auto" w:fill="auto"/>
            <w:vAlign w:val="center"/>
            <w:hideMark/>
          </w:tcPr>
          <w:p w14:paraId="4C35529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34AD965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026D3F4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4215F0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667EA715"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F786D5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24</w:t>
            </w:r>
          </w:p>
        </w:tc>
        <w:tc>
          <w:tcPr>
            <w:tcW w:w="1422" w:type="dxa"/>
            <w:tcBorders>
              <w:top w:val="nil"/>
              <w:left w:val="nil"/>
              <w:bottom w:val="single" w:sz="4" w:space="0" w:color="auto"/>
              <w:right w:val="single" w:sz="4" w:space="0" w:color="auto"/>
            </w:tcBorders>
            <w:shd w:val="clear" w:color="000000" w:fill="FFFFFF"/>
            <w:vAlign w:val="center"/>
            <w:hideMark/>
          </w:tcPr>
          <w:p w14:paraId="6A0892E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金属洛氏硬度</w:t>
            </w:r>
          </w:p>
        </w:tc>
        <w:tc>
          <w:tcPr>
            <w:tcW w:w="1425" w:type="dxa"/>
            <w:tcBorders>
              <w:top w:val="nil"/>
              <w:left w:val="nil"/>
              <w:bottom w:val="single" w:sz="4" w:space="0" w:color="auto"/>
              <w:right w:val="single" w:sz="4" w:space="0" w:color="auto"/>
            </w:tcBorders>
            <w:shd w:val="clear" w:color="auto" w:fill="auto"/>
            <w:vAlign w:val="center"/>
            <w:hideMark/>
          </w:tcPr>
          <w:p w14:paraId="65F7928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W2102T</w:t>
            </w:r>
          </w:p>
        </w:tc>
        <w:tc>
          <w:tcPr>
            <w:tcW w:w="1656" w:type="dxa"/>
            <w:tcBorders>
              <w:top w:val="nil"/>
              <w:left w:val="nil"/>
              <w:bottom w:val="single" w:sz="4" w:space="0" w:color="auto"/>
              <w:right w:val="single" w:sz="4" w:space="0" w:color="auto"/>
            </w:tcBorders>
            <w:shd w:val="clear" w:color="auto" w:fill="auto"/>
            <w:vAlign w:val="center"/>
            <w:hideMark/>
          </w:tcPr>
          <w:p w14:paraId="65BC7E1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德国比勒公司</w:t>
            </w:r>
          </w:p>
        </w:tc>
        <w:tc>
          <w:tcPr>
            <w:tcW w:w="804" w:type="dxa"/>
            <w:tcBorders>
              <w:top w:val="nil"/>
              <w:left w:val="nil"/>
              <w:bottom w:val="single" w:sz="4" w:space="0" w:color="auto"/>
              <w:right w:val="single" w:sz="4" w:space="0" w:color="auto"/>
            </w:tcBorders>
            <w:shd w:val="clear" w:color="auto" w:fill="auto"/>
            <w:vAlign w:val="center"/>
            <w:hideMark/>
          </w:tcPr>
          <w:p w14:paraId="0B3DEB4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6178FCF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798D12E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41A0D5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3B2B93AA"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3DCC0B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26</w:t>
            </w:r>
          </w:p>
        </w:tc>
        <w:tc>
          <w:tcPr>
            <w:tcW w:w="1422" w:type="dxa"/>
            <w:tcBorders>
              <w:top w:val="nil"/>
              <w:left w:val="nil"/>
              <w:bottom w:val="single" w:sz="4" w:space="0" w:color="auto"/>
              <w:right w:val="single" w:sz="4" w:space="0" w:color="auto"/>
            </w:tcBorders>
            <w:shd w:val="clear" w:color="000000" w:fill="FFFFFF"/>
            <w:vAlign w:val="center"/>
            <w:hideMark/>
          </w:tcPr>
          <w:p w14:paraId="66DA48D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半自动数字显微硬度计</w:t>
            </w:r>
          </w:p>
        </w:tc>
        <w:tc>
          <w:tcPr>
            <w:tcW w:w="1425" w:type="dxa"/>
            <w:tcBorders>
              <w:top w:val="nil"/>
              <w:left w:val="nil"/>
              <w:bottom w:val="single" w:sz="4" w:space="0" w:color="auto"/>
              <w:right w:val="single" w:sz="4" w:space="0" w:color="auto"/>
            </w:tcBorders>
            <w:shd w:val="clear" w:color="auto" w:fill="auto"/>
            <w:vAlign w:val="center"/>
            <w:hideMark/>
          </w:tcPr>
          <w:p w14:paraId="5F29D69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FM300</w:t>
            </w:r>
          </w:p>
        </w:tc>
        <w:tc>
          <w:tcPr>
            <w:tcW w:w="1656" w:type="dxa"/>
            <w:tcBorders>
              <w:top w:val="nil"/>
              <w:left w:val="nil"/>
              <w:bottom w:val="single" w:sz="4" w:space="0" w:color="auto"/>
              <w:right w:val="single" w:sz="4" w:space="0" w:color="auto"/>
            </w:tcBorders>
            <w:shd w:val="clear" w:color="auto" w:fill="auto"/>
            <w:vAlign w:val="center"/>
            <w:hideMark/>
          </w:tcPr>
          <w:p w14:paraId="631B5C2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上海恒一精密仪器有限公司</w:t>
            </w:r>
          </w:p>
        </w:tc>
        <w:tc>
          <w:tcPr>
            <w:tcW w:w="804" w:type="dxa"/>
            <w:tcBorders>
              <w:top w:val="nil"/>
              <w:left w:val="nil"/>
              <w:bottom w:val="single" w:sz="4" w:space="0" w:color="auto"/>
              <w:right w:val="single" w:sz="4" w:space="0" w:color="auto"/>
            </w:tcBorders>
            <w:shd w:val="clear" w:color="auto" w:fill="auto"/>
            <w:vAlign w:val="center"/>
            <w:hideMark/>
          </w:tcPr>
          <w:p w14:paraId="2BAB9F4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209854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台</w:t>
            </w:r>
          </w:p>
        </w:tc>
        <w:tc>
          <w:tcPr>
            <w:tcW w:w="871" w:type="dxa"/>
            <w:tcBorders>
              <w:top w:val="nil"/>
              <w:left w:val="nil"/>
              <w:bottom w:val="single" w:sz="4" w:space="0" w:color="auto"/>
              <w:right w:val="single" w:sz="4" w:space="0" w:color="auto"/>
            </w:tcBorders>
            <w:shd w:val="clear" w:color="auto" w:fill="auto"/>
            <w:vAlign w:val="center"/>
            <w:hideMark/>
          </w:tcPr>
          <w:p w14:paraId="724C1BD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6CD4CF8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维保校准，精度补偿，出具校验精度报告，认证证书</w:t>
            </w:r>
          </w:p>
        </w:tc>
      </w:tr>
      <w:tr w:rsidR="00206C49" w:rsidRPr="00206C49" w14:paraId="1D3F8FDA"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1CCBE3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29</w:t>
            </w:r>
          </w:p>
        </w:tc>
        <w:tc>
          <w:tcPr>
            <w:tcW w:w="1422" w:type="dxa"/>
            <w:tcBorders>
              <w:top w:val="nil"/>
              <w:left w:val="nil"/>
              <w:bottom w:val="single" w:sz="4" w:space="0" w:color="auto"/>
              <w:right w:val="single" w:sz="4" w:space="0" w:color="auto"/>
            </w:tcBorders>
            <w:shd w:val="clear" w:color="000000" w:fill="FFFFFF"/>
            <w:vAlign w:val="center"/>
            <w:hideMark/>
          </w:tcPr>
          <w:p w14:paraId="76A94B0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三坐标测量机维修</w:t>
            </w:r>
          </w:p>
        </w:tc>
        <w:tc>
          <w:tcPr>
            <w:tcW w:w="1425" w:type="dxa"/>
            <w:tcBorders>
              <w:top w:val="nil"/>
              <w:left w:val="nil"/>
              <w:bottom w:val="single" w:sz="4" w:space="0" w:color="auto"/>
              <w:right w:val="single" w:sz="4" w:space="0" w:color="auto"/>
            </w:tcBorders>
            <w:shd w:val="clear" w:color="auto" w:fill="auto"/>
            <w:vAlign w:val="center"/>
            <w:hideMark/>
          </w:tcPr>
          <w:p w14:paraId="57B0DEC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Global performance 05.07.05</w:t>
            </w:r>
          </w:p>
        </w:tc>
        <w:tc>
          <w:tcPr>
            <w:tcW w:w="1656" w:type="dxa"/>
            <w:tcBorders>
              <w:top w:val="nil"/>
              <w:left w:val="nil"/>
              <w:bottom w:val="single" w:sz="4" w:space="0" w:color="auto"/>
              <w:right w:val="single" w:sz="4" w:space="0" w:color="auto"/>
            </w:tcBorders>
            <w:shd w:val="clear" w:color="auto" w:fill="auto"/>
            <w:vAlign w:val="center"/>
            <w:hideMark/>
          </w:tcPr>
          <w:p w14:paraId="375E726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海克斯康</w:t>
            </w:r>
          </w:p>
        </w:tc>
        <w:tc>
          <w:tcPr>
            <w:tcW w:w="804" w:type="dxa"/>
            <w:tcBorders>
              <w:top w:val="nil"/>
              <w:left w:val="nil"/>
              <w:bottom w:val="single" w:sz="4" w:space="0" w:color="auto"/>
              <w:right w:val="single" w:sz="4" w:space="0" w:color="auto"/>
            </w:tcBorders>
            <w:shd w:val="clear" w:color="auto" w:fill="auto"/>
            <w:vAlign w:val="center"/>
            <w:hideMark/>
          </w:tcPr>
          <w:p w14:paraId="3D57763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F5E060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351AE8C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6461F6A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1C5131F9"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A7E605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30</w:t>
            </w:r>
          </w:p>
        </w:tc>
        <w:tc>
          <w:tcPr>
            <w:tcW w:w="1422" w:type="dxa"/>
            <w:tcBorders>
              <w:top w:val="nil"/>
              <w:left w:val="nil"/>
              <w:bottom w:val="single" w:sz="4" w:space="0" w:color="auto"/>
              <w:right w:val="single" w:sz="4" w:space="0" w:color="auto"/>
            </w:tcBorders>
            <w:shd w:val="clear" w:color="000000" w:fill="FFFFFF"/>
            <w:vAlign w:val="center"/>
            <w:hideMark/>
          </w:tcPr>
          <w:p w14:paraId="4D436BC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三坐标测量机维修</w:t>
            </w:r>
          </w:p>
        </w:tc>
        <w:tc>
          <w:tcPr>
            <w:tcW w:w="1425" w:type="dxa"/>
            <w:tcBorders>
              <w:top w:val="nil"/>
              <w:left w:val="nil"/>
              <w:bottom w:val="single" w:sz="4" w:space="0" w:color="auto"/>
              <w:right w:val="single" w:sz="4" w:space="0" w:color="auto"/>
            </w:tcBorders>
            <w:shd w:val="clear" w:color="auto" w:fill="auto"/>
            <w:vAlign w:val="center"/>
            <w:hideMark/>
          </w:tcPr>
          <w:p w14:paraId="2E8BBB7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LEITZ Reference 20.9.7</w:t>
            </w:r>
          </w:p>
        </w:tc>
        <w:tc>
          <w:tcPr>
            <w:tcW w:w="1656" w:type="dxa"/>
            <w:tcBorders>
              <w:top w:val="nil"/>
              <w:left w:val="nil"/>
              <w:bottom w:val="single" w:sz="4" w:space="0" w:color="auto"/>
              <w:right w:val="single" w:sz="4" w:space="0" w:color="auto"/>
            </w:tcBorders>
            <w:shd w:val="clear" w:color="auto" w:fill="auto"/>
            <w:vAlign w:val="center"/>
            <w:hideMark/>
          </w:tcPr>
          <w:p w14:paraId="41A49BB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海克斯康</w:t>
            </w:r>
          </w:p>
        </w:tc>
        <w:tc>
          <w:tcPr>
            <w:tcW w:w="804" w:type="dxa"/>
            <w:tcBorders>
              <w:top w:val="nil"/>
              <w:left w:val="nil"/>
              <w:bottom w:val="single" w:sz="4" w:space="0" w:color="auto"/>
              <w:right w:val="single" w:sz="4" w:space="0" w:color="auto"/>
            </w:tcBorders>
            <w:shd w:val="clear" w:color="auto" w:fill="auto"/>
            <w:vAlign w:val="center"/>
            <w:hideMark/>
          </w:tcPr>
          <w:p w14:paraId="62F6147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157B1AE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2EC3E05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2B81597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2876FC71" w14:textId="77777777" w:rsidTr="00206C49">
        <w:trPr>
          <w:trHeight w:val="833"/>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1F6E2D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31</w:t>
            </w:r>
          </w:p>
        </w:tc>
        <w:tc>
          <w:tcPr>
            <w:tcW w:w="1422" w:type="dxa"/>
            <w:tcBorders>
              <w:top w:val="nil"/>
              <w:left w:val="nil"/>
              <w:bottom w:val="single" w:sz="4" w:space="0" w:color="auto"/>
              <w:right w:val="single" w:sz="4" w:space="0" w:color="auto"/>
            </w:tcBorders>
            <w:shd w:val="clear" w:color="000000" w:fill="FFFFFF"/>
            <w:vAlign w:val="center"/>
            <w:hideMark/>
          </w:tcPr>
          <w:p w14:paraId="2769339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三坐标测量机维修</w:t>
            </w:r>
          </w:p>
        </w:tc>
        <w:tc>
          <w:tcPr>
            <w:tcW w:w="1425" w:type="dxa"/>
            <w:tcBorders>
              <w:top w:val="nil"/>
              <w:left w:val="nil"/>
              <w:bottom w:val="single" w:sz="4" w:space="0" w:color="auto"/>
              <w:right w:val="single" w:sz="4" w:space="0" w:color="auto"/>
            </w:tcBorders>
            <w:shd w:val="clear" w:color="auto" w:fill="auto"/>
            <w:vAlign w:val="center"/>
            <w:hideMark/>
          </w:tcPr>
          <w:p w14:paraId="09ECE77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Global performance 05.07.05</w:t>
            </w:r>
          </w:p>
        </w:tc>
        <w:tc>
          <w:tcPr>
            <w:tcW w:w="1656" w:type="dxa"/>
            <w:tcBorders>
              <w:top w:val="nil"/>
              <w:left w:val="nil"/>
              <w:bottom w:val="single" w:sz="4" w:space="0" w:color="auto"/>
              <w:right w:val="single" w:sz="4" w:space="0" w:color="auto"/>
            </w:tcBorders>
            <w:shd w:val="clear" w:color="auto" w:fill="auto"/>
            <w:vAlign w:val="center"/>
            <w:hideMark/>
          </w:tcPr>
          <w:p w14:paraId="6078C89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海克斯康</w:t>
            </w:r>
          </w:p>
        </w:tc>
        <w:tc>
          <w:tcPr>
            <w:tcW w:w="804" w:type="dxa"/>
            <w:tcBorders>
              <w:top w:val="nil"/>
              <w:left w:val="nil"/>
              <w:bottom w:val="single" w:sz="4" w:space="0" w:color="auto"/>
              <w:right w:val="single" w:sz="4" w:space="0" w:color="auto"/>
            </w:tcBorders>
            <w:shd w:val="clear" w:color="auto" w:fill="auto"/>
            <w:vAlign w:val="center"/>
            <w:hideMark/>
          </w:tcPr>
          <w:p w14:paraId="14B485E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6C81AD1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45DADBD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831C59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3B0ED14D"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7BF3DC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32</w:t>
            </w:r>
          </w:p>
        </w:tc>
        <w:tc>
          <w:tcPr>
            <w:tcW w:w="1422" w:type="dxa"/>
            <w:tcBorders>
              <w:top w:val="nil"/>
              <w:left w:val="nil"/>
              <w:bottom w:val="single" w:sz="4" w:space="0" w:color="auto"/>
              <w:right w:val="single" w:sz="4" w:space="0" w:color="auto"/>
            </w:tcBorders>
            <w:shd w:val="clear" w:color="000000" w:fill="FFFFFF"/>
            <w:vAlign w:val="center"/>
            <w:hideMark/>
          </w:tcPr>
          <w:p w14:paraId="7EB3285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三坐标测量机维修</w:t>
            </w:r>
          </w:p>
        </w:tc>
        <w:tc>
          <w:tcPr>
            <w:tcW w:w="1425" w:type="dxa"/>
            <w:tcBorders>
              <w:top w:val="nil"/>
              <w:left w:val="nil"/>
              <w:bottom w:val="single" w:sz="4" w:space="0" w:color="auto"/>
              <w:right w:val="single" w:sz="4" w:space="0" w:color="auto"/>
            </w:tcBorders>
            <w:shd w:val="clear" w:color="auto" w:fill="auto"/>
            <w:vAlign w:val="center"/>
            <w:hideMark/>
          </w:tcPr>
          <w:p w14:paraId="3A1F21B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ACCUR 09.16.08</w:t>
            </w:r>
          </w:p>
        </w:tc>
        <w:tc>
          <w:tcPr>
            <w:tcW w:w="1656" w:type="dxa"/>
            <w:tcBorders>
              <w:top w:val="nil"/>
              <w:left w:val="nil"/>
              <w:bottom w:val="single" w:sz="4" w:space="0" w:color="auto"/>
              <w:right w:val="single" w:sz="4" w:space="0" w:color="auto"/>
            </w:tcBorders>
            <w:shd w:val="clear" w:color="auto" w:fill="auto"/>
            <w:vAlign w:val="center"/>
            <w:hideMark/>
          </w:tcPr>
          <w:p w14:paraId="575D456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蔡司</w:t>
            </w:r>
          </w:p>
        </w:tc>
        <w:tc>
          <w:tcPr>
            <w:tcW w:w="804" w:type="dxa"/>
            <w:tcBorders>
              <w:top w:val="nil"/>
              <w:left w:val="nil"/>
              <w:bottom w:val="single" w:sz="4" w:space="0" w:color="auto"/>
              <w:right w:val="single" w:sz="4" w:space="0" w:color="auto"/>
            </w:tcBorders>
            <w:shd w:val="clear" w:color="auto" w:fill="auto"/>
            <w:vAlign w:val="center"/>
            <w:hideMark/>
          </w:tcPr>
          <w:p w14:paraId="303CEED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CA3873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188661E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665D0F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1A834D35"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2803FB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33</w:t>
            </w:r>
          </w:p>
        </w:tc>
        <w:tc>
          <w:tcPr>
            <w:tcW w:w="1422" w:type="dxa"/>
            <w:tcBorders>
              <w:top w:val="nil"/>
              <w:left w:val="nil"/>
              <w:bottom w:val="single" w:sz="4" w:space="0" w:color="auto"/>
              <w:right w:val="single" w:sz="4" w:space="0" w:color="auto"/>
            </w:tcBorders>
            <w:shd w:val="clear" w:color="000000" w:fill="FFFFFF"/>
            <w:vAlign w:val="center"/>
            <w:hideMark/>
          </w:tcPr>
          <w:p w14:paraId="4D19AAB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高精度圆柱度测量仪维修</w:t>
            </w:r>
          </w:p>
        </w:tc>
        <w:tc>
          <w:tcPr>
            <w:tcW w:w="1425" w:type="dxa"/>
            <w:tcBorders>
              <w:top w:val="nil"/>
              <w:left w:val="nil"/>
              <w:bottom w:val="single" w:sz="4" w:space="0" w:color="auto"/>
              <w:right w:val="single" w:sz="4" w:space="0" w:color="auto"/>
            </w:tcBorders>
            <w:shd w:val="clear" w:color="auto" w:fill="auto"/>
            <w:vAlign w:val="center"/>
            <w:hideMark/>
          </w:tcPr>
          <w:p w14:paraId="6CB7411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Formline F455</w:t>
            </w:r>
          </w:p>
        </w:tc>
        <w:tc>
          <w:tcPr>
            <w:tcW w:w="1656" w:type="dxa"/>
            <w:tcBorders>
              <w:top w:val="nil"/>
              <w:left w:val="nil"/>
              <w:bottom w:val="single" w:sz="4" w:space="0" w:color="auto"/>
              <w:right w:val="single" w:sz="4" w:space="0" w:color="auto"/>
            </w:tcBorders>
            <w:shd w:val="clear" w:color="auto" w:fill="auto"/>
            <w:vAlign w:val="center"/>
            <w:hideMark/>
          </w:tcPr>
          <w:p w14:paraId="4D49E16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青岛丰因行</w:t>
            </w:r>
          </w:p>
        </w:tc>
        <w:tc>
          <w:tcPr>
            <w:tcW w:w="804" w:type="dxa"/>
            <w:tcBorders>
              <w:top w:val="nil"/>
              <w:left w:val="nil"/>
              <w:bottom w:val="single" w:sz="4" w:space="0" w:color="auto"/>
              <w:right w:val="single" w:sz="4" w:space="0" w:color="auto"/>
            </w:tcBorders>
            <w:shd w:val="clear" w:color="auto" w:fill="auto"/>
            <w:vAlign w:val="center"/>
            <w:hideMark/>
          </w:tcPr>
          <w:p w14:paraId="265A286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6BCBEEE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0998C95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4570FC1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24D3EF35" w14:textId="77777777" w:rsidTr="00206C49">
        <w:trPr>
          <w:trHeight w:val="278"/>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A3597B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34</w:t>
            </w:r>
          </w:p>
        </w:tc>
        <w:tc>
          <w:tcPr>
            <w:tcW w:w="1422" w:type="dxa"/>
            <w:tcBorders>
              <w:top w:val="nil"/>
              <w:left w:val="nil"/>
              <w:bottom w:val="single" w:sz="4" w:space="0" w:color="auto"/>
              <w:right w:val="single" w:sz="4" w:space="0" w:color="auto"/>
            </w:tcBorders>
            <w:shd w:val="clear" w:color="000000" w:fill="FFFFFF"/>
            <w:vAlign w:val="center"/>
            <w:hideMark/>
          </w:tcPr>
          <w:p w14:paraId="350AEAF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齿轮测量机维修</w:t>
            </w:r>
          </w:p>
        </w:tc>
        <w:tc>
          <w:tcPr>
            <w:tcW w:w="1425" w:type="dxa"/>
            <w:tcBorders>
              <w:top w:val="nil"/>
              <w:left w:val="nil"/>
              <w:bottom w:val="single" w:sz="4" w:space="0" w:color="auto"/>
              <w:right w:val="single" w:sz="4" w:space="0" w:color="auto"/>
            </w:tcBorders>
            <w:shd w:val="clear" w:color="auto" w:fill="auto"/>
            <w:vAlign w:val="center"/>
            <w:hideMark/>
          </w:tcPr>
          <w:p w14:paraId="7EE45C7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WGT400</w:t>
            </w:r>
          </w:p>
        </w:tc>
        <w:tc>
          <w:tcPr>
            <w:tcW w:w="1656" w:type="dxa"/>
            <w:tcBorders>
              <w:top w:val="nil"/>
              <w:left w:val="nil"/>
              <w:bottom w:val="single" w:sz="4" w:space="0" w:color="auto"/>
              <w:right w:val="single" w:sz="4" w:space="0" w:color="auto"/>
            </w:tcBorders>
            <w:shd w:val="clear" w:color="auto" w:fill="auto"/>
            <w:vAlign w:val="center"/>
            <w:hideMark/>
          </w:tcPr>
          <w:p w14:paraId="19BB580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LIEBHERR</w:t>
            </w:r>
          </w:p>
        </w:tc>
        <w:tc>
          <w:tcPr>
            <w:tcW w:w="804" w:type="dxa"/>
            <w:tcBorders>
              <w:top w:val="nil"/>
              <w:left w:val="nil"/>
              <w:bottom w:val="single" w:sz="4" w:space="0" w:color="auto"/>
              <w:right w:val="single" w:sz="4" w:space="0" w:color="auto"/>
            </w:tcBorders>
            <w:shd w:val="clear" w:color="auto" w:fill="auto"/>
            <w:vAlign w:val="center"/>
            <w:hideMark/>
          </w:tcPr>
          <w:p w14:paraId="432D03D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30F9669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6AE2532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079CC8E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341A327E"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18C7AF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35</w:t>
            </w:r>
          </w:p>
        </w:tc>
        <w:tc>
          <w:tcPr>
            <w:tcW w:w="1422" w:type="dxa"/>
            <w:tcBorders>
              <w:top w:val="nil"/>
              <w:left w:val="nil"/>
              <w:bottom w:val="single" w:sz="4" w:space="0" w:color="auto"/>
              <w:right w:val="single" w:sz="4" w:space="0" w:color="auto"/>
            </w:tcBorders>
            <w:shd w:val="clear" w:color="000000" w:fill="FFFFFF"/>
            <w:vAlign w:val="center"/>
            <w:hideMark/>
          </w:tcPr>
          <w:p w14:paraId="3555AD0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数控全自动齿轮测量中心维修</w:t>
            </w:r>
          </w:p>
        </w:tc>
        <w:tc>
          <w:tcPr>
            <w:tcW w:w="1425" w:type="dxa"/>
            <w:tcBorders>
              <w:top w:val="nil"/>
              <w:left w:val="nil"/>
              <w:bottom w:val="single" w:sz="4" w:space="0" w:color="auto"/>
              <w:right w:val="single" w:sz="4" w:space="0" w:color="auto"/>
            </w:tcBorders>
            <w:shd w:val="clear" w:color="auto" w:fill="auto"/>
            <w:vAlign w:val="center"/>
            <w:hideMark/>
          </w:tcPr>
          <w:p w14:paraId="32DC671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P40</w:t>
            </w:r>
          </w:p>
        </w:tc>
        <w:tc>
          <w:tcPr>
            <w:tcW w:w="1656" w:type="dxa"/>
            <w:tcBorders>
              <w:top w:val="nil"/>
              <w:left w:val="nil"/>
              <w:bottom w:val="single" w:sz="4" w:space="0" w:color="auto"/>
              <w:right w:val="single" w:sz="4" w:space="0" w:color="auto"/>
            </w:tcBorders>
            <w:shd w:val="clear" w:color="auto" w:fill="auto"/>
            <w:vAlign w:val="center"/>
            <w:hideMark/>
          </w:tcPr>
          <w:p w14:paraId="4C6B02D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4058E22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CE7AE4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4F16C78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7F1035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4738620C"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C0FD85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36</w:t>
            </w:r>
          </w:p>
        </w:tc>
        <w:tc>
          <w:tcPr>
            <w:tcW w:w="1422" w:type="dxa"/>
            <w:tcBorders>
              <w:top w:val="nil"/>
              <w:left w:val="nil"/>
              <w:bottom w:val="single" w:sz="4" w:space="0" w:color="auto"/>
              <w:right w:val="single" w:sz="4" w:space="0" w:color="auto"/>
            </w:tcBorders>
            <w:shd w:val="clear" w:color="000000" w:fill="FFFFFF"/>
            <w:vAlign w:val="center"/>
            <w:hideMark/>
          </w:tcPr>
          <w:p w14:paraId="36EBC09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数控全自动齿轮测量中心维修</w:t>
            </w:r>
          </w:p>
        </w:tc>
        <w:tc>
          <w:tcPr>
            <w:tcW w:w="1425" w:type="dxa"/>
            <w:tcBorders>
              <w:top w:val="nil"/>
              <w:left w:val="nil"/>
              <w:bottom w:val="single" w:sz="4" w:space="0" w:color="auto"/>
              <w:right w:val="single" w:sz="4" w:space="0" w:color="auto"/>
            </w:tcBorders>
            <w:shd w:val="clear" w:color="auto" w:fill="auto"/>
            <w:vAlign w:val="center"/>
            <w:hideMark/>
          </w:tcPr>
          <w:p w14:paraId="0D48879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P26</w:t>
            </w:r>
          </w:p>
        </w:tc>
        <w:tc>
          <w:tcPr>
            <w:tcW w:w="1656" w:type="dxa"/>
            <w:tcBorders>
              <w:top w:val="nil"/>
              <w:left w:val="nil"/>
              <w:bottom w:val="single" w:sz="4" w:space="0" w:color="auto"/>
              <w:right w:val="single" w:sz="4" w:space="0" w:color="auto"/>
            </w:tcBorders>
            <w:shd w:val="clear" w:color="auto" w:fill="auto"/>
            <w:vAlign w:val="center"/>
            <w:hideMark/>
          </w:tcPr>
          <w:p w14:paraId="3285CBA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51E2707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700E11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77C9009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52929E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2D90267A"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91640F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37</w:t>
            </w:r>
          </w:p>
        </w:tc>
        <w:tc>
          <w:tcPr>
            <w:tcW w:w="1422" w:type="dxa"/>
            <w:tcBorders>
              <w:top w:val="nil"/>
              <w:left w:val="nil"/>
              <w:bottom w:val="single" w:sz="4" w:space="0" w:color="auto"/>
              <w:right w:val="single" w:sz="4" w:space="0" w:color="auto"/>
            </w:tcBorders>
            <w:shd w:val="clear" w:color="000000" w:fill="FFFFFF"/>
            <w:vAlign w:val="center"/>
            <w:hideMark/>
          </w:tcPr>
          <w:p w14:paraId="45C674E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数控全自动齿轮测量中心维修</w:t>
            </w:r>
          </w:p>
        </w:tc>
        <w:tc>
          <w:tcPr>
            <w:tcW w:w="1425" w:type="dxa"/>
            <w:tcBorders>
              <w:top w:val="nil"/>
              <w:left w:val="nil"/>
              <w:bottom w:val="single" w:sz="4" w:space="0" w:color="auto"/>
              <w:right w:val="single" w:sz="4" w:space="0" w:color="auto"/>
            </w:tcBorders>
            <w:shd w:val="clear" w:color="auto" w:fill="auto"/>
            <w:vAlign w:val="center"/>
            <w:hideMark/>
          </w:tcPr>
          <w:p w14:paraId="697FBED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P40</w:t>
            </w:r>
          </w:p>
        </w:tc>
        <w:tc>
          <w:tcPr>
            <w:tcW w:w="1656" w:type="dxa"/>
            <w:tcBorders>
              <w:top w:val="nil"/>
              <w:left w:val="nil"/>
              <w:bottom w:val="single" w:sz="4" w:space="0" w:color="auto"/>
              <w:right w:val="single" w:sz="4" w:space="0" w:color="auto"/>
            </w:tcBorders>
            <w:shd w:val="clear" w:color="auto" w:fill="auto"/>
            <w:vAlign w:val="center"/>
            <w:hideMark/>
          </w:tcPr>
          <w:p w14:paraId="64C8769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797BA70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17C3754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40773EC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9AFEFD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53312E16"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E20F25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38</w:t>
            </w:r>
          </w:p>
        </w:tc>
        <w:tc>
          <w:tcPr>
            <w:tcW w:w="1422" w:type="dxa"/>
            <w:tcBorders>
              <w:top w:val="nil"/>
              <w:left w:val="nil"/>
              <w:bottom w:val="single" w:sz="4" w:space="0" w:color="auto"/>
              <w:right w:val="single" w:sz="4" w:space="0" w:color="auto"/>
            </w:tcBorders>
            <w:shd w:val="clear" w:color="000000" w:fill="FFFFFF"/>
            <w:vAlign w:val="center"/>
            <w:hideMark/>
          </w:tcPr>
          <w:p w14:paraId="20FD82D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数控全自动齿轮测量中心维修</w:t>
            </w:r>
          </w:p>
        </w:tc>
        <w:tc>
          <w:tcPr>
            <w:tcW w:w="1425" w:type="dxa"/>
            <w:tcBorders>
              <w:top w:val="nil"/>
              <w:left w:val="nil"/>
              <w:bottom w:val="single" w:sz="4" w:space="0" w:color="auto"/>
              <w:right w:val="single" w:sz="4" w:space="0" w:color="auto"/>
            </w:tcBorders>
            <w:shd w:val="clear" w:color="auto" w:fill="auto"/>
            <w:vAlign w:val="center"/>
            <w:hideMark/>
          </w:tcPr>
          <w:p w14:paraId="389060E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P26</w:t>
            </w:r>
          </w:p>
        </w:tc>
        <w:tc>
          <w:tcPr>
            <w:tcW w:w="1656" w:type="dxa"/>
            <w:tcBorders>
              <w:top w:val="nil"/>
              <w:left w:val="nil"/>
              <w:bottom w:val="single" w:sz="4" w:space="0" w:color="auto"/>
              <w:right w:val="single" w:sz="4" w:space="0" w:color="auto"/>
            </w:tcBorders>
            <w:shd w:val="clear" w:color="auto" w:fill="auto"/>
            <w:vAlign w:val="center"/>
            <w:hideMark/>
          </w:tcPr>
          <w:p w14:paraId="15E20A4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1BB144E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7AABFB3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32D290B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53071EB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3AC38FA6"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0C1EE4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lastRenderedPageBreak/>
              <w:t>39</w:t>
            </w:r>
          </w:p>
        </w:tc>
        <w:tc>
          <w:tcPr>
            <w:tcW w:w="1422" w:type="dxa"/>
            <w:tcBorders>
              <w:top w:val="nil"/>
              <w:left w:val="nil"/>
              <w:bottom w:val="single" w:sz="4" w:space="0" w:color="auto"/>
              <w:right w:val="single" w:sz="4" w:space="0" w:color="auto"/>
            </w:tcBorders>
            <w:shd w:val="clear" w:color="000000" w:fill="FFFFFF"/>
            <w:vAlign w:val="center"/>
            <w:hideMark/>
          </w:tcPr>
          <w:p w14:paraId="4ADE6C3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数控全自动齿轮测量中心维修</w:t>
            </w:r>
          </w:p>
        </w:tc>
        <w:tc>
          <w:tcPr>
            <w:tcW w:w="1425" w:type="dxa"/>
            <w:tcBorders>
              <w:top w:val="nil"/>
              <w:left w:val="nil"/>
              <w:bottom w:val="single" w:sz="4" w:space="0" w:color="auto"/>
              <w:right w:val="single" w:sz="4" w:space="0" w:color="auto"/>
            </w:tcBorders>
            <w:shd w:val="clear" w:color="auto" w:fill="auto"/>
            <w:vAlign w:val="center"/>
            <w:hideMark/>
          </w:tcPr>
          <w:p w14:paraId="51EB293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P26</w:t>
            </w:r>
          </w:p>
        </w:tc>
        <w:tc>
          <w:tcPr>
            <w:tcW w:w="1656" w:type="dxa"/>
            <w:tcBorders>
              <w:top w:val="nil"/>
              <w:left w:val="nil"/>
              <w:bottom w:val="single" w:sz="4" w:space="0" w:color="auto"/>
              <w:right w:val="single" w:sz="4" w:space="0" w:color="auto"/>
            </w:tcBorders>
            <w:shd w:val="clear" w:color="auto" w:fill="auto"/>
            <w:vAlign w:val="center"/>
            <w:hideMark/>
          </w:tcPr>
          <w:p w14:paraId="459900A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华嘉（香港）有限公司</w:t>
            </w:r>
          </w:p>
        </w:tc>
        <w:tc>
          <w:tcPr>
            <w:tcW w:w="804" w:type="dxa"/>
            <w:tcBorders>
              <w:top w:val="nil"/>
              <w:left w:val="nil"/>
              <w:bottom w:val="single" w:sz="4" w:space="0" w:color="auto"/>
              <w:right w:val="single" w:sz="4" w:space="0" w:color="auto"/>
            </w:tcBorders>
            <w:shd w:val="clear" w:color="auto" w:fill="auto"/>
            <w:vAlign w:val="center"/>
            <w:hideMark/>
          </w:tcPr>
          <w:p w14:paraId="19BA6F5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04F302F"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18F8360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053E1BF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5ED26759"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B6AA0A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40</w:t>
            </w:r>
          </w:p>
        </w:tc>
        <w:tc>
          <w:tcPr>
            <w:tcW w:w="1422" w:type="dxa"/>
            <w:tcBorders>
              <w:top w:val="nil"/>
              <w:left w:val="nil"/>
              <w:bottom w:val="single" w:sz="4" w:space="0" w:color="auto"/>
              <w:right w:val="single" w:sz="4" w:space="0" w:color="auto"/>
            </w:tcBorders>
            <w:shd w:val="clear" w:color="000000" w:fill="FFFFFF"/>
            <w:vAlign w:val="center"/>
            <w:hideMark/>
          </w:tcPr>
          <w:p w14:paraId="44A12BB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智能盐雾试验机</w:t>
            </w:r>
          </w:p>
        </w:tc>
        <w:tc>
          <w:tcPr>
            <w:tcW w:w="1425" w:type="dxa"/>
            <w:tcBorders>
              <w:top w:val="nil"/>
              <w:left w:val="nil"/>
              <w:bottom w:val="single" w:sz="4" w:space="0" w:color="auto"/>
              <w:right w:val="single" w:sz="4" w:space="0" w:color="auto"/>
            </w:tcBorders>
            <w:shd w:val="clear" w:color="auto" w:fill="auto"/>
            <w:vAlign w:val="center"/>
            <w:hideMark/>
          </w:tcPr>
          <w:p w14:paraId="7616BC4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RLB-YW-2000</w:t>
            </w:r>
          </w:p>
        </w:tc>
        <w:tc>
          <w:tcPr>
            <w:tcW w:w="1656" w:type="dxa"/>
            <w:tcBorders>
              <w:top w:val="nil"/>
              <w:left w:val="nil"/>
              <w:bottom w:val="single" w:sz="4" w:space="0" w:color="auto"/>
              <w:right w:val="single" w:sz="4" w:space="0" w:color="auto"/>
            </w:tcBorders>
            <w:shd w:val="clear" w:color="auto" w:fill="auto"/>
            <w:vAlign w:val="center"/>
            <w:hideMark/>
          </w:tcPr>
          <w:p w14:paraId="6141135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无锡睿莱宝试验设备有限公司</w:t>
            </w:r>
          </w:p>
        </w:tc>
        <w:tc>
          <w:tcPr>
            <w:tcW w:w="804" w:type="dxa"/>
            <w:tcBorders>
              <w:top w:val="nil"/>
              <w:left w:val="nil"/>
              <w:bottom w:val="single" w:sz="4" w:space="0" w:color="auto"/>
              <w:right w:val="single" w:sz="4" w:space="0" w:color="auto"/>
            </w:tcBorders>
            <w:shd w:val="clear" w:color="auto" w:fill="auto"/>
            <w:vAlign w:val="center"/>
            <w:hideMark/>
          </w:tcPr>
          <w:p w14:paraId="188F7853"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307D6D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6EC9523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C63E19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1C519ED8"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8D3A716"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41</w:t>
            </w:r>
          </w:p>
        </w:tc>
        <w:tc>
          <w:tcPr>
            <w:tcW w:w="1422" w:type="dxa"/>
            <w:tcBorders>
              <w:top w:val="nil"/>
              <w:left w:val="nil"/>
              <w:bottom w:val="single" w:sz="4" w:space="0" w:color="auto"/>
              <w:right w:val="single" w:sz="4" w:space="0" w:color="auto"/>
            </w:tcBorders>
            <w:shd w:val="clear" w:color="000000" w:fill="FFFFFF"/>
            <w:vAlign w:val="center"/>
            <w:hideMark/>
          </w:tcPr>
          <w:p w14:paraId="7ABDC41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自动数显洛氏硬度计</w:t>
            </w:r>
          </w:p>
        </w:tc>
        <w:tc>
          <w:tcPr>
            <w:tcW w:w="1425" w:type="dxa"/>
            <w:tcBorders>
              <w:top w:val="nil"/>
              <w:left w:val="nil"/>
              <w:bottom w:val="single" w:sz="4" w:space="0" w:color="auto"/>
              <w:right w:val="single" w:sz="4" w:space="0" w:color="auto"/>
            </w:tcBorders>
            <w:shd w:val="clear" w:color="auto" w:fill="auto"/>
            <w:vAlign w:val="center"/>
            <w:hideMark/>
          </w:tcPr>
          <w:p w14:paraId="5D18A30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KH3200A</w:t>
            </w:r>
          </w:p>
        </w:tc>
        <w:tc>
          <w:tcPr>
            <w:tcW w:w="1656" w:type="dxa"/>
            <w:tcBorders>
              <w:top w:val="nil"/>
              <w:left w:val="nil"/>
              <w:bottom w:val="single" w:sz="4" w:space="0" w:color="auto"/>
              <w:right w:val="single" w:sz="4" w:space="0" w:color="auto"/>
            </w:tcBorders>
            <w:shd w:val="clear" w:color="auto" w:fill="auto"/>
            <w:vAlign w:val="center"/>
            <w:hideMark/>
          </w:tcPr>
          <w:p w14:paraId="153373B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北京时代之峰科技有限公司</w:t>
            </w:r>
          </w:p>
        </w:tc>
        <w:tc>
          <w:tcPr>
            <w:tcW w:w="804" w:type="dxa"/>
            <w:tcBorders>
              <w:top w:val="nil"/>
              <w:left w:val="nil"/>
              <w:bottom w:val="single" w:sz="4" w:space="0" w:color="auto"/>
              <w:right w:val="single" w:sz="4" w:space="0" w:color="auto"/>
            </w:tcBorders>
            <w:shd w:val="clear" w:color="auto" w:fill="auto"/>
            <w:vAlign w:val="center"/>
            <w:hideMark/>
          </w:tcPr>
          <w:p w14:paraId="71EA754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4AA27AD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5650482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60EDC2A8"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18556402"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24788F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42</w:t>
            </w:r>
          </w:p>
        </w:tc>
        <w:tc>
          <w:tcPr>
            <w:tcW w:w="1422" w:type="dxa"/>
            <w:tcBorders>
              <w:top w:val="nil"/>
              <w:left w:val="nil"/>
              <w:bottom w:val="single" w:sz="4" w:space="0" w:color="auto"/>
              <w:right w:val="single" w:sz="4" w:space="0" w:color="auto"/>
            </w:tcBorders>
            <w:shd w:val="clear" w:color="000000" w:fill="FFFFFF"/>
            <w:vAlign w:val="center"/>
            <w:hideMark/>
          </w:tcPr>
          <w:p w14:paraId="0D5DD33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金属维氏硬度计</w:t>
            </w:r>
          </w:p>
        </w:tc>
        <w:tc>
          <w:tcPr>
            <w:tcW w:w="1425" w:type="dxa"/>
            <w:tcBorders>
              <w:top w:val="nil"/>
              <w:left w:val="nil"/>
              <w:bottom w:val="single" w:sz="4" w:space="0" w:color="auto"/>
              <w:right w:val="single" w:sz="4" w:space="0" w:color="auto"/>
            </w:tcBorders>
            <w:shd w:val="clear" w:color="auto" w:fill="auto"/>
            <w:vAlign w:val="center"/>
            <w:hideMark/>
          </w:tcPr>
          <w:p w14:paraId="637D4910"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VH-5</w:t>
            </w:r>
          </w:p>
        </w:tc>
        <w:tc>
          <w:tcPr>
            <w:tcW w:w="1656" w:type="dxa"/>
            <w:tcBorders>
              <w:top w:val="nil"/>
              <w:left w:val="nil"/>
              <w:bottom w:val="single" w:sz="4" w:space="0" w:color="auto"/>
              <w:right w:val="single" w:sz="4" w:space="0" w:color="auto"/>
            </w:tcBorders>
            <w:shd w:val="clear" w:color="auto" w:fill="auto"/>
            <w:vAlign w:val="center"/>
            <w:hideMark/>
          </w:tcPr>
          <w:p w14:paraId="5868D85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上海恒一精密仪器有限公司</w:t>
            </w:r>
          </w:p>
        </w:tc>
        <w:tc>
          <w:tcPr>
            <w:tcW w:w="804" w:type="dxa"/>
            <w:tcBorders>
              <w:top w:val="nil"/>
              <w:left w:val="nil"/>
              <w:bottom w:val="single" w:sz="4" w:space="0" w:color="auto"/>
              <w:right w:val="single" w:sz="4" w:space="0" w:color="auto"/>
            </w:tcBorders>
            <w:shd w:val="clear" w:color="auto" w:fill="auto"/>
            <w:vAlign w:val="center"/>
            <w:hideMark/>
          </w:tcPr>
          <w:p w14:paraId="49410A54"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F36083D"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36E6F03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54994E15"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5387AE64"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EEA552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43</w:t>
            </w:r>
          </w:p>
        </w:tc>
        <w:tc>
          <w:tcPr>
            <w:tcW w:w="1422" w:type="dxa"/>
            <w:tcBorders>
              <w:top w:val="nil"/>
              <w:left w:val="nil"/>
              <w:bottom w:val="single" w:sz="4" w:space="0" w:color="auto"/>
              <w:right w:val="single" w:sz="4" w:space="0" w:color="auto"/>
            </w:tcBorders>
            <w:shd w:val="clear" w:color="000000" w:fill="FFFFFF"/>
            <w:vAlign w:val="center"/>
            <w:hideMark/>
          </w:tcPr>
          <w:p w14:paraId="1ED27EE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金属布氏硬度计</w:t>
            </w:r>
          </w:p>
        </w:tc>
        <w:tc>
          <w:tcPr>
            <w:tcW w:w="1425" w:type="dxa"/>
            <w:tcBorders>
              <w:top w:val="nil"/>
              <w:left w:val="nil"/>
              <w:bottom w:val="single" w:sz="4" w:space="0" w:color="auto"/>
              <w:right w:val="single" w:sz="4" w:space="0" w:color="auto"/>
            </w:tcBorders>
            <w:shd w:val="clear" w:color="auto" w:fill="auto"/>
            <w:vAlign w:val="center"/>
            <w:hideMark/>
          </w:tcPr>
          <w:p w14:paraId="0C5A6E4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TH600</w:t>
            </w:r>
          </w:p>
        </w:tc>
        <w:tc>
          <w:tcPr>
            <w:tcW w:w="1656" w:type="dxa"/>
            <w:tcBorders>
              <w:top w:val="nil"/>
              <w:left w:val="nil"/>
              <w:bottom w:val="single" w:sz="4" w:space="0" w:color="auto"/>
              <w:right w:val="single" w:sz="4" w:space="0" w:color="auto"/>
            </w:tcBorders>
            <w:shd w:val="clear" w:color="auto" w:fill="auto"/>
            <w:vAlign w:val="center"/>
            <w:hideMark/>
          </w:tcPr>
          <w:p w14:paraId="0445934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太原市时代检测仪器有限公司</w:t>
            </w:r>
          </w:p>
        </w:tc>
        <w:tc>
          <w:tcPr>
            <w:tcW w:w="804" w:type="dxa"/>
            <w:tcBorders>
              <w:top w:val="nil"/>
              <w:left w:val="nil"/>
              <w:bottom w:val="single" w:sz="4" w:space="0" w:color="auto"/>
              <w:right w:val="single" w:sz="4" w:space="0" w:color="auto"/>
            </w:tcBorders>
            <w:shd w:val="clear" w:color="auto" w:fill="auto"/>
            <w:vAlign w:val="center"/>
            <w:hideMark/>
          </w:tcPr>
          <w:p w14:paraId="7C2EE8F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2EAB7EEE"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0431436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70F3C98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r w:rsidR="00206C49" w:rsidRPr="00206C49" w14:paraId="3EC02417" w14:textId="77777777" w:rsidTr="00206C49">
        <w:trPr>
          <w:trHeight w:val="555"/>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73A048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50</w:t>
            </w:r>
          </w:p>
        </w:tc>
        <w:tc>
          <w:tcPr>
            <w:tcW w:w="1422" w:type="dxa"/>
            <w:tcBorders>
              <w:top w:val="nil"/>
              <w:left w:val="nil"/>
              <w:bottom w:val="single" w:sz="4" w:space="0" w:color="auto"/>
              <w:right w:val="single" w:sz="4" w:space="0" w:color="auto"/>
            </w:tcBorders>
            <w:shd w:val="clear" w:color="000000" w:fill="FFFFFF"/>
            <w:vAlign w:val="center"/>
            <w:hideMark/>
          </w:tcPr>
          <w:p w14:paraId="27CC6C7C"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半自动数字显微硬度计</w:t>
            </w:r>
          </w:p>
        </w:tc>
        <w:tc>
          <w:tcPr>
            <w:tcW w:w="1425" w:type="dxa"/>
            <w:tcBorders>
              <w:top w:val="nil"/>
              <w:left w:val="nil"/>
              <w:bottom w:val="single" w:sz="4" w:space="0" w:color="auto"/>
              <w:right w:val="single" w:sz="4" w:space="0" w:color="auto"/>
            </w:tcBorders>
            <w:shd w:val="clear" w:color="auto" w:fill="auto"/>
            <w:vAlign w:val="center"/>
            <w:hideMark/>
          </w:tcPr>
          <w:p w14:paraId="686AA8C9"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FM300</w:t>
            </w:r>
          </w:p>
        </w:tc>
        <w:tc>
          <w:tcPr>
            <w:tcW w:w="1656" w:type="dxa"/>
            <w:tcBorders>
              <w:top w:val="nil"/>
              <w:left w:val="nil"/>
              <w:bottom w:val="single" w:sz="4" w:space="0" w:color="auto"/>
              <w:right w:val="single" w:sz="4" w:space="0" w:color="auto"/>
            </w:tcBorders>
            <w:shd w:val="clear" w:color="auto" w:fill="auto"/>
            <w:vAlign w:val="center"/>
            <w:hideMark/>
          </w:tcPr>
          <w:p w14:paraId="5EDA1BC2"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上海恒一精密仪器有限公司</w:t>
            </w:r>
          </w:p>
        </w:tc>
        <w:tc>
          <w:tcPr>
            <w:tcW w:w="804" w:type="dxa"/>
            <w:tcBorders>
              <w:top w:val="nil"/>
              <w:left w:val="nil"/>
              <w:bottom w:val="single" w:sz="4" w:space="0" w:color="auto"/>
              <w:right w:val="single" w:sz="4" w:space="0" w:color="auto"/>
            </w:tcBorders>
            <w:shd w:val="clear" w:color="auto" w:fill="auto"/>
            <w:vAlign w:val="center"/>
            <w:hideMark/>
          </w:tcPr>
          <w:p w14:paraId="7067BB2A"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14:paraId="5684245B"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小时</w:t>
            </w:r>
          </w:p>
        </w:tc>
        <w:tc>
          <w:tcPr>
            <w:tcW w:w="871" w:type="dxa"/>
            <w:tcBorders>
              <w:top w:val="nil"/>
              <w:left w:val="nil"/>
              <w:bottom w:val="single" w:sz="4" w:space="0" w:color="auto"/>
              <w:right w:val="single" w:sz="4" w:space="0" w:color="auto"/>
            </w:tcBorders>
            <w:shd w:val="clear" w:color="auto" w:fill="auto"/>
            <w:vAlign w:val="center"/>
            <w:hideMark/>
          </w:tcPr>
          <w:p w14:paraId="267398B1"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 xml:space="preserve">　</w:t>
            </w:r>
          </w:p>
        </w:tc>
        <w:tc>
          <w:tcPr>
            <w:tcW w:w="1607" w:type="dxa"/>
            <w:tcBorders>
              <w:top w:val="nil"/>
              <w:left w:val="nil"/>
              <w:bottom w:val="single" w:sz="4" w:space="0" w:color="auto"/>
              <w:right w:val="single" w:sz="4" w:space="0" w:color="auto"/>
            </w:tcBorders>
            <w:shd w:val="clear" w:color="auto" w:fill="auto"/>
            <w:vAlign w:val="center"/>
            <w:hideMark/>
          </w:tcPr>
          <w:p w14:paraId="3BB58BC7" w14:textId="77777777" w:rsidR="00206C49" w:rsidRPr="00206C49" w:rsidRDefault="00206C49" w:rsidP="00206C49">
            <w:pPr>
              <w:widowControl/>
              <w:jc w:val="center"/>
              <w:rPr>
                <w:rFonts w:ascii="等线" w:eastAsia="等线" w:hAnsi="等线" w:cs="宋体" w:hint="eastAsia"/>
                <w:color w:val="000000"/>
                <w:kern w:val="0"/>
                <w:sz w:val="22"/>
                <w:szCs w:val="22"/>
              </w:rPr>
            </w:pPr>
            <w:r w:rsidRPr="00206C49">
              <w:rPr>
                <w:rFonts w:ascii="等线" w:eastAsia="等线" w:hAnsi="等线" w:cs="宋体" w:hint="eastAsia"/>
                <w:color w:val="000000"/>
                <w:kern w:val="0"/>
                <w:sz w:val="22"/>
                <w:szCs w:val="22"/>
              </w:rPr>
              <w:t>维修技术服务工时费</w:t>
            </w:r>
          </w:p>
        </w:tc>
      </w:tr>
    </w:tbl>
    <w:p w14:paraId="4504E257" w14:textId="77777777" w:rsidR="00241721" w:rsidRPr="00271F42" w:rsidRDefault="00241721">
      <w:pPr>
        <w:spacing w:line="360" w:lineRule="auto"/>
        <w:rPr>
          <w:rFonts w:ascii="宋体"/>
          <w:kern w:val="0"/>
          <w:szCs w:val="21"/>
        </w:rPr>
      </w:pPr>
    </w:p>
    <w:p w14:paraId="676BF2A7" w14:textId="77777777" w:rsidR="00241721" w:rsidRDefault="00241721">
      <w:pPr>
        <w:spacing w:line="360" w:lineRule="auto"/>
        <w:rPr>
          <w:rFonts w:ascii="宋体"/>
          <w:kern w:val="0"/>
          <w:szCs w:val="21"/>
        </w:rPr>
      </w:pPr>
    </w:p>
    <w:p w14:paraId="3BBC742D" w14:textId="77777777" w:rsidR="006507FE" w:rsidRDefault="006507FE" w:rsidP="006507FE">
      <w:pPr>
        <w:spacing w:line="360" w:lineRule="auto"/>
        <w:ind w:left="480"/>
        <w:jc w:val="center"/>
        <w:rPr>
          <w:rFonts w:ascii="黑体" w:eastAsia="黑体"/>
          <w:b/>
          <w:bCs/>
          <w:sz w:val="36"/>
          <w:szCs w:val="36"/>
        </w:rPr>
      </w:pPr>
      <w:bookmarkStart w:id="6" w:name="_Hlk184992650"/>
      <w:r>
        <w:rPr>
          <w:rFonts w:ascii="黑体" w:eastAsia="黑体" w:hint="eastAsia"/>
          <w:b/>
          <w:bCs/>
          <w:sz w:val="36"/>
          <w:szCs w:val="36"/>
        </w:rPr>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47C1AA34"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一、项目名称</w:t>
      </w:r>
    </w:p>
    <w:p w14:paraId="3363A030" w14:textId="77777777" w:rsidR="00B60D3F" w:rsidRPr="00B60D3F" w:rsidRDefault="00B60D3F" w:rsidP="00B60D3F">
      <w:pPr>
        <w:pStyle w:val="aa"/>
        <w:spacing w:line="360" w:lineRule="auto"/>
        <w:rPr>
          <w:rFonts w:ascii="黑体" w:eastAsia="黑体" w:hAnsi="黑体" w:hint="eastAsia"/>
          <w:b/>
          <w:bCs/>
          <w:sz w:val="28"/>
          <w:szCs w:val="28"/>
        </w:rPr>
      </w:pPr>
      <w:r w:rsidRPr="00B60D3F">
        <w:rPr>
          <w:rFonts w:ascii="Times New Roman" w:hAnsi="Times New Roman" w:hint="eastAsia"/>
        </w:rPr>
        <w:t>2025</w:t>
      </w:r>
      <w:r w:rsidRPr="00B60D3F">
        <w:rPr>
          <w:rFonts w:ascii="Times New Roman" w:hAnsi="Times New Roman" w:hint="eastAsia"/>
        </w:rPr>
        <w:t>年大齿公司质检设备维保、维修服务项目</w:t>
      </w:r>
    </w:p>
    <w:p w14:paraId="2AAD78CE" w14:textId="556589C8" w:rsidR="006507FE" w:rsidRDefault="006507FE" w:rsidP="006507FE">
      <w:pPr>
        <w:pStyle w:val="aa"/>
        <w:numPr>
          <w:ilvl w:val="0"/>
          <w:numId w:val="8"/>
        </w:numPr>
        <w:spacing w:line="360" w:lineRule="auto"/>
        <w:rPr>
          <w:rFonts w:ascii="黑体" w:eastAsia="黑体" w:hAnsi="黑体" w:hint="eastAsia"/>
          <w:b/>
          <w:bCs/>
          <w:sz w:val="28"/>
          <w:szCs w:val="28"/>
        </w:rPr>
      </w:pPr>
      <w:r>
        <w:rPr>
          <w:rFonts w:ascii="黑体" w:eastAsia="黑体" w:hAnsi="黑体" w:hint="eastAsia"/>
          <w:b/>
          <w:bCs/>
          <w:sz w:val="28"/>
          <w:szCs w:val="28"/>
        </w:rPr>
        <w:t>主要技术状态说明</w:t>
      </w:r>
    </w:p>
    <w:p w14:paraId="5C0037F2" w14:textId="3ED8AD2F"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rsidR="00B60D3F" w:rsidRPr="00B60D3F">
        <w:rPr>
          <w:rFonts w:hint="eastAsia"/>
        </w:rPr>
        <w:t>2025</w:t>
      </w:r>
      <w:r w:rsidR="00B60D3F" w:rsidRPr="00B60D3F">
        <w:rPr>
          <w:rFonts w:hint="eastAsia"/>
        </w:rPr>
        <w:t>年大齿公司质检设备维保、维修服务项目</w:t>
      </w:r>
      <w:r>
        <w:rPr>
          <w:rFonts w:ascii="宋体" w:hAnsi="Courier New" w:hint="eastAsia"/>
          <w:szCs w:val="22"/>
        </w:rPr>
        <w:t>分项报价表 》</w:t>
      </w:r>
    </w:p>
    <w:p w14:paraId="38F21DCA" w14:textId="17EEEEB8" w:rsidR="006507FE" w:rsidRPr="006507FE" w:rsidRDefault="006507FE" w:rsidP="006507FE">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00A9C50F"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33A9720A" w14:textId="0BF96F19" w:rsidR="006507FE" w:rsidRDefault="006507FE" w:rsidP="006507FE">
      <w:pPr>
        <w:spacing w:line="480" w:lineRule="exact"/>
        <w:ind w:firstLineChars="200" w:firstLine="420"/>
        <w:rPr>
          <w:rFonts w:ascii="宋体" w:hAnsi="宋体" w:hint="eastAsia"/>
        </w:rPr>
      </w:pP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0D54601E"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三、质量要求</w:t>
      </w:r>
    </w:p>
    <w:p w14:paraId="78F80AA7"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3.1承揽方应提高员工的质量意识，制定完善的施工工艺、检验制度和考核制度，主动采取质量预防措施，及时发现质量问题并及时纠正。</w:t>
      </w:r>
    </w:p>
    <w:p w14:paraId="5EBDABDE"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负责调试试运行，维修完毕后要达到甲方的验收标准。</w:t>
      </w:r>
    </w:p>
    <w:p w14:paraId="2D773F9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3.3承揽方均应经过维修质量自检。维修维保检修前，必须编制安全施工技术措施，机械、工</w:t>
      </w:r>
      <w:r>
        <w:rPr>
          <w:rFonts w:ascii="宋体" w:hAnsi="宋体" w:hint="eastAsia"/>
          <w:spacing w:val="4"/>
          <w:szCs w:val="21"/>
        </w:rPr>
        <w:lastRenderedPageBreak/>
        <w:t>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3.4安全设施和安全保护用品使用前，须检查符合要求后方可使用。</w:t>
      </w:r>
    </w:p>
    <w:p w14:paraId="71CFB1F4"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3.5施工过程必须具备相关作业要求及证件，并办理相关安全协议、高空作业协议等。</w:t>
      </w:r>
    </w:p>
    <w:p w14:paraId="18225B15" w14:textId="417F28DA"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3.6设备的运输、吊运施工由承揽方负责，费用由承揽方承担。</w:t>
      </w:r>
    </w:p>
    <w:p w14:paraId="790CFF1B" w14:textId="1978CACE"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3.7双方签订安全环保消防责任书，明确双方责任与义务。</w:t>
      </w:r>
    </w:p>
    <w:p w14:paraId="2286B01F" w14:textId="77777777"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4.特别提示</w:t>
      </w:r>
    </w:p>
    <w:p w14:paraId="241F5A0C" w14:textId="16A13435"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rsidR="00B60D3F" w:rsidRPr="00B60D3F">
        <w:rPr>
          <w:rFonts w:hint="eastAsia"/>
        </w:rPr>
        <w:t>2025</w:t>
      </w:r>
      <w:r w:rsidR="00B60D3F" w:rsidRPr="00B60D3F">
        <w:rPr>
          <w:rFonts w:hint="eastAsia"/>
        </w:rPr>
        <w:t>年大齿公司质检设备维保、维修服务项目</w:t>
      </w:r>
      <w:r>
        <w:rPr>
          <w:rFonts w:ascii="宋体" w:hAnsi="宋体" w:hint="eastAsia"/>
          <w:szCs w:val="21"/>
        </w:rPr>
        <w:t>施工。</w:t>
      </w:r>
    </w:p>
    <w:p w14:paraId="61CE4E75" w14:textId="77777777" w:rsidR="006507FE" w:rsidRDefault="006507FE" w:rsidP="006507FE">
      <w:pPr>
        <w:spacing w:line="276" w:lineRule="auto"/>
        <w:rPr>
          <w:rFonts w:ascii="宋体" w:hAnsi="宋体" w:hint="eastAsia"/>
          <w:szCs w:val="21"/>
        </w:rPr>
      </w:pPr>
      <w:r>
        <w:rPr>
          <w:rFonts w:ascii="宋体" w:hAnsi="宋体" w:hint="eastAsia"/>
          <w:szCs w:val="21"/>
        </w:rPr>
        <w:t>4.2  本技术协议提出的是最低限度的技术要求，并未对一切技术细节作出规定，也未充分引述有关标准和规范条文，承揽方应保证提供符合本技术规范书和现行国家（行业）标准的合格产品。</w:t>
      </w:r>
    </w:p>
    <w:p w14:paraId="42A4BF03" w14:textId="77777777" w:rsidR="006507FE" w:rsidRDefault="006507FE" w:rsidP="006507FE">
      <w:pPr>
        <w:spacing w:line="276" w:lineRule="auto"/>
        <w:rPr>
          <w:rFonts w:ascii="宋体" w:hAnsi="宋体" w:hint="eastAsia"/>
          <w:szCs w:val="21"/>
        </w:rPr>
      </w:pPr>
      <w:r>
        <w:rPr>
          <w:rFonts w:ascii="宋体" w:hAnsi="宋体" w:hint="eastAsia"/>
          <w:szCs w:val="21"/>
        </w:rPr>
        <w:t>4.3  本技术协议所使用的标准如遇与承揽方所执行的标准发生矛盾时，应按较高标准执行。</w:t>
      </w:r>
    </w:p>
    <w:p w14:paraId="4540AE21" w14:textId="77777777" w:rsidR="006507FE" w:rsidRDefault="006507FE" w:rsidP="006507FE">
      <w:pPr>
        <w:spacing w:line="276" w:lineRule="auto"/>
        <w:rPr>
          <w:rFonts w:ascii="宋体" w:hAnsi="宋体" w:hint="eastAsia"/>
          <w:szCs w:val="21"/>
        </w:rPr>
      </w:pPr>
      <w:r>
        <w:rPr>
          <w:rFonts w:ascii="宋体" w:hAnsi="宋体" w:hint="eastAsia"/>
          <w:szCs w:val="21"/>
        </w:rPr>
        <w:t>4.4  本技术协议作为施工承揽合同的技术附件，经委托、施工双方确认后，与合同正文具有同等的法律效力。</w:t>
      </w:r>
    </w:p>
    <w:p w14:paraId="5D65123C"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四、</w:t>
      </w:r>
      <w:r>
        <w:rPr>
          <w:rFonts w:ascii="黑体" w:eastAsia="黑体" w:hAnsi="黑体"/>
          <w:b/>
          <w:bCs/>
          <w:sz w:val="28"/>
          <w:szCs w:val="28"/>
        </w:rPr>
        <w:t>验收</w:t>
      </w:r>
    </w:p>
    <w:p w14:paraId="0979775E"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承包方按照招标文件、投标文件、技术交流文件等形成并达成一致的技术协议书和合同规定验收。</w:t>
      </w:r>
    </w:p>
    <w:p w14:paraId="13E51663"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77777777" w:rsidR="006507FE" w:rsidRDefault="006507FE" w:rsidP="006507FE">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r>
        <w:rPr>
          <w:rFonts w:hAnsi="宋体" w:hint="eastAsia"/>
          <w:szCs w:val="22"/>
        </w:rPr>
        <w:t>项目实施完毕情况下，一般连续运行</w:t>
      </w:r>
      <w:r>
        <w:rPr>
          <w:rFonts w:hAnsi="宋体" w:hint="eastAsia"/>
          <w:szCs w:val="22"/>
        </w:rPr>
        <w:t>7</w:t>
      </w:r>
      <w:r>
        <w:rPr>
          <w:rFonts w:hAnsi="宋体" w:hint="eastAsia"/>
          <w:szCs w:val="22"/>
        </w:rPr>
        <w:t>天，每天至少连续</w:t>
      </w:r>
      <w:r>
        <w:rPr>
          <w:rFonts w:hAnsi="宋体" w:hint="eastAsia"/>
          <w:szCs w:val="22"/>
        </w:rPr>
        <w:t xml:space="preserve"> 6 </w:t>
      </w:r>
      <w:r>
        <w:rPr>
          <w:rFonts w:hAnsi="宋体" w:hint="eastAsia"/>
          <w:szCs w:val="22"/>
        </w:rPr>
        <w:t>小时，除用户方面因素外，必须达到以下要求：</w:t>
      </w:r>
    </w:p>
    <w:p w14:paraId="0A10D7C7" w14:textId="77777777" w:rsidR="006507FE" w:rsidRDefault="006507FE" w:rsidP="006507FE">
      <w:pPr>
        <w:pStyle w:val="aa"/>
        <w:spacing w:line="360" w:lineRule="auto"/>
        <w:rPr>
          <w:rFonts w:hAnsi="宋体" w:hint="eastAsia"/>
        </w:rPr>
      </w:pPr>
      <w:r>
        <w:rPr>
          <w:rFonts w:hAnsi="宋体" w:hint="eastAsia"/>
          <w:szCs w:val="22"/>
        </w:rPr>
        <w:t>（1）验收过程：</w:t>
      </w:r>
    </w:p>
    <w:p w14:paraId="4332ADF5" w14:textId="791CF433" w:rsidR="006507FE" w:rsidRDefault="006507FE" w:rsidP="006507FE">
      <w:pPr>
        <w:pStyle w:val="aa"/>
        <w:spacing w:line="360" w:lineRule="auto"/>
        <w:rPr>
          <w:rFonts w:hAnsi="宋体" w:hint="eastAsia"/>
        </w:rPr>
      </w:pPr>
      <w:r>
        <w:rPr>
          <w:rFonts w:hAnsi="宋体" w:hint="eastAsia"/>
          <w:szCs w:val="22"/>
        </w:rPr>
        <w:t>a)在整个验收过程中</w:t>
      </w:r>
      <w:r w:rsidR="00B60D3F">
        <w:rPr>
          <w:rFonts w:hAnsi="宋体" w:hint="eastAsia"/>
          <w:szCs w:val="22"/>
        </w:rPr>
        <w:t>需要留存维修过程照片及相关记录，</w:t>
      </w:r>
      <w:r>
        <w:rPr>
          <w:rFonts w:hAnsi="宋体" w:hint="eastAsia"/>
          <w:szCs w:val="22"/>
        </w:rPr>
        <w:t>更换零部件或元件</w:t>
      </w:r>
      <w:r w:rsidR="003A092C">
        <w:rPr>
          <w:rFonts w:hAnsi="宋体" w:hint="eastAsia"/>
          <w:szCs w:val="22"/>
        </w:rPr>
        <w:t>需要对新旧件拍照</w:t>
      </w:r>
      <w:r>
        <w:rPr>
          <w:rFonts w:hAnsi="宋体" w:hint="eastAsia"/>
          <w:szCs w:val="22"/>
        </w:rPr>
        <w:t>；</w:t>
      </w:r>
    </w:p>
    <w:p w14:paraId="0A487779" w14:textId="77777777" w:rsidR="006507FE" w:rsidRDefault="006507FE" w:rsidP="006507FE">
      <w:pPr>
        <w:pStyle w:val="aa"/>
        <w:spacing w:line="360" w:lineRule="auto"/>
        <w:rPr>
          <w:rFonts w:hAnsi="宋体" w:hint="eastAsia"/>
        </w:rPr>
      </w:pPr>
      <w:r>
        <w:rPr>
          <w:rFonts w:hAnsi="宋体" w:hint="eastAsia"/>
          <w:szCs w:val="22"/>
        </w:rPr>
        <w:t>b)验收原则上要求一次完成。若一次验收不成功，最多允许两次；</w:t>
      </w:r>
    </w:p>
    <w:p w14:paraId="191C2198" w14:textId="77777777" w:rsidR="006507FE" w:rsidRDefault="006507FE" w:rsidP="006507FE">
      <w:pPr>
        <w:pStyle w:val="aa"/>
        <w:spacing w:line="360" w:lineRule="auto"/>
        <w:rPr>
          <w:rFonts w:hAnsi="宋体" w:hint="eastAsia"/>
        </w:rPr>
      </w:pPr>
      <w:r>
        <w:rPr>
          <w:rFonts w:hAnsi="宋体" w:hint="eastAsia"/>
          <w:szCs w:val="22"/>
        </w:rPr>
        <w:t>c）验收通过后买卖双方共同签署终验收报告。</w:t>
      </w:r>
    </w:p>
    <w:p w14:paraId="67418661" w14:textId="77777777" w:rsidR="006507FE" w:rsidRDefault="006507FE" w:rsidP="006507FE">
      <w:pPr>
        <w:pStyle w:val="aa"/>
        <w:spacing w:line="360" w:lineRule="auto"/>
        <w:rPr>
          <w:rFonts w:hAnsi="宋体" w:hint="eastAsia"/>
        </w:rPr>
      </w:pPr>
      <w:r>
        <w:rPr>
          <w:rFonts w:hAnsi="宋体" w:hint="eastAsia"/>
          <w:szCs w:val="22"/>
        </w:rPr>
        <w:t>（2）一般标准与要求：</w:t>
      </w:r>
    </w:p>
    <w:p w14:paraId="57CD1FFD" w14:textId="77777777" w:rsidR="006507FE" w:rsidRDefault="006507FE" w:rsidP="006507FE">
      <w:pPr>
        <w:pStyle w:val="aa"/>
        <w:spacing w:line="360" w:lineRule="auto"/>
        <w:rPr>
          <w:rFonts w:hAnsi="宋体" w:hint="eastAsia"/>
        </w:rPr>
      </w:pPr>
      <w:r>
        <w:rPr>
          <w:rFonts w:hAnsi="宋体" w:hint="eastAsia"/>
          <w:szCs w:val="22"/>
        </w:rPr>
        <w:t>a.资料齐全性、完整性和有效性。按照“配套供货范围及要求”中“技术资料范围”的规定验收；</w:t>
      </w:r>
    </w:p>
    <w:p w14:paraId="73510433" w14:textId="77777777" w:rsidR="006507FE" w:rsidRDefault="006507FE" w:rsidP="006507FE">
      <w:pPr>
        <w:pStyle w:val="aa"/>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6507FE" w:rsidRDefault="006507FE" w:rsidP="006507FE">
      <w:pPr>
        <w:pStyle w:val="aa"/>
        <w:spacing w:line="360" w:lineRule="auto"/>
        <w:rPr>
          <w:rFonts w:hAnsi="宋体" w:hint="eastAsia"/>
        </w:rPr>
      </w:pPr>
      <w:r>
        <w:rPr>
          <w:rFonts w:hAnsi="宋体" w:hint="eastAsia"/>
          <w:szCs w:val="22"/>
        </w:rPr>
        <w:t>c.产品（或材料）外观应无损伤，应该涂满同种明亮清晰的油漆（特殊标志除外）。设备应该完整且所有的零部件应该安装牢固，所有的焊缝饱满、无残渣等缺陷；</w:t>
      </w:r>
    </w:p>
    <w:p w14:paraId="56548957" w14:textId="77777777" w:rsidR="006507FE" w:rsidRDefault="006507FE" w:rsidP="006507FE">
      <w:pPr>
        <w:pStyle w:val="aa"/>
        <w:spacing w:line="360" w:lineRule="auto"/>
        <w:rPr>
          <w:rFonts w:hAnsi="宋体" w:hint="eastAsia"/>
        </w:rPr>
      </w:pPr>
      <w:r>
        <w:rPr>
          <w:rFonts w:hAnsi="宋体" w:hint="eastAsia"/>
          <w:szCs w:val="22"/>
        </w:rPr>
        <w:lastRenderedPageBreak/>
        <w:t>d.产品（或材料）应有完整的标牌，且清晰易见；</w:t>
      </w:r>
    </w:p>
    <w:p w14:paraId="0425B676" w14:textId="77777777" w:rsidR="006507FE" w:rsidRDefault="006507FE" w:rsidP="006507FE">
      <w:pPr>
        <w:pStyle w:val="aa"/>
        <w:spacing w:line="360" w:lineRule="auto"/>
        <w:rPr>
          <w:rFonts w:hAnsi="宋体" w:hint="eastAsia"/>
        </w:rPr>
      </w:pPr>
      <w:r>
        <w:rPr>
          <w:rFonts w:hAnsi="宋体" w:hint="eastAsia"/>
          <w:szCs w:val="22"/>
        </w:rPr>
        <w:t>e.产品（或材料）的安全要求符合中国最新的相关法律、法规、标准和规范以及合同要求；</w:t>
      </w:r>
    </w:p>
    <w:p w14:paraId="593F51EF" w14:textId="77777777" w:rsidR="006507FE" w:rsidRDefault="006507FE" w:rsidP="006507FE">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0C5AD398"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sidR="00A066AC">
        <w:rPr>
          <w:rFonts w:ascii="宋体" w:hint="eastAsia"/>
          <w:szCs w:val="22"/>
        </w:rPr>
        <w:t>12</w:t>
      </w:r>
      <w:r>
        <w:rPr>
          <w:rFonts w:ascii="宋体" w:hint="eastAsia"/>
          <w:szCs w:val="22"/>
        </w:rPr>
        <w:t>个月</w:t>
      </w:r>
      <w:r>
        <w:rPr>
          <w:rFonts w:ascii="宋体" w:hAnsi="宋体" w:hint="eastAsia"/>
          <w:spacing w:val="4"/>
          <w:szCs w:val="21"/>
        </w:rPr>
        <w:t>。在质保期内，承包内容出现的任何质量问题，承揽方在接到委托的通知后2小时内到达现场整改，并按要求期限整改完毕。</w:t>
      </w:r>
    </w:p>
    <w:p w14:paraId="789603C4"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五</w:t>
      </w:r>
      <w:r>
        <w:rPr>
          <w:rFonts w:ascii="黑体" w:eastAsia="黑体"/>
          <w:b/>
          <w:bCs/>
          <w:sz w:val="28"/>
          <w:szCs w:val="28"/>
        </w:rPr>
        <w:t>、</w:t>
      </w:r>
      <w:r>
        <w:rPr>
          <w:rFonts w:ascii="黑体" w:eastAsia="黑体" w:hint="eastAsia"/>
          <w:b/>
          <w:bCs/>
          <w:sz w:val="28"/>
          <w:szCs w:val="28"/>
        </w:rPr>
        <w:t>标志、包装、运输、储存</w:t>
      </w:r>
    </w:p>
    <w:p w14:paraId="2E1B7E33" w14:textId="77777777" w:rsidR="006507FE" w:rsidRDefault="006507FE" w:rsidP="006507FE">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1.所提供设备的包装，应遵照国家标准和有关包装、包皮的技术条件，或按照最好的商业惯例进行包装。</w:t>
      </w:r>
    </w:p>
    <w:p w14:paraId="6FC53813" w14:textId="77777777" w:rsidR="006507FE" w:rsidRDefault="006507FE" w:rsidP="006507FE">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2.包装应能满足所需要采取的运输方式（船运、汽运或铁路运输）、多次吊装卸装、卸货以及长期露天堆放要求，应能防止雨淋、受潮、生锈、腐蚀、受振、受磁以及机械和化学因素等引起的损坏。</w:t>
      </w:r>
    </w:p>
    <w:p w14:paraId="7C053107" w14:textId="77777777" w:rsidR="006507FE" w:rsidRDefault="006507FE" w:rsidP="006507FE">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3.所提供设备的包装，应能防止其一般性被窃或受外力破坏；一般不得采用有大缝隙的板条包装。</w:t>
      </w:r>
    </w:p>
    <w:p w14:paraId="6E36CAC2" w14:textId="77777777" w:rsidR="006507FE" w:rsidRDefault="006507FE" w:rsidP="006507FE">
      <w:pPr>
        <w:spacing w:line="360" w:lineRule="auto"/>
        <w:ind w:firstLineChars="200" w:firstLine="420"/>
        <w:rPr>
          <w:rFonts w:ascii="宋体"/>
          <w:szCs w:val="22"/>
        </w:rPr>
      </w:pPr>
      <w:r>
        <w:rPr>
          <w:rFonts w:ascii="宋体" w:hint="eastAsia"/>
          <w:szCs w:val="22"/>
        </w:rPr>
        <w:t>4.应对包装件做必要的加固和固定，以防止运输可能造成的损坏。</w:t>
      </w:r>
    </w:p>
    <w:p w14:paraId="470D6000" w14:textId="77777777" w:rsidR="006507FE" w:rsidRDefault="006507FE" w:rsidP="006507FE">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6507FE" w:rsidRDefault="006507FE" w:rsidP="006507FE">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1E74558B" w14:textId="77777777" w:rsidR="006507FE" w:rsidRDefault="006507FE" w:rsidP="006507FE">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p>
    <w:p w14:paraId="700264EC"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交付</w:t>
      </w:r>
    </w:p>
    <w:p w14:paraId="26E6B11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具体项目工期按委托方要求时间进行。</w:t>
      </w:r>
    </w:p>
    <w:p w14:paraId="7B257747"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、服务</w:t>
      </w:r>
    </w:p>
    <w:p w14:paraId="675DE58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2、承揽方完成的工作少于合同规定时，委托方仍然需要的，应当照数补齐，补齐部分按逾期交付处理；少交迟交部分委托方不再需要的，承揽方应承担因此造成的损失。</w:t>
      </w:r>
    </w:p>
    <w:p w14:paraId="215FA252" w14:textId="6D3FF4E0"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3、承揽方保证全部按照合同条款规定和交货期向委托方主提供上述合格的设备和服务，并对材料及安装服务提供</w:t>
      </w:r>
      <w:r w:rsidR="00A066AC">
        <w:rPr>
          <w:rFonts w:ascii="宋体" w:hint="eastAsia"/>
          <w:sz w:val="21"/>
          <w:szCs w:val="22"/>
        </w:rPr>
        <w:t>12</w:t>
      </w:r>
      <w:r>
        <w:rPr>
          <w:rFonts w:ascii="宋体" w:hint="eastAsia"/>
          <w:sz w:val="21"/>
          <w:szCs w:val="22"/>
        </w:rPr>
        <w:t>月的质保，质保期自验收合格之日起开始计算，质保期内发生质量问题由承揽方负责免费整改。</w:t>
      </w:r>
    </w:p>
    <w:p w14:paraId="6CE2E400"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lastRenderedPageBreak/>
        <w:t>4、承揽方人员在委托方现场进行施工时，须遵守委托方的规章制度，服从委托方指定人员的安排。</w:t>
      </w:r>
    </w:p>
    <w:p w14:paraId="5751C76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5、在施工过程中，由于承揽方原因造成车间地面损坏的，由承揽方负责维修至车间地面新建状态，费用由承揽方自理。</w:t>
      </w:r>
    </w:p>
    <w:p w14:paraId="775B16A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77777777" w:rsidR="006507FE" w:rsidRDefault="006507FE" w:rsidP="006507FE">
      <w:pPr>
        <w:pStyle w:val="af1"/>
        <w:widowControl/>
        <w:shd w:val="clear" w:color="auto" w:fill="FFFFFF"/>
        <w:rPr>
          <w:rFonts w:ascii="宋体"/>
          <w:sz w:val="21"/>
          <w:szCs w:val="22"/>
        </w:rPr>
      </w:pPr>
      <w:r>
        <w:rPr>
          <w:rFonts w:ascii="宋体" w:hint="eastAsia"/>
          <w:sz w:val="21"/>
          <w:szCs w:val="22"/>
        </w:rPr>
        <w:t>7、一般项目接甲方维修通知后2小时内到达现场进行维修，紧急项目在接甲方通知后1小时内抵达现场进行维修。</w:t>
      </w:r>
    </w:p>
    <w:p w14:paraId="1B716E18"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6507FE" w:rsidRDefault="006507FE" w:rsidP="006507FE">
      <w:pPr>
        <w:pStyle w:val="aa"/>
        <w:spacing w:line="360" w:lineRule="auto"/>
      </w:pPr>
      <w:r>
        <w:rPr>
          <w:rFonts w:ascii="黑体" w:eastAsia="黑体" w:hint="eastAsia"/>
          <w:b/>
          <w:bCs/>
          <w:sz w:val="28"/>
          <w:szCs w:val="28"/>
        </w:rPr>
        <w:t>八、其他</w:t>
      </w:r>
    </w:p>
    <w:p w14:paraId="3B8C9BCC" w14:textId="77777777" w:rsidR="006507FE" w:rsidRDefault="006507FE" w:rsidP="006507FE">
      <w:pPr>
        <w:pStyle w:val="aa"/>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6507FE" w:rsidRDefault="006507FE" w:rsidP="006507FE">
      <w:pPr>
        <w:pStyle w:val="aa"/>
        <w:spacing w:line="360" w:lineRule="auto"/>
        <w:ind w:firstLineChars="100" w:firstLine="210"/>
      </w:pPr>
      <w:r>
        <w:rPr>
          <w:rFonts w:hint="eastAsia"/>
          <w:szCs w:val="22"/>
        </w:rPr>
        <w:t>2.其余未尽事宜，投标人应与招标人指派的答疑人员充分沟通，理解认可并接受相关技术规范及服务要求。</w:t>
      </w:r>
    </w:p>
    <w:p w14:paraId="1F381EC4" w14:textId="77777777" w:rsidR="006507FE" w:rsidRDefault="006507FE" w:rsidP="006507FE">
      <w:pPr>
        <w:pStyle w:val="aa"/>
        <w:spacing w:line="360" w:lineRule="auto"/>
      </w:pPr>
    </w:p>
    <w:p w14:paraId="4700F6E1" w14:textId="77777777" w:rsidR="006507FE" w:rsidRDefault="006507FE" w:rsidP="006507FE">
      <w:pPr>
        <w:pStyle w:val="aa"/>
        <w:spacing w:line="360" w:lineRule="auto"/>
      </w:pPr>
    </w:p>
    <w:p w14:paraId="0B0BFFFD" w14:textId="77777777" w:rsidR="006507FE" w:rsidRDefault="006507FE" w:rsidP="006507FE"/>
    <w:p w14:paraId="3348E2B6" w14:textId="77777777" w:rsidR="00241721" w:rsidRPr="006507FE" w:rsidRDefault="00241721">
      <w:pPr>
        <w:spacing w:line="360" w:lineRule="auto"/>
        <w:rPr>
          <w:rFonts w:ascii="宋体"/>
          <w:kern w:val="0"/>
          <w:szCs w:val="21"/>
        </w:rPr>
      </w:pPr>
    </w:p>
    <w:p w14:paraId="0E2E2521" w14:textId="77777777" w:rsidR="00241721" w:rsidRDefault="00241721">
      <w:pPr>
        <w:spacing w:line="360" w:lineRule="auto"/>
        <w:rPr>
          <w:rFonts w:ascii="宋体"/>
          <w:kern w:val="0"/>
          <w:szCs w:val="21"/>
        </w:rPr>
      </w:pPr>
    </w:p>
    <w:p w14:paraId="1B5321A2" w14:textId="77777777" w:rsidR="00241721" w:rsidRDefault="00241721">
      <w:pPr>
        <w:spacing w:line="360" w:lineRule="auto"/>
        <w:rPr>
          <w:rFonts w:ascii="宋体"/>
          <w:kern w:val="0"/>
          <w:szCs w:val="21"/>
        </w:rPr>
      </w:pPr>
    </w:p>
    <w:p w14:paraId="5F3DF1A2" w14:textId="77777777" w:rsidR="00241721" w:rsidRDefault="00241721">
      <w:pPr>
        <w:spacing w:line="360" w:lineRule="auto"/>
        <w:rPr>
          <w:rFonts w:ascii="宋体"/>
          <w:kern w:val="0"/>
          <w:szCs w:val="21"/>
        </w:rPr>
      </w:pPr>
    </w:p>
    <w:p w14:paraId="666BAD04" w14:textId="77777777" w:rsidR="00241721" w:rsidRDefault="00241721">
      <w:pPr>
        <w:spacing w:line="360" w:lineRule="auto"/>
        <w:rPr>
          <w:rFonts w:ascii="宋体"/>
          <w:kern w:val="0"/>
          <w:szCs w:val="21"/>
        </w:rPr>
      </w:pPr>
    </w:p>
    <w:p w14:paraId="4BD95223" w14:textId="77777777" w:rsidR="00241721" w:rsidRDefault="00241721">
      <w:pPr>
        <w:spacing w:line="360" w:lineRule="auto"/>
        <w:rPr>
          <w:rFonts w:ascii="宋体"/>
          <w:kern w:val="0"/>
          <w:szCs w:val="21"/>
        </w:rPr>
      </w:pPr>
    </w:p>
    <w:p w14:paraId="6B30E0D4" w14:textId="77777777" w:rsidR="00241721" w:rsidRDefault="00241721">
      <w:pPr>
        <w:spacing w:line="360" w:lineRule="auto"/>
        <w:rPr>
          <w:rFonts w:ascii="宋体"/>
          <w:kern w:val="0"/>
          <w:szCs w:val="21"/>
        </w:rPr>
      </w:pPr>
    </w:p>
    <w:bookmarkEnd w:id="6"/>
    <w:p w14:paraId="4D2E163B" w14:textId="77777777" w:rsidR="00241721" w:rsidRDefault="00241721">
      <w:pPr>
        <w:spacing w:line="360" w:lineRule="auto"/>
        <w:rPr>
          <w:rFonts w:ascii="宋体"/>
          <w:kern w:val="0"/>
          <w:szCs w:val="21"/>
        </w:rPr>
      </w:pPr>
    </w:p>
    <w:sectPr w:rsidR="00241721">
      <w:headerReference w:type="first" r:id="rId13"/>
      <w:footerReference w:type="first" r:id="rId14"/>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1158" w14:textId="77777777" w:rsidR="003B16CE" w:rsidRDefault="003B16CE">
      <w:r>
        <w:separator/>
      </w:r>
    </w:p>
  </w:endnote>
  <w:endnote w:type="continuationSeparator" w:id="0">
    <w:p w14:paraId="0148C6C7" w14:textId="77777777" w:rsidR="003B16CE" w:rsidRDefault="003B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9D1F" w14:textId="77777777" w:rsidR="00241721" w:rsidRDefault="00000000">
    <w:pPr>
      <w:pStyle w:val="ad"/>
      <w:framePr w:wrap="around" w:vAnchor="text" w:hAnchor="margin" w:xAlign="center" w:y="1"/>
      <w:rPr>
        <w:rStyle w:val="af8"/>
      </w:rPr>
    </w:pPr>
    <w:r>
      <w:fldChar w:fldCharType="begin"/>
    </w:r>
    <w:r>
      <w:rPr>
        <w:rStyle w:val="af8"/>
      </w:rPr>
      <w:instrText xml:space="preserve">PAGE  </w:instrText>
    </w:r>
    <w:r>
      <w:fldChar w:fldCharType="end"/>
    </w:r>
  </w:p>
  <w:p w14:paraId="2E426E1A" w14:textId="77777777" w:rsidR="00241721" w:rsidRDefault="0024172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17610"/>
    </w:sdtPr>
    <w:sdtContent>
      <w:p w14:paraId="5C3A4F60" w14:textId="77777777" w:rsidR="00241721" w:rsidRDefault="00000000">
        <w:pPr>
          <w:pStyle w:val="ad"/>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241721" w:rsidRDefault="0024172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53E" w14:textId="77777777" w:rsidR="00241721" w:rsidRDefault="00241721">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4680"/>
    </w:sdtPr>
    <w:sdtContent>
      <w:p w14:paraId="4EA3C776" w14:textId="77777777" w:rsidR="00241721" w:rsidRDefault="00000000">
        <w:pPr>
          <w:pStyle w:val="ad"/>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5E35" w14:textId="77777777" w:rsidR="003B16CE" w:rsidRDefault="003B16CE">
      <w:r>
        <w:separator/>
      </w:r>
    </w:p>
  </w:footnote>
  <w:footnote w:type="continuationSeparator" w:id="0">
    <w:p w14:paraId="68A81EA6" w14:textId="77777777" w:rsidR="003B16CE" w:rsidRDefault="003B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91A" w14:textId="77777777" w:rsidR="00241721" w:rsidRDefault="00241721">
    <w:pPr>
      <w:pStyle w:val="af"/>
      <w:ind w:right="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ABC" w14:textId="77777777" w:rsidR="00241721" w:rsidRDefault="00000000">
    <w:pPr>
      <w:pStyle w:val="af"/>
    </w:pPr>
    <w:r>
      <w:pict w14:anchorId="2B15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585CDC4">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933BCD5">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30E00F0C">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AE06C5">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5466B04">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9843BD0">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0F77FB7">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EB718F">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0707250">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4DE281A">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9B53A6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88E2370">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FF244FE">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580" w14:textId="77777777" w:rsidR="00241721" w:rsidRDefault="00241721">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B22D23"/>
    <w:multiLevelType w:val="singleLevel"/>
    <w:tmpl w:val="F4B22D23"/>
    <w:lvl w:ilvl="0">
      <w:start w:val="1"/>
      <w:numFmt w:val="decimal"/>
      <w:lvlText w:val="%1."/>
      <w:lvlJc w:val="left"/>
      <w:pPr>
        <w:tabs>
          <w:tab w:val="left" w:pos="0"/>
        </w:tabs>
        <w:ind w:left="425" w:hanging="425"/>
      </w:pPr>
      <w:rPr>
        <w:rFonts w:hint="default"/>
      </w:rPr>
    </w:lvl>
  </w:abstractNum>
  <w:abstractNum w:abstractNumId="1"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2"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8474EB"/>
    <w:multiLevelType w:val="multilevel"/>
    <w:tmpl w:val="348474EB"/>
    <w:lvl w:ilvl="0">
      <w:start w:val="1"/>
      <w:numFmt w:val="decimal"/>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6"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F9DF60"/>
    <w:multiLevelType w:val="singleLevel"/>
    <w:tmpl w:val="52F9DF60"/>
    <w:lvl w:ilvl="0">
      <w:start w:val="2"/>
      <w:numFmt w:val="decimal"/>
      <w:suff w:val="nothing"/>
      <w:lvlText w:val="%1．"/>
      <w:lvlJc w:val="left"/>
    </w:lvl>
  </w:abstractNum>
  <w:abstractNum w:abstractNumId="8"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86664737">
    <w:abstractNumId w:val="8"/>
  </w:num>
  <w:num w:numId="2" w16cid:durableId="1900937862">
    <w:abstractNumId w:val="9"/>
  </w:num>
  <w:num w:numId="3" w16cid:durableId="45106519">
    <w:abstractNumId w:val="6"/>
  </w:num>
  <w:num w:numId="4" w16cid:durableId="1498502102">
    <w:abstractNumId w:val="2"/>
  </w:num>
  <w:num w:numId="5" w16cid:durableId="1056009775">
    <w:abstractNumId w:val="7"/>
  </w:num>
  <w:num w:numId="6" w16cid:durableId="29033796">
    <w:abstractNumId w:val="5"/>
  </w:num>
  <w:num w:numId="7" w16cid:durableId="2067601951">
    <w:abstractNumId w:val="0"/>
  </w:num>
  <w:num w:numId="8" w16cid:durableId="1244874085">
    <w:abstractNumId w:val="1"/>
  </w:num>
  <w:num w:numId="9" w16cid:durableId="429591766">
    <w:abstractNumId w:val="3"/>
  </w:num>
  <w:num w:numId="10" w16cid:durableId="34216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2DD"/>
    <w:rsid w:val="00055490"/>
    <w:rsid w:val="00057C2D"/>
    <w:rsid w:val="000602B2"/>
    <w:rsid w:val="0006147C"/>
    <w:rsid w:val="0006230D"/>
    <w:rsid w:val="000629E2"/>
    <w:rsid w:val="00062D25"/>
    <w:rsid w:val="00064E83"/>
    <w:rsid w:val="000656D0"/>
    <w:rsid w:val="00066685"/>
    <w:rsid w:val="00066946"/>
    <w:rsid w:val="00067687"/>
    <w:rsid w:val="00067980"/>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F21"/>
    <w:rsid w:val="000D3FBC"/>
    <w:rsid w:val="000D486A"/>
    <w:rsid w:val="000D486E"/>
    <w:rsid w:val="000D4B05"/>
    <w:rsid w:val="000D4D7C"/>
    <w:rsid w:val="000D4D91"/>
    <w:rsid w:val="000D4EA2"/>
    <w:rsid w:val="000D523E"/>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27F28"/>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6C49"/>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92C"/>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16C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0BF"/>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4C6D"/>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5D3"/>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0F7B"/>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226"/>
    <w:rsid w:val="00753BFA"/>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470"/>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2AB1"/>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3A73"/>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A6A"/>
    <w:rsid w:val="00973B14"/>
    <w:rsid w:val="00976078"/>
    <w:rsid w:val="00976125"/>
    <w:rsid w:val="009765A3"/>
    <w:rsid w:val="00977FAD"/>
    <w:rsid w:val="009805DB"/>
    <w:rsid w:val="00980AEC"/>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63EC"/>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0D3F"/>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5D96"/>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0C2B"/>
    <w:rsid w:val="00DB1B61"/>
    <w:rsid w:val="00DB21CF"/>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6921"/>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E8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fillcolor="white">
      <v:fill color="white"/>
    </o:shapedefaults>
    <o:shapelayout v:ext="edit">
      <o:idmap v:ext="edit" data="2"/>
    </o:shapelayout>
  </w:shapeDefaults>
  <w:decimalSymbol w:val="."/>
  <w:listSeparator w:val=","/>
  <w14:docId w14:val="027C0FC8"/>
  <w15:docId w15:val="{4D0EC86B-FB01-411C-AF2D-D0CE8F9D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rPr>
  </w:style>
  <w:style w:type="paragraph" w:styleId="a4">
    <w:name w:val="annotation text"/>
    <w:basedOn w:val="a"/>
    <w:link w:val="a5"/>
    <w:qFormat/>
    <w:pPr>
      <w:jc w:val="left"/>
    </w:pPr>
  </w:style>
  <w:style w:type="paragraph" w:styleId="a6">
    <w:name w:val="Body Text"/>
    <w:basedOn w:val="a"/>
    <w:link w:val="a7"/>
    <w:qFormat/>
    <w:rPr>
      <w:rFonts w:ascii="仿宋_GB2312" w:eastAsia="仿宋_GB2312"/>
      <w:sz w:val="32"/>
    </w:rPr>
  </w:style>
  <w:style w:type="paragraph" w:styleId="a8">
    <w:name w:val="Body Text Indent"/>
    <w:basedOn w:val="a"/>
    <w:link w:val="a9"/>
    <w:uiPriority w:val="99"/>
    <w:unhideWhenUsed/>
    <w:qFormat/>
    <w:pPr>
      <w:spacing w:after="120"/>
      <w:ind w:leftChars="200" w:left="420"/>
    </w:pPr>
    <w:rPr>
      <w:rFonts w:ascii="Calibri" w:hAnsi="Calibri"/>
      <w:szCs w:val="22"/>
    </w:rPr>
  </w:style>
  <w:style w:type="paragraph" w:styleId="aa">
    <w:name w:val="Plain Text"/>
    <w:basedOn w:val="a"/>
    <w:link w:val="11"/>
    <w:qFormat/>
    <w:rPr>
      <w:rFonts w:ascii="宋体" w:hAnsi="Courier New"/>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1">
    <w:name w:val="Normal (Web)"/>
    <w:basedOn w:val="a"/>
    <w:qFormat/>
    <w:rPr>
      <w:sz w:val="24"/>
    </w:rPr>
  </w:style>
  <w:style w:type="paragraph" w:styleId="af2">
    <w:name w:val="Title"/>
    <w:basedOn w:val="a"/>
    <w:next w:val="a"/>
    <w:link w:val="af3"/>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4"/>
    <w:next w:val="a4"/>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rFonts w:cs="Times New Roman"/>
      <w:color w:val="1F4F88"/>
      <w:u w:val="none"/>
    </w:rPr>
  </w:style>
  <w:style w:type="character" w:styleId="afc">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7">
    <w:name w:val="正文文本 字符"/>
    <w:link w:val="a6"/>
    <w:qFormat/>
    <w:rPr>
      <w:rFonts w:ascii="仿宋_GB2312" w:eastAsia="仿宋_GB2312"/>
      <w:kern w:val="2"/>
      <w:sz w:val="32"/>
    </w:rPr>
  </w:style>
  <w:style w:type="character" w:customStyle="1" w:styleId="ae">
    <w:name w:val="页脚 字符"/>
    <w:link w:val="ad"/>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5">
    <w:name w:val="批注文字 字符"/>
    <w:link w:val="a4"/>
    <w:qFormat/>
    <w:rPr>
      <w:kern w:val="2"/>
      <w:sz w:val="21"/>
    </w:rPr>
  </w:style>
  <w:style w:type="character" w:customStyle="1" w:styleId="apple-converted-space">
    <w:name w:val="apple-converted-space"/>
    <w:basedOn w:val="a0"/>
    <w:qFormat/>
  </w:style>
  <w:style w:type="character" w:customStyle="1" w:styleId="ac">
    <w:name w:val="批注框文本 字符"/>
    <w:link w:val="ab"/>
    <w:uiPriority w:val="99"/>
    <w:qFormat/>
    <w:rPr>
      <w:kern w:val="2"/>
      <w:sz w:val="18"/>
      <w:szCs w:val="18"/>
    </w:rPr>
  </w:style>
  <w:style w:type="character" w:customStyle="1" w:styleId="a9">
    <w:name w:val="正文文本缩进 字符"/>
    <w:link w:val="a8"/>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a"/>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0">
    <w:name w:val="页眉 字符"/>
    <w:link w:val="af"/>
    <w:uiPriority w:val="99"/>
    <w:qFormat/>
    <w:rPr>
      <w:rFonts w:eastAsia="宋体"/>
      <w:kern w:val="2"/>
      <w:sz w:val="18"/>
      <w:szCs w:val="18"/>
      <w:lang w:val="en-US" w:eastAsia="zh-CN" w:bidi="ar-SA"/>
    </w:rPr>
  </w:style>
  <w:style w:type="character" w:customStyle="1" w:styleId="af5">
    <w:name w:val="批注主题 字符"/>
    <w:link w:val="af4"/>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e">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f3">
    <w:name w:val="标题 字符"/>
    <w:basedOn w:val="a0"/>
    <w:link w:val="af2"/>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rsid w:val="00271F4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71F4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271F42"/>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271F4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71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rsid w:val="00271F42"/>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DF6CBC"/>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rsid w:val="00DF6CB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rsid w:val="00DF6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rsid w:val="00DF6CBC"/>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rsid w:val="004449C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rsid w:val="004449C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4449C6"/>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rsid w:val="004449C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4449C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449C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449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449C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rsid w:val="00115A10"/>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8374">
      <w:bodyDiv w:val="1"/>
      <w:marLeft w:val="0"/>
      <w:marRight w:val="0"/>
      <w:marTop w:val="0"/>
      <w:marBottom w:val="0"/>
      <w:divBdr>
        <w:top w:val="none" w:sz="0" w:space="0" w:color="auto"/>
        <w:left w:val="none" w:sz="0" w:space="0" w:color="auto"/>
        <w:bottom w:val="none" w:sz="0" w:space="0" w:color="auto"/>
        <w:right w:val="none" w:sz="0" w:space="0" w:color="auto"/>
      </w:divBdr>
    </w:div>
    <w:div w:id="55667118">
      <w:bodyDiv w:val="1"/>
      <w:marLeft w:val="0"/>
      <w:marRight w:val="0"/>
      <w:marTop w:val="0"/>
      <w:marBottom w:val="0"/>
      <w:divBdr>
        <w:top w:val="none" w:sz="0" w:space="0" w:color="auto"/>
        <w:left w:val="none" w:sz="0" w:space="0" w:color="auto"/>
        <w:bottom w:val="none" w:sz="0" w:space="0" w:color="auto"/>
        <w:right w:val="none" w:sz="0" w:space="0" w:color="auto"/>
      </w:divBdr>
    </w:div>
    <w:div w:id="515849880">
      <w:bodyDiv w:val="1"/>
      <w:marLeft w:val="0"/>
      <w:marRight w:val="0"/>
      <w:marTop w:val="0"/>
      <w:marBottom w:val="0"/>
      <w:divBdr>
        <w:top w:val="none" w:sz="0" w:space="0" w:color="auto"/>
        <w:left w:val="none" w:sz="0" w:space="0" w:color="auto"/>
        <w:bottom w:val="none" w:sz="0" w:space="0" w:color="auto"/>
        <w:right w:val="none" w:sz="0" w:space="0" w:color="auto"/>
      </w:divBdr>
    </w:div>
    <w:div w:id="1493793090">
      <w:bodyDiv w:val="1"/>
      <w:marLeft w:val="0"/>
      <w:marRight w:val="0"/>
      <w:marTop w:val="0"/>
      <w:marBottom w:val="0"/>
      <w:divBdr>
        <w:top w:val="none" w:sz="0" w:space="0" w:color="auto"/>
        <w:left w:val="none" w:sz="0" w:space="0" w:color="auto"/>
        <w:bottom w:val="none" w:sz="0" w:space="0" w:color="auto"/>
        <w:right w:val="none" w:sz="0" w:space="0" w:color="auto"/>
      </w:divBdr>
    </w:div>
    <w:div w:id="1535732436">
      <w:bodyDiv w:val="1"/>
      <w:marLeft w:val="0"/>
      <w:marRight w:val="0"/>
      <w:marTop w:val="0"/>
      <w:marBottom w:val="0"/>
      <w:divBdr>
        <w:top w:val="none" w:sz="0" w:space="0" w:color="auto"/>
        <w:left w:val="none" w:sz="0" w:space="0" w:color="auto"/>
        <w:bottom w:val="none" w:sz="0" w:space="0" w:color="auto"/>
        <w:right w:val="none" w:sz="0" w:space="0" w:color="auto"/>
      </w:divBdr>
    </w:div>
    <w:div w:id="1767266799">
      <w:bodyDiv w:val="1"/>
      <w:marLeft w:val="0"/>
      <w:marRight w:val="0"/>
      <w:marTop w:val="0"/>
      <w:marBottom w:val="0"/>
      <w:divBdr>
        <w:top w:val="none" w:sz="0" w:space="0" w:color="auto"/>
        <w:left w:val="none" w:sz="0" w:space="0" w:color="auto"/>
        <w:bottom w:val="none" w:sz="0" w:space="0" w:color="auto"/>
        <w:right w:val="none" w:sz="0" w:space="0" w:color="auto"/>
      </w:divBdr>
    </w:div>
    <w:div w:id="1948468879">
      <w:bodyDiv w:val="1"/>
      <w:marLeft w:val="0"/>
      <w:marRight w:val="0"/>
      <w:marTop w:val="0"/>
      <w:marBottom w:val="0"/>
      <w:divBdr>
        <w:top w:val="none" w:sz="0" w:space="0" w:color="auto"/>
        <w:left w:val="none" w:sz="0" w:space="0" w:color="auto"/>
        <w:bottom w:val="none" w:sz="0" w:space="0" w:color="auto"/>
        <w:right w:val="none" w:sz="0" w:space="0" w:color="auto"/>
      </w:divBdr>
    </w:div>
    <w:div w:id="204898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25</Pages>
  <Words>2127</Words>
  <Characters>12125</Characters>
  <Application>Microsoft Office Word</Application>
  <DocSecurity>0</DocSecurity>
  <Lines>101</Lines>
  <Paragraphs>28</Paragraphs>
  <ScaleCrop>false</ScaleCrop>
  <Company>Hewlett-Packard Company</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53</cp:revision>
  <cp:lastPrinted>2020-02-06T09:56:00Z</cp:lastPrinted>
  <dcterms:created xsi:type="dcterms:W3CDTF">2022-05-11T11:42:00Z</dcterms:created>
  <dcterms:modified xsi:type="dcterms:W3CDTF">2025-01-09T00:56:00Z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8812B88D4C3142D582FB2CB18A730EAD</vt:lpwstr>
  </property>
</Properties>
</file>