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ECC7">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48"/>
          <w:szCs w:val="48"/>
        </w:rPr>
      </w:pPr>
    </w:p>
    <w:p w14:paraId="60B22AC8">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2A40FA26">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603B72F4">
      <w:pPr>
        <w:keepNext w:val="0"/>
        <w:keepLines w:val="0"/>
        <w:pageBreakBefore w:val="0"/>
        <w:kinsoku/>
        <w:wordWrap/>
        <w:overflowPunct/>
        <w:topLinePunct w:val="0"/>
        <w:bidi w:val="0"/>
        <w:snapToGrid/>
        <w:spacing w:beforeAutospacing="0" w:line="360" w:lineRule="auto"/>
        <w:jc w:val="center"/>
        <w:rPr>
          <w:rFonts w:hint="default" w:ascii="仿宋_GB2312" w:hAnsi="仿宋_GB2312" w:eastAsia="仿宋_GB2312" w:cs="仿宋_GB2312"/>
          <w:sz w:val="40"/>
          <w:szCs w:val="40"/>
          <w:lang w:val="en-US" w:eastAsia="zh-CN"/>
        </w:rPr>
      </w:pPr>
      <w:r>
        <w:rPr>
          <w:rFonts w:hint="eastAsia" w:ascii="仿宋_GB2312" w:hAnsi="仿宋_GB2312" w:eastAsia="仿宋_GB2312" w:cs="仿宋_GB2312"/>
          <w:sz w:val="40"/>
          <w:szCs w:val="40"/>
        </w:rPr>
        <w:t>中国重汽</w:t>
      </w:r>
      <w:r>
        <w:rPr>
          <w:rFonts w:hint="eastAsia" w:ascii="仿宋_GB2312" w:hAnsi="仿宋_GB2312" w:eastAsia="仿宋_GB2312" w:cs="仿宋_GB2312"/>
          <w:sz w:val="40"/>
          <w:szCs w:val="40"/>
          <w:lang w:val="en-US" w:eastAsia="zh-CN"/>
        </w:rPr>
        <w:t>集团新能源</w:t>
      </w:r>
      <w:r>
        <w:rPr>
          <w:rFonts w:hint="eastAsia" w:ascii="仿宋_GB2312" w:hAnsi="仿宋_GB2312" w:eastAsia="仿宋_GB2312" w:cs="仿宋_GB2312"/>
          <w:sz w:val="40"/>
          <w:szCs w:val="40"/>
        </w:rPr>
        <w:t>合作伙伴大会</w:t>
      </w:r>
      <w:r>
        <w:rPr>
          <w:rFonts w:hint="eastAsia" w:ascii="仿宋_GB2312" w:hAnsi="仿宋_GB2312" w:eastAsia="仿宋_GB2312" w:cs="仿宋_GB2312"/>
          <w:sz w:val="40"/>
          <w:szCs w:val="40"/>
          <w:lang w:eastAsia="zh-CN"/>
        </w:rPr>
        <w:t>（</w:t>
      </w:r>
      <w:r>
        <w:rPr>
          <w:rFonts w:hint="eastAsia" w:ascii="仿宋_GB2312" w:hAnsi="仿宋_GB2312" w:eastAsia="仿宋_GB2312" w:cs="仿宋_GB2312"/>
          <w:sz w:val="40"/>
          <w:szCs w:val="40"/>
          <w:lang w:val="en-US" w:eastAsia="zh-CN"/>
        </w:rPr>
        <w:t>河内）</w:t>
      </w:r>
    </w:p>
    <w:p w14:paraId="74E28306">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sz w:val="40"/>
          <w:szCs w:val="40"/>
        </w:rPr>
      </w:pPr>
      <w:r>
        <w:rPr>
          <w:rFonts w:hint="eastAsia" w:ascii="仿宋_GB2312" w:hAnsi="仿宋_GB2312" w:eastAsia="仿宋_GB2312" w:cs="仿宋_GB2312"/>
          <w:sz w:val="40"/>
          <w:szCs w:val="40"/>
          <w:lang w:val="en-US" w:eastAsia="zh-CN"/>
        </w:rPr>
        <w:t>搭建、运营及执行</w:t>
      </w:r>
      <w:r>
        <w:rPr>
          <w:rFonts w:hint="eastAsia" w:ascii="仿宋_GB2312" w:hAnsi="仿宋_GB2312" w:eastAsia="仿宋_GB2312" w:cs="仿宋_GB2312"/>
          <w:sz w:val="40"/>
          <w:szCs w:val="40"/>
        </w:rPr>
        <w:t>项目</w:t>
      </w:r>
    </w:p>
    <w:p w14:paraId="01B9D6A8">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04BF0B0D">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3865EC91">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28F9D71B">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92"/>
          <w:szCs w:val="92"/>
        </w:rPr>
      </w:pPr>
      <w:r>
        <w:rPr>
          <w:rFonts w:hint="eastAsia" w:ascii="仿宋_GB2312" w:hAnsi="仿宋_GB2312" w:eastAsia="仿宋_GB2312" w:cs="仿宋_GB2312"/>
          <w:b/>
          <w:sz w:val="92"/>
          <w:szCs w:val="92"/>
          <w:lang w:val="en-US" w:eastAsia="zh-CN"/>
        </w:rPr>
        <w:t>招标</w:t>
      </w:r>
      <w:r>
        <w:rPr>
          <w:rFonts w:hint="eastAsia" w:ascii="仿宋_GB2312" w:hAnsi="仿宋_GB2312" w:eastAsia="仿宋_GB2312" w:cs="仿宋_GB2312"/>
          <w:b/>
          <w:sz w:val="92"/>
          <w:szCs w:val="92"/>
        </w:rPr>
        <w:t>文件</w:t>
      </w:r>
    </w:p>
    <w:p w14:paraId="154ED34C">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0782920E">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0A2FB576">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4AA21A2D">
      <w:pPr>
        <w:keepNext w:val="0"/>
        <w:keepLines w:val="0"/>
        <w:pageBreakBefore w:val="0"/>
        <w:kinsoku/>
        <w:wordWrap/>
        <w:overflowPunct/>
        <w:topLinePunct w:val="0"/>
        <w:bidi w:val="0"/>
        <w:snapToGrid/>
        <w:spacing w:beforeAutospacing="0" w:line="360" w:lineRule="auto"/>
        <w:jc w:val="center"/>
        <w:rPr>
          <w:rFonts w:hint="default" w:ascii="仿宋_GB2312" w:hAnsi="仿宋_GB2312" w:eastAsia="仿宋_GB2312" w:cs="仿宋_GB2312"/>
          <w:b/>
          <w:sz w:val="32"/>
          <w:szCs w:val="32"/>
          <w:lang w:val="en-US" w:eastAsia="zh-CN"/>
        </w:rPr>
      </w:pPr>
      <w:r>
        <w:rPr>
          <w:rFonts w:hint="eastAsia" w:ascii="仿宋_GB2312" w:hAnsi="仿宋_GB2312" w:eastAsia="仿宋_GB2312" w:cs="仿宋_GB2312"/>
          <w:b/>
          <w:sz w:val="32"/>
          <w:szCs w:val="32"/>
          <w:lang w:val="en-US" w:eastAsia="zh-CN"/>
        </w:rPr>
        <w:t>项目编号：ZBGL2026050288</w:t>
      </w:r>
    </w:p>
    <w:p w14:paraId="688577D3">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18965EE9">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722CAAA5">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4BDBD73D">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4384DE80">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p>
    <w:p w14:paraId="138976DE">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招标人：中</w:t>
      </w:r>
      <w:r>
        <w:rPr>
          <w:rFonts w:hint="eastAsia" w:ascii="仿宋_GB2312" w:hAnsi="仿宋_GB2312" w:eastAsia="仿宋_GB2312" w:cs="仿宋_GB2312"/>
          <w:b/>
          <w:sz w:val="32"/>
          <w:szCs w:val="32"/>
          <w:lang w:val="en-US" w:eastAsia="zh-CN"/>
        </w:rPr>
        <w:t>国重汽集团国际</w:t>
      </w:r>
      <w:r>
        <w:rPr>
          <w:rFonts w:hint="eastAsia" w:ascii="仿宋_GB2312" w:hAnsi="仿宋_GB2312" w:eastAsia="仿宋_GB2312" w:cs="仿宋_GB2312"/>
          <w:b/>
          <w:sz w:val="32"/>
          <w:szCs w:val="32"/>
        </w:rPr>
        <w:t>有限公司</w:t>
      </w:r>
    </w:p>
    <w:p w14:paraId="0ADEBCCA">
      <w:pPr>
        <w:keepNext w:val="0"/>
        <w:keepLines w:val="0"/>
        <w:pageBreakBefore w:val="0"/>
        <w:kinsoku/>
        <w:wordWrap/>
        <w:overflowPunct/>
        <w:topLinePunct w:val="0"/>
        <w:bidi w:val="0"/>
        <w:snapToGrid/>
        <w:spacing w:beforeAutospacing="0" w:line="360" w:lineRule="auto"/>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日  期：二〇二</w:t>
      </w:r>
      <w:r>
        <w:rPr>
          <w:rFonts w:hint="eastAsia" w:ascii="仿宋_GB2312" w:hAnsi="仿宋_GB2312" w:eastAsia="仿宋_GB2312" w:cs="仿宋_GB2312"/>
          <w:b/>
          <w:sz w:val="32"/>
          <w:szCs w:val="32"/>
          <w:lang w:val="en-US" w:eastAsia="zh-CN"/>
        </w:rPr>
        <w:t>六</w:t>
      </w:r>
      <w:r>
        <w:rPr>
          <w:rFonts w:hint="eastAsia" w:ascii="仿宋_GB2312" w:hAnsi="仿宋_GB2312" w:eastAsia="仿宋_GB2312" w:cs="仿宋_GB2312"/>
          <w:b/>
          <w:sz w:val="32"/>
          <w:szCs w:val="32"/>
        </w:rPr>
        <w:t>年</w:t>
      </w:r>
      <w:r>
        <w:rPr>
          <w:rFonts w:hint="eastAsia" w:ascii="仿宋_GB2312" w:hAnsi="仿宋_GB2312" w:eastAsia="仿宋_GB2312" w:cs="仿宋_GB2312"/>
          <w:b/>
          <w:sz w:val="32"/>
          <w:szCs w:val="32"/>
          <w:lang w:val="en-US" w:eastAsia="zh-CN"/>
        </w:rPr>
        <w:t>六</w:t>
      </w:r>
      <w:r>
        <w:rPr>
          <w:rFonts w:hint="eastAsia" w:ascii="仿宋_GB2312" w:hAnsi="仿宋_GB2312" w:eastAsia="仿宋_GB2312" w:cs="仿宋_GB2312"/>
          <w:b/>
          <w:sz w:val="32"/>
          <w:szCs w:val="32"/>
        </w:rPr>
        <w:t>月</w:t>
      </w:r>
    </w:p>
    <w:p w14:paraId="03059891">
      <w:pPr>
        <w:keepNext w:val="0"/>
        <w:keepLines w:val="0"/>
        <w:pageBreakBefore w:val="0"/>
        <w:kinsoku/>
        <w:wordWrap/>
        <w:overflowPunct/>
        <w:topLinePunct w:val="0"/>
        <w:bidi w:val="0"/>
        <w:snapToGrid/>
        <w:spacing w:beforeAutospacing="0" w:line="360" w:lineRule="auto"/>
        <w:rPr>
          <w:rFonts w:hint="eastAsia" w:ascii="仿宋_GB2312" w:hAnsi="仿宋_GB2312" w:eastAsia="仿宋_GB2312" w:cs="仿宋_GB2312"/>
          <w:sz w:val="28"/>
          <w:szCs w:val="28"/>
        </w:rPr>
      </w:pPr>
    </w:p>
    <w:p w14:paraId="5B4C71C7">
      <w:pPr>
        <w:pStyle w:val="14"/>
        <w:keepNext w:val="0"/>
        <w:keepLines w:val="0"/>
        <w:pageBreakBefore w:val="0"/>
        <w:tabs>
          <w:tab w:val="left" w:pos="862"/>
        </w:tabs>
        <w:kinsoku/>
        <w:wordWrap/>
        <w:overflowPunct/>
        <w:topLinePunct w:val="0"/>
        <w:bidi w:val="0"/>
        <w:snapToGrid/>
        <w:spacing w:beforeAutospacing="0" w:line="360" w:lineRule="auto"/>
        <w:ind w:left="142" w:firstLine="562"/>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一、投标须知</w:t>
      </w:r>
    </w:p>
    <w:p w14:paraId="6D7293D1">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1.招标人：中国重汽集团</w:t>
      </w:r>
      <w:r>
        <w:rPr>
          <w:rFonts w:hint="eastAsia" w:ascii="仿宋_GB2312" w:hAnsi="仿宋_GB2312" w:eastAsia="仿宋_GB2312" w:cs="仿宋_GB2312"/>
          <w:sz w:val="24"/>
          <w:szCs w:val="24"/>
          <w:lang w:val="en-US" w:eastAsia="zh-CN"/>
        </w:rPr>
        <w:t>国际</w:t>
      </w:r>
      <w:r>
        <w:rPr>
          <w:rFonts w:hint="eastAsia" w:ascii="仿宋_GB2312" w:hAnsi="仿宋_GB2312" w:eastAsia="仿宋_GB2312" w:cs="仿宋_GB2312"/>
          <w:sz w:val="24"/>
          <w:szCs w:val="24"/>
        </w:rPr>
        <w:t>有限公司</w:t>
      </w:r>
    </w:p>
    <w:p w14:paraId="3A7CB5E7">
      <w:pPr>
        <w:pStyle w:val="14"/>
        <w:keepNext w:val="0"/>
        <w:keepLines w:val="0"/>
        <w:pageBreakBefore w:val="0"/>
        <w:kinsoku/>
        <w:wordWrap/>
        <w:overflowPunct/>
        <w:topLinePunct w:val="0"/>
        <w:bidi w:val="0"/>
        <w:snapToGrid/>
        <w:spacing w:beforeAutospacing="0" w:line="360" w:lineRule="auto"/>
        <w:ind w:firstLine="56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2.项目名称：中国重汽集团新能源合作伙伴大会（河内）搭建、运营及执行项目</w:t>
      </w:r>
    </w:p>
    <w:p w14:paraId="5ABC16E5">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3.投标内容：</w:t>
      </w:r>
    </w:p>
    <w:p w14:paraId="1FFA3785">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1）合作伙伴大会的策划执行，所需的各类物料、同传、技术人员等全部准备。领导会见及大区会谈的组织。会议宣讲材料的设计美化；</w:t>
      </w:r>
    </w:p>
    <w:p w14:paraId="635D23D8">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2）重汽晚宴的整体策划执行；</w:t>
      </w:r>
    </w:p>
    <w:p w14:paraId="03F50F42">
      <w:pPr>
        <w:pStyle w:val="14"/>
        <w:keepNext w:val="0"/>
        <w:keepLines w:val="0"/>
        <w:pageBreakBefore w:val="0"/>
        <w:kinsoku/>
        <w:wordWrap/>
        <w:overflowPunct/>
        <w:topLinePunct w:val="0"/>
        <w:bidi w:val="0"/>
        <w:snapToGrid/>
        <w:spacing w:beforeAutospacing="0" w:line="360" w:lineRule="auto"/>
        <w:ind w:firstLine="56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3）展品展示区的设计、搭建、活动现场的布置装饰，互动活动策划及执行、展品装饰、展品清洁美容、布展撤展所需叉车等设备调度；</w:t>
      </w:r>
    </w:p>
    <w:p w14:paraId="3BD3E0F0">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4）活动所需物料的准备（伴手礼、雨具、接站牌等）；</w:t>
      </w:r>
    </w:p>
    <w:p w14:paraId="368A52E1">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5）活动期间的摄影摄像安排及资料留存；</w:t>
      </w:r>
    </w:p>
    <w:p w14:paraId="1B66F86D">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6）活动的宣传策划及执行。</w:t>
      </w:r>
    </w:p>
    <w:p w14:paraId="37C37A0A">
      <w:pPr>
        <w:pStyle w:val="14"/>
        <w:keepNext w:val="0"/>
        <w:keepLines w:val="0"/>
        <w:pageBreakBefore w:val="0"/>
        <w:kinsoku/>
        <w:wordWrap/>
        <w:overflowPunct/>
        <w:topLinePunct w:val="0"/>
        <w:bidi w:val="0"/>
        <w:snapToGrid/>
        <w:spacing w:beforeAutospacing="0" w:line="360" w:lineRule="auto"/>
        <w:ind w:firstLine="56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7）其他事项</w:t>
      </w:r>
    </w:p>
    <w:p w14:paraId="08C49034">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4.项目周期：202</w:t>
      </w: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月-202</w:t>
      </w: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lang w:val="en-US" w:eastAsia="zh-CN"/>
        </w:rPr>
        <w:t>7</w:t>
      </w:r>
      <w:r>
        <w:rPr>
          <w:rFonts w:hint="eastAsia" w:ascii="仿宋_GB2312" w:hAnsi="仿宋_GB2312" w:eastAsia="仿宋_GB2312" w:cs="仿宋_GB2312"/>
          <w:sz w:val="24"/>
          <w:szCs w:val="24"/>
        </w:rPr>
        <w:t>月（具体时间以合同为准）</w:t>
      </w:r>
    </w:p>
    <w:p w14:paraId="33D8CB4B">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报价方式：（人民币元）报价应包括服务项目中所包含的所有费用（包含但不限于：创意策划费、物料制作费、素材美化费、活动执行费、音视频制作以及工商、税务、利润及人工等全部费用）且报价需体现不含税金额、税率及价税合计金额。</w:t>
      </w:r>
    </w:p>
    <w:p w14:paraId="5DDF650E">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6.地点及时间</w:t>
      </w:r>
    </w:p>
    <w:p w14:paraId="3D7046B5">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地点：中国重汽科技大厦</w:t>
      </w:r>
    </w:p>
    <w:p w14:paraId="1C847AA0">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highlight w:val="yellow"/>
        </w:rPr>
      </w:pPr>
      <w:r>
        <w:rPr>
          <w:rFonts w:hint="eastAsia" w:ascii="仿宋_GB2312" w:hAnsi="仿宋_GB2312" w:eastAsia="仿宋_GB2312" w:cs="仿宋_GB2312"/>
          <w:sz w:val="24"/>
          <w:szCs w:val="24"/>
          <w:highlight w:val="yellow"/>
        </w:rPr>
        <w:t>时间：</w:t>
      </w:r>
    </w:p>
    <w:p w14:paraId="133ADCD9">
      <w:pPr>
        <w:pStyle w:val="14"/>
        <w:keepNext w:val="0"/>
        <w:keepLines w:val="0"/>
        <w:pageBreakBefore w:val="0"/>
        <w:kinsoku/>
        <w:wordWrap/>
        <w:overflowPunct/>
        <w:topLinePunct w:val="0"/>
        <w:bidi w:val="0"/>
        <w:snapToGrid/>
        <w:spacing w:beforeAutospacing="0" w:line="360" w:lineRule="auto"/>
        <w:ind w:firstLine="56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发标时间：2026年6月1日</w:t>
      </w:r>
    </w:p>
    <w:p w14:paraId="564D9E79">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应标（报名）截止时间：2026年6月6号17点</w:t>
      </w:r>
    </w:p>
    <w:p w14:paraId="2B6B1070">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投标截止时间：2026年6月12号9点</w:t>
      </w:r>
    </w:p>
    <w:p w14:paraId="3610763F">
      <w:pPr>
        <w:pStyle w:val="14"/>
        <w:keepNext w:val="0"/>
        <w:keepLines w:val="0"/>
        <w:pageBreakBefore w:val="0"/>
        <w:kinsoku/>
        <w:wordWrap/>
        <w:overflowPunct/>
        <w:topLinePunct w:val="0"/>
        <w:bidi w:val="0"/>
        <w:snapToGrid/>
        <w:spacing w:beforeAutospacing="0" w:line="360" w:lineRule="auto"/>
        <w:ind w:firstLine="56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开标时间：2026年6月12日9点（暂定）</w:t>
      </w:r>
    </w:p>
    <w:p w14:paraId="70728EA5">
      <w:pPr>
        <w:pStyle w:val="14"/>
        <w:keepNext w:val="0"/>
        <w:keepLines w:val="0"/>
        <w:pageBreakBefore w:val="0"/>
        <w:tabs>
          <w:tab w:val="left" w:pos="312"/>
        </w:tabs>
        <w:kinsoku/>
        <w:wordWrap/>
        <w:overflowPunct/>
        <w:topLinePunct w:val="0"/>
        <w:bidi w:val="0"/>
        <w:snapToGrid/>
        <w:spacing w:beforeAutospacing="0" w:line="360" w:lineRule="auto"/>
        <w:ind w:left="560" w:firstLine="0" w:firstLineChars="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7.联系人：</w:t>
      </w:r>
      <w:r>
        <w:rPr>
          <w:rFonts w:hint="eastAsia" w:ascii="仿宋_GB2312" w:hAnsi="仿宋_GB2312" w:eastAsia="仿宋_GB2312" w:cs="仿宋_GB2312"/>
          <w:sz w:val="24"/>
          <w:szCs w:val="24"/>
          <w:lang w:val="en-US" w:eastAsia="zh-CN"/>
        </w:rPr>
        <w:t>郭志刚，</w:t>
      </w:r>
      <w:r>
        <w:rPr>
          <w:rFonts w:hint="eastAsia" w:ascii="仿宋_GB2312" w:hAnsi="仿宋_GB2312" w:eastAsia="仿宋_GB2312" w:cs="仿宋_GB2312"/>
          <w:sz w:val="24"/>
          <w:szCs w:val="24"/>
        </w:rPr>
        <w:t>电话：1</w:t>
      </w:r>
      <w:r>
        <w:rPr>
          <w:rFonts w:hint="eastAsia" w:ascii="仿宋_GB2312" w:hAnsi="仿宋_GB2312" w:eastAsia="仿宋_GB2312" w:cs="仿宋_GB2312"/>
          <w:sz w:val="24"/>
          <w:szCs w:val="24"/>
          <w:lang w:val="en-US" w:eastAsia="zh-CN"/>
        </w:rPr>
        <w:t>5275137523；李帅威17860605079</w:t>
      </w:r>
    </w:p>
    <w:p w14:paraId="13BAABAE">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8.</w:t>
      </w:r>
      <w:r>
        <w:rPr>
          <w:rFonts w:hint="eastAsia" w:ascii="仿宋_GB2312" w:hAnsi="仿宋_GB2312" w:eastAsia="仿宋_GB2312" w:cs="仿宋_GB2312"/>
          <w:sz w:val="24"/>
          <w:szCs w:val="24"/>
        </w:rPr>
        <w:t>投标人应在开标前，从基本账户向招标人交纳人民币20000元的投标保证金后，才能获得本次招标的投标资格；投标人中标后，该保证金不再退还，自动转为履约保证金，</w:t>
      </w:r>
      <w:r>
        <w:rPr>
          <w:rFonts w:hint="eastAsia" w:ascii="仿宋_GB2312" w:hAnsi="仿宋_GB2312" w:eastAsia="仿宋_GB2312" w:cs="仿宋_GB2312"/>
          <w:sz w:val="24"/>
          <w:szCs w:val="24"/>
          <w:highlight w:val="none"/>
          <w:lang w:val="en-US" w:eastAsia="zh-CN"/>
        </w:rPr>
        <w:t>活动执行结束且费用结算后</w:t>
      </w:r>
      <w:r>
        <w:rPr>
          <w:rFonts w:hint="eastAsia" w:ascii="仿宋_GB2312" w:hAnsi="仿宋_GB2312" w:eastAsia="仿宋_GB2312" w:cs="仿宋_GB2312"/>
          <w:sz w:val="24"/>
          <w:szCs w:val="24"/>
          <w:highlight w:val="none"/>
        </w:rPr>
        <w:t>30个工作日内原路径全额无息退还</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szCs w:val="24"/>
          <w:highlight w:val="none"/>
        </w:rPr>
        <w:t>如中标人拒绝签署合同</w:t>
      </w:r>
      <w:r>
        <w:rPr>
          <w:rFonts w:hint="eastAsia" w:ascii="仿宋_GB2312" w:hAnsi="仿宋_GB2312" w:eastAsia="仿宋_GB2312" w:cs="仿宋_GB2312"/>
          <w:sz w:val="24"/>
          <w:szCs w:val="24"/>
        </w:rPr>
        <w:t>，保证金不予退还；若投标人未中标，该保证金将在中标通知发布之日起30个工作日内原路径全额无息退还。报价必须涵盖所有类目，否则为无效投标，缴纳保证金时，应在汇款时注明“</w:t>
      </w:r>
      <w:r>
        <w:rPr>
          <w:rFonts w:hint="eastAsia" w:ascii="仿宋_GB2312" w:hAnsi="仿宋_GB2312" w:eastAsia="仿宋_GB2312" w:cs="仿宋_GB2312"/>
          <w:sz w:val="24"/>
          <w:szCs w:val="24"/>
          <w:highlight w:val="yellow"/>
        </w:rPr>
        <w:t>中国重汽集团新能源合作伙伴大会（河内）搭建、运营及执行项目保证金”</w:t>
      </w:r>
      <w:r>
        <w:rPr>
          <w:rFonts w:hint="eastAsia" w:ascii="仿宋_GB2312" w:hAnsi="仿宋_GB2312" w:eastAsia="仿宋_GB2312" w:cs="仿宋_GB2312"/>
          <w:sz w:val="24"/>
          <w:szCs w:val="24"/>
        </w:rPr>
        <w:t>。</w:t>
      </w:r>
    </w:p>
    <w:p w14:paraId="6577BEB0">
      <w:pPr>
        <w:pStyle w:val="4"/>
        <w:keepNext w:val="0"/>
        <w:keepLines w:val="0"/>
        <w:pageBreakBefore w:val="0"/>
        <w:widowControl/>
        <w:kinsoku/>
        <w:wordWrap/>
        <w:overflowPunct/>
        <w:topLinePunct w:val="0"/>
        <w:bidi w:val="0"/>
        <w:snapToGrid/>
        <w:spacing w:beforeAutospacing="0" w:line="360" w:lineRule="auto"/>
        <w:ind w:firstLine="723" w:firstLineChars="3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1）</w:t>
      </w:r>
      <w:r>
        <w:rPr>
          <w:rFonts w:hint="eastAsia" w:ascii="仿宋_GB2312" w:hAnsi="仿宋_GB2312" w:eastAsia="仿宋_GB2312" w:cs="仿宋_GB2312"/>
          <w:b/>
          <w:bCs/>
          <w:sz w:val="24"/>
          <w:szCs w:val="24"/>
        </w:rPr>
        <w:t>保证金缴纳账户：</w:t>
      </w:r>
    </w:p>
    <w:p w14:paraId="686F88DB">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户名：中国重汽集团国际有限公司</w:t>
      </w:r>
    </w:p>
    <w:p w14:paraId="54FA89E5">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开户行：兴业银行济南天桥支行</w:t>
      </w:r>
    </w:p>
    <w:p w14:paraId="5A2E9F34">
      <w:pPr>
        <w:pStyle w:val="4"/>
        <w:keepNext w:val="0"/>
        <w:keepLines w:val="0"/>
        <w:pageBreakBefore w:val="0"/>
        <w:widowControl/>
        <w:kinsoku/>
        <w:wordWrap/>
        <w:overflowPunct/>
        <w:topLinePunct w:val="0"/>
        <w:bidi w:val="0"/>
        <w:snapToGrid/>
        <w:spacing w:beforeAutospacing="0" w:line="360" w:lineRule="auto"/>
        <w:ind w:firstLine="720" w:firstLineChars="3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账号：376070100100024875</w:t>
      </w:r>
    </w:p>
    <w:p w14:paraId="401B2252">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rPr>
        <w:t>发生以下情况时，招标人有权没收投标保证金：</w:t>
      </w:r>
    </w:p>
    <w:p w14:paraId="6C008618">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截至开标前3天，供应商无正当理由、未以书面形式递交说明而在投标截止日不来投标的；</w:t>
      </w:r>
    </w:p>
    <w:p w14:paraId="6B252C8B">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供应商递送文件后，无正当理由放弃投标的；</w:t>
      </w:r>
    </w:p>
    <w:p w14:paraId="0C2ACB02">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自中标（成交）通知书发出之日起30日内，中标（成交）供应商无正当理由不签订合同的；</w:t>
      </w:r>
    </w:p>
    <w:p w14:paraId="60BABE9A">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投标过程中被查实有串标、围标、陪标等违规违纪行为的；</w:t>
      </w:r>
    </w:p>
    <w:p w14:paraId="381F1433">
      <w:pPr>
        <w:pStyle w:val="4"/>
        <w:keepNext w:val="0"/>
        <w:keepLines w:val="0"/>
        <w:pageBreakBefore w:val="0"/>
        <w:widowControl/>
        <w:kinsoku/>
        <w:wordWrap/>
        <w:overflowPunct/>
        <w:topLinePunct w:val="0"/>
        <w:bidi w:val="0"/>
        <w:snapToGrid/>
        <w:spacing w:beforeAutospacing="0" w:line="360" w:lineRule="auto"/>
        <w:ind w:firstLine="720" w:firstLineChars="3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供应商有违约违规行为或被投诉、举报的，在调查处理期间，保证金暂不退还，待调查处理结束后按有关规定处理。</w:t>
      </w:r>
    </w:p>
    <w:p w14:paraId="4E2788F4">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二、</w:t>
      </w:r>
      <w:r>
        <w:rPr>
          <w:rFonts w:hint="eastAsia" w:ascii="仿宋_GB2312" w:hAnsi="仿宋_GB2312" w:eastAsia="仿宋_GB2312" w:cs="仿宋_GB2312"/>
          <w:b/>
          <w:sz w:val="24"/>
          <w:szCs w:val="24"/>
        </w:rPr>
        <w:t>项目说明</w:t>
      </w:r>
    </w:p>
    <w:p w14:paraId="60A9EF45">
      <w:pPr>
        <w:keepNext w:val="0"/>
        <w:keepLines w:val="0"/>
        <w:pageBreakBefore w:val="0"/>
        <w:kinsoku/>
        <w:wordWrap/>
        <w:overflowPunct/>
        <w:topLinePunct w:val="0"/>
        <w:bidi w:val="0"/>
        <w:snapToGrid/>
        <w:spacing w:beforeAutospacing="0" w:line="360" w:lineRule="auto"/>
        <w:ind w:firstLine="480" w:firstLineChars="200"/>
        <w:rPr>
          <w:rFonts w:hint="eastAsia" w:ascii="仿宋_GB2312" w:hAnsi="仿宋_GB2312" w:eastAsia="仿宋_GB2312" w:cs="仿宋_GB2312"/>
          <w:sz w:val="24"/>
          <w:szCs w:val="24"/>
          <w:lang w:val="zh-CN"/>
        </w:rPr>
      </w:pPr>
      <w:r>
        <w:rPr>
          <w:rFonts w:hint="eastAsia" w:ascii="仿宋_GB2312" w:hAnsi="仿宋_GB2312" w:eastAsia="仿宋_GB2312" w:cs="仿宋_GB2312"/>
          <w:sz w:val="24"/>
          <w:szCs w:val="24"/>
        </w:rPr>
        <w:t>为全面展现中国重汽</w:t>
      </w:r>
      <w:r>
        <w:rPr>
          <w:rFonts w:hint="eastAsia" w:ascii="仿宋_GB2312" w:hAnsi="仿宋_GB2312" w:eastAsia="仿宋_GB2312" w:cs="仿宋_GB2312"/>
          <w:sz w:val="24"/>
          <w:szCs w:val="24"/>
          <w:lang w:val="en-US" w:eastAsia="zh-CN"/>
        </w:rPr>
        <w:t>新能源</w:t>
      </w:r>
      <w:r>
        <w:rPr>
          <w:rFonts w:hint="eastAsia" w:ascii="仿宋_GB2312" w:hAnsi="仿宋_GB2312" w:eastAsia="仿宋_GB2312" w:cs="仿宋_GB2312"/>
          <w:sz w:val="24"/>
          <w:szCs w:val="24"/>
        </w:rPr>
        <w:t>在产品品质、技术创新、生态建设等方面的发展成果及强大实力，树立行业领先形象，计划于2026年7月20日至23日</w:t>
      </w:r>
      <w:r>
        <w:rPr>
          <w:rFonts w:hint="eastAsia" w:ascii="仿宋_GB2312" w:hAnsi="仿宋_GB2312" w:eastAsia="仿宋_GB2312" w:cs="仿宋_GB2312"/>
          <w:sz w:val="24"/>
          <w:szCs w:val="24"/>
          <w:lang w:val="en-US" w:eastAsia="zh-CN"/>
        </w:rPr>
        <w:t>在越南河内国家会展中心</w:t>
      </w:r>
      <w:r>
        <w:rPr>
          <w:rFonts w:hint="eastAsia" w:ascii="仿宋_GB2312" w:hAnsi="仿宋_GB2312" w:eastAsia="仿宋_GB2312" w:cs="仿宋_GB2312"/>
          <w:sz w:val="24"/>
          <w:szCs w:val="24"/>
        </w:rPr>
        <w:t>举办中国重汽集团新能源合作伙伴大会</w:t>
      </w:r>
      <w:r>
        <w:rPr>
          <w:rFonts w:hint="eastAsia" w:ascii="仿宋_GB2312" w:hAnsi="仿宋_GB2312" w:eastAsia="仿宋_GB2312" w:cs="仿宋_GB2312"/>
          <w:sz w:val="24"/>
          <w:szCs w:val="24"/>
          <w:lang w:eastAsia="zh-CN"/>
        </w:rPr>
        <w:t>。</w:t>
      </w:r>
    </w:p>
    <w:p w14:paraId="5881088B">
      <w:pPr>
        <w:pStyle w:val="14"/>
        <w:keepNext w:val="0"/>
        <w:keepLines w:val="0"/>
        <w:pageBreakBefore w:val="0"/>
        <w:tabs>
          <w:tab w:val="left" w:pos="862"/>
        </w:tabs>
        <w:kinsoku/>
        <w:wordWrap/>
        <w:overflowPunct/>
        <w:topLinePunct w:val="0"/>
        <w:bidi w:val="0"/>
        <w:snapToGrid/>
        <w:spacing w:beforeAutospacing="0" w:line="360" w:lineRule="auto"/>
        <w:ind w:firstLine="562"/>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五、投标人资格条件及要求</w:t>
      </w:r>
    </w:p>
    <w:p w14:paraId="777A009F">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1.投标人应遵守《中华人民共和国招投标法》及有关的法律和法规。具备独立法人资格，具有独立承担民事责任能力、良好的财务状况、一定的垫资能力，经营稳定，资质符合项目要求，具有全面履约能力。</w:t>
      </w:r>
    </w:p>
    <w:p w14:paraId="177C8D80">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投标人的注册资金不低于500万，营业执照在有效期内并且经营范围满足招标人需求，在国内注册三年以上（以营业执照成立日期到开标当日计算）。不符合本条款要求的视为废标项，招标人有权取消其投标资格。</w:t>
      </w:r>
    </w:p>
    <w:p w14:paraId="2DCE3D62">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3.投标人在国家企业信用信息公示系统中有不良记录、近三年的公司财务报表异常、存在严重违规或被列入招标人“黑名单”的，招标人有权取消其投标资格。</w:t>
      </w:r>
    </w:p>
    <w:p w14:paraId="559F344E">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4.投标方的直接或间接股东、法定代表人、董事、监事、高管非重汽员工及其亲属。 </w:t>
      </w:r>
    </w:p>
    <w:p w14:paraId="77E0BA48">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5.招标方无招标违规、谎报年度报告信息、提供虚假资质资料等行为或其他行政处罚记录。 </w:t>
      </w:r>
    </w:p>
    <w:p w14:paraId="04BB35BE">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6.投标方之间必须具有充分的竞争关系。</w:t>
      </w:r>
    </w:p>
    <w:p w14:paraId="62791138">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投标人应有策划执行大型项目的经验,具有良好的风险应对能力，能够认可招标人的工作指令，包括节、假日能正常开展工作等要求，并在开标时携带以往项目策划执行资料、企业资信材料、财务报表及完税证明等备查。</w:t>
      </w:r>
    </w:p>
    <w:p w14:paraId="499A990F">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8.资格审查方式：资格预审，合格制。投标人应编制资格预审文件，否则视为放弃投标，内容包括：</w:t>
      </w:r>
    </w:p>
    <w:p w14:paraId="1C3CE0C5">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1）投标人基本情况表，附带投标人营业执照副本及复印件（加盖单位公章）。</w:t>
      </w:r>
    </w:p>
    <w:p w14:paraId="34CD0341">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2）法定代表人身份证复印件，若法定代表人不能出席，需有法定代表人授权委托书（格式见附件1）及被委托人身份证（加盖公章）。</w:t>
      </w:r>
    </w:p>
    <w:p w14:paraId="3D35C203">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财务状况报告，依法缴纳税收相关材料复印件盖公章（财务状况报告：近三年审计报告，包括但不限于报告页、经审计的资产负债表、利润表、现金流量表及报表附注；如公司规模小，无审计报告，可提供近三年财务报表，包括但不限于资产负债表、利润表、现金流量表；税收材料：税收完税凭证或税务部门出具的纳税证明）。</w:t>
      </w:r>
    </w:p>
    <w:p w14:paraId="480F2DF7">
      <w:pPr>
        <w:pStyle w:val="14"/>
        <w:keepNext w:val="0"/>
        <w:keepLines w:val="0"/>
        <w:pageBreakBefore w:val="0"/>
        <w:kinsoku/>
        <w:wordWrap/>
        <w:overflowPunct/>
        <w:topLinePunct w:val="0"/>
        <w:bidi w:val="0"/>
        <w:snapToGrid/>
        <w:spacing w:beforeAutospacing="0" w:line="360" w:lineRule="auto"/>
        <w:ind w:firstLine="56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4）无重大违法记录的书面声明原件（加盖公章）。</w:t>
      </w:r>
    </w:p>
    <w:p w14:paraId="6B0CCCD7">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30574F8E">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6495CAED">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2A14355A">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28A5C4E0">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11A4E7B0">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7E6ED241">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4C4D5FF6">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60BC6444">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1B343AF8">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05668672">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3778D47C">
      <w:pPr>
        <w:keepNext w:val="0"/>
        <w:keepLines w:val="0"/>
        <w:pageBreakBefore w:val="0"/>
        <w:kinsoku/>
        <w:wordWrap/>
        <w:overflowPunct/>
        <w:topLinePunct w:val="0"/>
        <w:bidi w:val="0"/>
        <w:snapToGrid/>
        <w:spacing w:beforeAutospacing="0" w:line="360" w:lineRule="auto"/>
        <w:ind w:firstLine="4320" w:firstLineChars="1800"/>
        <w:jc w:val="right"/>
        <w:rPr>
          <w:rFonts w:hint="eastAsia" w:ascii="仿宋_GB2312" w:hAnsi="仿宋_GB2312" w:eastAsia="仿宋_GB2312" w:cs="仿宋_GB2312"/>
          <w:sz w:val="24"/>
          <w:szCs w:val="24"/>
          <w:lang w:val="en-US" w:eastAsia="zh-CN"/>
        </w:rPr>
      </w:pPr>
    </w:p>
    <w:p w14:paraId="76A7F392">
      <w:pPr>
        <w:keepNext w:val="0"/>
        <w:keepLines w:val="0"/>
        <w:pageBreakBefore w:val="0"/>
        <w:kinsoku/>
        <w:wordWrap/>
        <w:overflowPunct/>
        <w:topLinePunct w:val="0"/>
        <w:bidi w:val="0"/>
        <w:snapToGrid/>
        <w:spacing w:beforeAutospacing="0" w:line="360" w:lineRule="auto"/>
        <w:rPr>
          <w:rFonts w:eastAsia="黑体"/>
          <w:b/>
          <w:bCs/>
          <w:sz w:val="28"/>
        </w:rPr>
      </w:pPr>
      <w:r>
        <w:rPr>
          <w:rFonts w:hint="eastAsia" w:eastAsia="黑体"/>
          <w:b/>
          <w:bCs/>
          <w:sz w:val="28"/>
        </w:rPr>
        <w:t>格式1</w:t>
      </w:r>
      <w:r>
        <w:rPr>
          <w:rFonts w:eastAsia="黑体"/>
          <w:b/>
          <w:bCs/>
          <w:sz w:val="28"/>
        </w:rPr>
        <w:t xml:space="preserve">                        </w:t>
      </w:r>
    </w:p>
    <w:p w14:paraId="24382F36">
      <w:pPr>
        <w:keepNext w:val="0"/>
        <w:keepLines w:val="0"/>
        <w:pageBreakBefore w:val="0"/>
        <w:kinsoku/>
        <w:wordWrap/>
        <w:overflowPunct/>
        <w:topLinePunct w:val="0"/>
        <w:bidi w:val="0"/>
        <w:snapToGrid/>
        <w:spacing w:beforeAutospacing="0" w:line="360" w:lineRule="auto"/>
        <w:jc w:val="center"/>
        <w:rPr>
          <w:rFonts w:eastAsia="黑体"/>
          <w:b/>
          <w:bCs/>
          <w:sz w:val="28"/>
        </w:rPr>
      </w:pPr>
      <w:r>
        <w:rPr>
          <w:rFonts w:hint="eastAsia" w:eastAsia="黑体"/>
          <w:b/>
          <w:bCs/>
          <w:sz w:val="28"/>
        </w:rPr>
        <w:t>投标书</w:t>
      </w:r>
    </w:p>
    <w:p w14:paraId="1A77F82C">
      <w:pPr>
        <w:keepNext w:val="0"/>
        <w:keepLines w:val="0"/>
        <w:pageBreakBefore w:val="0"/>
        <w:kinsoku/>
        <w:wordWrap/>
        <w:overflowPunct/>
        <w:topLinePunct w:val="0"/>
        <w:bidi w:val="0"/>
        <w:snapToGrid/>
        <w:spacing w:beforeAutospacing="0" w:line="360" w:lineRule="auto"/>
        <w:rPr>
          <w:rFonts w:hint="eastAsia" w:ascii="宋体" w:hAnsi="宋体"/>
          <w:u w:val="single"/>
        </w:rPr>
      </w:pPr>
      <w:r>
        <w:rPr>
          <w:rFonts w:hint="eastAsia" w:ascii="宋体" w:hAnsi="宋体"/>
        </w:rPr>
        <w:t>致</w:t>
      </w:r>
      <w:r>
        <w:rPr>
          <w:rFonts w:hint="eastAsia" w:ascii="宋体" w:hAnsi="宋体"/>
          <w:u w:val="single"/>
          <w:lang w:val="en-US" w:eastAsia="zh-CN"/>
        </w:rPr>
        <w:t>中国重汽集团国际有限公司</w:t>
      </w:r>
      <w:r>
        <w:rPr>
          <w:rFonts w:hint="eastAsia" w:ascii="宋体" w:hAnsi="宋体"/>
          <w:u w:val="single"/>
        </w:rPr>
        <w:t xml:space="preserve">                  ：</w:t>
      </w:r>
    </w:p>
    <w:p w14:paraId="07786364">
      <w:pPr>
        <w:keepNext w:val="0"/>
        <w:keepLines w:val="0"/>
        <w:pageBreakBefore w:val="0"/>
        <w:kinsoku/>
        <w:wordWrap/>
        <w:overflowPunct/>
        <w:topLinePunct w:val="0"/>
        <w:bidi w:val="0"/>
        <w:snapToGrid/>
        <w:spacing w:beforeAutospacing="0" w:line="360" w:lineRule="auto"/>
        <w:ind w:right="280"/>
        <w:jc w:val="left"/>
        <w:rPr>
          <w:rFonts w:hint="eastAsia" w:ascii="宋体" w:hAnsi="宋体"/>
        </w:rPr>
      </w:pPr>
      <w:r>
        <w:rPr>
          <w:rFonts w:hint="eastAsia" w:ascii="宋体" w:hAnsi="宋体"/>
        </w:rPr>
        <w:t>根据贵方为</w:t>
      </w:r>
      <w:r>
        <w:rPr>
          <w:rFonts w:hint="eastAsia"/>
          <w:lang w:val="en-US" w:eastAsia="zh-CN"/>
        </w:rPr>
        <w:t>xx项目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308997AB">
      <w:pPr>
        <w:keepNext w:val="0"/>
        <w:keepLines w:val="0"/>
        <w:pageBreakBefore w:val="0"/>
        <w:kinsoku/>
        <w:wordWrap/>
        <w:overflowPunct/>
        <w:topLinePunct w:val="0"/>
        <w:bidi w:val="0"/>
        <w:snapToGrid/>
        <w:spacing w:beforeAutospacing="0" w:line="360" w:lineRule="auto"/>
        <w:rPr>
          <w:rFonts w:hint="eastAsia" w:ascii="宋体" w:hAnsi="宋体"/>
        </w:rPr>
      </w:pPr>
      <w:r>
        <w:rPr>
          <w:rFonts w:hint="eastAsia" w:ascii="宋体" w:hAnsi="宋体"/>
        </w:rPr>
        <w:t>据此，签字代表宣布同意如下：</w:t>
      </w:r>
    </w:p>
    <w:p w14:paraId="298C58A2">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ascii="宋体" w:hAnsi="宋体"/>
        </w:rPr>
        <w:t>投标人将按招标文件的规定履行合同责任和义务。</w:t>
      </w:r>
    </w:p>
    <w:p w14:paraId="08310CB5">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5CC124AA">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78A86E56">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709DDE9D">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73721329">
      <w:pPr>
        <w:keepNext w:val="0"/>
        <w:keepLines w:val="0"/>
        <w:pageBreakBefore w:val="0"/>
        <w:numPr>
          <w:ilvl w:val="0"/>
          <w:numId w:val="1"/>
        </w:numPr>
        <w:kinsoku/>
        <w:wordWrap/>
        <w:overflowPunct/>
        <w:topLinePunct w:val="0"/>
        <w:bidi w:val="0"/>
        <w:snapToGrid/>
        <w:spacing w:beforeAutospacing="0" w:line="360" w:lineRule="auto"/>
        <w:rPr>
          <w:rFonts w:hint="eastAsia" w:ascii="宋体" w:hAnsi="宋体"/>
        </w:rPr>
      </w:pPr>
      <w:r>
        <w:rPr>
          <w:rFonts w:hint="eastAsia" w:ascii="宋体" w:hAnsi="宋体"/>
        </w:rPr>
        <w:t>与本投标有关的一切正式往来通讯请寄：</w:t>
      </w:r>
    </w:p>
    <w:p w14:paraId="7A55FBE9">
      <w:pPr>
        <w:keepNext w:val="0"/>
        <w:keepLines w:val="0"/>
        <w:pageBreakBefore w:val="0"/>
        <w:kinsoku/>
        <w:wordWrap/>
        <w:overflowPunct/>
        <w:topLinePunct w:val="0"/>
        <w:bidi w:val="0"/>
        <w:snapToGrid/>
        <w:spacing w:beforeAutospacing="0" w:line="360" w:lineRule="auto"/>
        <w:ind w:left="795"/>
        <w:rPr>
          <w:rFonts w:hint="eastAsia" w:ascii="宋体" w:hAnsi="宋体"/>
        </w:rPr>
      </w:pPr>
      <w:r>
        <w:rPr>
          <w:rFonts w:hint="eastAsia" w:ascii="宋体" w:hAnsi="宋体"/>
        </w:rPr>
        <w:t>地址：                                   邮编：</w:t>
      </w:r>
    </w:p>
    <w:p w14:paraId="4FAE08C3">
      <w:pPr>
        <w:keepNext w:val="0"/>
        <w:keepLines w:val="0"/>
        <w:pageBreakBefore w:val="0"/>
        <w:kinsoku/>
        <w:wordWrap/>
        <w:overflowPunct/>
        <w:topLinePunct w:val="0"/>
        <w:bidi w:val="0"/>
        <w:snapToGrid/>
        <w:spacing w:beforeAutospacing="0" w:line="360" w:lineRule="auto"/>
        <w:ind w:left="795"/>
        <w:rPr>
          <w:rFonts w:hint="eastAsia" w:ascii="宋体" w:hAnsi="宋体"/>
        </w:rPr>
      </w:pPr>
      <w:r>
        <w:rPr>
          <w:rFonts w:hint="eastAsia" w:ascii="宋体" w:hAnsi="宋体"/>
        </w:rPr>
        <w:t>电话：                                   传真：</w:t>
      </w:r>
    </w:p>
    <w:p w14:paraId="62930910">
      <w:pPr>
        <w:keepNext w:val="0"/>
        <w:keepLines w:val="0"/>
        <w:pageBreakBefore w:val="0"/>
        <w:kinsoku/>
        <w:wordWrap/>
        <w:overflowPunct/>
        <w:topLinePunct w:val="0"/>
        <w:bidi w:val="0"/>
        <w:snapToGrid/>
        <w:spacing w:beforeAutospacing="0" w:line="360" w:lineRule="auto"/>
        <w:ind w:left="795"/>
      </w:pPr>
    </w:p>
    <w:p w14:paraId="3DCF9E0D">
      <w:pPr>
        <w:keepNext w:val="0"/>
        <w:keepLines w:val="0"/>
        <w:pageBreakBefore w:val="0"/>
        <w:kinsoku/>
        <w:wordWrap/>
        <w:overflowPunct/>
        <w:topLinePunct w:val="0"/>
        <w:bidi w:val="0"/>
        <w:snapToGrid/>
        <w:spacing w:beforeAutospacing="0" w:line="360" w:lineRule="auto"/>
        <w:ind w:left="795"/>
      </w:pPr>
    </w:p>
    <w:p w14:paraId="60EF407F">
      <w:pPr>
        <w:keepNext w:val="0"/>
        <w:keepLines w:val="0"/>
        <w:pageBreakBefore w:val="0"/>
        <w:kinsoku/>
        <w:wordWrap/>
        <w:overflowPunct/>
        <w:topLinePunct w:val="0"/>
        <w:bidi w:val="0"/>
        <w:snapToGrid/>
        <w:spacing w:beforeAutospacing="0" w:line="360" w:lineRule="auto"/>
        <w:ind w:left="795"/>
      </w:pPr>
      <w:r>
        <w:rPr>
          <w:rFonts w:hint="eastAsia"/>
        </w:rPr>
        <w:t>投标人授权代表签字：                 职务：                 日期：</w:t>
      </w:r>
    </w:p>
    <w:p w14:paraId="558A37EE">
      <w:pPr>
        <w:keepNext w:val="0"/>
        <w:keepLines w:val="0"/>
        <w:pageBreakBefore w:val="0"/>
        <w:kinsoku/>
        <w:wordWrap/>
        <w:overflowPunct/>
        <w:topLinePunct w:val="0"/>
        <w:bidi w:val="0"/>
        <w:snapToGrid/>
        <w:spacing w:beforeAutospacing="0" w:line="360" w:lineRule="auto"/>
        <w:ind w:left="795"/>
      </w:pPr>
      <w:r>
        <w:rPr>
          <w:rFonts w:hint="eastAsia"/>
        </w:rPr>
        <w:t>投标人授权代表姓名、职务：</w:t>
      </w:r>
    </w:p>
    <w:p w14:paraId="32907F9A">
      <w:pPr>
        <w:keepNext w:val="0"/>
        <w:keepLines w:val="0"/>
        <w:pageBreakBefore w:val="0"/>
        <w:kinsoku/>
        <w:wordWrap/>
        <w:overflowPunct/>
        <w:topLinePunct w:val="0"/>
        <w:bidi w:val="0"/>
        <w:snapToGrid/>
        <w:spacing w:beforeAutospacing="0" w:line="360" w:lineRule="auto"/>
        <w:ind w:left="795"/>
      </w:pPr>
      <w:r>
        <w:rPr>
          <w:rFonts w:hint="eastAsia"/>
        </w:rPr>
        <w:t>投标人名称（及公章）：</w:t>
      </w:r>
    </w:p>
    <w:p w14:paraId="6C7BFE20">
      <w:pPr>
        <w:keepNext w:val="0"/>
        <w:keepLines w:val="0"/>
        <w:pageBreakBefore w:val="0"/>
        <w:kinsoku/>
        <w:wordWrap/>
        <w:overflowPunct/>
        <w:topLinePunct w:val="0"/>
        <w:bidi w:val="0"/>
        <w:snapToGrid/>
        <w:spacing w:beforeAutospacing="0" w:line="360" w:lineRule="auto"/>
        <w:ind w:left="795"/>
      </w:pPr>
      <w:r>
        <w:rPr>
          <w:rFonts w:hint="eastAsia"/>
        </w:rPr>
        <w:t>日期：        年       月       日</w:t>
      </w:r>
    </w:p>
    <w:p w14:paraId="5491C250">
      <w:pPr>
        <w:keepNext w:val="0"/>
        <w:keepLines w:val="0"/>
        <w:pageBreakBefore w:val="0"/>
        <w:tabs>
          <w:tab w:val="left" w:pos="608"/>
        </w:tabs>
        <w:kinsoku/>
        <w:wordWrap/>
        <w:overflowPunct/>
        <w:topLinePunct w:val="0"/>
        <w:bidi w:val="0"/>
        <w:snapToGrid/>
        <w:spacing w:beforeAutospacing="0" w:line="360" w:lineRule="auto"/>
        <w:jc w:val="left"/>
        <w:sectPr>
          <w:footerReference r:id="rId4" w:type="first"/>
          <w:footerReference r:id="rId3" w:type="default"/>
          <w:pgSz w:w="11906" w:h="16838"/>
          <w:pgMar w:top="1701" w:right="1418" w:bottom="1134" w:left="1418" w:header="851" w:footer="992" w:gutter="0"/>
          <w:pgNumType w:start="1"/>
          <w:cols w:space="720" w:num="1"/>
          <w:titlePg/>
          <w:docGrid w:type="lines" w:linePitch="312" w:charSpace="0"/>
        </w:sectPr>
      </w:pPr>
    </w:p>
    <w:p w14:paraId="48BF3D10">
      <w:pPr>
        <w:keepNext w:val="0"/>
        <w:keepLines w:val="0"/>
        <w:pageBreakBefore w:val="0"/>
        <w:kinsoku/>
        <w:wordWrap/>
        <w:overflowPunct/>
        <w:topLinePunct w:val="0"/>
        <w:bidi w:val="0"/>
        <w:snapToGrid/>
        <w:spacing w:beforeAutospacing="0" w:line="360" w:lineRule="auto"/>
        <w:rPr>
          <w:rFonts w:eastAsia="黑体"/>
          <w:b/>
          <w:bCs/>
          <w:sz w:val="28"/>
        </w:rPr>
      </w:pPr>
      <w:r>
        <w:rPr>
          <w:rFonts w:hint="eastAsia" w:eastAsia="黑体"/>
          <w:b/>
          <w:bCs/>
          <w:sz w:val="28"/>
        </w:rPr>
        <w:t>格式2</w:t>
      </w:r>
    </w:p>
    <w:p w14:paraId="250B6147">
      <w:pPr>
        <w:keepNext w:val="0"/>
        <w:keepLines w:val="0"/>
        <w:pageBreakBefore w:val="0"/>
        <w:kinsoku/>
        <w:wordWrap/>
        <w:overflowPunct/>
        <w:topLinePunct w:val="0"/>
        <w:bidi w:val="0"/>
        <w:snapToGrid/>
        <w:spacing w:beforeAutospacing="0" w:line="360" w:lineRule="auto"/>
        <w:rPr>
          <w:rFonts w:hint="eastAsia"/>
          <w:lang w:val="en-US" w:eastAsia="zh-CN"/>
        </w:rPr>
      </w:pPr>
      <w:r>
        <w:rPr>
          <w:rFonts w:hint="eastAsia" w:ascii="宋体" w:hAnsi="宋体"/>
        </w:rPr>
        <w:t>项目名称：</w:t>
      </w:r>
      <w:r>
        <w:rPr>
          <w:rFonts w:hint="eastAsia"/>
          <w:lang w:val="en-US" w:eastAsia="zh-CN"/>
        </w:rPr>
        <w:t>xx项目</w:t>
      </w:r>
    </w:p>
    <w:p w14:paraId="0281D421">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日期：  年   月   日</w:t>
      </w:r>
    </w:p>
    <w:p w14:paraId="49B3B9CC">
      <w:pPr>
        <w:keepNext w:val="0"/>
        <w:keepLines w:val="0"/>
        <w:pageBreakBefore w:val="0"/>
        <w:kinsoku/>
        <w:wordWrap/>
        <w:overflowPunct/>
        <w:topLinePunct w:val="0"/>
        <w:bidi w:val="0"/>
        <w:snapToGrid/>
        <w:spacing w:beforeAutospacing="0" w:line="360" w:lineRule="auto"/>
        <w:jc w:val="center"/>
        <w:rPr>
          <w:rFonts w:hint="eastAsia" w:ascii="黑体" w:hAnsi="黑体" w:eastAsia="黑体"/>
          <w:b/>
          <w:bCs/>
          <w:sz w:val="28"/>
          <w:szCs w:val="28"/>
        </w:rPr>
      </w:pPr>
      <w:r>
        <w:rPr>
          <w:rFonts w:hint="eastAsia" w:ascii="黑体" w:hAnsi="黑体" w:eastAsia="黑体"/>
          <w:b/>
          <w:bCs/>
          <w:sz w:val="28"/>
          <w:szCs w:val="28"/>
        </w:rPr>
        <w:t>法人授权委托书</w:t>
      </w:r>
    </w:p>
    <w:p w14:paraId="0EEBAFB7">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致</w:t>
      </w:r>
      <w:r>
        <w:rPr>
          <w:rFonts w:hint="eastAsia" w:ascii="宋体" w:hAnsi="宋体"/>
          <w:szCs w:val="21"/>
          <w:u w:val="single"/>
          <w:lang w:val="en-US" w:eastAsia="zh-CN"/>
        </w:rPr>
        <w:t>中国重汽集团国际有限公司</w:t>
      </w:r>
      <w:r>
        <w:rPr>
          <w:rFonts w:hint="eastAsia" w:ascii="宋体" w:hAnsi="宋体"/>
          <w:szCs w:val="21"/>
          <w:u w:val="single"/>
        </w:rPr>
        <w:t xml:space="preserve">                ：</w:t>
      </w:r>
      <w:r>
        <w:rPr>
          <w:rFonts w:hint="eastAsia" w:ascii="宋体" w:hAnsi="宋体"/>
          <w:szCs w:val="21"/>
        </w:rPr>
        <w:t xml:space="preserve"> </w:t>
      </w:r>
    </w:p>
    <w:p w14:paraId="02C0B97B">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本授权委托书声明：我</w:t>
      </w:r>
      <w:r>
        <w:rPr>
          <w:rFonts w:hint="eastAsia" w:ascii="宋体" w:hAnsi="宋体"/>
          <w:szCs w:val="21"/>
          <w:u w:val="single"/>
        </w:rPr>
        <w:t xml:space="preserve">（法人姓名）       </w:t>
      </w:r>
      <w:r>
        <w:rPr>
          <w:rFonts w:hint="eastAsia" w:ascii="宋体" w:hAnsi="宋体"/>
          <w:szCs w:val="21"/>
        </w:rPr>
        <w:t>系</w:t>
      </w:r>
      <w:r>
        <w:rPr>
          <w:rFonts w:hint="eastAsia" w:ascii="宋体" w:hAnsi="宋体"/>
          <w:szCs w:val="21"/>
          <w:u w:val="single"/>
        </w:rPr>
        <w:t xml:space="preserve">（投标人名称）                   </w:t>
      </w:r>
      <w:r>
        <w:rPr>
          <w:rFonts w:hint="eastAsia" w:ascii="宋体" w:hAnsi="宋体"/>
          <w:szCs w:val="21"/>
        </w:rPr>
        <w:t>的法定代</w:t>
      </w:r>
    </w:p>
    <w:p w14:paraId="3698476D">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表人，现授权委托</w:t>
      </w:r>
      <w:r>
        <w:rPr>
          <w:rFonts w:hint="eastAsia" w:ascii="宋体" w:hAnsi="宋体"/>
          <w:szCs w:val="21"/>
          <w:u w:val="single"/>
        </w:rPr>
        <w:t xml:space="preserve">（投标人名称）                    </w:t>
      </w:r>
      <w:r>
        <w:rPr>
          <w:rFonts w:hint="eastAsia" w:ascii="宋体" w:hAnsi="宋体"/>
          <w:szCs w:val="21"/>
        </w:rPr>
        <w:t>的</w:t>
      </w:r>
      <w:r>
        <w:rPr>
          <w:rFonts w:hint="eastAsia" w:ascii="宋体" w:hAnsi="宋体"/>
          <w:szCs w:val="21"/>
          <w:u w:val="single"/>
        </w:rPr>
        <w:t xml:space="preserve"> （授权委托代理人姓名）        </w:t>
      </w:r>
      <w:r>
        <w:rPr>
          <w:rFonts w:hint="eastAsia" w:ascii="宋体" w:hAnsi="宋体"/>
          <w:szCs w:val="21"/>
        </w:rPr>
        <w:t>为我</w:t>
      </w:r>
    </w:p>
    <w:p w14:paraId="0AF8ECBB">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公司参加贵方组织的</w:t>
      </w:r>
      <w:r>
        <w:rPr>
          <w:rFonts w:hint="eastAsia"/>
          <w:lang w:val="en-US" w:eastAsia="zh-CN"/>
        </w:rPr>
        <w:t>越南合作伙伴大会后市场解决方案沙盘制作项目</w:t>
      </w:r>
      <w:r>
        <w:rPr>
          <w:rFonts w:hint="eastAsia" w:ascii="宋体" w:hAnsi="宋体"/>
          <w:szCs w:val="21"/>
        </w:rPr>
        <w:t>的法定代表人授权委托代理人，全权代表本公司处理投标过程的一切事宜，包括：投标、参与开标、谈判、签约等。</w:t>
      </w:r>
    </w:p>
    <w:p w14:paraId="0A9E7B08">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投标人授权代表在投标过程中所签署的一切文件和处理与之有关的一切事务，我公司均予认可并对</w:t>
      </w:r>
    </w:p>
    <w:p w14:paraId="7CE2A51D">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 xml:space="preserve">此承担全部责任。 </w:t>
      </w:r>
    </w:p>
    <w:p w14:paraId="1DE5471E">
      <w:pPr>
        <w:keepNext w:val="0"/>
        <w:keepLines w:val="0"/>
        <w:pageBreakBefore w:val="0"/>
        <w:kinsoku/>
        <w:wordWrap/>
        <w:overflowPunct/>
        <w:topLinePunct w:val="0"/>
        <w:bidi w:val="0"/>
        <w:snapToGrid/>
        <w:spacing w:beforeAutospacing="0" w:line="360" w:lineRule="auto"/>
        <w:rPr>
          <w:rFonts w:hint="eastAsia" w:ascii="宋体" w:hAnsi="宋体"/>
          <w:szCs w:val="21"/>
          <w:u w:val="single"/>
        </w:rPr>
      </w:pPr>
      <w:r>
        <w:rPr>
          <w:rFonts w:hint="eastAsia" w:ascii="宋体" w:hAnsi="宋体"/>
          <w:szCs w:val="21"/>
        </w:rPr>
        <w:t>委托期限：</w:t>
      </w:r>
      <w:r>
        <w:rPr>
          <w:rFonts w:hint="eastAsia" w:ascii="宋体" w:hAnsi="宋体"/>
          <w:szCs w:val="21"/>
          <w:u w:val="single"/>
        </w:rPr>
        <w:t>20</w:t>
      </w:r>
      <w:r>
        <w:rPr>
          <w:rFonts w:ascii="宋体" w:hAnsi="宋体"/>
          <w:szCs w:val="21"/>
          <w:u w:val="single"/>
        </w:rPr>
        <w:t>2</w:t>
      </w:r>
      <w:r>
        <w:rPr>
          <w:rFonts w:hint="eastAsia" w:ascii="宋体" w:hAnsi="宋体"/>
          <w:szCs w:val="21"/>
          <w:u w:val="single"/>
          <w:lang w:val="en-US" w:eastAsia="zh-CN"/>
        </w:rPr>
        <w:t>6</w:t>
      </w:r>
      <w:r>
        <w:rPr>
          <w:rFonts w:hint="eastAsia" w:ascii="宋体" w:hAnsi="宋体"/>
          <w:szCs w:val="21"/>
          <w:u w:val="single"/>
        </w:rPr>
        <w:t xml:space="preserve"> 年 X 月 X 日至 20</w:t>
      </w:r>
      <w:r>
        <w:rPr>
          <w:rFonts w:ascii="宋体" w:hAnsi="宋体"/>
          <w:szCs w:val="21"/>
          <w:u w:val="single"/>
        </w:rPr>
        <w:t>2</w:t>
      </w:r>
      <w:r>
        <w:rPr>
          <w:rFonts w:hint="eastAsia" w:ascii="宋体" w:hAnsi="宋体"/>
          <w:szCs w:val="21"/>
          <w:u w:val="single"/>
          <w:lang w:val="en-US" w:eastAsia="zh-CN"/>
        </w:rPr>
        <w:t>6</w:t>
      </w:r>
      <w:r>
        <w:rPr>
          <w:rFonts w:hint="eastAsia" w:ascii="宋体" w:hAnsi="宋体"/>
          <w:szCs w:val="21"/>
          <w:u w:val="single"/>
        </w:rPr>
        <w:t xml:space="preserve"> 年 X 月 X 日</w:t>
      </w:r>
    </w:p>
    <w:p w14:paraId="37AE8119">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全权代表无转委权。特此委托。</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2F58D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tcPr>
          <w:p w14:paraId="3C9B5D58">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法定代表人身份证复印件（正面）</w:t>
            </w:r>
          </w:p>
        </w:tc>
      </w:tr>
    </w:tbl>
    <w:p w14:paraId="7ECFB308">
      <w:pPr>
        <w:keepNext w:val="0"/>
        <w:keepLines w:val="0"/>
        <w:pageBreakBefore w:val="0"/>
        <w:kinsoku/>
        <w:wordWrap/>
        <w:overflowPunct/>
        <w:topLinePunct w:val="0"/>
        <w:bidi w:val="0"/>
        <w:snapToGrid/>
        <w:spacing w:beforeAutospacing="0" w:line="360" w:lineRule="auto"/>
        <w:rPr>
          <w:vanish/>
        </w:rPr>
      </w:pPr>
    </w:p>
    <w:tbl>
      <w:tblPr>
        <w:tblStyle w:val="10"/>
        <w:tblpPr w:leftFromText="180" w:rightFromText="180" w:vertAnchor="text" w:horzAnchor="page" w:tblpX="6026" w:tblpY="-23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27"/>
      </w:tblGrid>
      <w:tr w14:paraId="7D1D9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0" w:hRule="atLeast"/>
        </w:trPr>
        <w:tc>
          <w:tcPr>
            <w:tcW w:w="3927" w:type="dxa"/>
          </w:tcPr>
          <w:p w14:paraId="011426B5">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ascii="宋体" w:hAnsi="宋体"/>
                <w:szCs w:val="21"/>
              </w:rPr>
              <w:softHyphen/>
            </w:r>
            <w:r>
              <w:rPr>
                <w:rFonts w:ascii="宋体" w:hAnsi="宋体"/>
                <w:szCs w:val="21"/>
              </w:rPr>
              <w:softHyphen/>
            </w:r>
            <w:r>
              <w:rPr>
                <w:rFonts w:ascii="宋体" w:hAnsi="宋体"/>
                <w:szCs w:val="21"/>
              </w:rPr>
              <w:softHyphen/>
            </w:r>
            <w:r>
              <w:rPr>
                <w:rFonts w:ascii="宋体" w:hAnsi="宋体"/>
                <w:szCs w:val="21"/>
              </w:rPr>
              <w:softHyphen/>
            </w:r>
            <w:r>
              <w:rPr>
                <w:rFonts w:hint="eastAsia" w:ascii="宋体" w:hAnsi="宋体"/>
                <w:szCs w:val="21"/>
              </w:rPr>
              <w:t>法定代表人身份证复印件（反面）</w:t>
            </w:r>
          </w:p>
        </w:tc>
      </w:tr>
    </w:tbl>
    <w:p w14:paraId="7343B72D">
      <w:pPr>
        <w:keepNext w:val="0"/>
        <w:keepLines w:val="0"/>
        <w:pageBreakBefore w:val="0"/>
        <w:kinsoku/>
        <w:wordWrap/>
        <w:overflowPunct/>
        <w:topLinePunct w:val="0"/>
        <w:bidi w:val="0"/>
        <w:snapToGrid/>
        <w:spacing w:beforeAutospacing="0" w:line="360" w:lineRule="auto"/>
        <w:rPr>
          <w:vanish/>
        </w:rPr>
      </w:pPr>
    </w:p>
    <w:tbl>
      <w:tblPr>
        <w:tblStyle w:val="10"/>
        <w:tblpPr w:leftFromText="180" w:rightFromText="180" w:vertAnchor="text" w:horzAnchor="page" w:tblpX="6018"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36"/>
      </w:tblGrid>
      <w:tr w14:paraId="63B9C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0" w:hRule="atLeast"/>
        </w:trPr>
        <w:tc>
          <w:tcPr>
            <w:tcW w:w="3936" w:type="dxa"/>
          </w:tcPr>
          <w:p w14:paraId="07D7252C">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授权代理人身份证复印件（反面）</w:t>
            </w:r>
          </w:p>
        </w:tc>
      </w:tr>
    </w:tbl>
    <w:p w14:paraId="69B33330">
      <w:pPr>
        <w:keepNext w:val="0"/>
        <w:keepLines w:val="0"/>
        <w:pageBreakBefore w:val="0"/>
        <w:kinsoku/>
        <w:wordWrap/>
        <w:overflowPunct/>
        <w:topLinePunct w:val="0"/>
        <w:bidi w:val="0"/>
        <w:snapToGrid/>
        <w:spacing w:beforeAutospacing="0" w:line="360" w:lineRule="auto"/>
        <w:rPr>
          <w:rFonts w:hint="eastAsia" w:ascii="宋体" w:hAnsi="宋体"/>
          <w:szCs w:val="21"/>
        </w:rPr>
      </w:pPr>
    </w:p>
    <w:p w14:paraId="1ABFB618">
      <w:pPr>
        <w:keepNext w:val="0"/>
        <w:keepLines w:val="0"/>
        <w:pageBreakBefore w:val="0"/>
        <w:kinsoku/>
        <w:wordWrap/>
        <w:overflowPunct/>
        <w:topLinePunct w:val="0"/>
        <w:bidi w:val="0"/>
        <w:snapToGrid/>
        <w:spacing w:beforeAutospacing="0" w:line="360" w:lineRule="auto"/>
        <w:rPr>
          <w:rFonts w:hint="eastAsia" w:ascii="宋体" w:hAnsi="宋体"/>
          <w:szCs w:val="21"/>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32AF8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6" w:hRule="atLeast"/>
        </w:trPr>
        <w:tc>
          <w:tcPr>
            <w:tcW w:w="4077" w:type="dxa"/>
          </w:tcPr>
          <w:p w14:paraId="47B981A6">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hint="eastAsia" w:ascii="宋体" w:hAnsi="宋体"/>
                <w:szCs w:val="21"/>
              </w:rPr>
              <w:t>授权代理人身份证复印件（正面）</w:t>
            </w:r>
          </w:p>
        </w:tc>
      </w:tr>
    </w:tbl>
    <w:p w14:paraId="13354FEA">
      <w:pPr>
        <w:keepNext w:val="0"/>
        <w:keepLines w:val="0"/>
        <w:pageBreakBefore w:val="0"/>
        <w:kinsoku/>
        <w:wordWrap/>
        <w:overflowPunct/>
        <w:topLinePunct w:val="0"/>
        <w:bidi w:val="0"/>
        <w:snapToGrid/>
        <w:spacing w:beforeAutospacing="0" w:line="360" w:lineRule="auto"/>
        <w:rPr>
          <w:rFonts w:hint="eastAsia" w:ascii="宋体" w:hAnsi="宋体"/>
          <w:szCs w:val="21"/>
        </w:rPr>
      </w:pPr>
      <w:r>
        <w:rPr>
          <w:rFonts w:ascii="宋体" w:hAnsi="宋体"/>
          <w:szCs w:val="21"/>
        </w:rPr>
        <w:t xml:space="preserve">                                </w:t>
      </w:r>
    </w:p>
    <w:p w14:paraId="7F476E0A">
      <w:pPr>
        <w:keepNext w:val="0"/>
        <w:keepLines w:val="0"/>
        <w:pageBreakBefore w:val="0"/>
        <w:kinsoku/>
        <w:wordWrap/>
        <w:overflowPunct/>
        <w:topLinePunct w:val="0"/>
        <w:bidi w:val="0"/>
        <w:snapToGrid/>
        <w:spacing w:beforeAutospacing="0" w:line="360" w:lineRule="auto"/>
        <w:rPr>
          <w:rFonts w:hint="eastAsia" w:ascii="宋体" w:hAnsi="宋体"/>
          <w:szCs w:val="21"/>
          <w:u w:val="single"/>
        </w:rPr>
      </w:pPr>
      <w:r>
        <w:rPr>
          <w:rFonts w:hint="eastAsia" w:ascii="宋体" w:hAnsi="宋体"/>
          <w:szCs w:val="21"/>
        </w:rPr>
        <w:t>单位名称（公章）：</w:t>
      </w:r>
      <w:r>
        <w:rPr>
          <w:rFonts w:hint="eastAsia" w:ascii="宋体" w:hAnsi="宋体"/>
          <w:szCs w:val="21"/>
          <w:u w:val="single"/>
        </w:rPr>
        <w:t xml:space="preserve">                  </w:t>
      </w:r>
    </w:p>
    <w:p w14:paraId="72557203">
      <w:pPr>
        <w:keepNext w:val="0"/>
        <w:keepLines w:val="0"/>
        <w:pageBreakBefore w:val="0"/>
        <w:kinsoku/>
        <w:wordWrap/>
        <w:overflowPunct/>
        <w:topLinePunct w:val="0"/>
        <w:bidi w:val="0"/>
        <w:snapToGrid/>
        <w:spacing w:beforeAutospacing="0" w:line="360" w:lineRule="auto"/>
        <w:rPr>
          <w:rFonts w:hint="eastAsia" w:ascii="宋体" w:hAnsi="宋体"/>
          <w:szCs w:val="21"/>
          <w:u w:val="single"/>
        </w:rPr>
      </w:pPr>
      <w:r>
        <w:rPr>
          <w:rFonts w:hint="eastAsia" w:ascii="宋体" w:hAnsi="宋体"/>
          <w:szCs w:val="21"/>
        </w:rPr>
        <w:t xml:space="preserve">法定代表人签字： </w:t>
      </w:r>
      <w:r>
        <w:rPr>
          <w:rFonts w:hint="eastAsia" w:ascii="宋体" w:hAnsi="宋体"/>
          <w:szCs w:val="21"/>
          <w:u w:val="single"/>
        </w:rPr>
        <w:t xml:space="preserve">                  </w:t>
      </w:r>
    </w:p>
    <w:p w14:paraId="5303CB02">
      <w:pPr>
        <w:keepNext w:val="0"/>
        <w:keepLines w:val="0"/>
        <w:pageBreakBefore w:val="0"/>
        <w:kinsoku/>
        <w:wordWrap/>
        <w:overflowPunct/>
        <w:topLinePunct w:val="0"/>
        <w:bidi w:val="0"/>
        <w:snapToGrid/>
        <w:spacing w:beforeAutospacing="0" w:line="360" w:lineRule="auto"/>
        <w:rPr>
          <w:rFonts w:hint="eastAsia" w:ascii="宋体" w:hAnsi="宋体"/>
          <w:szCs w:val="21"/>
          <w:u w:val="single"/>
        </w:rPr>
      </w:pPr>
      <w:r>
        <w:rPr>
          <w:rFonts w:hint="eastAsia" w:ascii="宋体" w:hAnsi="宋体"/>
          <w:szCs w:val="21"/>
        </w:rPr>
        <w:t xml:space="preserve">授权代理人签字： </w:t>
      </w:r>
      <w:r>
        <w:rPr>
          <w:rFonts w:hint="eastAsia" w:ascii="宋体" w:hAnsi="宋体"/>
          <w:szCs w:val="21"/>
          <w:u w:val="single"/>
        </w:rPr>
        <w:t xml:space="preserve">                  </w:t>
      </w:r>
    </w:p>
    <w:p w14:paraId="50725DF6">
      <w:pPr>
        <w:keepNext w:val="0"/>
        <w:keepLines w:val="0"/>
        <w:pageBreakBefore w:val="0"/>
        <w:kinsoku/>
        <w:wordWrap/>
        <w:overflowPunct/>
        <w:topLinePunct w:val="0"/>
        <w:bidi w:val="0"/>
        <w:snapToGrid/>
        <w:spacing w:beforeAutospacing="0" w:line="360" w:lineRule="auto"/>
        <w:rPr>
          <w:rFonts w:hint="default" w:ascii="宋体" w:hAnsi="宋体" w:eastAsiaTheme="minorEastAsia"/>
          <w:szCs w:val="21"/>
          <w:u w:val="single"/>
          <w:lang w:val="en-US" w:eastAsia="zh-CN"/>
        </w:rPr>
      </w:pPr>
      <w:r>
        <w:rPr>
          <w:rFonts w:hint="eastAsia" w:ascii="宋体" w:hAnsi="宋体"/>
          <w:szCs w:val="21"/>
        </w:rPr>
        <w:t>授权代理人</w:t>
      </w:r>
      <w:r>
        <w:rPr>
          <w:rFonts w:hint="eastAsia" w:ascii="宋体" w:hAnsi="宋体"/>
          <w:szCs w:val="21"/>
          <w:lang w:val="en-US" w:eastAsia="zh-CN"/>
        </w:rPr>
        <w:t>联系方式：</w:t>
      </w:r>
      <w:r>
        <w:rPr>
          <w:rFonts w:hint="eastAsia" w:ascii="宋体" w:hAnsi="宋体"/>
          <w:szCs w:val="21"/>
          <w:u w:val="single"/>
        </w:rPr>
        <w:t xml:space="preserve">                  </w:t>
      </w:r>
    </w:p>
    <w:p w14:paraId="1AD39893">
      <w:pPr>
        <w:keepNext w:val="0"/>
        <w:keepLines w:val="0"/>
        <w:pageBreakBefore w:val="0"/>
        <w:kinsoku/>
        <w:wordWrap/>
        <w:overflowPunct/>
        <w:topLinePunct w:val="0"/>
        <w:bidi w:val="0"/>
        <w:snapToGrid/>
        <w:spacing w:beforeAutospacing="0" w:line="360" w:lineRule="auto"/>
        <w:rPr>
          <w:rFonts w:hint="eastAsia" w:ascii="宋体" w:hAnsi="宋体"/>
          <w:szCs w:val="21"/>
          <w:u w:val="single"/>
        </w:rPr>
      </w:pPr>
    </w:p>
    <w:p w14:paraId="710D0EED">
      <w:pPr>
        <w:keepNext w:val="0"/>
        <w:keepLines w:val="0"/>
        <w:pageBreakBefore w:val="0"/>
        <w:kinsoku/>
        <w:wordWrap/>
        <w:overflowPunct/>
        <w:topLinePunct w:val="0"/>
        <w:bidi w:val="0"/>
        <w:snapToGrid/>
        <w:spacing w:beforeAutospacing="0" w:line="360" w:lineRule="auto"/>
        <w:rPr>
          <w:rFonts w:hint="eastAsia" w:eastAsia="黑体"/>
          <w:b/>
          <w:bCs/>
          <w:sz w:val="28"/>
        </w:rPr>
      </w:pPr>
    </w:p>
    <w:p w14:paraId="6F6BE0C7">
      <w:pPr>
        <w:keepNext w:val="0"/>
        <w:keepLines w:val="0"/>
        <w:pageBreakBefore w:val="0"/>
        <w:kinsoku/>
        <w:wordWrap/>
        <w:overflowPunct/>
        <w:topLinePunct w:val="0"/>
        <w:bidi w:val="0"/>
        <w:snapToGrid/>
        <w:spacing w:beforeAutospacing="0" w:line="360" w:lineRule="auto"/>
        <w:rPr>
          <w:rFonts w:hint="eastAsia" w:eastAsia="黑体"/>
          <w:b/>
          <w:bCs/>
          <w:sz w:val="28"/>
        </w:rPr>
      </w:pPr>
    </w:p>
    <w:p w14:paraId="26A76D1A">
      <w:pPr>
        <w:keepNext w:val="0"/>
        <w:keepLines w:val="0"/>
        <w:pageBreakBefore w:val="0"/>
        <w:kinsoku/>
        <w:wordWrap/>
        <w:overflowPunct/>
        <w:topLinePunct w:val="0"/>
        <w:bidi w:val="0"/>
        <w:snapToGrid/>
        <w:spacing w:beforeAutospacing="0" w:line="360" w:lineRule="auto"/>
        <w:rPr>
          <w:rFonts w:hint="eastAsia" w:eastAsia="黑体"/>
          <w:b/>
          <w:bCs/>
          <w:sz w:val="28"/>
        </w:rPr>
      </w:pPr>
    </w:p>
    <w:p w14:paraId="32FC5F55">
      <w:pPr>
        <w:keepNext w:val="0"/>
        <w:keepLines w:val="0"/>
        <w:pageBreakBefore w:val="0"/>
        <w:kinsoku/>
        <w:wordWrap/>
        <w:overflowPunct/>
        <w:topLinePunct w:val="0"/>
        <w:bidi w:val="0"/>
        <w:snapToGrid/>
        <w:spacing w:beforeAutospacing="0" w:line="360" w:lineRule="auto"/>
        <w:rPr>
          <w:rFonts w:hint="eastAsia" w:eastAsia="黑体"/>
          <w:b/>
          <w:bCs/>
          <w:sz w:val="28"/>
        </w:rPr>
      </w:pPr>
    </w:p>
    <w:p w14:paraId="2C7E1E7B">
      <w:pPr>
        <w:keepNext w:val="0"/>
        <w:keepLines w:val="0"/>
        <w:pageBreakBefore w:val="0"/>
        <w:kinsoku/>
        <w:wordWrap/>
        <w:overflowPunct/>
        <w:topLinePunct w:val="0"/>
        <w:bidi w:val="0"/>
        <w:snapToGrid/>
        <w:spacing w:beforeAutospacing="0" w:line="360" w:lineRule="auto"/>
        <w:rPr>
          <w:rFonts w:eastAsia="黑体"/>
          <w:b/>
          <w:bCs/>
          <w:sz w:val="28"/>
        </w:rPr>
      </w:pPr>
      <w:r>
        <w:rPr>
          <w:rFonts w:hint="eastAsia" w:eastAsia="黑体"/>
          <w:b/>
          <w:bCs/>
          <w:sz w:val="28"/>
        </w:rPr>
        <w:t>格式</w:t>
      </w:r>
      <w:r>
        <w:rPr>
          <w:rFonts w:eastAsia="黑体"/>
          <w:b/>
          <w:bCs/>
          <w:sz w:val="28"/>
        </w:rPr>
        <w:t>3</w:t>
      </w:r>
      <w:r>
        <w:rPr>
          <w:rFonts w:hint="eastAsia" w:eastAsia="黑体"/>
          <w:b/>
          <w:bCs/>
          <w:sz w:val="28"/>
        </w:rPr>
        <w:t xml:space="preserve"> </w:t>
      </w:r>
    </w:p>
    <w:p w14:paraId="7D643018">
      <w:pPr>
        <w:keepNext w:val="0"/>
        <w:keepLines w:val="0"/>
        <w:pageBreakBefore w:val="0"/>
        <w:kinsoku/>
        <w:wordWrap/>
        <w:overflowPunct/>
        <w:topLinePunct w:val="0"/>
        <w:bidi w:val="0"/>
        <w:snapToGrid/>
        <w:spacing w:beforeAutospacing="0" w:line="360" w:lineRule="auto"/>
        <w:rPr>
          <w:rFonts w:hint="default" w:ascii="宋体" w:hAnsi="宋体" w:eastAsia="宋体"/>
          <w:u w:val="single"/>
          <w:lang w:val="en-US" w:eastAsia="zh-CN"/>
        </w:rPr>
      </w:pPr>
      <w:r>
        <w:rPr>
          <w:rFonts w:hint="eastAsia" w:ascii="宋体" w:hAnsi="宋体"/>
        </w:rPr>
        <w:t>项目名称：</w:t>
      </w:r>
      <w:r>
        <w:rPr>
          <w:rFonts w:hint="eastAsia"/>
          <w:lang w:val="en-US" w:eastAsia="zh-CN"/>
        </w:rPr>
        <w:t>xx项目</w:t>
      </w:r>
    </w:p>
    <w:p w14:paraId="0795F9A4">
      <w:pPr>
        <w:pStyle w:val="4"/>
        <w:keepNext w:val="0"/>
        <w:keepLines w:val="0"/>
        <w:pageBreakBefore w:val="0"/>
        <w:kinsoku/>
        <w:wordWrap/>
        <w:overflowPunct/>
        <w:topLinePunct w:val="0"/>
        <w:bidi w:val="0"/>
        <w:snapToGrid/>
        <w:spacing w:beforeAutospacing="0" w:line="360" w:lineRule="auto"/>
        <w:ind w:left="885" w:leftChars="-6" w:hanging="898" w:hangingChars="428"/>
        <w:rPr>
          <w:rFonts w:hint="eastAsia" w:hAnsi="宋体"/>
          <w:szCs w:val="21"/>
        </w:rPr>
      </w:pPr>
      <w:r>
        <w:rPr>
          <w:rFonts w:hint="eastAsia" w:hAnsi="宋体"/>
          <w:szCs w:val="21"/>
        </w:rPr>
        <w:t>日期：  年   月   日</w:t>
      </w:r>
    </w:p>
    <w:p w14:paraId="1F96B1DE">
      <w:pPr>
        <w:keepNext w:val="0"/>
        <w:keepLines w:val="0"/>
        <w:pageBreakBefore w:val="0"/>
        <w:kinsoku/>
        <w:wordWrap/>
        <w:overflowPunct/>
        <w:topLinePunct w:val="0"/>
        <w:bidi w:val="0"/>
        <w:snapToGrid/>
        <w:spacing w:beforeAutospacing="0" w:line="360" w:lineRule="auto"/>
        <w:jc w:val="center"/>
        <w:rPr>
          <w:rFonts w:ascii="黑体" w:eastAsia="黑体"/>
          <w:color w:val="FF0000"/>
          <w:sz w:val="30"/>
        </w:rPr>
      </w:pPr>
      <w:r>
        <w:rPr>
          <w:rFonts w:hint="eastAsia" w:eastAsia="黑体"/>
          <w:b/>
          <w:bCs/>
          <w:sz w:val="28"/>
        </w:rPr>
        <w:t>企业情况一览表</w:t>
      </w:r>
    </w:p>
    <w:tbl>
      <w:tblPr>
        <w:tblStyle w:val="1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2269"/>
        <w:gridCol w:w="1276"/>
        <w:gridCol w:w="1400"/>
        <w:gridCol w:w="1293"/>
        <w:gridCol w:w="2263"/>
      </w:tblGrid>
      <w:tr w14:paraId="63EF3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73324858">
            <w:pPr>
              <w:keepNext w:val="0"/>
              <w:keepLines w:val="0"/>
              <w:pageBreakBefore w:val="0"/>
              <w:kinsoku/>
              <w:wordWrap/>
              <w:overflowPunct/>
              <w:topLinePunct w:val="0"/>
              <w:bidi w:val="0"/>
              <w:snapToGrid/>
              <w:spacing w:beforeAutospacing="0" w:line="360" w:lineRule="auto"/>
              <w:jc w:val="center"/>
              <w:rPr>
                <w:rFonts w:hint="eastAsia" w:ascii="宋体" w:hAnsi="宋体"/>
                <w:sz w:val="24"/>
              </w:rPr>
            </w:pPr>
            <w:r>
              <w:rPr>
                <w:rFonts w:hint="eastAsia" w:ascii="宋体" w:hAnsi="宋体"/>
                <w:sz w:val="24"/>
              </w:rPr>
              <w:t>公司名称</w:t>
            </w:r>
          </w:p>
        </w:tc>
        <w:tc>
          <w:tcPr>
            <w:tcW w:w="2269" w:type="dxa"/>
            <w:vAlign w:val="center"/>
          </w:tcPr>
          <w:p w14:paraId="6B0E48BC">
            <w:pPr>
              <w:keepNext w:val="0"/>
              <w:keepLines w:val="0"/>
              <w:pageBreakBefore w:val="0"/>
              <w:kinsoku/>
              <w:wordWrap/>
              <w:overflowPunct/>
              <w:topLinePunct w:val="0"/>
              <w:bidi w:val="0"/>
              <w:snapToGrid/>
              <w:spacing w:beforeAutospacing="0" w:line="360" w:lineRule="auto"/>
              <w:jc w:val="center"/>
              <w:rPr>
                <w:rFonts w:hint="eastAsia" w:ascii="宋体" w:hAnsi="宋体"/>
                <w:sz w:val="24"/>
              </w:rPr>
            </w:pPr>
          </w:p>
        </w:tc>
        <w:tc>
          <w:tcPr>
            <w:tcW w:w="1276" w:type="dxa"/>
            <w:vAlign w:val="center"/>
          </w:tcPr>
          <w:p w14:paraId="1E093C60">
            <w:pPr>
              <w:keepNext w:val="0"/>
              <w:keepLines w:val="0"/>
              <w:pageBreakBefore w:val="0"/>
              <w:kinsoku/>
              <w:wordWrap/>
              <w:overflowPunct/>
              <w:topLinePunct w:val="0"/>
              <w:bidi w:val="0"/>
              <w:snapToGrid/>
              <w:spacing w:beforeAutospacing="0" w:line="360" w:lineRule="auto"/>
              <w:rPr>
                <w:rFonts w:hint="eastAsia" w:ascii="宋体" w:hAnsi="宋体"/>
                <w:sz w:val="24"/>
              </w:rPr>
            </w:pPr>
            <w:r>
              <w:rPr>
                <w:rFonts w:hint="eastAsia" w:ascii="宋体" w:hAnsi="宋体"/>
                <w:sz w:val="24"/>
              </w:rPr>
              <w:t>成立时间</w:t>
            </w:r>
          </w:p>
        </w:tc>
        <w:tc>
          <w:tcPr>
            <w:tcW w:w="1400" w:type="dxa"/>
            <w:vAlign w:val="center"/>
          </w:tcPr>
          <w:p w14:paraId="635DEDE3">
            <w:pPr>
              <w:keepNext w:val="0"/>
              <w:keepLines w:val="0"/>
              <w:pageBreakBefore w:val="0"/>
              <w:kinsoku/>
              <w:wordWrap/>
              <w:overflowPunct/>
              <w:topLinePunct w:val="0"/>
              <w:bidi w:val="0"/>
              <w:snapToGrid/>
              <w:spacing w:beforeAutospacing="0" w:line="360" w:lineRule="auto"/>
              <w:rPr>
                <w:rFonts w:hint="eastAsia" w:ascii="宋体" w:hAnsi="宋体"/>
                <w:sz w:val="24"/>
              </w:rPr>
            </w:pPr>
          </w:p>
        </w:tc>
        <w:tc>
          <w:tcPr>
            <w:tcW w:w="1293" w:type="dxa"/>
            <w:vAlign w:val="center"/>
          </w:tcPr>
          <w:p w14:paraId="257C1474">
            <w:pPr>
              <w:keepNext w:val="0"/>
              <w:keepLines w:val="0"/>
              <w:pageBreakBefore w:val="0"/>
              <w:kinsoku/>
              <w:wordWrap/>
              <w:overflowPunct/>
              <w:topLinePunct w:val="0"/>
              <w:bidi w:val="0"/>
              <w:snapToGrid/>
              <w:spacing w:beforeAutospacing="0" w:line="360" w:lineRule="auto"/>
              <w:rPr>
                <w:rFonts w:hint="eastAsia" w:ascii="宋体" w:hAnsi="宋体"/>
                <w:sz w:val="24"/>
              </w:rPr>
            </w:pPr>
            <w:r>
              <w:rPr>
                <w:rFonts w:hint="eastAsia" w:ascii="宋体" w:hAnsi="宋体"/>
                <w:sz w:val="24"/>
              </w:rPr>
              <w:t>注册资本</w:t>
            </w:r>
          </w:p>
        </w:tc>
        <w:tc>
          <w:tcPr>
            <w:tcW w:w="2263" w:type="dxa"/>
            <w:vAlign w:val="center"/>
          </w:tcPr>
          <w:p w14:paraId="24296AB4">
            <w:pPr>
              <w:keepNext w:val="0"/>
              <w:keepLines w:val="0"/>
              <w:pageBreakBefore w:val="0"/>
              <w:kinsoku/>
              <w:wordWrap/>
              <w:overflowPunct/>
              <w:topLinePunct w:val="0"/>
              <w:bidi w:val="0"/>
              <w:snapToGrid/>
              <w:spacing w:beforeAutospacing="0" w:line="360" w:lineRule="auto"/>
              <w:jc w:val="right"/>
              <w:rPr>
                <w:rFonts w:hint="eastAsia" w:ascii="宋体" w:hAnsi="宋体"/>
                <w:sz w:val="24"/>
              </w:rPr>
            </w:pPr>
            <w:r>
              <w:rPr>
                <w:rFonts w:hint="eastAsia" w:ascii="宋体" w:hAnsi="宋体"/>
                <w:sz w:val="24"/>
              </w:rPr>
              <w:t>万元</w:t>
            </w:r>
          </w:p>
        </w:tc>
      </w:tr>
      <w:tr w14:paraId="0E30D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9916" w:type="dxa"/>
            <w:gridSpan w:val="6"/>
            <w:vAlign w:val="center"/>
          </w:tcPr>
          <w:p w14:paraId="6B0DDEFF">
            <w:pPr>
              <w:keepNext w:val="0"/>
              <w:keepLines w:val="0"/>
              <w:pageBreakBefore w:val="0"/>
              <w:kinsoku/>
              <w:wordWrap/>
              <w:overflowPunct/>
              <w:topLinePunct w:val="0"/>
              <w:bidi w:val="0"/>
              <w:snapToGrid/>
              <w:spacing w:beforeAutospacing="0" w:line="360" w:lineRule="auto"/>
              <w:rPr>
                <w:rFonts w:hint="eastAsia" w:ascii="宋体" w:hAnsi="宋体"/>
                <w:sz w:val="24"/>
              </w:rPr>
            </w:pPr>
            <w:r>
              <w:rPr>
                <w:rFonts w:hint="eastAsia" w:ascii="宋体" w:hAnsi="宋体"/>
                <w:sz w:val="24"/>
              </w:rPr>
              <w:t>公司现有主要业务</w:t>
            </w:r>
          </w:p>
        </w:tc>
      </w:tr>
      <w:tr w14:paraId="2195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6"/>
            <w:vAlign w:val="center"/>
          </w:tcPr>
          <w:p w14:paraId="0324DAD3">
            <w:pPr>
              <w:keepNext w:val="0"/>
              <w:keepLines w:val="0"/>
              <w:pageBreakBefore w:val="0"/>
              <w:kinsoku/>
              <w:wordWrap/>
              <w:overflowPunct/>
              <w:topLinePunct w:val="0"/>
              <w:bidi w:val="0"/>
              <w:snapToGrid/>
              <w:spacing w:beforeAutospacing="0" w:line="360" w:lineRule="auto"/>
              <w:rPr>
                <w:rFonts w:hint="eastAsia" w:ascii="宋体" w:hAnsi="宋体"/>
                <w:sz w:val="24"/>
              </w:rPr>
            </w:pPr>
            <w:r>
              <w:rPr>
                <w:rFonts w:hint="eastAsia" w:ascii="宋体" w:hAnsi="宋体"/>
                <w:sz w:val="24"/>
              </w:rPr>
              <w:t>从事</w:t>
            </w:r>
            <w:r>
              <w:rPr>
                <w:rFonts w:hint="eastAsia" w:ascii="宋体" w:hAnsi="宋体"/>
                <w:sz w:val="24"/>
                <w:lang w:val="en-US" w:eastAsia="zh-CN"/>
              </w:rPr>
              <w:t>制作、设计</w:t>
            </w:r>
            <w:r>
              <w:rPr>
                <w:rFonts w:hint="eastAsia" w:ascii="宋体" w:hAnsi="宋体"/>
                <w:sz w:val="24"/>
              </w:rPr>
              <w:t>工作人员及工作经历</w:t>
            </w:r>
          </w:p>
          <w:p w14:paraId="37EB8AF3">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623E4BE4">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0AF262D7">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0FC692FF">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5001FFA7">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77B97A4A">
            <w:pPr>
              <w:keepNext w:val="0"/>
              <w:keepLines w:val="0"/>
              <w:pageBreakBefore w:val="0"/>
              <w:kinsoku/>
              <w:wordWrap/>
              <w:overflowPunct/>
              <w:topLinePunct w:val="0"/>
              <w:bidi w:val="0"/>
              <w:snapToGrid/>
              <w:spacing w:beforeAutospacing="0" w:line="360" w:lineRule="auto"/>
              <w:rPr>
                <w:rFonts w:hint="eastAsia" w:ascii="宋体" w:hAnsi="宋体"/>
                <w:sz w:val="24"/>
              </w:rPr>
            </w:pPr>
          </w:p>
        </w:tc>
      </w:tr>
      <w:tr w14:paraId="3E7B8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6"/>
            <w:vAlign w:val="center"/>
          </w:tcPr>
          <w:p w14:paraId="78BCE777">
            <w:pPr>
              <w:keepNext w:val="0"/>
              <w:keepLines w:val="0"/>
              <w:pageBreakBefore w:val="0"/>
              <w:kinsoku/>
              <w:wordWrap/>
              <w:overflowPunct/>
              <w:topLinePunct w:val="0"/>
              <w:bidi w:val="0"/>
              <w:snapToGrid/>
              <w:spacing w:beforeAutospacing="0" w:line="360" w:lineRule="auto"/>
              <w:rPr>
                <w:rFonts w:hint="eastAsia" w:ascii="宋体" w:hAnsi="宋体"/>
                <w:sz w:val="24"/>
              </w:rPr>
            </w:pPr>
            <w:r>
              <w:rPr>
                <w:rFonts w:hint="eastAsia" w:ascii="宋体" w:hAnsi="宋体"/>
                <w:sz w:val="24"/>
              </w:rPr>
              <w:t>公司在册员工人数（缴纳社保人员）</w:t>
            </w:r>
          </w:p>
          <w:p w14:paraId="0208B413">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22F0E97D">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0F3A16D0">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4289EF19">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40A65B23">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49032B60">
            <w:pPr>
              <w:keepNext w:val="0"/>
              <w:keepLines w:val="0"/>
              <w:pageBreakBefore w:val="0"/>
              <w:kinsoku/>
              <w:wordWrap/>
              <w:overflowPunct/>
              <w:topLinePunct w:val="0"/>
              <w:bidi w:val="0"/>
              <w:snapToGrid/>
              <w:spacing w:beforeAutospacing="0" w:line="360" w:lineRule="auto"/>
              <w:rPr>
                <w:rFonts w:hint="eastAsia" w:ascii="宋体" w:hAnsi="宋体"/>
                <w:sz w:val="24"/>
              </w:rPr>
            </w:pPr>
          </w:p>
          <w:p w14:paraId="19A3DDAA">
            <w:pPr>
              <w:keepNext w:val="0"/>
              <w:keepLines w:val="0"/>
              <w:pageBreakBefore w:val="0"/>
              <w:kinsoku/>
              <w:wordWrap/>
              <w:overflowPunct/>
              <w:topLinePunct w:val="0"/>
              <w:bidi w:val="0"/>
              <w:snapToGrid/>
              <w:spacing w:beforeAutospacing="0" w:line="360" w:lineRule="auto"/>
              <w:rPr>
                <w:rFonts w:hint="eastAsia" w:ascii="宋体" w:hAnsi="宋体"/>
                <w:sz w:val="24"/>
              </w:rPr>
            </w:pPr>
          </w:p>
        </w:tc>
      </w:tr>
    </w:tbl>
    <w:p w14:paraId="2461EBB7">
      <w:pPr>
        <w:pStyle w:val="4"/>
        <w:keepNext w:val="0"/>
        <w:keepLines w:val="0"/>
        <w:pageBreakBefore w:val="0"/>
        <w:kinsoku/>
        <w:wordWrap/>
        <w:overflowPunct/>
        <w:topLinePunct w:val="0"/>
        <w:bidi w:val="0"/>
        <w:snapToGrid/>
        <w:spacing w:beforeAutospacing="0"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5B9CA372">
      <w:pPr>
        <w:pStyle w:val="4"/>
        <w:keepNext w:val="0"/>
        <w:keepLines w:val="0"/>
        <w:pageBreakBefore w:val="0"/>
        <w:kinsoku/>
        <w:wordWrap/>
        <w:overflowPunct/>
        <w:topLinePunct w:val="0"/>
        <w:bidi w:val="0"/>
        <w:snapToGrid/>
        <w:spacing w:beforeAutospacing="0" w:line="360" w:lineRule="auto"/>
        <w:ind w:left="661" w:leftChars="315"/>
        <w:rPr>
          <w:rFonts w:hint="eastAsia" w:hAnsi="宋体"/>
          <w:sz w:val="24"/>
        </w:rPr>
      </w:pPr>
      <w:r>
        <w:rPr>
          <w:rFonts w:hint="eastAsia" w:hAnsi="宋体"/>
          <w:b/>
          <w:sz w:val="24"/>
        </w:rPr>
        <w:t>注：</w:t>
      </w:r>
      <w:r>
        <w:rPr>
          <w:rFonts w:hint="eastAsia" w:hAnsi="宋体"/>
          <w:sz w:val="24"/>
        </w:rPr>
        <w:t>1.投标人可在上表内容基础上，酌情自行增加相关条目，以便更好的满足项目开展之需要。</w:t>
      </w:r>
    </w:p>
    <w:p w14:paraId="172D8CFE">
      <w:pPr>
        <w:pStyle w:val="4"/>
        <w:keepNext w:val="0"/>
        <w:keepLines w:val="0"/>
        <w:pageBreakBefore w:val="0"/>
        <w:kinsoku/>
        <w:wordWrap/>
        <w:overflowPunct/>
        <w:topLinePunct w:val="0"/>
        <w:bidi w:val="0"/>
        <w:snapToGrid/>
        <w:spacing w:beforeAutospacing="0" w:line="360" w:lineRule="auto"/>
        <w:ind w:left="661" w:leftChars="315"/>
        <w:rPr>
          <w:rFonts w:hint="eastAsia" w:hAnsi="宋体"/>
          <w:sz w:val="24"/>
        </w:rPr>
      </w:pPr>
    </w:p>
    <w:p w14:paraId="4552C5D4">
      <w:pPr>
        <w:keepNext w:val="0"/>
        <w:keepLines w:val="0"/>
        <w:pageBreakBefore w:val="0"/>
        <w:kinsoku/>
        <w:wordWrap/>
        <w:overflowPunct/>
        <w:topLinePunct w:val="0"/>
        <w:bidi w:val="0"/>
        <w:snapToGrid/>
        <w:spacing w:beforeAutospacing="0" w:line="360" w:lineRule="auto"/>
        <w:rPr>
          <w:rFonts w:ascii="宋体" w:hAnsi="Courier New"/>
          <w:szCs w:val="22"/>
        </w:rPr>
      </w:pPr>
    </w:p>
    <w:p w14:paraId="619EDA2F">
      <w:pPr>
        <w:keepNext w:val="0"/>
        <w:keepLines w:val="0"/>
        <w:pageBreakBefore w:val="0"/>
        <w:kinsoku/>
        <w:wordWrap/>
        <w:overflowPunct/>
        <w:topLinePunct w:val="0"/>
        <w:bidi w:val="0"/>
        <w:snapToGrid/>
        <w:spacing w:beforeAutospacing="0" w:line="360" w:lineRule="auto"/>
        <w:rPr>
          <w:rFonts w:ascii="宋体" w:hAnsi="Courier New"/>
          <w:szCs w:val="22"/>
        </w:rPr>
      </w:pPr>
    </w:p>
    <w:p w14:paraId="137C3E52">
      <w:pPr>
        <w:keepNext w:val="0"/>
        <w:keepLines w:val="0"/>
        <w:pageBreakBefore w:val="0"/>
        <w:kinsoku/>
        <w:wordWrap/>
        <w:overflowPunct/>
        <w:topLinePunct w:val="0"/>
        <w:bidi w:val="0"/>
        <w:snapToGrid/>
        <w:spacing w:beforeAutospacing="0" w:line="360" w:lineRule="auto"/>
        <w:rPr>
          <w:rFonts w:eastAsia="黑体"/>
          <w:b/>
          <w:bCs/>
          <w:sz w:val="28"/>
        </w:rPr>
      </w:pPr>
      <w:r>
        <w:rPr>
          <w:rFonts w:hint="eastAsia" w:eastAsia="黑体"/>
          <w:b/>
          <w:bCs/>
          <w:sz w:val="28"/>
        </w:rPr>
        <w:t>格式</w:t>
      </w:r>
      <w:r>
        <w:rPr>
          <w:rFonts w:eastAsia="黑体"/>
          <w:b/>
          <w:bCs/>
          <w:sz w:val="28"/>
        </w:rPr>
        <w:t>4</w:t>
      </w:r>
      <w:r>
        <w:rPr>
          <w:rFonts w:hint="eastAsia" w:eastAsia="黑体"/>
          <w:b/>
          <w:bCs/>
          <w:sz w:val="28"/>
        </w:rPr>
        <w:t xml:space="preserve"> </w:t>
      </w:r>
    </w:p>
    <w:p w14:paraId="206F7D46">
      <w:pPr>
        <w:keepNext w:val="0"/>
        <w:keepLines w:val="0"/>
        <w:pageBreakBefore w:val="0"/>
        <w:kinsoku/>
        <w:wordWrap/>
        <w:overflowPunct/>
        <w:topLinePunct w:val="0"/>
        <w:bidi w:val="0"/>
        <w:snapToGrid/>
        <w:spacing w:beforeAutospacing="0" w:line="360" w:lineRule="auto"/>
        <w:rPr>
          <w:rFonts w:hint="default" w:ascii="宋体" w:hAnsi="宋体" w:eastAsia="宋体"/>
          <w:u w:val="single"/>
          <w:lang w:val="en-US" w:eastAsia="zh-CN"/>
        </w:rPr>
      </w:pPr>
      <w:r>
        <w:rPr>
          <w:rFonts w:hint="eastAsia" w:ascii="宋体" w:hAnsi="宋体"/>
        </w:rPr>
        <w:t>项目名称：</w:t>
      </w:r>
      <w:r>
        <w:rPr>
          <w:rFonts w:hint="eastAsia"/>
          <w:lang w:val="en-US" w:eastAsia="zh-CN"/>
        </w:rPr>
        <w:t>xx项目</w:t>
      </w:r>
    </w:p>
    <w:p w14:paraId="7025A3B8">
      <w:pPr>
        <w:pStyle w:val="4"/>
        <w:keepNext w:val="0"/>
        <w:keepLines w:val="0"/>
        <w:pageBreakBefore w:val="0"/>
        <w:kinsoku/>
        <w:wordWrap/>
        <w:overflowPunct/>
        <w:topLinePunct w:val="0"/>
        <w:bidi w:val="0"/>
        <w:snapToGrid/>
        <w:spacing w:beforeAutospacing="0" w:line="360" w:lineRule="auto"/>
        <w:rPr>
          <w:rFonts w:hint="eastAsia" w:hAnsi="宋体"/>
          <w:szCs w:val="21"/>
        </w:rPr>
      </w:pPr>
      <w:r>
        <w:rPr>
          <w:rFonts w:hint="eastAsia" w:hAnsi="宋体"/>
          <w:szCs w:val="21"/>
        </w:rPr>
        <w:t>日期：  年   月   日</w:t>
      </w:r>
    </w:p>
    <w:p w14:paraId="6F06BA02">
      <w:pPr>
        <w:keepNext w:val="0"/>
        <w:keepLines w:val="0"/>
        <w:pageBreakBefore w:val="0"/>
        <w:kinsoku/>
        <w:wordWrap/>
        <w:overflowPunct/>
        <w:topLinePunct w:val="0"/>
        <w:bidi w:val="0"/>
        <w:snapToGrid/>
        <w:spacing w:beforeAutospacing="0" w:line="360" w:lineRule="auto"/>
        <w:jc w:val="center"/>
        <w:rPr>
          <w:rFonts w:eastAsia="黑体"/>
          <w:b/>
          <w:bCs/>
          <w:sz w:val="28"/>
        </w:rPr>
      </w:pPr>
      <w:r>
        <w:rPr>
          <w:rFonts w:hint="eastAsia" w:eastAsia="黑体"/>
          <w:b/>
          <w:bCs/>
          <w:sz w:val="28"/>
        </w:rPr>
        <w:t>企业业绩一览表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14:paraId="7EDD4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701ADBC7">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序号</w:t>
            </w:r>
          </w:p>
        </w:tc>
        <w:tc>
          <w:tcPr>
            <w:tcW w:w="1822" w:type="dxa"/>
          </w:tcPr>
          <w:p w14:paraId="516E67A3">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采购单位</w:t>
            </w:r>
          </w:p>
        </w:tc>
        <w:tc>
          <w:tcPr>
            <w:tcW w:w="2268" w:type="dxa"/>
          </w:tcPr>
          <w:p w14:paraId="138ACC48">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采购内容</w:t>
            </w:r>
          </w:p>
        </w:tc>
        <w:tc>
          <w:tcPr>
            <w:tcW w:w="1842" w:type="dxa"/>
          </w:tcPr>
          <w:p w14:paraId="4ECBA77E">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采购时间</w:t>
            </w:r>
          </w:p>
        </w:tc>
        <w:tc>
          <w:tcPr>
            <w:tcW w:w="1560" w:type="dxa"/>
          </w:tcPr>
          <w:p w14:paraId="75E57598">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合同金额</w:t>
            </w:r>
          </w:p>
        </w:tc>
      </w:tr>
      <w:tr w14:paraId="7F988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0AD9C16E">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1</w:t>
            </w:r>
          </w:p>
        </w:tc>
        <w:tc>
          <w:tcPr>
            <w:tcW w:w="1822" w:type="dxa"/>
          </w:tcPr>
          <w:p w14:paraId="5EDE4D0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113E3554">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1A908FF0">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36EEBB6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01BB6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189D0FF2">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2</w:t>
            </w:r>
          </w:p>
        </w:tc>
        <w:tc>
          <w:tcPr>
            <w:tcW w:w="1822" w:type="dxa"/>
          </w:tcPr>
          <w:p w14:paraId="5C798091">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3C4629B8">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6ABB5906">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30532B93">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79AFF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0E1A3FE5">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3</w:t>
            </w:r>
          </w:p>
        </w:tc>
        <w:tc>
          <w:tcPr>
            <w:tcW w:w="1822" w:type="dxa"/>
          </w:tcPr>
          <w:p w14:paraId="2011D9BC">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67DACBD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4FCB39C5">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427410A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5C9F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6DE0ABFF">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4</w:t>
            </w:r>
          </w:p>
        </w:tc>
        <w:tc>
          <w:tcPr>
            <w:tcW w:w="1822" w:type="dxa"/>
          </w:tcPr>
          <w:p w14:paraId="5F333791">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4AE79F1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32CF71BA">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5B4AB8C5">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12A7E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674D9236">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5</w:t>
            </w:r>
          </w:p>
        </w:tc>
        <w:tc>
          <w:tcPr>
            <w:tcW w:w="1822" w:type="dxa"/>
          </w:tcPr>
          <w:p w14:paraId="25EF1EC0">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617B6C43">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56F52F3D">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17221C64">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54493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4EEFC541">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6</w:t>
            </w:r>
          </w:p>
        </w:tc>
        <w:tc>
          <w:tcPr>
            <w:tcW w:w="1822" w:type="dxa"/>
          </w:tcPr>
          <w:p w14:paraId="5F6F2F6B">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477B0FC9">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57196BC8">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0548C8BA">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r w14:paraId="216EB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14:paraId="18F7E6B2">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r>
              <w:rPr>
                <w:rFonts w:hint="eastAsia" w:ascii="黑体" w:eastAsia="黑体"/>
                <w:color w:val="0D0D0D"/>
                <w:sz w:val="28"/>
              </w:rPr>
              <w:t>7</w:t>
            </w:r>
          </w:p>
        </w:tc>
        <w:tc>
          <w:tcPr>
            <w:tcW w:w="1822" w:type="dxa"/>
          </w:tcPr>
          <w:p w14:paraId="795A09EF">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2268" w:type="dxa"/>
          </w:tcPr>
          <w:p w14:paraId="0E3C1CC6">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842" w:type="dxa"/>
          </w:tcPr>
          <w:p w14:paraId="332890A7">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c>
          <w:tcPr>
            <w:tcW w:w="1560" w:type="dxa"/>
          </w:tcPr>
          <w:p w14:paraId="36421D67">
            <w:pPr>
              <w:keepNext w:val="0"/>
              <w:keepLines w:val="0"/>
              <w:pageBreakBefore w:val="0"/>
              <w:kinsoku/>
              <w:wordWrap/>
              <w:overflowPunct/>
              <w:topLinePunct w:val="0"/>
              <w:bidi w:val="0"/>
              <w:snapToGrid/>
              <w:spacing w:beforeAutospacing="0" w:line="360" w:lineRule="auto"/>
              <w:jc w:val="center"/>
              <w:rPr>
                <w:rFonts w:ascii="黑体" w:eastAsia="黑体"/>
                <w:color w:val="0D0D0D"/>
                <w:sz w:val="28"/>
              </w:rPr>
            </w:pPr>
          </w:p>
        </w:tc>
      </w:tr>
    </w:tbl>
    <w:p w14:paraId="307722D4">
      <w:pPr>
        <w:pStyle w:val="4"/>
        <w:keepNext w:val="0"/>
        <w:keepLines w:val="0"/>
        <w:pageBreakBefore w:val="0"/>
        <w:kinsoku/>
        <w:wordWrap/>
        <w:overflowPunct/>
        <w:topLinePunct w:val="0"/>
        <w:bidi w:val="0"/>
        <w:snapToGrid/>
        <w:spacing w:beforeAutospacing="0" w:line="360" w:lineRule="auto"/>
        <w:ind w:firstLine="240" w:firstLineChars="100"/>
        <w:rPr>
          <w:rFonts w:hint="eastAsia" w:ascii="仿宋_GB2312" w:hAnsi="宋体" w:eastAsia="仿宋_GB2312"/>
          <w:sz w:val="24"/>
        </w:rPr>
      </w:pPr>
    </w:p>
    <w:p w14:paraId="657FDA6F">
      <w:pPr>
        <w:pStyle w:val="4"/>
        <w:keepNext w:val="0"/>
        <w:keepLines w:val="0"/>
        <w:pageBreakBefore w:val="0"/>
        <w:kinsoku/>
        <w:wordWrap/>
        <w:overflowPunct/>
        <w:topLinePunct w:val="0"/>
        <w:bidi w:val="0"/>
        <w:snapToGrid/>
        <w:spacing w:beforeAutospacing="0"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74EBAFBC">
      <w:pPr>
        <w:keepNext w:val="0"/>
        <w:keepLines w:val="0"/>
        <w:pageBreakBefore w:val="0"/>
        <w:kinsoku/>
        <w:wordWrap/>
        <w:overflowPunct/>
        <w:topLinePunct w:val="0"/>
        <w:bidi w:val="0"/>
        <w:snapToGrid/>
        <w:spacing w:beforeAutospacing="0" w:line="360" w:lineRule="auto"/>
        <w:jc w:val="center"/>
        <w:rPr>
          <w:rFonts w:ascii="黑体" w:eastAsia="黑体"/>
          <w:color w:val="FF0000"/>
          <w:sz w:val="30"/>
        </w:rPr>
      </w:pPr>
    </w:p>
    <w:p w14:paraId="10C1B038">
      <w:pPr>
        <w:pStyle w:val="4"/>
        <w:keepNext w:val="0"/>
        <w:keepLines w:val="0"/>
        <w:pageBreakBefore w:val="0"/>
        <w:kinsoku/>
        <w:wordWrap/>
        <w:overflowPunct/>
        <w:topLinePunct w:val="0"/>
        <w:bidi w:val="0"/>
        <w:snapToGrid/>
        <w:spacing w:beforeAutospacing="0" w:line="360" w:lineRule="auto"/>
        <w:ind w:left="708" w:leftChars="115" w:hanging="467" w:hangingChars="194"/>
        <w:rPr>
          <w:rFonts w:hint="eastAsia" w:hAnsi="宋体"/>
          <w:sz w:val="24"/>
        </w:rPr>
      </w:pPr>
      <w:r>
        <w:rPr>
          <w:rFonts w:hint="eastAsia" w:hAnsi="宋体"/>
          <w:b/>
          <w:sz w:val="24"/>
        </w:rPr>
        <w:t>注：</w:t>
      </w:r>
      <w:r>
        <w:rPr>
          <w:rFonts w:hint="eastAsia" w:hAnsi="宋体"/>
          <w:sz w:val="24"/>
        </w:rPr>
        <w:t>附件提供有效业绩合同复印件，原件请带到现场已备复核。</w:t>
      </w:r>
    </w:p>
    <w:p w14:paraId="08BBE68E">
      <w:pPr>
        <w:pStyle w:val="4"/>
        <w:keepNext w:val="0"/>
        <w:keepLines w:val="0"/>
        <w:pageBreakBefore w:val="0"/>
        <w:kinsoku/>
        <w:wordWrap/>
        <w:overflowPunct/>
        <w:topLinePunct w:val="0"/>
        <w:bidi w:val="0"/>
        <w:snapToGrid/>
        <w:spacing w:beforeAutospacing="0" w:line="360" w:lineRule="auto"/>
        <w:ind w:left="706" w:leftChars="115" w:hanging="465" w:hangingChars="194"/>
        <w:rPr>
          <w:rFonts w:hint="eastAsia" w:hAnsi="宋体"/>
          <w:sz w:val="24"/>
        </w:rPr>
      </w:pPr>
    </w:p>
    <w:p w14:paraId="2B8879C7">
      <w:pPr>
        <w:keepNext w:val="0"/>
        <w:keepLines w:val="0"/>
        <w:pageBreakBefore w:val="0"/>
        <w:kinsoku/>
        <w:wordWrap/>
        <w:overflowPunct/>
        <w:topLinePunct w:val="0"/>
        <w:bidi w:val="0"/>
        <w:snapToGrid/>
        <w:spacing w:beforeAutospacing="0" w:line="360" w:lineRule="auto"/>
        <w:rPr>
          <w:rFonts w:ascii="宋体" w:hAnsi="Courier New"/>
          <w:szCs w:val="22"/>
        </w:rPr>
      </w:pPr>
    </w:p>
    <w:p w14:paraId="2DB496DE">
      <w:pPr>
        <w:keepNext w:val="0"/>
        <w:keepLines w:val="0"/>
        <w:pageBreakBefore w:val="0"/>
        <w:kinsoku/>
        <w:wordWrap/>
        <w:overflowPunct/>
        <w:topLinePunct w:val="0"/>
        <w:bidi w:val="0"/>
        <w:snapToGrid/>
        <w:spacing w:beforeAutospacing="0" w:line="360" w:lineRule="auto"/>
        <w:rPr>
          <w:rFonts w:ascii="宋体" w:hAnsi="Courier New"/>
          <w:szCs w:val="22"/>
        </w:rPr>
      </w:pPr>
    </w:p>
    <w:p w14:paraId="040C98BF">
      <w:pPr>
        <w:keepNext w:val="0"/>
        <w:keepLines w:val="0"/>
        <w:pageBreakBefore w:val="0"/>
        <w:kinsoku/>
        <w:wordWrap/>
        <w:overflowPunct/>
        <w:topLinePunct w:val="0"/>
        <w:bidi w:val="0"/>
        <w:snapToGrid/>
        <w:spacing w:beforeAutospacing="0" w:line="360" w:lineRule="auto"/>
        <w:rPr>
          <w:rFonts w:ascii="宋体" w:hAnsi="Courier New"/>
          <w:szCs w:val="22"/>
        </w:rPr>
      </w:pPr>
    </w:p>
    <w:p w14:paraId="724C7F8C">
      <w:pPr>
        <w:keepNext w:val="0"/>
        <w:keepLines w:val="0"/>
        <w:pageBreakBefore w:val="0"/>
        <w:kinsoku/>
        <w:wordWrap/>
        <w:overflowPunct/>
        <w:topLinePunct w:val="0"/>
        <w:bidi w:val="0"/>
        <w:snapToGrid/>
        <w:spacing w:beforeAutospacing="0" w:line="360" w:lineRule="auto"/>
        <w:rPr>
          <w:rFonts w:ascii="宋体" w:hAnsi="Courier New"/>
          <w:szCs w:val="22"/>
        </w:rPr>
      </w:pPr>
    </w:p>
    <w:p w14:paraId="7BC6057B">
      <w:pPr>
        <w:keepNext w:val="0"/>
        <w:keepLines w:val="0"/>
        <w:pageBreakBefore w:val="0"/>
        <w:kinsoku/>
        <w:wordWrap/>
        <w:overflowPunct/>
        <w:topLinePunct w:val="0"/>
        <w:bidi w:val="0"/>
        <w:snapToGrid/>
        <w:spacing w:beforeAutospacing="0" w:line="360" w:lineRule="auto"/>
        <w:rPr>
          <w:rFonts w:ascii="宋体" w:hAnsi="Courier New"/>
          <w:szCs w:val="22"/>
        </w:rPr>
      </w:pPr>
    </w:p>
    <w:p w14:paraId="76CD47FA">
      <w:pPr>
        <w:keepNext w:val="0"/>
        <w:keepLines w:val="0"/>
        <w:pageBreakBefore w:val="0"/>
        <w:kinsoku/>
        <w:wordWrap/>
        <w:overflowPunct/>
        <w:topLinePunct w:val="0"/>
        <w:bidi w:val="0"/>
        <w:snapToGrid/>
        <w:spacing w:beforeAutospacing="0" w:line="360" w:lineRule="auto"/>
        <w:rPr>
          <w:rFonts w:ascii="宋体" w:hAnsi="Courier New"/>
          <w:szCs w:val="22"/>
        </w:rPr>
      </w:pPr>
    </w:p>
    <w:p w14:paraId="1FED3FA8">
      <w:pPr>
        <w:keepNext w:val="0"/>
        <w:keepLines w:val="0"/>
        <w:pageBreakBefore w:val="0"/>
        <w:kinsoku/>
        <w:wordWrap/>
        <w:overflowPunct/>
        <w:topLinePunct w:val="0"/>
        <w:bidi w:val="0"/>
        <w:snapToGrid/>
        <w:spacing w:beforeAutospacing="0" w:line="360" w:lineRule="auto"/>
        <w:rPr>
          <w:rFonts w:ascii="宋体" w:hAnsi="Courier New"/>
          <w:szCs w:val="22"/>
        </w:rPr>
      </w:pPr>
    </w:p>
    <w:p w14:paraId="3C75DA42">
      <w:pPr>
        <w:keepNext w:val="0"/>
        <w:keepLines w:val="0"/>
        <w:pageBreakBefore w:val="0"/>
        <w:kinsoku/>
        <w:wordWrap/>
        <w:overflowPunct/>
        <w:topLinePunct w:val="0"/>
        <w:bidi w:val="0"/>
        <w:snapToGrid/>
        <w:spacing w:beforeAutospacing="0" w:line="360" w:lineRule="auto"/>
        <w:rPr>
          <w:rFonts w:ascii="宋体" w:hAnsi="Courier New"/>
          <w:szCs w:val="22"/>
        </w:rPr>
      </w:pPr>
    </w:p>
    <w:p w14:paraId="443AD93E">
      <w:pPr>
        <w:keepNext w:val="0"/>
        <w:keepLines w:val="0"/>
        <w:pageBreakBefore w:val="0"/>
        <w:kinsoku/>
        <w:wordWrap/>
        <w:overflowPunct/>
        <w:topLinePunct w:val="0"/>
        <w:bidi w:val="0"/>
        <w:snapToGrid/>
        <w:spacing w:beforeAutospacing="0" w:line="360" w:lineRule="auto"/>
        <w:rPr>
          <w:rFonts w:ascii="宋体" w:hAnsi="Courier New"/>
          <w:szCs w:val="22"/>
        </w:rPr>
      </w:pPr>
    </w:p>
    <w:p w14:paraId="20ACF2B2">
      <w:pPr>
        <w:keepNext w:val="0"/>
        <w:keepLines w:val="0"/>
        <w:pageBreakBefore w:val="0"/>
        <w:kinsoku/>
        <w:wordWrap/>
        <w:overflowPunct/>
        <w:topLinePunct w:val="0"/>
        <w:bidi w:val="0"/>
        <w:snapToGrid/>
        <w:spacing w:beforeAutospacing="0" w:line="360" w:lineRule="auto"/>
        <w:jc w:val="left"/>
        <w:rPr>
          <w:rFonts w:eastAsia="黑体"/>
          <w:b/>
          <w:bCs/>
          <w:sz w:val="36"/>
        </w:rPr>
      </w:pPr>
      <w:r>
        <w:rPr>
          <w:rFonts w:hint="eastAsia" w:eastAsia="黑体"/>
          <w:b/>
          <w:bCs/>
          <w:sz w:val="28"/>
        </w:rPr>
        <w:t>格式</w:t>
      </w:r>
      <w:r>
        <w:rPr>
          <w:rFonts w:eastAsia="黑体"/>
          <w:b/>
          <w:bCs/>
          <w:sz w:val="28"/>
        </w:rPr>
        <w:t>5</w:t>
      </w:r>
    </w:p>
    <w:p w14:paraId="25E761F8">
      <w:pPr>
        <w:keepNext w:val="0"/>
        <w:keepLines w:val="0"/>
        <w:pageBreakBefore w:val="0"/>
        <w:kinsoku/>
        <w:wordWrap/>
        <w:overflowPunct/>
        <w:topLinePunct w:val="0"/>
        <w:bidi w:val="0"/>
        <w:snapToGrid/>
        <w:spacing w:beforeAutospacing="0" w:line="360" w:lineRule="auto"/>
        <w:jc w:val="center"/>
        <w:rPr>
          <w:rFonts w:eastAsia="黑体"/>
          <w:b/>
          <w:bCs/>
          <w:sz w:val="36"/>
        </w:rPr>
      </w:pPr>
      <w:r>
        <w:rPr>
          <w:rFonts w:hint="eastAsia" w:eastAsia="黑体"/>
          <w:b/>
          <w:bCs/>
          <w:sz w:val="36"/>
        </w:rPr>
        <w:t>资质文件目录</w:t>
      </w:r>
    </w:p>
    <w:p w14:paraId="38A62FA0">
      <w:pPr>
        <w:keepNext w:val="0"/>
        <w:keepLines w:val="0"/>
        <w:pageBreakBefore w:val="0"/>
        <w:kinsoku/>
        <w:wordWrap/>
        <w:overflowPunct/>
        <w:topLinePunct w:val="0"/>
        <w:bidi w:val="0"/>
        <w:snapToGrid/>
        <w:spacing w:beforeAutospacing="0" w:line="360" w:lineRule="auto"/>
        <w:jc w:val="left"/>
        <w:rPr>
          <w:rFonts w:eastAsia="黑体"/>
          <w:b/>
          <w:bCs/>
          <w:sz w:val="24"/>
        </w:rPr>
      </w:pPr>
      <w:r>
        <w:rPr>
          <w:rFonts w:hint="eastAsia" w:eastAsia="黑体"/>
          <w:b/>
          <w:bCs/>
          <w:sz w:val="24"/>
        </w:rPr>
        <w:t>投标人名称（盖章）：</w:t>
      </w:r>
    </w:p>
    <w:tbl>
      <w:tblPr>
        <w:tblStyle w:val="10"/>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14:paraId="466D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14:paraId="5A7DE05E">
            <w:pPr>
              <w:keepNext w:val="0"/>
              <w:keepLines w:val="0"/>
              <w:pageBreakBefore w:val="0"/>
              <w:kinsoku/>
              <w:wordWrap/>
              <w:overflowPunct/>
              <w:topLinePunct w:val="0"/>
              <w:bidi w:val="0"/>
              <w:snapToGrid/>
              <w:spacing w:beforeAutospacing="0" w:line="360" w:lineRule="auto"/>
              <w:jc w:val="center"/>
              <w:rPr>
                <w:rFonts w:eastAsia="黑体"/>
                <w:b/>
                <w:bCs/>
                <w:sz w:val="28"/>
              </w:rPr>
            </w:pPr>
            <w:r>
              <w:rPr>
                <w:rFonts w:hint="eastAsia" w:eastAsia="黑体"/>
                <w:b/>
                <w:bCs/>
                <w:sz w:val="28"/>
              </w:rPr>
              <w:t>序号</w:t>
            </w:r>
          </w:p>
        </w:tc>
        <w:tc>
          <w:tcPr>
            <w:tcW w:w="6378" w:type="dxa"/>
          </w:tcPr>
          <w:p w14:paraId="2A156EC9">
            <w:pPr>
              <w:keepNext w:val="0"/>
              <w:keepLines w:val="0"/>
              <w:pageBreakBefore w:val="0"/>
              <w:kinsoku/>
              <w:wordWrap/>
              <w:overflowPunct/>
              <w:topLinePunct w:val="0"/>
              <w:bidi w:val="0"/>
              <w:snapToGrid/>
              <w:spacing w:beforeAutospacing="0" w:line="360" w:lineRule="auto"/>
              <w:jc w:val="center"/>
              <w:rPr>
                <w:rFonts w:eastAsia="黑体"/>
                <w:b/>
                <w:bCs/>
                <w:sz w:val="28"/>
              </w:rPr>
            </w:pPr>
            <w:r>
              <w:rPr>
                <w:rFonts w:hint="eastAsia" w:eastAsia="黑体"/>
                <w:b/>
                <w:bCs/>
                <w:sz w:val="28"/>
              </w:rPr>
              <w:t>文件名称</w:t>
            </w:r>
          </w:p>
        </w:tc>
        <w:tc>
          <w:tcPr>
            <w:tcW w:w="1843" w:type="dxa"/>
          </w:tcPr>
          <w:p w14:paraId="1347D96F">
            <w:pPr>
              <w:keepNext w:val="0"/>
              <w:keepLines w:val="0"/>
              <w:pageBreakBefore w:val="0"/>
              <w:kinsoku/>
              <w:wordWrap/>
              <w:overflowPunct/>
              <w:topLinePunct w:val="0"/>
              <w:bidi w:val="0"/>
              <w:snapToGrid/>
              <w:spacing w:beforeAutospacing="0" w:line="360" w:lineRule="auto"/>
              <w:jc w:val="center"/>
              <w:rPr>
                <w:rFonts w:eastAsia="黑体"/>
                <w:b/>
                <w:bCs/>
                <w:sz w:val="28"/>
              </w:rPr>
            </w:pPr>
            <w:r>
              <w:rPr>
                <w:rFonts w:hint="eastAsia" w:eastAsia="黑体"/>
                <w:b/>
                <w:bCs/>
                <w:sz w:val="28"/>
              </w:rPr>
              <w:t>备注</w:t>
            </w:r>
          </w:p>
        </w:tc>
      </w:tr>
      <w:tr w14:paraId="5DA6E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642136E0">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1</w:t>
            </w:r>
          </w:p>
        </w:tc>
        <w:tc>
          <w:tcPr>
            <w:tcW w:w="6378" w:type="dxa"/>
            <w:vAlign w:val="center"/>
          </w:tcPr>
          <w:p w14:paraId="69432BE7">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统一社会信用代码的三证合一的营业执照副本</w:t>
            </w:r>
          </w:p>
        </w:tc>
        <w:tc>
          <w:tcPr>
            <w:tcW w:w="1843" w:type="dxa"/>
          </w:tcPr>
          <w:p w14:paraId="50F838C6">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22F62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67096F8E">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2</w:t>
            </w:r>
          </w:p>
        </w:tc>
        <w:tc>
          <w:tcPr>
            <w:tcW w:w="6378" w:type="dxa"/>
            <w:vAlign w:val="center"/>
          </w:tcPr>
          <w:p w14:paraId="70097971">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tc>
        <w:tc>
          <w:tcPr>
            <w:tcW w:w="1843" w:type="dxa"/>
          </w:tcPr>
          <w:p w14:paraId="3684E29B">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61081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824872F">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3</w:t>
            </w:r>
          </w:p>
        </w:tc>
        <w:tc>
          <w:tcPr>
            <w:tcW w:w="6378" w:type="dxa"/>
            <w:vAlign w:val="center"/>
          </w:tcPr>
          <w:p w14:paraId="0C62FE4E">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信用证明：银行资信证明、信用中国/信用山东无违法记录证明</w:t>
            </w:r>
          </w:p>
        </w:tc>
        <w:tc>
          <w:tcPr>
            <w:tcW w:w="1843" w:type="dxa"/>
          </w:tcPr>
          <w:p w14:paraId="4CC29CD9">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308CB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0EA4E21B">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4</w:t>
            </w:r>
          </w:p>
        </w:tc>
        <w:tc>
          <w:tcPr>
            <w:tcW w:w="6378" w:type="dxa"/>
            <w:vAlign w:val="center"/>
          </w:tcPr>
          <w:p w14:paraId="6682D995">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企业对外担保说明（写明贵单位对外有无对外担保和质押业务，需加盖公章）</w:t>
            </w:r>
          </w:p>
        </w:tc>
        <w:tc>
          <w:tcPr>
            <w:tcW w:w="1843" w:type="dxa"/>
          </w:tcPr>
          <w:p w14:paraId="44E216AD">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7A659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20D8C2D7">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5</w:t>
            </w:r>
          </w:p>
        </w:tc>
        <w:tc>
          <w:tcPr>
            <w:tcW w:w="6378" w:type="dxa"/>
            <w:vAlign w:val="center"/>
          </w:tcPr>
          <w:p w14:paraId="36B76FC6">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法人授权委托书及身份证</w:t>
            </w:r>
          </w:p>
        </w:tc>
        <w:tc>
          <w:tcPr>
            <w:tcW w:w="1843" w:type="dxa"/>
          </w:tcPr>
          <w:p w14:paraId="3647C537">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6BB41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25783B17">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6</w:t>
            </w:r>
          </w:p>
        </w:tc>
        <w:tc>
          <w:tcPr>
            <w:tcW w:w="6378" w:type="dxa"/>
            <w:vAlign w:val="center"/>
          </w:tcPr>
          <w:p w14:paraId="107F9A87">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企业情况一览表（加盖公章；后附投标厂家正式在职人员证明及工作经历，需提供缴纳社保证明等。）</w:t>
            </w:r>
          </w:p>
        </w:tc>
        <w:tc>
          <w:tcPr>
            <w:tcW w:w="1843" w:type="dxa"/>
          </w:tcPr>
          <w:p w14:paraId="0A57F73A">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0A0A8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77285B2B">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7</w:t>
            </w:r>
          </w:p>
        </w:tc>
        <w:tc>
          <w:tcPr>
            <w:tcW w:w="6378" w:type="dxa"/>
            <w:vAlign w:val="center"/>
          </w:tcPr>
          <w:p w14:paraId="623E73A2">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企业业绩一览表（投标人在近两年为企业提供单个合同</w:t>
            </w:r>
            <w:r>
              <w:rPr>
                <w:rFonts w:hint="eastAsia" w:ascii="黑体" w:hAnsi="黑体" w:eastAsia="黑体"/>
                <w:szCs w:val="21"/>
                <w:lang w:val="en-US" w:eastAsia="zh-CN"/>
              </w:rPr>
              <w:t>30</w:t>
            </w:r>
            <w:r>
              <w:rPr>
                <w:rFonts w:hint="eastAsia" w:ascii="黑体" w:hAnsi="黑体" w:eastAsia="黑体"/>
                <w:szCs w:val="21"/>
              </w:rPr>
              <w:t>万元以上的业绩证明材料）</w:t>
            </w:r>
          </w:p>
        </w:tc>
        <w:tc>
          <w:tcPr>
            <w:tcW w:w="1843" w:type="dxa"/>
          </w:tcPr>
          <w:p w14:paraId="10E7072A">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485A3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1C2DDED">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8</w:t>
            </w:r>
          </w:p>
        </w:tc>
        <w:tc>
          <w:tcPr>
            <w:tcW w:w="6378" w:type="dxa"/>
            <w:vAlign w:val="center"/>
          </w:tcPr>
          <w:p w14:paraId="3BC89F38">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企业最近半年完税证明</w:t>
            </w:r>
          </w:p>
        </w:tc>
        <w:tc>
          <w:tcPr>
            <w:tcW w:w="1843" w:type="dxa"/>
          </w:tcPr>
          <w:p w14:paraId="1A91042F">
            <w:pPr>
              <w:keepNext w:val="0"/>
              <w:keepLines w:val="0"/>
              <w:pageBreakBefore w:val="0"/>
              <w:kinsoku/>
              <w:wordWrap/>
              <w:overflowPunct/>
              <w:topLinePunct w:val="0"/>
              <w:bidi w:val="0"/>
              <w:snapToGrid/>
              <w:spacing w:beforeAutospacing="0" w:line="360" w:lineRule="auto"/>
              <w:jc w:val="center"/>
              <w:rPr>
                <w:rFonts w:eastAsia="黑体"/>
                <w:b/>
                <w:bCs/>
                <w:sz w:val="28"/>
              </w:rPr>
            </w:pPr>
          </w:p>
        </w:tc>
      </w:tr>
      <w:tr w14:paraId="7F650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479FB967">
            <w:pPr>
              <w:keepNext w:val="0"/>
              <w:keepLines w:val="0"/>
              <w:pageBreakBefore w:val="0"/>
              <w:kinsoku/>
              <w:wordWrap/>
              <w:overflowPunct/>
              <w:topLinePunct w:val="0"/>
              <w:bidi w:val="0"/>
              <w:snapToGrid/>
              <w:spacing w:beforeAutospacing="0" w:line="360" w:lineRule="auto"/>
              <w:jc w:val="center"/>
              <w:rPr>
                <w:rFonts w:hint="eastAsia" w:ascii="黑体" w:hAnsi="黑体" w:eastAsia="黑体"/>
                <w:szCs w:val="21"/>
              </w:rPr>
            </w:pPr>
            <w:r>
              <w:rPr>
                <w:rFonts w:hint="eastAsia" w:ascii="黑体" w:hAnsi="黑体" w:eastAsia="黑体"/>
                <w:szCs w:val="21"/>
              </w:rPr>
              <w:t>9</w:t>
            </w:r>
          </w:p>
        </w:tc>
        <w:tc>
          <w:tcPr>
            <w:tcW w:w="6378" w:type="dxa"/>
            <w:vAlign w:val="center"/>
          </w:tcPr>
          <w:p w14:paraId="559881A1">
            <w:pPr>
              <w:keepNext w:val="0"/>
              <w:keepLines w:val="0"/>
              <w:pageBreakBefore w:val="0"/>
              <w:kinsoku/>
              <w:wordWrap/>
              <w:overflowPunct/>
              <w:topLinePunct w:val="0"/>
              <w:bidi w:val="0"/>
              <w:snapToGrid/>
              <w:spacing w:beforeAutospacing="0" w:line="360" w:lineRule="auto"/>
              <w:jc w:val="left"/>
              <w:rPr>
                <w:rFonts w:hint="eastAsia" w:ascii="黑体" w:hAnsi="黑体" w:eastAsia="黑体"/>
                <w:szCs w:val="21"/>
              </w:rPr>
            </w:pPr>
            <w:r>
              <w:rPr>
                <w:rFonts w:hint="eastAsia" w:ascii="黑体" w:hAnsi="黑体" w:eastAsia="黑体"/>
                <w:szCs w:val="21"/>
              </w:rPr>
              <w:t>年度纳税信用评价信息（可从电子税务局查询截图，需加盖公章）</w:t>
            </w:r>
          </w:p>
        </w:tc>
        <w:tc>
          <w:tcPr>
            <w:tcW w:w="1843" w:type="dxa"/>
          </w:tcPr>
          <w:p w14:paraId="56B1D5D4">
            <w:pPr>
              <w:keepNext w:val="0"/>
              <w:keepLines w:val="0"/>
              <w:pageBreakBefore w:val="0"/>
              <w:kinsoku/>
              <w:wordWrap/>
              <w:overflowPunct/>
              <w:topLinePunct w:val="0"/>
              <w:bidi w:val="0"/>
              <w:snapToGrid/>
              <w:spacing w:beforeAutospacing="0" w:line="360" w:lineRule="auto"/>
              <w:jc w:val="center"/>
              <w:rPr>
                <w:rFonts w:eastAsia="黑体"/>
                <w:b/>
                <w:bCs/>
                <w:sz w:val="28"/>
              </w:rPr>
            </w:pPr>
          </w:p>
        </w:tc>
      </w:tr>
    </w:tbl>
    <w:p w14:paraId="619B5C03">
      <w:pPr>
        <w:keepNext w:val="0"/>
        <w:keepLines w:val="0"/>
        <w:pageBreakBefore w:val="0"/>
        <w:kinsoku/>
        <w:wordWrap/>
        <w:overflowPunct/>
        <w:topLinePunct w:val="0"/>
        <w:bidi w:val="0"/>
        <w:snapToGrid/>
        <w:spacing w:beforeAutospacing="0" w:line="360" w:lineRule="auto"/>
        <w:rPr>
          <w:rFonts w:eastAsia="黑体"/>
          <w:b/>
          <w:bCs/>
          <w:sz w:val="28"/>
        </w:rPr>
      </w:pPr>
      <w:r>
        <w:rPr>
          <w:rFonts w:eastAsia="黑体"/>
          <w:b/>
          <w:bCs/>
          <w:sz w:val="28"/>
        </w:rPr>
        <w:t xml:space="preserve">                       </w:t>
      </w:r>
    </w:p>
    <w:p w14:paraId="2025CC43">
      <w:pPr>
        <w:pStyle w:val="4"/>
        <w:keepNext w:val="0"/>
        <w:keepLines w:val="0"/>
        <w:pageBreakBefore w:val="0"/>
        <w:kinsoku/>
        <w:wordWrap/>
        <w:overflowPunct/>
        <w:topLinePunct w:val="0"/>
        <w:bidi w:val="0"/>
        <w:snapToGrid/>
        <w:spacing w:beforeAutospacing="0" w:line="360" w:lineRule="auto"/>
        <w:rPr>
          <w:rFonts w:hint="eastAsia" w:hAnsi="宋体"/>
          <w:sz w:val="24"/>
          <w:szCs w:val="24"/>
        </w:rPr>
      </w:pPr>
      <w:r>
        <w:rPr>
          <w:rFonts w:hint="eastAsia" w:hAnsi="宋体"/>
          <w:bCs/>
          <w:sz w:val="24"/>
          <w:szCs w:val="24"/>
        </w:rPr>
        <w:t>注：</w:t>
      </w:r>
      <w:r>
        <w:rPr>
          <w:rFonts w:hint="eastAsia" w:hAnsi="宋体"/>
          <w:sz w:val="24"/>
          <w:szCs w:val="24"/>
        </w:rPr>
        <w:t>以上资料缺一不可，投标方需提供高清扫描文件，未能提供或资料不全的投标单位为无效投标，认定无效投标的厂家招标方将不再提供样品制作清单，开标时现场将核验原件，如有弄虚作假行为一经发现，扣除履约保证金，并纳入供应商黑名单。</w:t>
      </w:r>
    </w:p>
    <w:p w14:paraId="56769C90">
      <w:pPr>
        <w:keepNext w:val="0"/>
        <w:keepLines w:val="0"/>
        <w:pageBreakBefore w:val="0"/>
        <w:kinsoku/>
        <w:wordWrap/>
        <w:overflowPunct/>
        <w:topLinePunct w:val="0"/>
        <w:bidi w:val="0"/>
        <w:snapToGrid/>
        <w:spacing w:beforeAutospacing="0" w:line="360" w:lineRule="auto"/>
        <w:rPr>
          <w:rFonts w:ascii="宋体" w:hAnsi="Courier New"/>
          <w:szCs w:val="22"/>
        </w:rPr>
      </w:pPr>
    </w:p>
    <w:p w14:paraId="1F611835">
      <w:pPr>
        <w:keepNext w:val="0"/>
        <w:keepLines w:val="0"/>
        <w:pageBreakBefore w:val="0"/>
        <w:kinsoku/>
        <w:wordWrap/>
        <w:overflowPunct/>
        <w:topLinePunct w:val="0"/>
        <w:bidi w:val="0"/>
        <w:snapToGrid/>
        <w:spacing w:beforeAutospacing="0" w:line="360" w:lineRule="auto"/>
        <w:rPr>
          <w:rFonts w:ascii="宋体" w:hAnsi="Courier New"/>
          <w:szCs w:val="22"/>
        </w:rPr>
      </w:pPr>
    </w:p>
    <w:p w14:paraId="6AEA5F33">
      <w:pPr>
        <w:keepNext w:val="0"/>
        <w:keepLines w:val="0"/>
        <w:pageBreakBefore w:val="0"/>
        <w:kinsoku/>
        <w:wordWrap/>
        <w:overflowPunct/>
        <w:topLinePunct w:val="0"/>
        <w:bidi w:val="0"/>
        <w:snapToGrid/>
        <w:spacing w:beforeAutospacing="0" w:line="360" w:lineRule="auto"/>
        <w:rPr>
          <w:rFonts w:ascii="宋体" w:hAnsi="Courier New"/>
          <w:szCs w:val="22"/>
        </w:rPr>
      </w:pPr>
    </w:p>
    <w:p w14:paraId="5D603384">
      <w:pPr>
        <w:keepNext w:val="0"/>
        <w:keepLines w:val="0"/>
        <w:pageBreakBefore w:val="0"/>
        <w:kinsoku/>
        <w:wordWrap/>
        <w:overflowPunct/>
        <w:topLinePunct w:val="0"/>
        <w:bidi w:val="0"/>
        <w:snapToGrid/>
        <w:spacing w:beforeAutospacing="0" w:line="360" w:lineRule="auto"/>
        <w:rPr>
          <w:rFonts w:ascii="宋体" w:hAnsi="Courier New"/>
          <w:szCs w:val="22"/>
        </w:rPr>
      </w:pPr>
    </w:p>
    <w:p w14:paraId="183CDFA0">
      <w:pPr>
        <w:keepNext w:val="0"/>
        <w:keepLines w:val="0"/>
        <w:pageBreakBefore w:val="0"/>
        <w:kinsoku/>
        <w:wordWrap/>
        <w:overflowPunct/>
        <w:topLinePunct w:val="0"/>
        <w:bidi w:val="0"/>
        <w:snapToGrid/>
        <w:spacing w:beforeAutospacing="0" w:line="360" w:lineRule="auto"/>
        <w:rPr>
          <w:rFonts w:ascii="宋体" w:hAnsi="Courier New"/>
          <w:szCs w:val="22"/>
        </w:rPr>
      </w:pPr>
    </w:p>
    <w:p w14:paraId="3C531F57">
      <w:pPr>
        <w:keepNext w:val="0"/>
        <w:keepLines w:val="0"/>
        <w:pageBreakBefore w:val="0"/>
        <w:kinsoku/>
        <w:wordWrap/>
        <w:overflowPunct/>
        <w:topLinePunct w:val="0"/>
        <w:bidi w:val="0"/>
        <w:snapToGrid/>
        <w:spacing w:beforeAutospacing="0" w:line="360" w:lineRule="auto"/>
        <w:rPr>
          <w:rFonts w:ascii="宋体" w:hAnsi="Courier New"/>
          <w:szCs w:val="22"/>
        </w:rPr>
      </w:pPr>
    </w:p>
    <w:p w14:paraId="2251DFD7">
      <w:pPr>
        <w:keepNext w:val="0"/>
        <w:keepLines w:val="0"/>
        <w:pageBreakBefore w:val="0"/>
        <w:kinsoku/>
        <w:wordWrap/>
        <w:overflowPunct/>
        <w:topLinePunct w:val="0"/>
        <w:bidi w:val="0"/>
        <w:snapToGrid/>
        <w:spacing w:beforeAutospacing="0" w:line="360" w:lineRule="auto"/>
        <w:rPr>
          <w:rFonts w:ascii="宋体" w:hAnsi="Courier New"/>
          <w:szCs w:val="22"/>
        </w:rPr>
      </w:pPr>
    </w:p>
    <w:p w14:paraId="7FBF4DBA">
      <w:pPr>
        <w:keepNext w:val="0"/>
        <w:keepLines w:val="0"/>
        <w:pageBreakBefore w:val="0"/>
        <w:kinsoku/>
        <w:wordWrap/>
        <w:overflowPunct/>
        <w:topLinePunct w:val="0"/>
        <w:bidi w:val="0"/>
        <w:snapToGrid/>
        <w:spacing w:beforeAutospacing="0" w:after="156" w:afterLines="50" w:line="360" w:lineRule="auto"/>
        <w:jc w:val="left"/>
        <w:rPr>
          <w:rFonts w:hint="eastAsia"/>
          <w:lang w:val="en-US" w:eastAsia="zh-CN"/>
        </w:rPr>
      </w:pPr>
    </w:p>
    <w:p w14:paraId="584EC6DB">
      <w:pPr>
        <w:keepNext w:val="0"/>
        <w:keepLines w:val="0"/>
        <w:pageBreakBefore w:val="0"/>
        <w:kinsoku/>
        <w:wordWrap/>
        <w:overflowPunct/>
        <w:topLinePunct w:val="0"/>
        <w:bidi w:val="0"/>
        <w:snapToGrid/>
        <w:spacing w:beforeAutospacing="0" w:after="156" w:afterLines="50" w:line="360" w:lineRule="auto"/>
        <w:jc w:val="left"/>
        <w:rPr>
          <w:rFonts w:hint="eastAsia"/>
          <w:lang w:val="en-US" w:eastAsia="zh-CN"/>
        </w:rPr>
      </w:pPr>
    </w:p>
    <w:p w14:paraId="4AFC6772">
      <w:pPr>
        <w:keepNext w:val="0"/>
        <w:keepLines w:val="0"/>
        <w:pageBreakBefore w:val="0"/>
        <w:kinsoku/>
        <w:wordWrap/>
        <w:overflowPunct/>
        <w:topLinePunct w:val="0"/>
        <w:bidi w:val="0"/>
        <w:snapToGrid/>
        <w:spacing w:beforeAutospacing="0" w:after="156" w:afterLines="50" w:line="360" w:lineRule="auto"/>
        <w:jc w:val="left"/>
        <w:rPr>
          <w:rFonts w:hint="eastAsia"/>
          <w:lang w:val="en-US" w:eastAsia="zh-CN"/>
        </w:rPr>
      </w:pPr>
    </w:p>
    <w:p w14:paraId="0E6B687B">
      <w:pPr>
        <w:keepNext w:val="0"/>
        <w:keepLines w:val="0"/>
        <w:pageBreakBefore w:val="0"/>
        <w:kinsoku/>
        <w:wordWrap/>
        <w:overflowPunct/>
        <w:topLinePunct w:val="0"/>
        <w:bidi w:val="0"/>
        <w:snapToGrid/>
        <w:spacing w:beforeAutospacing="0" w:after="156" w:afterLines="50" w:line="360" w:lineRule="auto"/>
        <w:jc w:val="left"/>
        <w:rPr>
          <w:rFonts w:hint="eastAsia" w:ascii="仿宋_GB2312" w:eastAsia="仿宋_GB2312"/>
          <w:sz w:val="24"/>
          <w:szCs w:val="24"/>
        </w:rPr>
      </w:pPr>
      <w:r>
        <w:rPr>
          <w:rFonts w:hint="eastAsia"/>
          <w:lang w:val="en-US" w:eastAsia="zh-CN"/>
        </w:rPr>
        <w:t>xx</w:t>
      </w:r>
      <w:r>
        <w:rPr>
          <w:rFonts w:hint="eastAsia" w:ascii="仿宋_GB2312" w:eastAsia="仿宋_GB2312"/>
          <w:sz w:val="32"/>
          <w:szCs w:val="32"/>
          <w:lang w:val="en-US" w:eastAsia="zh-CN"/>
        </w:rPr>
        <w:t>招标</w:t>
      </w:r>
      <w:r>
        <w:rPr>
          <w:rFonts w:hint="eastAsia" w:ascii="仿宋_GB2312" w:eastAsia="仿宋_GB2312"/>
          <w:sz w:val="32"/>
          <w:szCs w:val="32"/>
        </w:rPr>
        <w:t>报价单</w:t>
      </w:r>
    </w:p>
    <w:p w14:paraId="7D50A265">
      <w:pPr>
        <w:keepNext w:val="0"/>
        <w:keepLines w:val="0"/>
        <w:pageBreakBefore w:val="0"/>
        <w:kinsoku/>
        <w:wordWrap/>
        <w:overflowPunct/>
        <w:topLinePunct w:val="0"/>
        <w:bidi w:val="0"/>
        <w:snapToGrid/>
        <w:spacing w:beforeAutospacing="0" w:line="360" w:lineRule="auto"/>
        <w:rPr>
          <w:rFonts w:hint="eastAsia" w:ascii="仿宋_GB2312" w:eastAsia="仿宋_GB2312"/>
          <w:sz w:val="24"/>
          <w:szCs w:val="24"/>
        </w:rPr>
      </w:pPr>
    </w:p>
    <w:p w14:paraId="69C35408">
      <w:pPr>
        <w:keepNext w:val="0"/>
        <w:keepLines w:val="0"/>
        <w:pageBreakBefore w:val="0"/>
        <w:kinsoku/>
        <w:wordWrap/>
        <w:overflowPunct/>
        <w:topLinePunct w:val="0"/>
        <w:bidi w:val="0"/>
        <w:snapToGrid/>
        <w:spacing w:beforeAutospacing="0" w:line="360" w:lineRule="auto"/>
        <w:rPr>
          <w:rFonts w:ascii="仿宋_GB2312" w:eastAsia="仿宋_GB2312"/>
          <w:sz w:val="24"/>
          <w:szCs w:val="24"/>
        </w:rPr>
      </w:pPr>
      <w:r>
        <w:rPr>
          <w:rFonts w:hint="eastAsia" w:ascii="仿宋_GB2312" w:hAnsi="宋体" w:eastAsia="仿宋_GB2312"/>
          <w:b/>
          <w:bCs/>
          <w:sz w:val="24"/>
          <w:szCs w:val="24"/>
          <w:u w:val="single"/>
        </w:rPr>
        <w:t>说明：</w:t>
      </w:r>
    </w:p>
    <w:p w14:paraId="057B96F8">
      <w:pPr>
        <w:keepNext w:val="0"/>
        <w:keepLines w:val="0"/>
        <w:pageBreakBefore w:val="0"/>
        <w:kinsoku/>
        <w:wordWrap/>
        <w:overflowPunct/>
        <w:topLinePunct w:val="0"/>
        <w:bidi w:val="0"/>
        <w:snapToGrid/>
        <w:spacing w:beforeAutospacing="0" w:line="360" w:lineRule="auto"/>
        <w:ind w:firstLine="482" w:firstLineChars="200"/>
        <w:rPr>
          <w:rFonts w:hint="default" w:ascii="仿宋_GB2312" w:hAnsi="宋体" w:eastAsia="仿宋_GB2312"/>
          <w:b/>
          <w:bCs/>
          <w:sz w:val="24"/>
          <w:szCs w:val="24"/>
          <w:u w:val="single"/>
          <w:lang w:val="en-US" w:eastAsia="zh-CN"/>
        </w:rPr>
      </w:pPr>
      <w:r>
        <w:rPr>
          <w:rFonts w:hint="eastAsia" w:ascii="仿宋_GB2312" w:hAnsi="宋体" w:eastAsia="仿宋_GB2312"/>
          <w:b/>
          <w:bCs/>
          <w:sz w:val="24"/>
          <w:szCs w:val="24"/>
          <w:u w:val="single"/>
        </w:rPr>
        <w:t>1.报价单中的报价，包含了标书所述内容中可能产生的所有费用。</w:t>
      </w:r>
      <w:r>
        <w:rPr>
          <w:rFonts w:hint="eastAsia" w:ascii="仿宋_GB2312" w:hAnsi="宋体" w:eastAsia="仿宋_GB2312"/>
          <w:b/>
          <w:bCs/>
          <w:sz w:val="24"/>
          <w:szCs w:val="24"/>
          <w:u w:val="single"/>
          <w:lang w:val="en-US" w:eastAsia="zh-CN"/>
        </w:rPr>
        <w:t>同时报价请考虑“包装”和“运输”费用；</w:t>
      </w:r>
    </w:p>
    <w:p w14:paraId="496FC63C">
      <w:pPr>
        <w:keepNext w:val="0"/>
        <w:keepLines w:val="0"/>
        <w:pageBreakBefore w:val="0"/>
        <w:kinsoku/>
        <w:wordWrap/>
        <w:overflowPunct/>
        <w:topLinePunct w:val="0"/>
        <w:bidi w:val="0"/>
        <w:snapToGrid/>
        <w:spacing w:beforeAutospacing="0" w:line="360" w:lineRule="auto"/>
        <w:ind w:firstLine="482" w:firstLineChars="200"/>
        <w:rPr>
          <w:rFonts w:hint="eastAsia" w:ascii="仿宋_GB2312" w:hAnsi="宋体" w:eastAsia="仿宋_GB2312"/>
          <w:b/>
          <w:bCs/>
          <w:sz w:val="24"/>
          <w:szCs w:val="24"/>
          <w:u w:val="single"/>
          <w:lang w:eastAsia="zh-CN"/>
        </w:rPr>
      </w:pPr>
      <w:r>
        <w:rPr>
          <w:rFonts w:hint="eastAsia" w:ascii="仿宋_GB2312" w:hAnsi="宋体" w:eastAsia="仿宋_GB2312"/>
          <w:b/>
          <w:bCs/>
          <w:sz w:val="24"/>
          <w:szCs w:val="24"/>
          <w:u w:val="single"/>
        </w:rPr>
        <w:t>2.报价单中的“</w:t>
      </w:r>
      <w:r>
        <w:rPr>
          <w:rFonts w:hint="eastAsia" w:ascii="仿宋_GB2312" w:hAnsi="宋体" w:eastAsia="仿宋_GB2312"/>
          <w:b/>
          <w:bCs/>
          <w:sz w:val="24"/>
          <w:szCs w:val="24"/>
          <w:u w:val="single"/>
          <w:lang w:val="en-US" w:eastAsia="zh-CN"/>
        </w:rPr>
        <w:t>数量</w:t>
      </w:r>
      <w:r>
        <w:rPr>
          <w:rFonts w:hint="eastAsia" w:ascii="仿宋_GB2312" w:hAnsi="宋体" w:eastAsia="仿宋_GB2312"/>
          <w:b/>
          <w:bCs/>
          <w:sz w:val="24"/>
          <w:szCs w:val="24"/>
          <w:u w:val="single"/>
        </w:rPr>
        <w:t>”仅为计划参考，不作为任何</w:t>
      </w:r>
      <w:r>
        <w:rPr>
          <w:rFonts w:hint="eastAsia" w:ascii="仿宋_GB2312" w:hAnsi="宋体" w:eastAsia="仿宋_GB2312"/>
          <w:b/>
          <w:bCs/>
          <w:sz w:val="24"/>
          <w:szCs w:val="24"/>
          <w:u w:val="single"/>
          <w:lang w:val="en-US" w:eastAsia="zh-CN"/>
        </w:rPr>
        <w:t>制作</w:t>
      </w:r>
      <w:r>
        <w:rPr>
          <w:rFonts w:hint="eastAsia" w:ascii="仿宋_GB2312" w:hAnsi="宋体" w:eastAsia="仿宋_GB2312"/>
          <w:b/>
          <w:bCs/>
          <w:sz w:val="24"/>
          <w:szCs w:val="24"/>
          <w:u w:val="single"/>
        </w:rPr>
        <w:t>承诺</w:t>
      </w:r>
      <w:r>
        <w:rPr>
          <w:rFonts w:hint="eastAsia" w:ascii="仿宋_GB2312" w:hAnsi="宋体" w:eastAsia="仿宋_GB2312"/>
          <w:b/>
          <w:bCs/>
          <w:sz w:val="24"/>
          <w:szCs w:val="24"/>
          <w:u w:val="single"/>
          <w:lang w:eastAsia="zh-CN"/>
        </w:rPr>
        <w:t>；</w:t>
      </w:r>
    </w:p>
    <w:p w14:paraId="269F9378">
      <w:pPr>
        <w:keepNext w:val="0"/>
        <w:keepLines w:val="0"/>
        <w:pageBreakBefore w:val="0"/>
        <w:kinsoku/>
        <w:wordWrap/>
        <w:overflowPunct/>
        <w:topLinePunct w:val="0"/>
        <w:bidi w:val="0"/>
        <w:snapToGrid/>
        <w:spacing w:beforeAutospacing="0" w:line="360" w:lineRule="auto"/>
        <w:ind w:firstLine="482" w:firstLineChars="200"/>
        <w:rPr>
          <w:rFonts w:hint="eastAsia" w:ascii="仿宋_GB2312" w:hAnsi="宋体" w:eastAsia="仿宋_GB2312"/>
          <w:b/>
          <w:bCs/>
          <w:sz w:val="24"/>
          <w:szCs w:val="24"/>
          <w:u w:val="single"/>
        </w:rPr>
      </w:pPr>
      <w:r>
        <w:rPr>
          <w:rFonts w:hint="eastAsia" w:ascii="仿宋_GB2312" w:hAnsi="宋体" w:eastAsia="仿宋_GB2312"/>
          <w:b/>
          <w:bCs/>
          <w:sz w:val="24"/>
          <w:szCs w:val="24"/>
          <w:u w:val="single"/>
          <w:lang w:val="en-US" w:eastAsia="zh-CN"/>
        </w:rPr>
        <w:t>3.物料制作数量、批次按需执行。</w:t>
      </w:r>
    </w:p>
    <w:p w14:paraId="4DD74829">
      <w:pPr>
        <w:keepNext w:val="0"/>
        <w:keepLines w:val="0"/>
        <w:pageBreakBefore w:val="0"/>
        <w:kinsoku/>
        <w:wordWrap/>
        <w:overflowPunct/>
        <w:topLinePunct w:val="0"/>
        <w:bidi w:val="0"/>
        <w:snapToGrid/>
        <w:spacing w:beforeAutospacing="0" w:line="360" w:lineRule="auto"/>
        <w:rPr>
          <w:rFonts w:ascii="仿宋_GB2312" w:hAnsi="宋体" w:eastAsia="仿宋_GB2312"/>
          <w:sz w:val="24"/>
          <w:szCs w:val="24"/>
        </w:rPr>
      </w:pPr>
    </w:p>
    <w:p w14:paraId="45697A0D">
      <w:pPr>
        <w:keepNext w:val="0"/>
        <w:keepLines w:val="0"/>
        <w:pageBreakBefore w:val="0"/>
        <w:kinsoku/>
        <w:wordWrap/>
        <w:overflowPunct/>
        <w:topLinePunct w:val="0"/>
        <w:bidi w:val="0"/>
        <w:snapToGrid/>
        <w:spacing w:beforeAutospacing="0" w:after="156" w:afterLines="50" w:line="360" w:lineRule="auto"/>
        <w:jc w:val="left"/>
        <w:rPr>
          <w:rFonts w:hint="eastAsia" w:ascii="仿宋_GB2312" w:hAnsi="宋体" w:eastAsia="仿宋_GB2312" w:cs="Times New Roman"/>
          <w:kern w:val="0"/>
          <w:sz w:val="24"/>
          <w:szCs w:val="24"/>
          <w:lang w:val="en-US" w:eastAsia="zh-CN"/>
        </w:rPr>
        <w:sectPr>
          <w:footerReference r:id="rId5" w:type="default"/>
          <w:pgSz w:w="11906" w:h="16838"/>
          <w:pgMar w:top="567" w:right="567" w:bottom="567" w:left="567" w:header="851" w:footer="992" w:gutter="0"/>
          <w:cols w:space="425" w:num="1"/>
          <w:docGrid w:type="lines" w:linePitch="312" w:charSpace="0"/>
        </w:sectPr>
      </w:pPr>
      <w:r>
        <w:rPr>
          <w:rFonts w:hint="eastAsia" w:ascii="仿宋_GB2312" w:hAnsi="宋体" w:eastAsia="仿宋_GB2312"/>
          <w:sz w:val="24"/>
          <w:szCs w:val="24"/>
        </w:rPr>
        <w:t>单位名称（公章）：</w:t>
      </w:r>
      <w:r>
        <w:rPr>
          <w:rFonts w:hint="eastAsia" w:ascii="仿宋_GB2312" w:hAnsi="宋体" w:eastAsia="仿宋_GB2312"/>
          <w:sz w:val="24"/>
          <w:szCs w:val="24"/>
          <w:u w:val="single"/>
        </w:rPr>
        <w:t xml:space="preserve">                   </w:t>
      </w:r>
      <w:r>
        <w:rPr>
          <w:rFonts w:hint="eastAsia" w:ascii="仿宋_GB2312" w:hAnsi="宋体" w:eastAsia="仿宋_GB2312"/>
          <w:sz w:val="24"/>
          <w:szCs w:val="24"/>
        </w:rPr>
        <w:t xml:space="preserve">                    授权代理人签字： </w:t>
      </w:r>
      <w:bookmarkStart w:id="0" w:name="_GoBack"/>
      <w:bookmarkEnd w:id="0"/>
    </w:p>
    <w:p w14:paraId="65BCE7D2"/>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3BB86">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E2AF00">
                          <w:pPr>
                            <w:pStyle w:val="7"/>
                          </w:pPr>
                          <w:r>
                            <w:fldChar w:fldCharType="begin"/>
                          </w:r>
                          <w:r>
                            <w:instrText xml:space="preserve"> PAGE  \* MERGEFORMAT </w:instrText>
                          </w:r>
                          <w:r>
                            <w:fldChar w:fldCharType="separate"/>
                          </w:r>
                          <w:r>
                            <w:t>0</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26E2AF00">
                    <w:pPr>
                      <w:pStyle w:val="7"/>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E0933">
    <w:pPr>
      <w:pStyle w:val="7"/>
      <w:tabs>
        <w:tab w:val="center" w:pos="4535"/>
        <w:tab w:val="clear" w:pos="4153"/>
      </w:tabs>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89CAF42">
                          <w:pPr>
                            <w:pStyle w:val="7"/>
                          </w:pPr>
                          <w:r>
                            <w:fldChar w:fldCharType="begin"/>
                          </w:r>
                          <w:r>
                            <w:instrText xml:space="preserve"> PAGE  \* MERGEFORMAT </w:instrText>
                          </w:r>
                          <w:r>
                            <w:fldChar w:fldCharType="separate"/>
                          </w:r>
                          <w:r>
                            <w:t>1</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QHJYcIBAACN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OUByWHCAQAAjQMAAA4AAAAAAAAAAQAgAAAAHgEAAGRycy9lMm9Eb2MueG1sUEsF&#10;BgAAAAAGAAYAWQEAAFIFAAAAAA==&#10;">
              <v:fill on="f" focussize="0,0"/>
              <v:stroke on="f"/>
              <v:imagedata o:title=""/>
              <o:lock v:ext="edit" aspectratio="f"/>
              <v:textbox inset="0mm,0mm,0mm,0mm" style="mso-fit-shape-to-text:t;">
                <w:txbxContent>
                  <w:p w14:paraId="589CAF42">
                    <w:pPr>
                      <w:pStyle w:val="7"/>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22813279"/>
    </w:sdtPr>
    <w:sdtEndPr>
      <w:rPr>
        <w:rFonts w:ascii="宋体" w:hAnsi="宋体" w:eastAsia="宋体"/>
        <w:sz w:val="21"/>
        <w:szCs w:val="21"/>
      </w:rPr>
    </w:sdtEndPr>
    <w:sdtContent>
      <w:sdt>
        <w:sdtPr>
          <w:id w:val="1728636285"/>
        </w:sdtPr>
        <w:sdtEndPr>
          <w:rPr>
            <w:rFonts w:ascii="宋体" w:hAnsi="宋体" w:eastAsia="宋体"/>
            <w:sz w:val="21"/>
            <w:szCs w:val="21"/>
          </w:rPr>
        </w:sdtEndPr>
        <w:sdtContent>
          <w:p w14:paraId="0906EB11">
            <w:pPr>
              <w:pStyle w:val="7"/>
              <w:jc w:val="center"/>
              <w:rPr>
                <w:rFonts w:ascii="宋体" w:hAnsi="宋体" w:eastAsia="宋体"/>
                <w:sz w:val="21"/>
                <w:szCs w:val="21"/>
              </w:rPr>
            </w:pPr>
            <w:r>
              <w:rPr>
                <w:rFonts w:hint="eastAsia" w:ascii="宋体" w:hAnsi="宋体" w:eastAsia="宋体"/>
                <w:sz w:val="21"/>
                <w:szCs w:val="21"/>
              </w:rPr>
              <w:t>第</w:t>
            </w:r>
            <w:r>
              <w:rPr>
                <w:rFonts w:ascii="宋体" w:hAnsi="宋体" w:eastAsia="宋体"/>
                <w:sz w:val="21"/>
                <w:szCs w:val="21"/>
              </w:rPr>
              <w:fldChar w:fldCharType="begin"/>
            </w:r>
            <w:r>
              <w:rPr>
                <w:rFonts w:ascii="宋体" w:hAnsi="宋体" w:eastAsia="宋体"/>
                <w:sz w:val="21"/>
                <w:szCs w:val="21"/>
              </w:rPr>
              <w:instrText xml:space="preserve">PAGE</w:instrText>
            </w:r>
            <w:r>
              <w:rPr>
                <w:rFonts w:ascii="宋体" w:hAnsi="宋体" w:eastAsia="宋体"/>
                <w:sz w:val="21"/>
                <w:szCs w:val="21"/>
              </w:rPr>
              <w:fldChar w:fldCharType="separate"/>
            </w:r>
            <w:r>
              <w:rPr>
                <w:rFonts w:ascii="宋体" w:hAnsi="宋体" w:eastAsia="宋体"/>
                <w:sz w:val="21"/>
                <w:szCs w:val="21"/>
              </w:rPr>
              <w:t>2</w:t>
            </w:r>
            <w:r>
              <w:rPr>
                <w:rFonts w:ascii="宋体" w:hAnsi="宋体" w:eastAsia="宋体"/>
                <w:sz w:val="21"/>
                <w:szCs w:val="21"/>
              </w:rPr>
              <w:fldChar w:fldCharType="end"/>
            </w:r>
            <w:r>
              <w:rPr>
                <w:rFonts w:hint="eastAsia" w:ascii="宋体" w:hAnsi="宋体" w:eastAsia="宋体"/>
                <w:sz w:val="21"/>
                <w:szCs w:val="21"/>
              </w:rPr>
              <w:t>页</w:t>
            </w:r>
            <w:r>
              <w:rPr>
                <w:rFonts w:ascii="宋体" w:hAnsi="宋体" w:eastAsia="宋体"/>
                <w:sz w:val="21"/>
                <w:szCs w:val="21"/>
                <w:lang w:val="zh-CN"/>
              </w:rPr>
              <w:t>/</w:t>
            </w:r>
            <w:r>
              <w:rPr>
                <w:rFonts w:hint="eastAsia" w:ascii="宋体" w:hAnsi="宋体" w:eastAsia="宋体"/>
                <w:sz w:val="21"/>
                <w:szCs w:val="21"/>
                <w:lang w:val="zh-CN"/>
              </w:rPr>
              <w:t>共</w:t>
            </w:r>
            <w:r>
              <w:rPr>
                <w:rFonts w:ascii="宋体" w:hAnsi="宋体" w:eastAsia="宋体"/>
                <w:sz w:val="21"/>
                <w:szCs w:val="21"/>
              </w:rPr>
              <w:fldChar w:fldCharType="begin"/>
            </w:r>
            <w:r>
              <w:rPr>
                <w:rFonts w:ascii="宋体" w:hAnsi="宋体" w:eastAsia="宋体"/>
                <w:sz w:val="21"/>
                <w:szCs w:val="21"/>
              </w:rPr>
              <w:instrText xml:space="preserve">NUMPAGES</w:instrText>
            </w:r>
            <w:r>
              <w:rPr>
                <w:rFonts w:ascii="宋体" w:hAnsi="宋体" w:eastAsia="宋体"/>
                <w:sz w:val="21"/>
                <w:szCs w:val="21"/>
              </w:rPr>
              <w:fldChar w:fldCharType="separate"/>
            </w:r>
            <w:r>
              <w:rPr>
                <w:rFonts w:ascii="宋体" w:hAnsi="宋体" w:eastAsia="宋体"/>
                <w:sz w:val="21"/>
                <w:szCs w:val="21"/>
              </w:rPr>
              <w:t>9</w:t>
            </w:r>
            <w:r>
              <w:rPr>
                <w:rFonts w:ascii="宋体" w:hAnsi="宋体" w:eastAsia="宋体"/>
                <w:sz w:val="21"/>
                <w:szCs w:val="21"/>
              </w:rPr>
              <w:fldChar w:fldCharType="end"/>
            </w:r>
            <w:r>
              <w:rPr>
                <w:rFonts w:hint="eastAsia" w:ascii="宋体" w:hAnsi="宋体" w:eastAsia="宋体"/>
                <w:sz w:val="21"/>
                <w:szCs w:val="21"/>
              </w:rPr>
              <w:t>页</w:t>
            </w:r>
          </w:p>
        </w:sdtContent>
      </w:sdt>
    </w:sdtContent>
  </w:sdt>
  <w:p w14:paraId="6974A7B7">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IyZDhmZTFjNDNjZWU2ZWI3NTIxZjY2YzBhMzA2YmUifQ=="/>
  </w:docVars>
  <w:rsids>
    <w:rsidRoot w:val="002B556A"/>
    <w:rsid w:val="00014CDA"/>
    <w:rsid w:val="00035998"/>
    <w:rsid w:val="00047296"/>
    <w:rsid w:val="00067FE8"/>
    <w:rsid w:val="00076117"/>
    <w:rsid w:val="000803F4"/>
    <w:rsid w:val="000844E0"/>
    <w:rsid w:val="00094CDA"/>
    <w:rsid w:val="00095A13"/>
    <w:rsid w:val="000A168F"/>
    <w:rsid w:val="000A65B3"/>
    <w:rsid w:val="000B44D3"/>
    <w:rsid w:val="000B57ED"/>
    <w:rsid w:val="000B67BF"/>
    <w:rsid w:val="000E0FFE"/>
    <w:rsid w:val="000E633E"/>
    <w:rsid w:val="000F1A4D"/>
    <w:rsid w:val="000F6F18"/>
    <w:rsid w:val="00112475"/>
    <w:rsid w:val="00116B2E"/>
    <w:rsid w:val="0013083A"/>
    <w:rsid w:val="001422A5"/>
    <w:rsid w:val="00146E7A"/>
    <w:rsid w:val="001625D5"/>
    <w:rsid w:val="001644E6"/>
    <w:rsid w:val="001652A3"/>
    <w:rsid w:val="00166CAB"/>
    <w:rsid w:val="001673E1"/>
    <w:rsid w:val="0018158C"/>
    <w:rsid w:val="001915F5"/>
    <w:rsid w:val="001A337C"/>
    <w:rsid w:val="001B6911"/>
    <w:rsid w:val="001C6976"/>
    <w:rsid w:val="001D7566"/>
    <w:rsid w:val="002034CE"/>
    <w:rsid w:val="0022181C"/>
    <w:rsid w:val="00222987"/>
    <w:rsid w:val="002341CE"/>
    <w:rsid w:val="00271805"/>
    <w:rsid w:val="0027265E"/>
    <w:rsid w:val="002903AD"/>
    <w:rsid w:val="00297632"/>
    <w:rsid w:val="002A5E0C"/>
    <w:rsid w:val="002B1CDA"/>
    <w:rsid w:val="002B4226"/>
    <w:rsid w:val="002B51A4"/>
    <w:rsid w:val="002B556A"/>
    <w:rsid w:val="002B55A3"/>
    <w:rsid w:val="003048FE"/>
    <w:rsid w:val="00305EEE"/>
    <w:rsid w:val="00311EF5"/>
    <w:rsid w:val="00330238"/>
    <w:rsid w:val="00331DC6"/>
    <w:rsid w:val="003372E4"/>
    <w:rsid w:val="00343DFC"/>
    <w:rsid w:val="0036372A"/>
    <w:rsid w:val="00365B1F"/>
    <w:rsid w:val="00392E37"/>
    <w:rsid w:val="003E0923"/>
    <w:rsid w:val="00404658"/>
    <w:rsid w:val="00407E5E"/>
    <w:rsid w:val="00416A0C"/>
    <w:rsid w:val="0042083E"/>
    <w:rsid w:val="00427FB8"/>
    <w:rsid w:val="004311BB"/>
    <w:rsid w:val="00463631"/>
    <w:rsid w:val="0048774F"/>
    <w:rsid w:val="004C1445"/>
    <w:rsid w:val="004D3D6B"/>
    <w:rsid w:val="004E2A27"/>
    <w:rsid w:val="004E3B35"/>
    <w:rsid w:val="004E6D21"/>
    <w:rsid w:val="004F74BF"/>
    <w:rsid w:val="00512B4A"/>
    <w:rsid w:val="0051583A"/>
    <w:rsid w:val="00534EF2"/>
    <w:rsid w:val="00562101"/>
    <w:rsid w:val="00572B54"/>
    <w:rsid w:val="005B3B36"/>
    <w:rsid w:val="005B57A1"/>
    <w:rsid w:val="005C0465"/>
    <w:rsid w:val="005C625F"/>
    <w:rsid w:val="005E1792"/>
    <w:rsid w:val="0060045D"/>
    <w:rsid w:val="006154EC"/>
    <w:rsid w:val="00630F99"/>
    <w:rsid w:val="00636F66"/>
    <w:rsid w:val="00645E25"/>
    <w:rsid w:val="00646BD4"/>
    <w:rsid w:val="00663BDA"/>
    <w:rsid w:val="00692E43"/>
    <w:rsid w:val="006B687F"/>
    <w:rsid w:val="006D3869"/>
    <w:rsid w:val="006F69A6"/>
    <w:rsid w:val="00706991"/>
    <w:rsid w:val="007137E8"/>
    <w:rsid w:val="007402FB"/>
    <w:rsid w:val="0074562C"/>
    <w:rsid w:val="00745ABF"/>
    <w:rsid w:val="007644CE"/>
    <w:rsid w:val="00766F65"/>
    <w:rsid w:val="007717C9"/>
    <w:rsid w:val="007B27B8"/>
    <w:rsid w:val="007B513B"/>
    <w:rsid w:val="007C038B"/>
    <w:rsid w:val="007D1A28"/>
    <w:rsid w:val="007D767E"/>
    <w:rsid w:val="007E0D37"/>
    <w:rsid w:val="007E267C"/>
    <w:rsid w:val="007F5822"/>
    <w:rsid w:val="00820DF0"/>
    <w:rsid w:val="00836835"/>
    <w:rsid w:val="00880269"/>
    <w:rsid w:val="008850CF"/>
    <w:rsid w:val="008C1B55"/>
    <w:rsid w:val="008E4F9E"/>
    <w:rsid w:val="00931219"/>
    <w:rsid w:val="009322EB"/>
    <w:rsid w:val="0093342E"/>
    <w:rsid w:val="00955D0F"/>
    <w:rsid w:val="0098148F"/>
    <w:rsid w:val="009847B5"/>
    <w:rsid w:val="0099702E"/>
    <w:rsid w:val="009E4DC2"/>
    <w:rsid w:val="009E70DF"/>
    <w:rsid w:val="009F4D8E"/>
    <w:rsid w:val="00A0482F"/>
    <w:rsid w:val="00A13EAF"/>
    <w:rsid w:val="00A2213D"/>
    <w:rsid w:val="00A2231A"/>
    <w:rsid w:val="00A31A1F"/>
    <w:rsid w:val="00A40044"/>
    <w:rsid w:val="00A42615"/>
    <w:rsid w:val="00A5631B"/>
    <w:rsid w:val="00A61AA6"/>
    <w:rsid w:val="00A7597B"/>
    <w:rsid w:val="00A81D22"/>
    <w:rsid w:val="00A964D7"/>
    <w:rsid w:val="00A96F03"/>
    <w:rsid w:val="00AA77A4"/>
    <w:rsid w:val="00AB0BB8"/>
    <w:rsid w:val="00AD206B"/>
    <w:rsid w:val="00AE5537"/>
    <w:rsid w:val="00AF46AC"/>
    <w:rsid w:val="00AF7BB1"/>
    <w:rsid w:val="00B04723"/>
    <w:rsid w:val="00B156FF"/>
    <w:rsid w:val="00B2719C"/>
    <w:rsid w:val="00B30930"/>
    <w:rsid w:val="00B44220"/>
    <w:rsid w:val="00B561C4"/>
    <w:rsid w:val="00B56B1E"/>
    <w:rsid w:val="00B7062C"/>
    <w:rsid w:val="00B75D18"/>
    <w:rsid w:val="00B7728D"/>
    <w:rsid w:val="00B817CD"/>
    <w:rsid w:val="00BE62CD"/>
    <w:rsid w:val="00C03520"/>
    <w:rsid w:val="00C53E0B"/>
    <w:rsid w:val="00C5446E"/>
    <w:rsid w:val="00C92BD9"/>
    <w:rsid w:val="00C965A2"/>
    <w:rsid w:val="00CA187C"/>
    <w:rsid w:val="00CC2266"/>
    <w:rsid w:val="00CC69CF"/>
    <w:rsid w:val="00D03191"/>
    <w:rsid w:val="00D124B4"/>
    <w:rsid w:val="00D32549"/>
    <w:rsid w:val="00D56392"/>
    <w:rsid w:val="00D56E3C"/>
    <w:rsid w:val="00D91002"/>
    <w:rsid w:val="00DA39ED"/>
    <w:rsid w:val="00DC551F"/>
    <w:rsid w:val="00DC7F0F"/>
    <w:rsid w:val="00DD38D4"/>
    <w:rsid w:val="00DD504A"/>
    <w:rsid w:val="00DD7CB7"/>
    <w:rsid w:val="00DD7E93"/>
    <w:rsid w:val="00DE19DA"/>
    <w:rsid w:val="00DF3665"/>
    <w:rsid w:val="00DF7DE7"/>
    <w:rsid w:val="00E0407C"/>
    <w:rsid w:val="00E0587B"/>
    <w:rsid w:val="00E34DA4"/>
    <w:rsid w:val="00E363C8"/>
    <w:rsid w:val="00E46654"/>
    <w:rsid w:val="00E46C37"/>
    <w:rsid w:val="00E619E0"/>
    <w:rsid w:val="00E639B9"/>
    <w:rsid w:val="00E64F69"/>
    <w:rsid w:val="00EA176C"/>
    <w:rsid w:val="00EA38BE"/>
    <w:rsid w:val="00EB5405"/>
    <w:rsid w:val="00EE1ACC"/>
    <w:rsid w:val="00EF4DEE"/>
    <w:rsid w:val="00F01A72"/>
    <w:rsid w:val="00F023F3"/>
    <w:rsid w:val="00F135DB"/>
    <w:rsid w:val="00F4767D"/>
    <w:rsid w:val="00F57175"/>
    <w:rsid w:val="00F65DB6"/>
    <w:rsid w:val="00F66F31"/>
    <w:rsid w:val="00F75FDB"/>
    <w:rsid w:val="00FA5939"/>
    <w:rsid w:val="00FB19DA"/>
    <w:rsid w:val="00FD307C"/>
    <w:rsid w:val="00FF36C2"/>
    <w:rsid w:val="010827C0"/>
    <w:rsid w:val="015B4FE6"/>
    <w:rsid w:val="01702BB2"/>
    <w:rsid w:val="01761E20"/>
    <w:rsid w:val="01B2298E"/>
    <w:rsid w:val="01C25065"/>
    <w:rsid w:val="01C47734"/>
    <w:rsid w:val="01E81FA3"/>
    <w:rsid w:val="02024918"/>
    <w:rsid w:val="021474BD"/>
    <w:rsid w:val="022E05C3"/>
    <w:rsid w:val="02383240"/>
    <w:rsid w:val="02814DBA"/>
    <w:rsid w:val="0286092F"/>
    <w:rsid w:val="02A61BFA"/>
    <w:rsid w:val="02F961D3"/>
    <w:rsid w:val="031376E5"/>
    <w:rsid w:val="03451AAA"/>
    <w:rsid w:val="0361265C"/>
    <w:rsid w:val="038A570F"/>
    <w:rsid w:val="03C70AD5"/>
    <w:rsid w:val="03E64860"/>
    <w:rsid w:val="03F4527E"/>
    <w:rsid w:val="03FB315B"/>
    <w:rsid w:val="041A1E7D"/>
    <w:rsid w:val="041D6583"/>
    <w:rsid w:val="043560BB"/>
    <w:rsid w:val="044A4B65"/>
    <w:rsid w:val="04AC4660"/>
    <w:rsid w:val="04DD11EF"/>
    <w:rsid w:val="052F4900"/>
    <w:rsid w:val="056B38C0"/>
    <w:rsid w:val="05820656"/>
    <w:rsid w:val="05DE0E4B"/>
    <w:rsid w:val="0639691E"/>
    <w:rsid w:val="06452184"/>
    <w:rsid w:val="067949B4"/>
    <w:rsid w:val="06A54C8F"/>
    <w:rsid w:val="06A66D03"/>
    <w:rsid w:val="06A738EE"/>
    <w:rsid w:val="06AD37E7"/>
    <w:rsid w:val="06AD6F44"/>
    <w:rsid w:val="06E25862"/>
    <w:rsid w:val="06EA239E"/>
    <w:rsid w:val="06F141E7"/>
    <w:rsid w:val="071E217F"/>
    <w:rsid w:val="0721282E"/>
    <w:rsid w:val="072350F7"/>
    <w:rsid w:val="074D53D1"/>
    <w:rsid w:val="07503A71"/>
    <w:rsid w:val="078D1C71"/>
    <w:rsid w:val="07991D80"/>
    <w:rsid w:val="07A01F66"/>
    <w:rsid w:val="07AF24FF"/>
    <w:rsid w:val="07BB7D1D"/>
    <w:rsid w:val="07C2009C"/>
    <w:rsid w:val="07C66F31"/>
    <w:rsid w:val="07DF7D49"/>
    <w:rsid w:val="083F2621"/>
    <w:rsid w:val="084A176D"/>
    <w:rsid w:val="086E1352"/>
    <w:rsid w:val="088A6164"/>
    <w:rsid w:val="08955CF0"/>
    <w:rsid w:val="08B55DF4"/>
    <w:rsid w:val="08CE0793"/>
    <w:rsid w:val="08FE2557"/>
    <w:rsid w:val="090715AF"/>
    <w:rsid w:val="090B7355"/>
    <w:rsid w:val="091D149D"/>
    <w:rsid w:val="094C3466"/>
    <w:rsid w:val="09644499"/>
    <w:rsid w:val="096B7C2E"/>
    <w:rsid w:val="096F116A"/>
    <w:rsid w:val="09776154"/>
    <w:rsid w:val="097924AD"/>
    <w:rsid w:val="098608CE"/>
    <w:rsid w:val="098C0797"/>
    <w:rsid w:val="0A06352B"/>
    <w:rsid w:val="0A15288F"/>
    <w:rsid w:val="0A1E11A5"/>
    <w:rsid w:val="0A462C4C"/>
    <w:rsid w:val="0A825391"/>
    <w:rsid w:val="0AA23C9F"/>
    <w:rsid w:val="0B2422E9"/>
    <w:rsid w:val="0B4C599F"/>
    <w:rsid w:val="0B786794"/>
    <w:rsid w:val="0B7E0D7F"/>
    <w:rsid w:val="0B8326A4"/>
    <w:rsid w:val="0BB2263D"/>
    <w:rsid w:val="0BF63B5F"/>
    <w:rsid w:val="0BFD28DE"/>
    <w:rsid w:val="0C1F5AC0"/>
    <w:rsid w:val="0C681B81"/>
    <w:rsid w:val="0C8E2713"/>
    <w:rsid w:val="0CA65850"/>
    <w:rsid w:val="0CB43068"/>
    <w:rsid w:val="0CB56FDE"/>
    <w:rsid w:val="0CC779D3"/>
    <w:rsid w:val="0CCA74C4"/>
    <w:rsid w:val="0CCD48BE"/>
    <w:rsid w:val="0CDA5103"/>
    <w:rsid w:val="0D3161A1"/>
    <w:rsid w:val="0D33713F"/>
    <w:rsid w:val="0D426EB6"/>
    <w:rsid w:val="0D473D3C"/>
    <w:rsid w:val="0D491136"/>
    <w:rsid w:val="0D6B65B1"/>
    <w:rsid w:val="0D8B0A01"/>
    <w:rsid w:val="0D8D29CB"/>
    <w:rsid w:val="0DA22B05"/>
    <w:rsid w:val="0DB30A18"/>
    <w:rsid w:val="0DC7755F"/>
    <w:rsid w:val="0DCF120C"/>
    <w:rsid w:val="0DD462EE"/>
    <w:rsid w:val="0DFA5B87"/>
    <w:rsid w:val="0E4F1A2E"/>
    <w:rsid w:val="0E6F10F2"/>
    <w:rsid w:val="0EC75A69"/>
    <w:rsid w:val="0ED735F8"/>
    <w:rsid w:val="0F1B5BD8"/>
    <w:rsid w:val="0F220EF1"/>
    <w:rsid w:val="0F421CD5"/>
    <w:rsid w:val="0F516C29"/>
    <w:rsid w:val="0F5617F7"/>
    <w:rsid w:val="0F5C5F84"/>
    <w:rsid w:val="0F916699"/>
    <w:rsid w:val="0F9F0794"/>
    <w:rsid w:val="0FA45DAA"/>
    <w:rsid w:val="0FB04764"/>
    <w:rsid w:val="0FB56209"/>
    <w:rsid w:val="0FC14BAE"/>
    <w:rsid w:val="0FC31E05"/>
    <w:rsid w:val="0FC427A5"/>
    <w:rsid w:val="0FD82BCB"/>
    <w:rsid w:val="0FDA42C3"/>
    <w:rsid w:val="1028716B"/>
    <w:rsid w:val="103B1560"/>
    <w:rsid w:val="10B951E3"/>
    <w:rsid w:val="10FE6EF8"/>
    <w:rsid w:val="110F1949"/>
    <w:rsid w:val="112D1D65"/>
    <w:rsid w:val="118B4792"/>
    <w:rsid w:val="11B5429E"/>
    <w:rsid w:val="11FB4122"/>
    <w:rsid w:val="12042B30"/>
    <w:rsid w:val="123A27E6"/>
    <w:rsid w:val="123D49DF"/>
    <w:rsid w:val="12437AFC"/>
    <w:rsid w:val="124915FF"/>
    <w:rsid w:val="12695089"/>
    <w:rsid w:val="12727028"/>
    <w:rsid w:val="127A6D5C"/>
    <w:rsid w:val="12B04CF5"/>
    <w:rsid w:val="12BA7692"/>
    <w:rsid w:val="12EA1229"/>
    <w:rsid w:val="131D254D"/>
    <w:rsid w:val="132536A6"/>
    <w:rsid w:val="135A6EFE"/>
    <w:rsid w:val="135D6FE9"/>
    <w:rsid w:val="13623FB2"/>
    <w:rsid w:val="13631AD8"/>
    <w:rsid w:val="139F4658"/>
    <w:rsid w:val="13B11002"/>
    <w:rsid w:val="13CF716E"/>
    <w:rsid w:val="13E960F9"/>
    <w:rsid w:val="13EB044B"/>
    <w:rsid w:val="13F15B61"/>
    <w:rsid w:val="13F35552"/>
    <w:rsid w:val="141B7916"/>
    <w:rsid w:val="145204CA"/>
    <w:rsid w:val="149124D1"/>
    <w:rsid w:val="14981ABE"/>
    <w:rsid w:val="14E5786A"/>
    <w:rsid w:val="14ED1FA1"/>
    <w:rsid w:val="15406575"/>
    <w:rsid w:val="154C585A"/>
    <w:rsid w:val="155142DE"/>
    <w:rsid w:val="15520056"/>
    <w:rsid w:val="158551C0"/>
    <w:rsid w:val="1623129F"/>
    <w:rsid w:val="16551BAC"/>
    <w:rsid w:val="1663363A"/>
    <w:rsid w:val="166602CB"/>
    <w:rsid w:val="167F2962"/>
    <w:rsid w:val="16A00F8B"/>
    <w:rsid w:val="16C32FBA"/>
    <w:rsid w:val="16D248F1"/>
    <w:rsid w:val="16D50F3F"/>
    <w:rsid w:val="16F41113"/>
    <w:rsid w:val="17970792"/>
    <w:rsid w:val="17B96104"/>
    <w:rsid w:val="17D75700"/>
    <w:rsid w:val="180513B0"/>
    <w:rsid w:val="18096901"/>
    <w:rsid w:val="18152DF3"/>
    <w:rsid w:val="181C386D"/>
    <w:rsid w:val="18654F80"/>
    <w:rsid w:val="188B7100"/>
    <w:rsid w:val="189369CF"/>
    <w:rsid w:val="18A92683"/>
    <w:rsid w:val="18B828C6"/>
    <w:rsid w:val="18F97167"/>
    <w:rsid w:val="18FF4F6D"/>
    <w:rsid w:val="191812AA"/>
    <w:rsid w:val="193871D4"/>
    <w:rsid w:val="19402505"/>
    <w:rsid w:val="1987291A"/>
    <w:rsid w:val="1990691F"/>
    <w:rsid w:val="19F14A17"/>
    <w:rsid w:val="1A3131C0"/>
    <w:rsid w:val="1A602AAD"/>
    <w:rsid w:val="1AE6371B"/>
    <w:rsid w:val="1AFB054C"/>
    <w:rsid w:val="1B0C408D"/>
    <w:rsid w:val="1B1418BE"/>
    <w:rsid w:val="1B611234"/>
    <w:rsid w:val="1B7170CE"/>
    <w:rsid w:val="1B8847D2"/>
    <w:rsid w:val="1BE72FEC"/>
    <w:rsid w:val="1C0B1479"/>
    <w:rsid w:val="1C1E0AEE"/>
    <w:rsid w:val="1C24136B"/>
    <w:rsid w:val="1C766F28"/>
    <w:rsid w:val="1CF67A68"/>
    <w:rsid w:val="1CFE39D9"/>
    <w:rsid w:val="1D044C03"/>
    <w:rsid w:val="1D046798"/>
    <w:rsid w:val="1D102896"/>
    <w:rsid w:val="1D361E68"/>
    <w:rsid w:val="1D4236A9"/>
    <w:rsid w:val="1D4E66FD"/>
    <w:rsid w:val="1D7A63DB"/>
    <w:rsid w:val="1D981DF4"/>
    <w:rsid w:val="1DB4365C"/>
    <w:rsid w:val="1DF95513"/>
    <w:rsid w:val="1E2A2254"/>
    <w:rsid w:val="1E2C7696"/>
    <w:rsid w:val="1E5170FD"/>
    <w:rsid w:val="1E6C21ED"/>
    <w:rsid w:val="1E856661"/>
    <w:rsid w:val="1E8568B9"/>
    <w:rsid w:val="1EE56EB6"/>
    <w:rsid w:val="1EFD7285"/>
    <w:rsid w:val="1F187937"/>
    <w:rsid w:val="1F3368CD"/>
    <w:rsid w:val="1F516007"/>
    <w:rsid w:val="1F62533A"/>
    <w:rsid w:val="1F7A363B"/>
    <w:rsid w:val="1F9000F9"/>
    <w:rsid w:val="1F996FAD"/>
    <w:rsid w:val="1FB12743"/>
    <w:rsid w:val="1FEA0867"/>
    <w:rsid w:val="1FF37751"/>
    <w:rsid w:val="202A22FB"/>
    <w:rsid w:val="20363B3B"/>
    <w:rsid w:val="208132C3"/>
    <w:rsid w:val="20995D26"/>
    <w:rsid w:val="20A0436C"/>
    <w:rsid w:val="20BF540A"/>
    <w:rsid w:val="20F326ED"/>
    <w:rsid w:val="20FD2D5C"/>
    <w:rsid w:val="21145639"/>
    <w:rsid w:val="21222FD3"/>
    <w:rsid w:val="212F2F31"/>
    <w:rsid w:val="215B7D0D"/>
    <w:rsid w:val="21D249F9"/>
    <w:rsid w:val="21F20BF7"/>
    <w:rsid w:val="21F618A8"/>
    <w:rsid w:val="21F66939"/>
    <w:rsid w:val="22112389"/>
    <w:rsid w:val="223E3E3C"/>
    <w:rsid w:val="22806203"/>
    <w:rsid w:val="228C2DF9"/>
    <w:rsid w:val="22904F95"/>
    <w:rsid w:val="22D46AC1"/>
    <w:rsid w:val="22DE117B"/>
    <w:rsid w:val="22E53DE6"/>
    <w:rsid w:val="230B5602"/>
    <w:rsid w:val="231F3C6E"/>
    <w:rsid w:val="236A7AA7"/>
    <w:rsid w:val="23880227"/>
    <w:rsid w:val="23A92664"/>
    <w:rsid w:val="23B92AC6"/>
    <w:rsid w:val="23C860B3"/>
    <w:rsid w:val="23ED32DB"/>
    <w:rsid w:val="241E605F"/>
    <w:rsid w:val="24303C58"/>
    <w:rsid w:val="243E167B"/>
    <w:rsid w:val="2448517C"/>
    <w:rsid w:val="24596D0B"/>
    <w:rsid w:val="24690D75"/>
    <w:rsid w:val="24733F78"/>
    <w:rsid w:val="247A404C"/>
    <w:rsid w:val="24CC3981"/>
    <w:rsid w:val="24F12E10"/>
    <w:rsid w:val="2503561E"/>
    <w:rsid w:val="250474F1"/>
    <w:rsid w:val="25090731"/>
    <w:rsid w:val="251D5F8B"/>
    <w:rsid w:val="25212055"/>
    <w:rsid w:val="252E2035"/>
    <w:rsid w:val="25D32AED"/>
    <w:rsid w:val="25D76ACA"/>
    <w:rsid w:val="260643C0"/>
    <w:rsid w:val="261D5FE4"/>
    <w:rsid w:val="26230386"/>
    <w:rsid w:val="26311744"/>
    <w:rsid w:val="26413EFB"/>
    <w:rsid w:val="264562B9"/>
    <w:rsid w:val="264E03C6"/>
    <w:rsid w:val="26545C7B"/>
    <w:rsid w:val="26764A85"/>
    <w:rsid w:val="26893CCE"/>
    <w:rsid w:val="26B050C5"/>
    <w:rsid w:val="26B446CD"/>
    <w:rsid w:val="26CC2EB0"/>
    <w:rsid w:val="26FB67A0"/>
    <w:rsid w:val="26FC7E22"/>
    <w:rsid w:val="272F01F7"/>
    <w:rsid w:val="27501860"/>
    <w:rsid w:val="275D5EF4"/>
    <w:rsid w:val="27673E35"/>
    <w:rsid w:val="276B56D3"/>
    <w:rsid w:val="27710810"/>
    <w:rsid w:val="27856069"/>
    <w:rsid w:val="278649C7"/>
    <w:rsid w:val="27A624AE"/>
    <w:rsid w:val="27C748D4"/>
    <w:rsid w:val="27F1355B"/>
    <w:rsid w:val="27F154AD"/>
    <w:rsid w:val="27FD2FB2"/>
    <w:rsid w:val="28373807"/>
    <w:rsid w:val="283C0E1E"/>
    <w:rsid w:val="28923FCD"/>
    <w:rsid w:val="290A4A78"/>
    <w:rsid w:val="29121B7F"/>
    <w:rsid w:val="29420991"/>
    <w:rsid w:val="297C274F"/>
    <w:rsid w:val="297F32A7"/>
    <w:rsid w:val="299B11E3"/>
    <w:rsid w:val="29B6075C"/>
    <w:rsid w:val="29D15596"/>
    <w:rsid w:val="29D82716"/>
    <w:rsid w:val="29F846ED"/>
    <w:rsid w:val="2A094D30"/>
    <w:rsid w:val="2A151926"/>
    <w:rsid w:val="2A1C040D"/>
    <w:rsid w:val="2A202079"/>
    <w:rsid w:val="2A3C3357"/>
    <w:rsid w:val="2A487D4C"/>
    <w:rsid w:val="2A605404"/>
    <w:rsid w:val="2A622692"/>
    <w:rsid w:val="2A6B79E4"/>
    <w:rsid w:val="2ABB250F"/>
    <w:rsid w:val="2ACC2D7E"/>
    <w:rsid w:val="2ADC41F2"/>
    <w:rsid w:val="2AF14141"/>
    <w:rsid w:val="2B2A1401"/>
    <w:rsid w:val="2B6C62CF"/>
    <w:rsid w:val="2B6E670E"/>
    <w:rsid w:val="2B7B1C5D"/>
    <w:rsid w:val="2BA967CA"/>
    <w:rsid w:val="2BB42031"/>
    <w:rsid w:val="2BC11496"/>
    <w:rsid w:val="2BCC070B"/>
    <w:rsid w:val="2BD42B52"/>
    <w:rsid w:val="2BFA5DC9"/>
    <w:rsid w:val="2C201013"/>
    <w:rsid w:val="2C2045B2"/>
    <w:rsid w:val="2C464019"/>
    <w:rsid w:val="2C6D4915"/>
    <w:rsid w:val="2C7617D9"/>
    <w:rsid w:val="2C8E62CA"/>
    <w:rsid w:val="2CA25BEC"/>
    <w:rsid w:val="2CC35B9E"/>
    <w:rsid w:val="2CD63AFA"/>
    <w:rsid w:val="2CFB5108"/>
    <w:rsid w:val="2D076F01"/>
    <w:rsid w:val="2D1A73FF"/>
    <w:rsid w:val="2D205696"/>
    <w:rsid w:val="2D406755"/>
    <w:rsid w:val="2D5269EE"/>
    <w:rsid w:val="2DBC5B22"/>
    <w:rsid w:val="2DCE0CA8"/>
    <w:rsid w:val="2DDA2821"/>
    <w:rsid w:val="2E0000BF"/>
    <w:rsid w:val="2E4830E2"/>
    <w:rsid w:val="2E5B7B24"/>
    <w:rsid w:val="2E731311"/>
    <w:rsid w:val="2E8E7EF9"/>
    <w:rsid w:val="2E9316E2"/>
    <w:rsid w:val="2E9D030D"/>
    <w:rsid w:val="2EA965F7"/>
    <w:rsid w:val="2EAF0F44"/>
    <w:rsid w:val="2F0F64BF"/>
    <w:rsid w:val="2FAD25B0"/>
    <w:rsid w:val="2FE022E3"/>
    <w:rsid w:val="2FEC5EE4"/>
    <w:rsid w:val="2FF63FA8"/>
    <w:rsid w:val="2FF752D6"/>
    <w:rsid w:val="30004A7C"/>
    <w:rsid w:val="30170BDE"/>
    <w:rsid w:val="301727F2"/>
    <w:rsid w:val="301A69C5"/>
    <w:rsid w:val="30274161"/>
    <w:rsid w:val="302B15D4"/>
    <w:rsid w:val="303F5B52"/>
    <w:rsid w:val="304345ED"/>
    <w:rsid w:val="305C3852"/>
    <w:rsid w:val="306453B6"/>
    <w:rsid w:val="30826642"/>
    <w:rsid w:val="30CD5ED0"/>
    <w:rsid w:val="30D342E9"/>
    <w:rsid w:val="30D77936"/>
    <w:rsid w:val="30EF532C"/>
    <w:rsid w:val="30F0369B"/>
    <w:rsid w:val="30FD05A4"/>
    <w:rsid w:val="310856C3"/>
    <w:rsid w:val="31186161"/>
    <w:rsid w:val="311E0892"/>
    <w:rsid w:val="31245A6F"/>
    <w:rsid w:val="3163199F"/>
    <w:rsid w:val="316F36A1"/>
    <w:rsid w:val="318B0720"/>
    <w:rsid w:val="31F46DB5"/>
    <w:rsid w:val="321451C7"/>
    <w:rsid w:val="32250729"/>
    <w:rsid w:val="3231112D"/>
    <w:rsid w:val="325946B1"/>
    <w:rsid w:val="328238D1"/>
    <w:rsid w:val="329C259B"/>
    <w:rsid w:val="32A01E05"/>
    <w:rsid w:val="32AC6870"/>
    <w:rsid w:val="32AD2F75"/>
    <w:rsid w:val="32C76083"/>
    <w:rsid w:val="330B16B1"/>
    <w:rsid w:val="330E33B7"/>
    <w:rsid w:val="33612A7D"/>
    <w:rsid w:val="337E22EA"/>
    <w:rsid w:val="33CB7921"/>
    <w:rsid w:val="33DE0FDB"/>
    <w:rsid w:val="33E151BE"/>
    <w:rsid w:val="33EC6368"/>
    <w:rsid w:val="34150A37"/>
    <w:rsid w:val="342D6CBE"/>
    <w:rsid w:val="34664620"/>
    <w:rsid w:val="34684D49"/>
    <w:rsid w:val="34B939AD"/>
    <w:rsid w:val="34CC3529"/>
    <w:rsid w:val="34E72A14"/>
    <w:rsid w:val="350D03CE"/>
    <w:rsid w:val="357B4469"/>
    <w:rsid w:val="35914F53"/>
    <w:rsid w:val="35F04FF6"/>
    <w:rsid w:val="35F5085E"/>
    <w:rsid w:val="360E0489"/>
    <w:rsid w:val="36110506"/>
    <w:rsid w:val="363870C8"/>
    <w:rsid w:val="363B0967"/>
    <w:rsid w:val="366C172B"/>
    <w:rsid w:val="36857E34"/>
    <w:rsid w:val="369E0EF6"/>
    <w:rsid w:val="36AC1CD0"/>
    <w:rsid w:val="36AC392C"/>
    <w:rsid w:val="36DD40B2"/>
    <w:rsid w:val="36E95FCF"/>
    <w:rsid w:val="36ED20E7"/>
    <w:rsid w:val="36F203D4"/>
    <w:rsid w:val="37014E3D"/>
    <w:rsid w:val="37061FB8"/>
    <w:rsid w:val="374251E9"/>
    <w:rsid w:val="37426BA0"/>
    <w:rsid w:val="37775226"/>
    <w:rsid w:val="37CD55EE"/>
    <w:rsid w:val="37F47971"/>
    <w:rsid w:val="380545D1"/>
    <w:rsid w:val="380E4D1F"/>
    <w:rsid w:val="38241748"/>
    <w:rsid w:val="38430162"/>
    <w:rsid w:val="3857120C"/>
    <w:rsid w:val="38821599"/>
    <w:rsid w:val="3896601F"/>
    <w:rsid w:val="38F255F3"/>
    <w:rsid w:val="39055E5E"/>
    <w:rsid w:val="39382F3B"/>
    <w:rsid w:val="39561614"/>
    <w:rsid w:val="397B72CC"/>
    <w:rsid w:val="39974106"/>
    <w:rsid w:val="39A14F85"/>
    <w:rsid w:val="39AE5171"/>
    <w:rsid w:val="39D90DF0"/>
    <w:rsid w:val="39FF3A59"/>
    <w:rsid w:val="3A2F2590"/>
    <w:rsid w:val="3A336FD0"/>
    <w:rsid w:val="3A594803"/>
    <w:rsid w:val="3A6A181A"/>
    <w:rsid w:val="3A7C32FC"/>
    <w:rsid w:val="3A9C574C"/>
    <w:rsid w:val="3AD90C18"/>
    <w:rsid w:val="3AE63FA0"/>
    <w:rsid w:val="3B1B0D67"/>
    <w:rsid w:val="3B424B80"/>
    <w:rsid w:val="3B457B92"/>
    <w:rsid w:val="3B4958D4"/>
    <w:rsid w:val="3B691AD2"/>
    <w:rsid w:val="3B745D3A"/>
    <w:rsid w:val="3BA42B0A"/>
    <w:rsid w:val="3BA9496F"/>
    <w:rsid w:val="3BDB7D6F"/>
    <w:rsid w:val="3C8E6374"/>
    <w:rsid w:val="3CA90152"/>
    <w:rsid w:val="3CB85E9D"/>
    <w:rsid w:val="3CCD42E3"/>
    <w:rsid w:val="3CDB69FF"/>
    <w:rsid w:val="3D320A2F"/>
    <w:rsid w:val="3D3C3597"/>
    <w:rsid w:val="3D3F0480"/>
    <w:rsid w:val="3D7F382F"/>
    <w:rsid w:val="3D8E0053"/>
    <w:rsid w:val="3DA54253"/>
    <w:rsid w:val="3DB34726"/>
    <w:rsid w:val="3DC53153"/>
    <w:rsid w:val="3E047CA2"/>
    <w:rsid w:val="3E063608"/>
    <w:rsid w:val="3E0D3118"/>
    <w:rsid w:val="3E13136A"/>
    <w:rsid w:val="3E197B83"/>
    <w:rsid w:val="3E315F74"/>
    <w:rsid w:val="3E93331B"/>
    <w:rsid w:val="3E970704"/>
    <w:rsid w:val="3EA3328C"/>
    <w:rsid w:val="3ED855D4"/>
    <w:rsid w:val="3EEF4CE9"/>
    <w:rsid w:val="3F136699"/>
    <w:rsid w:val="3F2D57B8"/>
    <w:rsid w:val="3F426DA7"/>
    <w:rsid w:val="3F4F390E"/>
    <w:rsid w:val="3F5C0E58"/>
    <w:rsid w:val="3F640D7A"/>
    <w:rsid w:val="3F676329"/>
    <w:rsid w:val="3F9E5B10"/>
    <w:rsid w:val="3FA425BA"/>
    <w:rsid w:val="3FB84DD6"/>
    <w:rsid w:val="3FC57C57"/>
    <w:rsid w:val="3FD80FD4"/>
    <w:rsid w:val="3FF74CD3"/>
    <w:rsid w:val="400D3374"/>
    <w:rsid w:val="401A4F12"/>
    <w:rsid w:val="403A7F6C"/>
    <w:rsid w:val="40694322"/>
    <w:rsid w:val="408E1CA8"/>
    <w:rsid w:val="40E26603"/>
    <w:rsid w:val="40FA77C2"/>
    <w:rsid w:val="4140116E"/>
    <w:rsid w:val="4177481D"/>
    <w:rsid w:val="41C17BF0"/>
    <w:rsid w:val="41C71300"/>
    <w:rsid w:val="42091919"/>
    <w:rsid w:val="422E19E3"/>
    <w:rsid w:val="42854E1C"/>
    <w:rsid w:val="42D96742"/>
    <w:rsid w:val="42FE78CF"/>
    <w:rsid w:val="433F136A"/>
    <w:rsid w:val="436A3FEC"/>
    <w:rsid w:val="43901440"/>
    <w:rsid w:val="43A55671"/>
    <w:rsid w:val="440A7D25"/>
    <w:rsid w:val="442C18EF"/>
    <w:rsid w:val="443B38BF"/>
    <w:rsid w:val="445300EE"/>
    <w:rsid w:val="445361E5"/>
    <w:rsid w:val="447909B3"/>
    <w:rsid w:val="44C46F12"/>
    <w:rsid w:val="45181E73"/>
    <w:rsid w:val="4528655A"/>
    <w:rsid w:val="4537188B"/>
    <w:rsid w:val="45470DEF"/>
    <w:rsid w:val="45573F85"/>
    <w:rsid w:val="45612AB8"/>
    <w:rsid w:val="456D412A"/>
    <w:rsid w:val="45810446"/>
    <w:rsid w:val="45AC228E"/>
    <w:rsid w:val="45B64CF0"/>
    <w:rsid w:val="45B778DE"/>
    <w:rsid w:val="45BD0141"/>
    <w:rsid w:val="45C16A25"/>
    <w:rsid w:val="45CA5C29"/>
    <w:rsid w:val="45D9491A"/>
    <w:rsid w:val="45E05789"/>
    <w:rsid w:val="45EB65C5"/>
    <w:rsid w:val="45EF52CA"/>
    <w:rsid w:val="46612457"/>
    <w:rsid w:val="46765B27"/>
    <w:rsid w:val="46773596"/>
    <w:rsid w:val="4679185E"/>
    <w:rsid w:val="468E055B"/>
    <w:rsid w:val="46C73B51"/>
    <w:rsid w:val="47154E2D"/>
    <w:rsid w:val="47226C56"/>
    <w:rsid w:val="472B2E32"/>
    <w:rsid w:val="47845F41"/>
    <w:rsid w:val="47CC58C3"/>
    <w:rsid w:val="480D334D"/>
    <w:rsid w:val="480D47B5"/>
    <w:rsid w:val="48181B49"/>
    <w:rsid w:val="481903DC"/>
    <w:rsid w:val="484D62D8"/>
    <w:rsid w:val="48554F32"/>
    <w:rsid w:val="486C7551"/>
    <w:rsid w:val="486D73A7"/>
    <w:rsid w:val="487E6CB0"/>
    <w:rsid w:val="489C2E6C"/>
    <w:rsid w:val="48C04CFB"/>
    <w:rsid w:val="48C07043"/>
    <w:rsid w:val="48D6451F"/>
    <w:rsid w:val="48FC21D7"/>
    <w:rsid w:val="49154731"/>
    <w:rsid w:val="493F20C4"/>
    <w:rsid w:val="4947691A"/>
    <w:rsid w:val="4958546C"/>
    <w:rsid w:val="497C6E74"/>
    <w:rsid w:val="49BC54C3"/>
    <w:rsid w:val="4A105BF1"/>
    <w:rsid w:val="4A1A2A4F"/>
    <w:rsid w:val="4A22714C"/>
    <w:rsid w:val="4A5751EC"/>
    <w:rsid w:val="4A657908"/>
    <w:rsid w:val="4A952928"/>
    <w:rsid w:val="4AD64D94"/>
    <w:rsid w:val="4ADD1DF8"/>
    <w:rsid w:val="4AFC77EC"/>
    <w:rsid w:val="4B1871BC"/>
    <w:rsid w:val="4B8B15F1"/>
    <w:rsid w:val="4B983D0E"/>
    <w:rsid w:val="4B9A6F9D"/>
    <w:rsid w:val="4B9C2868"/>
    <w:rsid w:val="4BCA036B"/>
    <w:rsid w:val="4BE86194"/>
    <w:rsid w:val="4BEF26E0"/>
    <w:rsid w:val="4CC771F6"/>
    <w:rsid w:val="4CE86476"/>
    <w:rsid w:val="4CEA0599"/>
    <w:rsid w:val="4D323E1B"/>
    <w:rsid w:val="4D3D691B"/>
    <w:rsid w:val="4D4C30B0"/>
    <w:rsid w:val="4D4D1EB8"/>
    <w:rsid w:val="4D665E71"/>
    <w:rsid w:val="4D6F63E0"/>
    <w:rsid w:val="4D8C00E9"/>
    <w:rsid w:val="4D97278D"/>
    <w:rsid w:val="4DBF6F91"/>
    <w:rsid w:val="4DC4703C"/>
    <w:rsid w:val="4DD03C33"/>
    <w:rsid w:val="4DDC453C"/>
    <w:rsid w:val="4DEA38F4"/>
    <w:rsid w:val="4DFE06E5"/>
    <w:rsid w:val="4DFF265C"/>
    <w:rsid w:val="4E1458CD"/>
    <w:rsid w:val="4E1C5C16"/>
    <w:rsid w:val="4E365997"/>
    <w:rsid w:val="4E6345FE"/>
    <w:rsid w:val="4E796078"/>
    <w:rsid w:val="4E8567CB"/>
    <w:rsid w:val="4E8A0F12"/>
    <w:rsid w:val="4EE21DED"/>
    <w:rsid w:val="4EED4604"/>
    <w:rsid w:val="4EEF4040"/>
    <w:rsid w:val="4EFB41B1"/>
    <w:rsid w:val="4F1162B1"/>
    <w:rsid w:val="4F2D5EB6"/>
    <w:rsid w:val="4F5B6D1C"/>
    <w:rsid w:val="4F721E8F"/>
    <w:rsid w:val="4FDA746A"/>
    <w:rsid w:val="4FE94B38"/>
    <w:rsid w:val="505439EB"/>
    <w:rsid w:val="507E483F"/>
    <w:rsid w:val="50882014"/>
    <w:rsid w:val="50963A23"/>
    <w:rsid w:val="50AC6291"/>
    <w:rsid w:val="50C72BB1"/>
    <w:rsid w:val="510A0061"/>
    <w:rsid w:val="510B7E3B"/>
    <w:rsid w:val="510C5509"/>
    <w:rsid w:val="51323F3D"/>
    <w:rsid w:val="517815CB"/>
    <w:rsid w:val="51D07D5D"/>
    <w:rsid w:val="52050E49"/>
    <w:rsid w:val="520771A9"/>
    <w:rsid w:val="523378C5"/>
    <w:rsid w:val="523E6AED"/>
    <w:rsid w:val="52524C16"/>
    <w:rsid w:val="52AB07CA"/>
    <w:rsid w:val="5311687F"/>
    <w:rsid w:val="532760A3"/>
    <w:rsid w:val="533F370C"/>
    <w:rsid w:val="535651D0"/>
    <w:rsid w:val="536777EC"/>
    <w:rsid w:val="53733096"/>
    <w:rsid w:val="53745029"/>
    <w:rsid w:val="537A50EC"/>
    <w:rsid w:val="53807561"/>
    <w:rsid w:val="53870676"/>
    <w:rsid w:val="53A45945"/>
    <w:rsid w:val="53BD0779"/>
    <w:rsid w:val="53DC0DCD"/>
    <w:rsid w:val="53E97F57"/>
    <w:rsid w:val="540705B0"/>
    <w:rsid w:val="542528E6"/>
    <w:rsid w:val="542F0206"/>
    <w:rsid w:val="546B16F0"/>
    <w:rsid w:val="546E240E"/>
    <w:rsid w:val="548C0FB1"/>
    <w:rsid w:val="54CF0031"/>
    <w:rsid w:val="54DE4E87"/>
    <w:rsid w:val="550C1AA1"/>
    <w:rsid w:val="55103159"/>
    <w:rsid w:val="551C453C"/>
    <w:rsid w:val="55202DAA"/>
    <w:rsid w:val="55206C85"/>
    <w:rsid w:val="553C5120"/>
    <w:rsid w:val="554C5142"/>
    <w:rsid w:val="5563191F"/>
    <w:rsid w:val="55637D03"/>
    <w:rsid w:val="559B0682"/>
    <w:rsid w:val="55B31E70"/>
    <w:rsid w:val="55D32512"/>
    <w:rsid w:val="55E02539"/>
    <w:rsid w:val="55F66200"/>
    <w:rsid w:val="56185E01"/>
    <w:rsid w:val="563E4662"/>
    <w:rsid w:val="56762CFA"/>
    <w:rsid w:val="568A0251"/>
    <w:rsid w:val="568B738B"/>
    <w:rsid w:val="56AB01BB"/>
    <w:rsid w:val="57272B15"/>
    <w:rsid w:val="57684EDC"/>
    <w:rsid w:val="57752615"/>
    <w:rsid w:val="577E1E59"/>
    <w:rsid w:val="5794102A"/>
    <w:rsid w:val="579D4B86"/>
    <w:rsid w:val="57CA100E"/>
    <w:rsid w:val="57F126DA"/>
    <w:rsid w:val="57F4225A"/>
    <w:rsid w:val="58034DE8"/>
    <w:rsid w:val="58037861"/>
    <w:rsid w:val="580928E6"/>
    <w:rsid w:val="58146A7D"/>
    <w:rsid w:val="58226367"/>
    <w:rsid w:val="587753D7"/>
    <w:rsid w:val="58AB1524"/>
    <w:rsid w:val="58B71C77"/>
    <w:rsid w:val="58CF5213"/>
    <w:rsid w:val="590925F5"/>
    <w:rsid w:val="594F1B2D"/>
    <w:rsid w:val="5954396A"/>
    <w:rsid w:val="59797C6F"/>
    <w:rsid w:val="59897E96"/>
    <w:rsid w:val="598B6C60"/>
    <w:rsid w:val="59927FEE"/>
    <w:rsid w:val="59945B14"/>
    <w:rsid w:val="59A541C5"/>
    <w:rsid w:val="59B25D33"/>
    <w:rsid w:val="59DA0D48"/>
    <w:rsid w:val="59F11964"/>
    <w:rsid w:val="59F66763"/>
    <w:rsid w:val="5A124512"/>
    <w:rsid w:val="5A1770D1"/>
    <w:rsid w:val="5A604A46"/>
    <w:rsid w:val="5A6749B5"/>
    <w:rsid w:val="5A74453C"/>
    <w:rsid w:val="5ACA7EC8"/>
    <w:rsid w:val="5AD7215D"/>
    <w:rsid w:val="5AF3254F"/>
    <w:rsid w:val="5B215F84"/>
    <w:rsid w:val="5B266C40"/>
    <w:rsid w:val="5B501D6B"/>
    <w:rsid w:val="5BA73E63"/>
    <w:rsid w:val="5BB66216"/>
    <w:rsid w:val="5BB93F58"/>
    <w:rsid w:val="5C4225CE"/>
    <w:rsid w:val="5C743E53"/>
    <w:rsid w:val="5C853EE7"/>
    <w:rsid w:val="5CAE0AD4"/>
    <w:rsid w:val="5CC223FD"/>
    <w:rsid w:val="5CCD6DD4"/>
    <w:rsid w:val="5CD31049"/>
    <w:rsid w:val="5CFD30D6"/>
    <w:rsid w:val="5D1C75E3"/>
    <w:rsid w:val="5D454A69"/>
    <w:rsid w:val="5D486506"/>
    <w:rsid w:val="5D55249C"/>
    <w:rsid w:val="5DB27E01"/>
    <w:rsid w:val="5DCD57F8"/>
    <w:rsid w:val="5DDB3ACF"/>
    <w:rsid w:val="5DDF7F41"/>
    <w:rsid w:val="5DF9688E"/>
    <w:rsid w:val="5E1912EB"/>
    <w:rsid w:val="5E2C27BF"/>
    <w:rsid w:val="5E3A0AB1"/>
    <w:rsid w:val="5E4F4700"/>
    <w:rsid w:val="5E5A7849"/>
    <w:rsid w:val="5EA467FA"/>
    <w:rsid w:val="5EA52572"/>
    <w:rsid w:val="5EAF519E"/>
    <w:rsid w:val="5F2F17AA"/>
    <w:rsid w:val="5FF168FC"/>
    <w:rsid w:val="5FF235D7"/>
    <w:rsid w:val="60106EF2"/>
    <w:rsid w:val="601222BF"/>
    <w:rsid w:val="6031230F"/>
    <w:rsid w:val="60340051"/>
    <w:rsid w:val="60375AF7"/>
    <w:rsid w:val="605D2E1B"/>
    <w:rsid w:val="608A1A1F"/>
    <w:rsid w:val="60E6759D"/>
    <w:rsid w:val="60F135E1"/>
    <w:rsid w:val="60F670B5"/>
    <w:rsid w:val="61185A7D"/>
    <w:rsid w:val="611F03B9"/>
    <w:rsid w:val="61442516"/>
    <w:rsid w:val="61592E65"/>
    <w:rsid w:val="61BE48FA"/>
    <w:rsid w:val="61C35893"/>
    <w:rsid w:val="61C35CE9"/>
    <w:rsid w:val="61C35FBD"/>
    <w:rsid w:val="62035F2D"/>
    <w:rsid w:val="62400C34"/>
    <w:rsid w:val="6245335F"/>
    <w:rsid w:val="625C2438"/>
    <w:rsid w:val="62691964"/>
    <w:rsid w:val="6271733B"/>
    <w:rsid w:val="6281602A"/>
    <w:rsid w:val="62886432"/>
    <w:rsid w:val="62A32961"/>
    <w:rsid w:val="62B47A98"/>
    <w:rsid w:val="62BD4297"/>
    <w:rsid w:val="62E20B71"/>
    <w:rsid w:val="62E53AA1"/>
    <w:rsid w:val="630156F8"/>
    <w:rsid w:val="63021D41"/>
    <w:rsid w:val="63115AB0"/>
    <w:rsid w:val="63216347"/>
    <w:rsid w:val="63604CB9"/>
    <w:rsid w:val="6381129F"/>
    <w:rsid w:val="6387320F"/>
    <w:rsid w:val="638B00E1"/>
    <w:rsid w:val="63914FD3"/>
    <w:rsid w:val="63964B41"/>
    <w:rsid w:val="639F6894"/>
    <w:rsid w:val="63B31431"/>
    <w:rsid w:val="63CE60C7"/>
    <w:rsid w:val="63DF3C9F"/>
    <w:rsid w:val="63E5542D"/>
    <w:rsid w:val="63FF496B"/>
    <w:rsid w:val="6415590B"/>
    <w:rsid w:val="642A59F3"/>
    <w:rsid w:val="643A375C"/>
    <w:rsid w:val="64410F8F"/>
    <w:rsid w:val="645273BE"/>
    <w:rsid w:val="645D6268"/>
    <w:rsid w:val="648C3D49"/>
    <w:rsid w:val="649E3CEB"/>
    <w:rsid w:val="649F1D3D"/>
    <w:rsid w:val="64EA5182"/>
    <w:rsid w:val="651346D9"/>
    <w:rsid w:val="652357FA"/>
    <w:rsid w:val="65295CAB"/>
    <w:rsid w:val="65332685"/>
    <w:rsid w:val="661C75BD"/>
    <w:rsid w:val="66214BD4"/>
    <w:rsid w:val="66442670"/>
    <w:rsid w:val="66903B07"/>
    <w:rsid w:val="66E04A8F"/>
    <w:rsid w:val="66F67793"/>
    <w:rsid w:val="672F4561"/>
    <w:rsid w:val="674115CF"/>
    <w:rsid w:val="67482028"/>
    <w:rsid w:val="67584625"/>
    <w:rsid w:val="67672ABA"/>
    <w:rsid w:val="67AF606B"/>
    <w:rsid w:val="67C26AFE"/>
    <w:rsid w:val="67F518DE"/>
    <w:rsid w:val="67F80A3B"/>
    <w:rsid w:val="68022952"/>
    <w:rsid w:val="680E60B0"/>
    <w:rsid w:val="68161876"/>
    <w:rsid w:val="681F0C4B"/>
    <w:rsid w:val="6841330B"/>
    <w:rsid w:val="684A6664"/>
    <w:rsid w:val="685C5A87"/>
    <w:rsid w:val="688B7C65"/>
    <w:rsid w:val="68DD1B22"/>
    <w:rsid w:val="68FC7232"/>
    <w:rsid w:val="69216B13"/>
    <w:rsid w:val="692F13B6"/>
    <w:rsid w:val="693966D8"/>
    <w:rsid w:val="69574EC3"/>
    <w:rsid w:val="69992CD3"/>
    <w:rsid w:val="699A0D92"/>
    <w:rsid w:val="69E6093C"/>
    <w:rsid w:val="69F076B0"/>
    <w:rsid w:val="69F61ED3"/>
    <w:rsid w:val="6A2230B3"/>
    <w:rsid w:val="6A3D7CE2"/>
    <w:rsid w:val="6A5A4C82"/>
    <w:rsid w:val="6AAB53B4"/>
    <w:rsid w:val="6AD41F45"/>
    <w:rsid w:val="6AEB0211"/>
    <w:rsid w:val="6AF6612B"/>
    <w:rsid w:val="6B1F7566"/>
    <w:rsid w:val="6B291CC0"/>
    <w:rsid w:val="6B4C26F3"/>
    <w:rsid w:val="6B6A0DCB"/>
    <w:rsid w:val="6B866A9F"/>
    <w:rsid w:val="6BA07176"/>
    <w:rsid w:val="6BC83892"/>
    <w:rsid w:val="6BD57512"/>
    <w:rsid w:val="6BD91E3F"/>
    <w:rsid w:val="6BE02E3B"/>
    <w:rsid w:val="6BEE7C41"/>
    <w:rsid w:val="6BF5423D"/>
    <w:rsid w:val="6C091515"/>
    <w:rsid w:val="6C122E99"/>
    <w:rsid w:val="6C384A25"/>
    <w:rsid w:val="6C530A75"/>
    <w:rsid w:val="6C643A6C"/>
    <w:rsid w:val="6C711CE5"/>
    <w:rsid w:val="6CB01F84"/>
    <w:rsid w:val="6CC13DA5"/>
    <w:rsid w:val="6CE55CB0"/>
    <w:rsid w:val="6CEF1588"/>
    <w:rsid w:val="6D064B23"/>
    <w:rsid w:val="6D0A27C7"/>
    <w:rsid w:val="6D0C7279"/>
    <w:rsid w:val="6D0C7624"/>
    <w:rsid w:val="6D176058"/>
    <w:rsid w:val="6D365409"/>
    <w:rsid w:val="6D3C4456"/>
    <w:rsid w:val="6DD24A05"/>
    <w:rsid w:val="6DD63F1C"/>
    <w:rsid w:val="6DD864C0"/>
    <w:rsid w:val="6DEF314F"/>
    <w:rsid w:val="6E21241A"/>
    <w:rsid w:val="6E3A6CA9"/>
    <w:rsid w:val="6E57633D"/>
    <w:rsid w:val="6E5B4BDD"/>
    <w:rsid w:val="6E7D2BC3"/>
    <w:rsid w:val="6E8D7282"/>
    <w:rsid w:val="6E8E7147"/>
    <w:rsid w:val="6E9F5970"/>
    <w:rsid w:val="6EBB3548"/>
    <w:rsid w:val="6EC14852"/>
    <w:rsid w:val="6EE60768"/>
    <w:rsid w:val="6F2A7532"/>
    <w:rsid w:val="6F335F16"/>
    <w:rsid w:val="6F3770F2"/>
    <w:rsid w:val="6F4F630E"/>
    <w:rsid w:val="6F592AB1"/>
    <w:rsid w:val="6F732214"/>
    <w:rsid w:val="6F92269E"/>
    <w:rsid w:val="6F9A370A"/>
    <w:rsid w:val="6F9F0C0C"/>
    <w:rsid w:val="6FE263EB"/>
    <w:rsid w:val="700A492A"/>
    <w:rsid w:val="700C0E69"/>
    <w:rsid w:val="70251764"/>
    <w:rsid w:val="70270FE6"/>
    <w:rsid w:val="70340294"/>
    <w:rsid w:val="70453BB5"/>
    <w:rsid w:val="706D0E2B"/>
    <w:rsid w:val="707C3BBE"/>
    <w:rsid w:val="708514CB"/>
    <w:rsid w:val="70A74983"/>
    <w:rsid w:val="70C0380D"/>
    <w:rsid w:val="70CC2F56"/>
    <w:rsid w:val="710D0ECB"/>
    <w:rsid w:val="71333A0D"/>
    <w:rsid w:val="713B4E1E"/>
    <w:rsid w:val="71516148"/>
    <w:rsid w:val="71956476"/>
    <w:rsid w:val="71C61219"/>
    <w:rsid w:val="71C7324E"/>
    <w:rsid w:val="71DE643C"/>
    <w:rsid w:val="71EB4144"/>
    <w:rsid w:val="71FF6640"/>
    <w:rsid w:val="72005FE5"/>
    <w:rsid w:val="7205184D"/>
    <w:rsid w:val="721C688E"/>
    <w:rsid w:val="723E22A6"/>
    <w:rsid w:val="72556331"/>
    <w:rsid w:val="72620876"/>
    <w:rsid w:val="726C4446"/>
    <w:rsid w:val="727F33AE"/>
    <w:rsid w:val="729D3834"/>
    <w:rsid w:val="72A70AE7"/>
    <w:rsid w:val="72AA1EB8"/>
    <w:rsid w:val="72B8038F"/>
    <w:rsid w:val="72F766A7"/>
    <w:rsid w:val="7331524D"/>
    <w:rsid w:val="737733D7"/>
    <w:rsid w:val="73A61FA4"/>
    <w:rsid w:val="73C6500C"/>
    <w:rsid w:val="741D63B3"/>
    <w:rsid w:val="741F2B90"/>
    <w:rsid w:val="748A428C"/>
    <w:rsid w:val="74A05657"/>
    <w:rsid w:val="74CB0B2C"/>
    <w:rsid w:val="74DC161E"/>
    <w:rsid w:val="75134281"/>
    <w:rsid w:val="753A7A60"/>
    <w:rsid w:val="754D07DA"/>
    <w:rsid w:val="7556045B"/>
    <w:rsid w:val="757F2F2C"/>
    <w:rsid w:val="75826D11"/>
    <w:rsid w:val="75B07D22"/>
    <w:rsid w:val="75D25EEA"/>
    <w:rsid w:val="75DA6B4D"/>
    <w:rsid w:val="75ED2776"/>
    <w:rsid w:val="7600537F"/>
    <w:rsid w:val="760F4A49"/>
    <w:rsid w:val="769E74D8"/>
    <w:rsid w:val="76AD0529"/>
    <w:rsid w:val="76D17FED"/>
    <w:rsid w:val="76DF3F86"/>
    <w:rsid w:val="76FC5BC6"/>
    <w:rsid w:val="774F73F7"/>
    <w:rsid w:val="775330CB"/>
    <w:rsid w:val="77672662"/>
    <w:rsid w:val="77736309"/>
    <w:rsid w:val="777658BF"/>
    <w:rsid w:val="77903967"/>
    <w:rsid w:val="77A22789"/>
    <w:rsid w:val="77BF424C"/>
    <w:rsid w:val="77DB3CED"/>
    <w:rsid w:val="782D11B6"/>
    <w:rsid w:val="782D565A"/>
    <w:rsid w:val="789B6A68"/>
    <w:rsid w:val="789D27E0"/>
    <w:rsid w:val="78B81D2B"/>
    <w:rsid w:val="78C63702"/>
    <w:rsid w:val="78C95383"/>
    <w:rsid w:val="78D5702C"/>
    <w:rsid w:val="790A7749"/>
    <w:rsid w:val="79116D2A"/>
    <w:rsid w:val="791A4267"/>
    <w:rsid w:val="791E653A"/>
    <w:rsid w:val="792B789D"/>
    <w:rsid w:val="794F75C9"/>
    <w:rsid w:val="79586707"/>
    <w:rsid w:val="79597E0F"/>
    <w:rsid w:val="795E7B8D"/>
    <w:rsid w:val="797B2250"/>
    <w:rsid w:val="798A33BB"/>
    <w:rsid w:val="79D319C8"/>
    <w:rsid w:val="7A1E01F5"/>
    <w:rsid w:val="7A620960"/>
    <w:rsid w:val="7A715CD2"/>
    <w:rsid w:val="7AA15E8B"/>
    <w:rsid w:val="7AE75F94"/>
    <w:rsid w:val="7B0C4903"/>
    <w:rsid w:val="7B1B79EC"/>
    <w:rsid w:val="7B3239D6"/>
    <w:rsid w:val="7B9F3C35"/>
    <w:rsid w:val="7BD071D9"/>
    <w:rsid w:val="7C084414"/>
    <w:rsid w:val="7C0E7942"/>
    <w:rsid w:val="7C2E2674"/>
    <w:rsid w:val="7C7D329E"/>
    <w:rsid w:val="7C7F3FAA"/>
    <w:rsid w:val="7C7F6A4D"/>
    <w:rsid w:val="7C897DCD"/>
    <w:rsid w:val="7C9B6E16"/>
    <w:rsid w:val="7D24514B"/>
    <w:rsid w:val="7D3F28BF"/>
    <w:rsid w:val="7D472D1A"/>
    <w:rsid w:val="7D511DEB"/>
    <w:rsid w:val="7D554332"/>
    <w:rsid w:val="7D747887"/>
    <w:rsid w:val="7DDA320F"/>
    <w:rsid w:val="7DE97BF0"/>
    <w:rsid w:val="7DF6174D"/>
    <w:rsid w:val="7DFA4230"/>
    <w:rsid w:val="7E0C7AC0"/>
    <w:rsid w:val="7E0E2979"/>
    <w:rsid w:val="7E813C0D"/>
    <w:rsid w:val="7EA61CC2"/>
    <w:rsid w:val="7ECD1958"/>
    <w:rsid w:val="7EDC1B88"/>
    <w:rsid w:val="7F1C7AB8"/>
    <w:rsid w:val="7F1F06B4"/>
    <w:rsid w:val="7F221254"/>
    <w:rsid w:val="7F453289"/>
    <w:rsid w:val="7F466E5E"/>
    <w:rsid w:val="7F6466F7"/>
    <w:rsid w:val="7F7922F6"/>
    <w:rsid w:val="7F92718A"/>
    <w:rsid w:val="7F983D01"/>
    <w:rsid w:val="7F9A549E"/>
    <w:rsid w:val="7FF423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2"/>
      <w:lang w:val="en-US" w:eastAsia="zh-CN" w:bidi="ar-SA"/>
    </w:rPr>
  </w:style>
  <w:style w:type="paragraph" w:styleId="2">
    <w:name w:val="heading 2"/>
    <w:next w:val="1"/>
    <w:qFormat/>
    <w:uiPriority w:val="0"/>
    <w:pPr>
      <w:spacing w:before="320" w:after="120" w:line="288" w:lineRule="auto"/>
      <w:outlineLvl w:val="1"/>
    </w:pPr>
    <w:rPr>
      <w:rFonts w:ascii="Arial" w:hAnsi="Arial" w:eastAsia="等线" w:cs="Arial"/>
      <w:b/>
      <w:bCs/>
      <w:sz w:val="32"/>
      <w:szCs w:val="32"/>
      <w:lang w:val="en-US" w:eastAsia="zh-CN" w:bidi="ar-SA"/>
    </w:rPr>
  </w:style>
  <w:style w:type="paragraph" w:styleId="3">
    <w:name w:val="heading 3"/>
    <w:next w:val="1"/>
    <w:qFormat/>
    <w:uiPriority w:val="0"/>
    <w:pPr>
      <w:spacing w:before="300" w:after="120" w:line="288" w:lineRule="auto"/>
      <w:outlineLvl w:val="2"/>
    </w:pPr>
    <w:rPr>
      <w:rFonts w:ascii="Arial" w:hAnsi="Arial" w:eastAsia="等线" w:cs="Arial"/>
      <w:b/>
      <w:bCs/>
      <w:sz w:val="30"/>
      <w:szCs w:val="30"/>
      <w:lang w:val="en-US" w:eastAsia="zh-CN" w:bidi="ar-SA"/>
    </w:rPr>
  </w:style>
  <w:style w:type="character" w:default="1" w:styleId="11">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Plain Text"/>
    <w:basedOn w:val="1"/>
    <w:link w:val="22"/>
    <w:qFormat/>
    <w:uiPriority w:val="0"/>
    <w:rPr>
      <w:rFonts w:ascii="宋体" w:hAnsi="Courier New" w:eastAsia="宋体"/>
      <w:szCs w:val="20"/>
    </w:rPr>
  </w:style>
  <w:style w:type="paragraph" w:styleId="5">
    <w:name w:val="Date"/>
    <w:basedOn w:val="1"/>
    <w:next w:val="1"/>
    <w:link w:val="19"/>
    <w:qFormat/>
    <w:uiPriority w:val="0"/>
    <w:pPr>
      <w:ind w:left="100" w:leftChars="2500"/>
    </w:pPr>
  </w:style>
  <w:style w:type="paragraph" w:styleId="6">
    <w:name w:val="Balloon Text"/>
    <w:basedOn w:val="1"/>
    <w:link w:val="18"/>
    <w:qFormat/>
    <w:uiPriority w:val="0"/>
    <w:rPr>
      <w:sz w:val="18"/>
      <w:szCs w:val="18"/>
    </w:rPr>
  </w:style>
  <w:style w:type="paragraph" w:styleId="7">
    <w:name w:val="footer"/>
    <w:basedOn w:val="1"/>
    <w:link w:val="17"/>
    <w:qFormat/>
    <w:uiPriority w:val="0"/>
    <w:pPr>
      <w:tabs>
        <w:tab w:val="center" w:pos="4153"/>
        <w:tab w:val="right" w:pos="8306"/>
      </w:tabs>
      <w:snapToGrid w:val="0"/>
      <w:jc w:val="left"/>
    </w:pPr>
    <w:rPr>
      <w:sz w:val="18"/>
      <w:szCs w:val="18"/>
    </w:rPr>
  </w:style>
  <w:style w:type="paragraph" w:styleId="8">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jc w:val="left"/>
    </w:pPr>
    <w:rPr>
      <w:rFonts w:eastAsia="宋体" w:cs="Times New Roman"/>
      <w:kern w:val="0"/>
      <w:sz w:val="24"/>
      <w:szCs w:val="24"/>
    </w:rPr>
  </w:style>
  <w:style w:type="character" w:styleId="12">
    <w:name w:val="Strong"/>
    <w:basedOn w:val="11"/>
    <w:qFormat/>
    <w:uiPriority w:val="22"/>
    <w:rPr>
      <w:b/>
      <w:bCs/>
    </w:rPr>
  </w:style>
  <w:style w:type="character" w:styleId="13">
    <w:name w:val="page number"/>
    <w:basedOn w:val="11"/>
    <w:qFormat/>
    <w:uiPriority w:val="0"/>
  </w:style>
  <w:style w:type="paragraph" w:customStyle="1" w:styleId="14">
    <w:name w:val="列出段落1"/>
    <w:basedOn w:val="1"/>
    <w:qFormat/>
    <w:uiPriority w:val="0"/>
    <w:pPr>
      <w:ind w:firstLine="420" w:firstLineChars="200"/>
    </w:pPr>
  </w:style>
  <w:style w:type="paragraph" w:customStyle="1" w:styleId="15">
    <w:name w:val="列出段落2"/>
    <w:basedOn w:val="1"/>
    <w:qFormat/>
    <w:uiPriority w:val="34"/>
    <w:pPr>
      <w:ind w:firstLine="420" w:firstLineChars="200"/>
    </w:pPr>
    <w:rPr>
      <w:rFonts w:eastAsia="宋体" w:cs="Times New Roman"/>
    </w:rPr>
  </w:style>
  <w:style w:type="character" w:customStyle="1" w:styleId="16">
    <w:name w:val="页眉 字符"/>
    <w:basedOn w:val="11"/>
    <w:link w:val="8"/>
    <w:qFormat/>
    <w:uiPriority w:val="99"/>
    <w:rPr>
      <w:rFonts w:ascii="Calibri" w:hAnsi="Calibri"/>
      <w:kern w:val="2"/>
      <w:sz w:val="18"/>
      <w:szCs w:val="18"/>
    </w:rPr>
  </w:style>
  <w:style w:type="character" w:customStyle="1" w:styleId="17">
    <w:name w:val="页脚 字符"/>
    <w:basedOn w:val="11"/>
    <w:link w:val="7"/>
    <w:qFormat/>
    <w:uiPriority w:val="0"/>
    <w:rPr>
      <w:rFonts w:ascii="Calibri" w:hAnsi="Calibri"/>
      <w:kern w:val="2"/>
      <w:sz w:val="18"/>
      <w:szCs w:val="18"/>
    </w:rPr>
  </w:style>
  <w:style w:type="character" w:customStyle="1" w:styleId="18">
    <w:name w:val="批注框文本 字符"/>
    <w:basedOn w:val="11"/>
    <w:link w:val="6"/>
    <w:qFormat/>
    <w:uiPriority w:val="0"/>
    <w:rPr>
      <w:rFonts w:ascii="Calibri" w:hAnsi="Calibri"/>
      <w:kern w:val="2"/>
      <w:sz w:val="18"/>
      <w:szCs w:val="18"/>
    </w:rPr>
  </w:style>
  <w:style w:type="character" w:customStyle="1" w:styleId="19">
    <w:name w:val="日期 字符"/>
    <w:basedOn w:val="11"/>
    <w:link w:val="5"/>
    <w:qFormat/>
    <w:uiPriority w:val="0"/>
    <w:rPr>
      <w:rFonts w:ascii="Calibri" w:hAnsi="Calibri"/>
      <w:kern w:val="2"/>
      <w:sz w:val="21"/>
      <w:szCs w:val="22"/>
    </w:rPr>
  </w:style>
  <w:style w:type="paragraph" w:customStyle="1" w:styleId="20">
    <w:name w:val="Default"/>
    <w:qFormat/>
    <w:uiPriority w:val="0"/>
    <w:pPr>
      <w:widowControl w:val="0"/>
      <w:autoSpaceDE w:val="0"/>
      <w:autoSpaceDN w:val="0"/>
      <w:adjustRightInd w:val="0"/>
    </w:pPr>
    <w:rPr>
      <w:rFonts w:ascii="仿宋" w:eastAsia="仿宋" w:cs="仿宋" w:hAnsiTheme="minorHAnsi"/>
      <w:color w:val="000000"/>
      <w:sz w:val="24"/>
      <w:szCs w:val="24"/>
      <w:lang w:val="en-US" w:eastAsia="zh-CN" w:bidi="ar-SA"/>
    </w:rPr>
  </w:style>
  <w:style w:type="paragraph" w:styleId="21">
    <w:name w:val="List Paragraph"/>
    <w:basedOn w:val="1"/>
    <w:unhideWhenUsed/>
    <w:qFormat/>
    <w:uiPriority w:val="99"/>
    <w:pPr>
      <w:ind w:firstLine="420" w:firstLineChars="200"/>
    </w:pPr>
  </w:style>
  <w:style w:type="character" w:customStyle="1" w:styleId="22">
    <w:name w:val="纯文本 字符"/>
    <w:link w:val="4"/>
    <w:qFormat/>
    <w:uiPriority w:val="0"/>
    <w:rPr>
      <w:rFonts w:ascii="宋体" w:hAnsi="Courier New" w:eastAsia="宋体"/>
      <w:kern w:val="2"/>
      <w:sz w:val="21"/>
    </w:rPr>
  </w:style>
  <w:style w:type="character" w:customStyle="1" w:styleId="23">
    <w:name w:val="纯文本 字符1"/>
    <w:basedOn w:val="11"/>
    <w:semiHidden/>
    <w:qFormat/>
    <w:uiPriority w:val="0"/>
    <w:rPr>
      <w:rFonts w:hAnsi="Courier New" w:cs="Courier New" w:asciiTheme="minorEastAsia"/>
      <w:kern w:val="2"/>
      <w:sz w:val="21"/>
      <w:szCs w:val="22"/>
    </w:rPr>
  </w:style>
  <w:style w:type="paragraph" w:customStyle="1" w:styleId="24">
    <w:name w:val="_Style 13"/>
    <w:qFormat/>
    <w:uiPriority w:val="0"/>
    <w:pPr>
      <w:spacing w:before="120" w:after="120" w:line="288" w:lineRule="auto"/>
    </w:pPr>
    <w:rPr>
      <w:rFonts w:ascii="Arial" w:hAnsi="Arial" w:eastAsia="等线" w:cs="Arial"/>
      <w:sz w:val="22"/>
      <w:szCs w:val="22"/>
      <w:lang w:val="en-US" w:eastAsia="zh-CN" w:bidi="ar-SA"/>
    </w:rPr>
  </w:style>
  <w:style w:type="paragraph" w:customStyle="1" w:styleId="25">
    <w:name w:val="ds-markdown-paragraph"/>
    <w:basedOn w:val="1"/>
    <w:qFormat/>
    <w:uiPriority w:val="0"/>
    <w:pPr>
      <w:widowControl/>
      <w:spacing w:before="100" w:beforeAutospacing="1" w:after="100" w:afterAutospacing="1"/>
      <w:jc w:val="left"/>
    </w:pPr>
    <w:rPr>
      <w:rFonts w:ascii="宋体" w:hAnsi="宋体" w:cs="宋体"/>
      <w:sz w:val="24"/>
      <w:szCs w:val="24"/>
    </w:rPr>
  </w:style>
  <w:style w:type="character" w:customStyle="1" w:styleId="26">
    <w:name w:val="font61"/>
    <w:basedOn w:val="11"/>
    <w:qFormat/>
    <w:uiPriority w:val="0"/>
    <w:rPr>
      <w:rFonts w:hint="eastAsia" w:ascii="微软雅黑" w:hAnsi="微软雅黑" w:eastAsia="微软雅黑" w:cs="微软雅黑"/>
      <w:b/>
      <w:bCs/>
      <w:color w:val="FF0000"/>
      <w:sz w:val="20"/>
      <w:szCs w:val="20"/>
      <w:u w:val="none"/>
    </w:rPr>
  </w:style>
  <w:style w:type="character" w:customStyle="1" w:styleId="27">
    <w:name w:val="font31"/>
    <w:basedOn w:val="11"/>
    <w:qFormat/>
    <w:uiPriority w:val="0"/>
    <w:rPr>
      <w:rFonts w:hint="eastAsia" w:ascii="微软雅黑" w:hAnsi="微软雅黑" w:eastAsia="微软雅黑" w:cs="微软雅黑"/>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11</Pages>
  <Words>9106</Words>
  <Characters>9393</Characters>
  <Lines>139</Lines>
  <Paragraphs>39</Paragraphs>
  <TotalTime>16</TotalTime>
  <ScaleCrop>false</ScaleCrop>
  <LinksUpToDate>false</LinksUpToDate>
  <CharactersWithSpaces>9892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2023-05-24T09:42:00Z</dcterms:created>
  <dc:creator>Administrator</dc:creator>
  <cp:lastModifiedBy>李帅威</cp:lastModifiedBy>
  <cp:lastPrinted>2016-08-03T06:26:00Z</cp:lastPrinted>
  <dcterms:modified xsi:type="dcterms:W3CDTF">2026-06-01T08:33:13Z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8890169AA42B43378FD58A66C867797D_13</vt:lpwstr>
  </property>
  <property fmtid="{D5CDD505-2E9C-101B-9397-08002B2CF9AE}" pid="4" name="KSOTemplateDocerSaveRecord">
    <vt:lpwstr>eyJoZGlkIjoiZDZiY2E3MTk3OWVkMDZmNDgwYmUwNDViMmIxMTA0OGYiLCJ1c2VySWQiOiIxNzY1NTM3NjAwIn0=</vt:lpwstr>
  </property>
</Properties>
</file>