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D1BE1">
      <w:pPr>
        <w:pStyle w:val="2"/>
        <w:widowControl/>
        <w:jc w:val="center"/>
        <w:rPr>
          <w:rFonts w:hint="eastAsia" w:cs="宋体"/>
          <w:i w:val="0"/>
          <w:sz w:val="32"/>
          <w:szCs w:val="32"/>
        </w:rPr>
      </w:pPr>
      <w:bookmarkStart w:id="0" w:name="_Toc12866"/>
      <w:r>
        <w:rPr>
          <w:rFonts w:hint="eastAsia" w:cs="宋体"/>
          <w:i w:val="0"/>
          <w:sz w:val="32"/>
          <w:szCs w:val="32"/>
        </w:rPr>
        <w:t>新能源产品试验检测中心（二期）服务器设备采购项目</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ZBGL2026050275</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29</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4</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rPr>
          <w:rFonts w:hint="eastAsia" w:asciiTheme="majorEastAsia" w:hAnsiTheme="majorEastAsia" w:eastAsiaTheme="majorEastAsia" w:cstheme="majorEastAsia"/>
          <w:b w:val="0"/>
          <w:bCs w:val="0"/>
          <w:sz w:val="24"/>
        </w:rPr>
      </w:pPr>
      <w:r>
        <w:rPr>
          <w:rFonts w:hint="eastAsia" w:ascii="宋体" w:hAnsi="宋体" w:eastAsia="宋体" w:cs="宋体"/>
          <w:sz w:val="24"/>
          <w:szCs w:val="24"/>
        </w:rPr>
        <w:t>采购</w:t>
      </w:r>
      <w:r>
        <w:rPr>
          <w:rFonts w:hint="eastAsia" w:hAnsi="宋体" w:cs="宋体"/>
          <w:sz w:val="24"/>
          <w:szCs w:val="24"/>
          <w:lang w:val="en-US" w:eastAsia="zh-CN"/>
        </w:rPr>
        <w:t>两款服务器合计九台</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6D8FC697">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中国重汽集团济南动力有限公司新能源产品试验检测中心（二期）</w:t>
      </w:r>
      <w:r>
        <w:rPr>
          <w:rFonts w:hint="eastAsia" w:hAnsi="宋体" w:cs="宋体"/>
          <w:color w:val="000000"/>
          <w:sz w:val="24"/>
          <w:szCs w:val="24"/>
          <w:lang w:val="en-US" w:eastAsia="zh-CN"/>
        </w:rPr>
        <w:t>服务器</w:t>
      </w:r>
      <w:r>
        <w:rPr>
          <w:rFonts w:hint="eastAsia" w:ascii="宋体" w:hAnsi="宋体" w:eastAsia="宋体" w:cs="宋体"/>
          <w:color w:val="000000"/>
          <w:sz w:val="24"/>
          <w:szCs w:val="24"/>
          <w:lang w:eastAsia="zh-CN"/>
        </w:rPr>
        <w:t>设备采购项目</w:t>
      </w:r>
      <w:r>
        <w:rPr>
          <w:rFonts w:hint="eastAsia" w:ascii="宋体" w:hAnsi="宋体" w:eastAsia="宋体" w:cs="宋体"/>
          <w:color w:val="000000"/>
          <w:sz w:val="24"/>
          <w:szCs w:val="24"/>
        </w:rPr>
        <w:t>。</w:t>
      </w:r>
    </w:p>
    <w:p w14:paraId="7EF015DC">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招标形式：</w:t>
      </w:r>
      <w:r>
        <w:rPr>
          <w:rFonts w:hint="eastAsia" w:hAnsi="宋体" w:cs="宋体"/>
          <w:sz w:val="24"/>
          <w:szCs w:val="24"/>
          <w:lang w:val="en-US" w:eastAsia="zh-CN"/>
        </w:rPr>
        <w:t>公开招标</w:t>
      </w:r>
      <w:r>
        <w:rPr>
          <w:rFonts w:hint="eastAsia" w:ascii="宋体" w:hAnsi="宋体" w:eastAsia="宋体" w:cs="宋体"/>
          <w:color w:val="000000"/>
          <w:sz w:val="24"/>
          <w:szCs w:val="24"/>
        </w:rPr>
        <w:t>。</w:t>
      </w:r>
    </w:p>
    <w:p w14:paraId="0F0347E1">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2、项目地点：济南市莱芜区莱城大道1188号。</w:t>
      </w:r>
    </w:p>
    <w:p w14:paraId="3B5FA551">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766FE2B7">
      <w:pPr>
        <w:pStyle w:val="32"/>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电汇</w:t>
      </w:r>
    </w:p>
    <w:p w14:paraId="16740F3C">
      <w:pPr>
        <w:pStyle w:val="32"/>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12"/>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521"/>
        <w:gridCol w:w="4642"/>
        <w:gridCol w:w="1775"/>
      </w:tblGrid>
      <w:tr w14:paraId="55C1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50D527E">
            <w:pPr>
              <w:pStyle w:val="35"/>
              <w:rPr>
                <w:rFonts w:hint="eastAsia" w:ascii="宋体" w:hAnsi="宋体" w:eastAsia="宋体" w:cs="宋体"/>
                <w:b w:val="0"/>
              </w:rPr>
            </w:pPr>
            <w:r>
              <w:rPr>
                <w:rFonts w:hint="eastAsia" w:ascii="宋体" w:hAnsi="宋体" w:eastAsia="宋体" w:cs="宋体"/>
                <w:b w:val="0"/>
              </w:rPr>
              <w:t>表1：具体付款方式</w:t>
            </w:r>
          </w:p>
        </w:tc>
      </w:tr>
      <w:tr w14:paraId="5F42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pct"/>
            <w:tcBorders>
              <w:top w:val="single" w:color="auto" w:sz="4" w:space="0"/>
              <w:left w:val="single" w:color="auto" w:sz="4" w:space="0"/>
              <w:bottom w:val="single" w:color="auto" w:sz="4" w:space="0"/>
              <w:right w:val="single" w:color="auto" w:sz="4" w:space="0"/>
            </w:tcBorders>
          </w:tcPr>
          <w:p w14:paraId="5DE48943">
            <w:pPr>
              <w:pStyle w:val="35"/>
              <w:rPr>
                <w:rFonts w:hint="eastAsia" w:ascii="宋体" w:hAnsi="宋体" w:eastAsia="宋体" w:cs="宋体"/>
                <w:b w:val="0"/>
              </w:rPr>
            </w:pPr>
            <w:r>
              <w:rPr>
                <w:rFonts w:hint="eastAsia" w:ascii="宋体" w:hAnsi="宋体" w:eastAsia="宋体" w:cs="宋体"/>
                <w:b w:val="0"/>
              </w:rPr>
              <w:t>项目</w:t>
            </w:r>
          </w:p>
        </w:tc>
        <w:tc>
          <w:tcPr>
            <w:tcW w:w="818" w:type="pct"/>
            <w:tcBorders>
              <w:top w:val="single" w:color="auto" w:sz="4" w:space="0"/>
              <w:left w:val="single" w:color="auto" w:sz="4" w:space="0"/>
              <w:bottom w:val="single" w:color="auto" w:sz="4" w:space="0"/>
              <w:right w:val="single" w:color="auto" w:sz="4" w:space="0"/>
            </w:tcBorders>
          </w:tcPr>
          <w:p w14:paraId="4AACFB35">
            <w:pPr>
              <w:pStyle w:val="35"/>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CC9C54B">
            <w:pPr>
              <w:pStyle w:val="35"/>
              <w:rPr>
                <w:rFonts w:hint="eastAsia" w:ascii="宋体" w:hAnsi="宋体" w:eastAsia="宋体" w:cs="宋体"/>
                <w:b w:val="0"/>
              </w:rPr>
            </w:pPr>
            <w:r>
              <w:rPr>
                <w:rFonts w:hint="eastAsia" w:ascii="宋体" w:hAnsi="宋体" w:eastAsia="宋体" w:cs="宋体"/>
                <w:b w:val="0"/>
              </w:rPr>
              <w:t>结算方式</w:t>
            </w:r>
          </w:p>
        </w:tc>
        <w:tc>
          <w:tcPr>
            <w:tcW w:w="954" w:type="pct"/>
            <w:tcBorders>
              <w:top w:val="single" w:color="auto" w:sz="4" w:space="0"/>
              <w:left w:val="single" w:color="auto" w:sz="4" w:space="0"/>
              <w:bottom w:val="single" w:color="auto" w:sz="4" w:space="0"/>
              <w:right w:val="single" w:color="auto" w:sz="4" w:space="0"/>
            </w:tcBorders>
          </w:tcPr>
          <w:p w14:paraId="54211FF3">
            <w:pPr>
              <w:pStyle w:val="35"/>
              <w:rPr>
                <w:rFonts w:hint="eastAsia" w:ascii="宋体" w:hAnsi="宋体" w:eastAsia="宋体" w:cs="宋体"/>
                <w:b w:val="0"/>
              </w:rPr>
            </w:pPr>
            <w:r>
              <w:rPr>
                <w:rFonts w:hint="eastAsia" w:ascii="宋体" w:hAnsi="宋体" w:eastAsia="宋体" w:cs="宋体"/>
                <w:b w:val="0"/>
              </w:rPr>
              <w:t>比例</w:t>
            </w:r>
          </w:p>
        </w:tc>
      </w:tr>
      <w:tr w14:paraId="5319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pct"/>
            <w:tcBorders>
              <w:top w:val="single" w:color="auto" w:sz="4" w:space="0"/>
              <w:left w:val="single" w:color="auto" w:sz="4" w:space="0"/>
              <w:bottom w:val="single" w:color="auto" w:sz="4" w:space="0"/>
              <w:right w:val="single" w:color="auto" w:sz="4" w:space="0"/>
            </w:tcBorders>
            <w:vAlign w:val="center"/>
          </w:tcPr>
          <w:p w14:paraId="1E730C57">
            <w:pPr>
              <w:pStyle w:val="35"/>
              <w:rPr>
                <w:rFonts w:hint="eastAsia" w:ascii="宋体" w:hAnsi="宋体" w:eastAsia="宋体" w:cs="宋体"/>
                <w:b w:val="0"/>
              </w:rPr>
            </w:pPr>
            <w:r>
              <w:rPr>
                <w:rFonts w:hint="eastAsia" w:ascii="宋体" w:hAnsi="宋体" w:eastAsia="宋体" w:cs="宋体"/>
                <w:b w:val="0"/>
              </w:rPr>
              <w:t>中国重汽集团济南动力有限公司新能源产品试验检测中心（二期）</w:t>
            </w:r>
            <w:r>
              <w:rPr>
                <w:rFonts w:hint="eastAsia" w:ascii="宋体" w:hAnsi="宋体" w:eastAsia="宋体" w:cs="宋体"/>
                <w:b w:val="0"/>
                <w:lang w:val="en-US" w:eastAsia="zh-CN"/>
              </w:rPr>
              <w:t>服务器</w:t>
            </w:r>
            <w:r>
              <w:rPr>
                <w:rFonts w:hint="eastAsia" w:ascii="宋体" w:hAnsi="宋体" w:eastAsia="宋体" w:cs="宋体"/>
                <w:b w:val="0"/>
              </w:rPr>
              <w:t>设备采购项目</w:t>
            </w:r>
          </w:p>
        </w:tc>
        <w:tc>
          <w:tcPr>
            <w:tcW w:w="818" w:type="pct"/>
            <w:tcBorders>
              <w:top w:val="single" w:color="auto" w:sz="4" w:space="0"/>
              <w:left w:val="single" w:color="auto" w:sz="4" w:space="0"/>
              <w:bottom w:val="single" w:color="auto" w:sz="4" w:space="0"/>
              <w:right w:val="single" w:color="auto" w:sz="4" w:space="0"/>
            </w:tcBorders>
            <w:vAlign w:val="center"/>
          </w:tcPr>
          <w:p w14:paraId="1295B343">
            <w:pPr>
              <w:pStyle w:val="35"/>
              <w:jc w:val="center"/>
              <w:rPr>
                <w:rFonts w:hint="eastAsia" w:ascii="宋体" w:hAnsi="宋体" w:eastAsia="宋体" w:cs="宋体"/>
                <w:b w:val="0"/>
              </w:rPr>
            </w:pPr>
            <w:r>
              <w:rPr>
                <w:rFonts w:hint="eastAsia" w:ascii="宋体" w:hAnsi="宋体" w:eastAsia="宋体" w:cs="宋体"/>
                <w:b w:val="0"/>
                <w:lang w:val="en-US" w:eastAsia="zh-CN"/>
              </w:rPr>
              <w:t>闭口</w:t>
            </w:r>
            <w:r>
              <w:rPr>
                <w:rFonts w:hint="eastAsia" w:ascii="宋体" w:hAnsi="宋体" w:eastAsia="宋体" w:cs="宋体"/>
                <w:b w:val="0"/>
              </w:rPr>
              <w:t>合同</w:t>
            </w:r>
          </w:p>
        </w:tc>
        <w:tc>
          <w:tcPr>
            <w:tcW w:w="2497" w:type="pct"/>
            <w:tcBorders>
              <w:top w:val="single" w:color="auto" w:sz="4" w:space="0"/>
              <w:left w:val="single" w:color="auto" w:sz="4" w:space="0"/>
              <w:bottom w:val="single" w:color="auto" w:sz="4" w:space="0"/>
              <w:right w:val="single" w:color="auto" w:sz="4" w:space="0"/>
            </w:tcBorders>
            <w:vAlign w:val="center"/>
          </w:tcPr>
          <w:p w14:paraId="6282E84E">
            <w:pPr>
              <w:pStyle w:val="35"/>
              <w:jc w:val="left"/>
              <w:rPr>
                <w:rFonts w:hint="eastAsia" w:ascii="宋体" w:hAnsi="宋体" w:eastAsia="宋体" w:cs="宋体"/>
                <w:b w:val="0"/>
              </w:rPr>
            </w:pPr>
            <w:r>
              <w:rPr>
                <w:rFonts w:hint="eastAsia" w:ascii="宋体" w:hAnsi="宋体" w:eastAsia="宋体" w:cs="宋体"/>
                <w:b w:val="0"/>
              </w:rPr>
              <w:t>A.设备全部到货</w:t>
            </w:r>
            <w:r>
              <w:rPr>
                <w:rFonts w:hint="eastAsia" w:ascii="宋体" w:hAnsi="宋体" w:eastAsia="宋体" w:cs="宋体"/>
                <w:b w:val="0"/>
                <w:lang w:val="en-US" w:eastAsia="zh-CN"/>
              </w:rPr>
              <w:t>并上架安装，试运行一个月无质量问题</w:t>
            </w:r>
            <w:r>
              <w:rPr>
                <w:rFonts w:hint="eastAsia" w:ascii="宋体" w:hAnsi="宋体" w:eastAsia="宋体" w:cs="宋体"/>
                <w:b w:val="0"/>
              </w:rPr>
              <w:t>后，中标人</w:t>
            </w:r>
            <w:r>
              <w:rPr>
                <w:rFonts w:hint="eastAsia" w:ascii="宋体" w:hAnsi="宋体" w:eastAsia="宋体" w:cs="宋体"/>
                <w:b w:val="0"/>
                <w:lang w:val="en-US" w:eastAsia="zh-CN"/>
              </w:rPr>
              <w:t>配合招标人完成验收并</w:t>
            </w:r>
            <w:r>
              <w:rPr>
                <w:rFonts w:hint="eastAsia" w:ascii="宋体" w:hAnsi="宋体" w:eastAsia="宋体" w:cs="宋体"/>
                <w:b w:val="0"/>
              </w:rPr>
              <w:t>提交合同价款</w:t>
            </w:r>
            <w:r>
              <w:rPr>
                <w:rFonts w:hint="eastAsia" w:ascii="宋体" w:hAnsi="宋体" w:eastAsia="宋体" w:cs="宋体"/>
                <w:b w:val="0"/>
                <w:lang w:val="en-US" w:eastAsia="zh-CN"/>
              </w:rPr>
              <w:t>10</w:t>
            </w:r>
            <w:r>
              <w:rPr>
                <w:rFonts w:hint="eastAsia" w:ascii="宋体" w:hAnsi="宋体" w:eastAsia="宋体" w:cs="宋体"/>
                <w:b w:val="0"/>
              </w:rPr>
              <w:t>0%的增值税专用发票，经招标人依照财务制度审核通过</w:t>
            </w:r>
            <w:r>
              <w:rPr>
                <w:rFonts w:hint="eastAsia" w:ascii="宋体" w:hAnsi="宋体" w:eastAsia="宋体" w:cs="宋体"/>
                <w:b w:val="0"/>
                <w:lang w:val="en-US" w:eastAsia="zh-CN"/>
              </w:rPr>
              <w:t>后立即</w:t>
            </w:r>
            <w:r>
              <w:rPr>
                <w:rFonts w:hint="eastAsia" w:ascii="宋体" w:hAnsi="宋体" w:eastAsia="宋体" w:cs="宋体"/>
                <w:b w:val="0"/>
              </w:rPr>
              <w:t>支付</w:t>
            </w:r>
            <w:r>
              <w:rPr>
                <w:rFonts w:hint="eastAsia" w:ascii="宋体" w:hAnsi="宋体" w:eastAsia="宋体" w:cs="宋体"/>
                <w:b w:val="0"/>
                <w:lang w:val="en-US" w:eastAsia="zh-CN"/>
              </w:rPr>
              <w:t>90%</w:t>
            </w:r>
            <w:r>
              <w:rPr>
                <w:rFonts w:hint="eastAsia" w:ascii="宋体" w:hAnsi="宋体" w:eastAsia="宋体" w:cs="宋体"/>
                <w:b w:val="0"/>
              </w:rPr>
              <w:t>；</w:t>
            </w:r>
          </w:p>
          <w:p w14:paraId="7B90150A">
            <w:pPr>
              <w:pStyle w:val="35"/>
              <w:jc w:val="left"/>
              <w:rPr>
                <w:rFonts w:hint="default" w:ascii="宋体" w:hAnsi="宋体" w:eastAsia="宋体" w:cs="宋体"/>
                <w:b w:val="0"/>
                <w:lang w:val="en-US" w:eastAsia="zh-CN"/>
              </w:rPr>
            </w:pPr>
            <w:r>
              <w:rPr>
                <w:rFonts w:hint="eastAsia" w:ascii="宋体" w:hAnsi="宋体" w:eastAsia="宋体" w:cs="宋体"/>
                <w:b w:val="0"/>
                <w:lang w:val="en-US" w:eastAsia="zh-CN"/>
              </w:rPr>
              <w:t>B</w:t>
            </w:r>
            <w:r>
              <w:rPr>
                <w:rFonts w:hint="eastAsia" w:ascii="宋体" w:hAnsi="宋体" w:eastAsia="宋体" w:cs="宋体"/>
                <w:b w:val="0"/>
              </w:rPr>
              <w:t>.合同价款的10%作为约定</w:t>
            </w:r>
            <w:r>
              <w:rPr>
                <w:rFonts w:hint="eastAsia" w:ascii="宋体" w:hAnsi="宋体" w:eastAsia="宋体" w:cs="宋体"/>
                <w:b w:val="0"/>
                <w:lang w:val="en-US" w:eastAsia="zh-CN"/>
              </w:rPr>
              <w:t>的</w:t>
            </w:r>
            <w:r>
              <w:rPr>
                <w:rFonts w:hint="eastAsia" w:ascii="宋体" w:hAnsi="宋体" w:eastAsia="宋体" w:cs="宋体"/>
                <w:b w:val="0"/>
              </w:rPr>
              <w:t>设备质量保证金，质量保证金不计利息</w:t>
            </w:r>
            <w:r>
              <w:rPr>
                <w:rFonts w:hint="eastAsia" w:ascii="宋体" w:hAnsi="宋体" w:eastAsia="宋体" w:cs="宋体"/>
                <w:b w:val="0"/>
                <w:lang w:eastAsia="zh-CN"/>
              </w:rPr>
              <w:t>，</w:t>
            </w:r>
            <w:r>
              <w:rPr>
                <w:rFonts w:hint="eastAsia" w:ascii="宋体" w:hAnsi="宋体" w:eastAsia="宋体" w:cs="宋体"/>
                <w:b w:val="0"/>
                <w:lang w:val="en-US" w:eastAsia="zh-CN"/>
              </w:rPr>
              <w:t>质量保证金于验收通过满一年后全额支付。</w:t>
            </w:r>
          </w:p>
        </w:tc>
        <w:tc>
          <w:tcPr>
            <w:tcW w:w="954" w:type="pct"/>
            <w:tcBorders>
              <w:top w:val="single" w:color="auto" w:sz="4" w:space="0"/>
              <w:left w:val="single" w:color="auto" w:sz="4" w:space="0"/>
              <w:bottom w:val="single" w:color="auto" w:sz="4" w:space="0"/>
              <w:right w:val="single" w:color="auto" w:sz="4" w:space="0"/>
            </w:tcBorders>
            <w:vAlign w:val="center"/>
          </w:tcPr>
          <w:p w14:paraId="44B8FD4D">
            <w:pPr>
              <w:pStyle w:val="35"/>
              <w:jc w:val="center"/>
              <w:rPr>
                <w:rFonts w:hint="default" w:ascii="宋体" w:hAnsi="宋体" w:eastAsia="宋体" w:cs="宋体"/>
                <w:b w:val="0"/>
                <w:lang w:val="en-US" w:eastAsia="zh-CN"/>
              </w:rPr>
            </w:pPr>
            <w:r>
              <w:rPr>
                <w:rFonts w:hint="eastAsia" w:ascii="宋体" w:hAnsi="宋体" w:eastAsia="宋体" w:cs="宋体"/>
                <w:b w:val="0"/>
                <w:lang w:val="en-US" w:eastAsia="zh-CN"/>
              </w:rPr>
              <w:t>9：1</w:t>
            </w:r>
          </w:p>
        </w:tc>
      </w:tr>
    </w:tbl>
    <w:p w14:paraId="5CECAB27">
      <w:pPr>
        <w:spacing w:line="440" w:lineRule="exact"/>
        <w:rPr>
          <w:rFonts w:asciiTheme="majorEastAsia" w:hAnsiTheme="majorEastAsia" w:eastAsiaTheme="majorEastAsia" w:cstheme="majorEastAsia"/>
          <w:sz w:val="24"/>
        </w:rPr>
      </w:pP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4A3B4CA7">
      <w:pPr>
        <w:pStyle w:val="8"/>
        <w:spacing w:line="360" w:lineRule="auto"/>
        <w:ind w:firstLine="235" w:firstLineChars="98"/>
        <w:rPr>
          <w:rFonts w:hint="eastAsia" w:ascii="宋体" w:hAnsi="宋体" w:eastAsia="宋体" w:cs="宋体"/>
          <w:b/>
          <w:color w:val="000000"/>
          <w:sz w:val="24"/>
          <w:szCs w:val="24"/>
        </w:rPr>
      </w:pPr>
      <w:bookmarkStart w:id="2" w:name="_Toc212369516"/>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3</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1D0A82C">
      <w:pPr>
        <w:pStyle w:val="8"/>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125C776A">
      <w:pPr>
        <w:pStyle w:val="8"/>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185D6CF2">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173927E5">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8871465">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B735DA7">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18CD60E0">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72B2BA5C">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color w:val="000000"/>
          <w:sz w:val="24"/>
          <w:szCs w:val="24"/>
        </w:rPr>
        <w:t>（9）本项目不接受代理商投标</w:t>
      </w: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2029C3F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46D76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F501DC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00E6A27">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7E3ECF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3C02D9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7D8B209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0A7B08B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1B2BD1C1">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321B7F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AB2C2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0F362F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0E5197A1">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应标阶段不做要求）</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11</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11</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F279A14">
      <w:pPr>
        <w:pStyle w:val="32"/>
        <w:ind w:firstLine="480"/>
        <w:rPr>
          <w:rFonts w:hint="default" w:ascii="宋体" w:hAnsi="宋体" w:eastAsia="宋体" w:cs="宋体"/>
          <w:lang w:val="en-US" w:eastAsia="zh-CN"/>
        </w:rPr>
      </w:pPr>
      <w:r>
        <w:rPr>
          <w:rFonts w:hint="eastAsia" w:eastAsia="宋体" w:cs="宋体"/>
          <w:lang w:val="en-US" w:eastAsia="zh-CN"/>
        </w:rPr>
        <w:t>技术</w:t>
      </w:r>
      <w:r>
        <w:rPr>
          <w:rFonts w:hint="eastAsia" w:ascii="宋体" w:hAnsi="宋体" w:eastAsia="宋体" w:cs="宋体"/>
        </w:rPr>
        <w:t>联系人：</w:t>
      </w:r>
      <w:r>
        <w:rPr>
          <w:rFonts w:hint="eastAsia" w:eastAsia="宋体" w:cs="宋体"/>
          <w:lang w:val="en-US" w:eastAsia="zh-CN"/>
        </w:rPr>
        <w:t xml:space="preserve">王太镇   </w:t>
      </w:r>
    </w:p>
    <w:p w14:paraId="0A5D7A95">
      <w:pPr>
        <w:pStyle w:val="32"/>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19588970997 </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367BB66D">
      <w:pPr>
        <w:pStyle w:val="33"/>
        <w:ind w:firstLine="480"/>
        <w:rPr>
          <w:rFonts w:hint="eastAsia" w:ascii="宋体" w:hAnsi="宋体" w:eastAsia="宋体" w:cs="宋体"/>
        </w:rPr>
      </w:pPr>
      <w:bookmarkStart w:id="3" w:name="_Toc8168"/>
      <w:bookmarkStart w:id="4" w:name="_Toc56676964"/>
      <w:bookmarkStart w:id="5" w:name="_Toc15143"/>
      <w:r>
        <w:br w:type="page"/>
      </w:r>
      <w:r>
        <w:rPr>
          <w:rFonts w:hint="eastAsia" w:ascii="宋体" w:hAnsi="宋体" w:eastAsia="宋体" w:cs="宋体"/>
        </w:rPr>
        <w:t>附件1</w:t>
      </w:r>
      <w:bookmarkStart w:id="6" w:name="_Toc639004"/>
      <w:bookmarkStart w:id="7" w:name="_Toc353881012"/>
      <w:bookmarkStart w:id="8" w:name="_Toc25811"/>
      <w:bookmarkStart w:id="9" w:name="_Toc212369550"/>
      <w:r>
        <w:rPr>
          <w:rFonts w:hint="eastAsia" w:ascii="宋体" w:hAnsi="宋体" w:eastAsia="宋体" w:cs="宋体"/>
        </w:rPr>
        <w:t xml:space="preserve"> 投标函</w:t>
      </w:r>
      <w:bookmarkEnd w:id="6"/>
      <w:bookmarkEnd w:id="7"/>
      <w:bookmarkEnd w:id="8"/>
      <w:bookmarkEnd w:id="9"/>
    </w:p>
    <w:p w14:paraId="038FAD94">
      <w:pPr>
        <w:pStyle w:val="32"/>
        <w:ind w:firstLine="480"/>
        <w:rPr>
          <w:rFonts w:hint="eastAsia" w:ascii="宋体" w:hAnsi="宋体" w:eastAsia="宋体" w:cs="宋体"/>
        </w:rPr>
      </w:pPr>
      <w:r>
        <w:rPr>
          <w:rFonts w:hint="eastAsia" w:ascii="宋体" w:hAnsi="宋体" w:eastAsia="宋体" w:cs="宋体"/>
        </w:rPr>
        <w:t>致：中国重汽集团济南动力有限公司：</w:t>
      </w:r>
    </w:p>
    <w:p w14:paraId="4E7B031E">
      <w:pPr>
        <w:pStyle w:val="32"/>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2A6B1A5D">
      <w:pPr>
        <w:pStyle w:val="32"/>
        <w:ind w:firstLine="480"/>
        <w:rPr>
          <w:rFonts w:hint="eastAsia" w:ascii="宋体" w:hAnsi="宋体" w:eastAsia="宋体" w:cs="宋体"/>
        </w:rPr>
      </w:pPr>
      <w:r>
        <w:rPr>
          <w:rFonts w:hint="eastAsia" w:ascii="宋体" w:hAnsi="宋体" w:eastAsia="宋体" w:cs="宋体"/>
        </w:rPr>
        <w:t>据此函，签字代表宣布同意如下：</w:t>
      </w:r>
    </w:p>
    <w:p w14:paraId="61B8120D">
      <w:pPr>
        <w:pStyle w:val="32"/>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1C6AF24">
      <w:pPr>
        <w:pStyle w:val="32"/>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67656305">
      <w:pPr>
        <w:pStyle w:val="32"/>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3AF6F73E">
      <w:pPr>
        <w:pStyle w:val="32"/>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70E6172B">
      <w:pPr>
        <w:pStyle w:val="32"/>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6263D02">
      <w:pPr>
        <w:pStyle w:val="32"/>
        <w:ind w:firstLine="480"/>
        <w:rPr>
          <w:rFonts w:hint="eastAsia" w:ascii="宋体" w:hAnsi="宋体" w:eastAsia="宋体" w:cs="宋体"/>
        </w:rPr>
      </w:pPr>
      <w:r>
        <w:rPr>
          <w:rFonts w:hint="eastAsia" w:ascii="宋体" w:hAnsi="宋体" w:eastAsia="宋体" w:cs="宋体"/>
        </w:rPr>
        <w:t>6、与本投标有关的一切正式往来信函请寄：</w:t>
      </w:r>
    </w:p>
    <w:p w14:paraId="2E03677C">
      <w:pPr>
        <w:pStyle w:val="32"/>
        <w:ind w:firstLine="480"/>
        <w:rPr>
          <w:rFonts w:hint="eastAsia" w:ascii="宋体" w:hAnsi="宋体" w:eastAsia="宋体" w:cs="宋体"/>
        </w:rPr>
      </w:pPr>
      <w:r>
        <w:rPr>
          <w:rFonts w:hint="eastAsia" w:ascii="宋体" w:hAnsi="宋体" w:eastAsia="宋体" w:cs="宋体"/>
        </w:rPr>
        <w:t xml:space="preserve">地址：                             </w:t>
      </w:r>
    </w:p>
    <w:p w14:paraId="734DF1FD">
      <w:pPr>
        <w:pStyle w:val="32"/>
        <w:ind w:firstLine="480"/>
        <w:rPr>
          <w:rFonts w:hint="eastAsia" w:ascii="宋体" w:hAnsi="宋体" w:eastAsia="宋体" w:cs="宋体"/>
        </w:rPr>
      </w:pPr>
      <w:r>
        <w:rPr>
          <w:rFonts w:hint="eastAsia" w:ascii="宋体" w:hAnsi="宋体" w:eastAsia="宋体" w:cs="宋体"/>
        </w:rPr>
        <w:t xml:space="preserve">邮编：        </w:t>
      </w:r>
    </w:p>
    <w:p w14:paraId="439CCC3A">
      <w:pPr>
        <w:pStyle w:val="32"/>
        <w:ind w:firstLine="480"/>
        <w:rPr>
          <w:rFonts w:hint="eastAsia" w:ascii="宋体" w:hAnsi="宋体" w:eastAsia="宋体" w:cs="宋体"/>
        </w:rPr>
      </w:pPr>
      <w:r>
        <w:rPr>
          <w:rFonts w:hint="eastAsia" w:ascii="宋体" w:hAnsi="宋体" w:eastAsia="宋体" w:cs="宋体"/>
        </w:rPr>
        <w:t xml:space="preserve">电话：        传真：                   </w:t>
      </w:r>
    </w:p>
    <w:p w14:paraId="0DC6EE07">
      <w:pPr>
        <w:pStyle w:val="32"/>
        <w:ind w:firstLine="480"/>
        <w:rPr>
          <w:rFonts w:hint="eastAsia" w:ascii="宋体" w:hAnsi="宋体" w:eastAsia="宋体" w:cs="宋体"/>
        </w:rPr>
      </w:pPr>
      <w:r>
        <w:rPr>
          <w:rFonts w:hint="eastAsia" w:ascii="宋体" w:hAnsi="宋体" w:eastAsia="宋体" w:cs="宋体"/>
        </w:rPr>
        <w:t xml:space="preserve">投标人代表姓名：__   _____职务：          </w:t>
      </w:r>
    </w:p>
    <w:p w14:paraId="0A33D7B9">
      <w:pPr>
        <w:pStyle w:val="32"/>
        <w:ind w:firstLine="480"/>
        <w:rPr>
          <w:rFonts w:hint="eastAsia" w:ascii="宋体" w:hAnsi="宋体" w:eastAsia="宋体" w:cs="宋体"/>
        </w:rPr>
      </w:pPr>
      <w:r>
        <w:rPr>
          <w:rFonts w:hint="eastAsia" w:ascii="宋体" w:hAnsi="宋体" w:eastAsia="宋体" w:cs="宋体"/>
        </w:rPr>
        <w:t xml:space="preserve">开户银行：                   </w:t>
      </w:r>
    </w:p>
    <w:p w14:paraId="2E8A0800">
      <w:pPr>
        <w:pStyle w:val="32"/>
        <w:ind w:firstLine="480"/>
        <w:rPr>
          <w:rFonts w:hint="eastAsia" w:ascii="宋体" w:hAnsi="宋体" w:eastAsia="宋体" w:cs="宋体"/>
        </w:rPr>
      </w:pPr>
      <w:r>
        <w:rPr>
          <w:rFonts w:hint="eastAsia" w:ascii="宋体" w:hAnsi="宋体" w:eastAsia="宋体" w:cs="宋体"/>
        </w:rPr>
        <w:t>银行帐号：</w:t>
      </w:r>
    </w:p>
    <w:p w14:paraId="3002AA66">
      <w:pPr>
        <w:pStyle w:val="32"/>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9CEA732">
      <w:pPr>
        <w:pStyle w:val="32"/>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60F0C4C2">
      <w:pPr>
        <w:pStyle w:val="32"/>
        <w:ind w:firstLine="480"/>
        <w:rPr>
          <w:rFonts w:hint="eastAsia" w:ascii="宋体" w:hAnsi="宋体" w:eastAsia="宋体" w:cs="宋体"/>
        </w:rPr>
      </w:pPr>
      <w:r>
        <w:rPr>
          <w:rFonts w:hint="eastAsia" w:ascii="宋体" w:hAnsi="宋体" w:eastAsia="宋体" w:cs="宋体"/>
        </w:rPr>
        <w:t>日期：     年      月      日</w:t>
      </w:r>
    </w:p>
    <w:p w14:paraId="58B1B685">
      <w:pPr>
        <w:rPr>
          <w:rFonts w:hint="eastAsia" w:ascii="宋体" w:hAnsi="宋体" w:eastAsia="宋体" w:cs="宋体"/>
          <w:color w:val="000000"/>
          <w:sz w:val="24"/>
          <w:szCs w:val="24"/>
        </w:rPr>
      </w:pPr>
    </w:p>
    <w:p w14:paraId="47EE3C82">
      <w:pPr>
        <w:rPr>
          <w:rFonts w:hint="eastAsia" w:ascii="宋体" w:hAnsi="宋体" w:eastAsia="宋体" w:cs="宋体"/>
          <w:color w:val="000000"/>
          <w:sz w:val="24"/>
          <w:szCs w:val="24"/>
        </w:rPr>
      </w:pPr>
    </w:p>
    <w:p w14:paraId="62CDEF89">
      <w:pPr>
        <w:pStyle w:val="34"/>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F6E00CF">
      <w:pPr>
        <w:pStyle w:val="33"/>
        <w:ind w:firstLine="480"/>
        <w:rPr>
          <w:rFonts w:hint="eastAsia" w:ascii="宋体" w:hAnsi="宋体" w:eastAsia="宋体" w:cs="宋体"/>
        </w:rPr>
      </w:pPr>
      <w:r>
        <w:rPr>
          <w:rFonts w:hint="eastAsia" w:ascii="宋体" w:hAnsi="宋体" w:eastAsia="宋体" w:cs="宋体"/>
        </w:rPr>
        <w:t>附件2 法定代表人授权委托书</w:t>
      </w:r>
    </w:p>
    <w:p w14:paraId="6ECE061B">
      <w:pPr>
        <w:pStyle w:val="6"/>
        <w:adjustRightInd w:val="0"/>
        <w:snapToGrid w:val="0"/>
        <w:spacing w:before="93" w:beforeLines="30" w:line="240" w:lineRule="exact"/>
        <w:jc w:val="center"/>
        <w:rPr>
          <w:rFonts w:hint="eastAsia" w:ascii="宋体" w:hAnsi="宋体" w:eastAsia="宋体" w:cs="宋体"/>
          <w:sz w:val="24"/>
        </w:rPr>
      </w:pPr>
    </w:p>
    <w:p w14:paraId="516659B7">
      <w:pPr>
        <w:pStyle w:val="32"/>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68DA5923">
      <w:pPr>
        <w:pStyle w:val="32"/>
        <w:ind w:firstLine="480"/>
        <w:rPr>
          <w:rFonts w:hint="eastAsia" w:ascii="宋体" w:hAnsi="宋体" w:eastAsia="宋体" w:cs="宋体"/>
        </w:rPr>
      </w:pPr>
      <w:r>
        <w:rPr>
          <w:rFonts w:hint="eastAsia" w:ascii="宋体" w:hAnsi="宋体" w:eastAsia="宋体" w:cs="宋体"/>
        </w:rPr>
        <w:t>全权代表无转委权。特此委托。</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C9FC6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3E16DF9">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6714491B">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48D31353">
      <w:pPr>
        <w:pStyle w:val="32"/>
        <w:ind w:firstLine="480"/>
        <w:rPr>
          <w:rFonts w:hint="eastAsia" w:ascii="宋体" w:hAnsi="宋体" w:eastAsia="宋体" w:cs="宋体"/>
        </w:rPr>
      </w:pPr>
      <w:r>
        <w:rPr>
          <w:rFonts w:hint="eastAsia" w:ascii="宋体" w:hAnsi="宋体" w:eastAsia="宋体" w:cs="宋体"/>
        </w:rPr>
        <w:t>全权代表姓名：            性别：          年龄：</w:t>
      </w:r>
    </w:p>
    <w:p w14:paraId="0F3CB574">
      <w:pPr>
        <w:pStyle w:val="32"/>
        <w:ind w:firstLine="480"/>
        <w:rPr>
          <w:rFonts w:hint="eastAsia" w:ascii="宋体" w:hAnsi="宋体" w:eastAsia="宋体" w:cs="宋体"/>
        </w:rPr>
      </w:pPr>
      <w:r>
        <w:rPr>
          <w:rFonts w:hint="eastAsia" w:ascii="宋体" w:hAnsi="宋体" w:eastAsia="宋体" w:cs="宋体"/>
        </w:rPr>
        <w:t>单位：                    部门：          职务：</w:t>
      </w:r>
    </w:p>
    <w:p w14:paraId="767C5920">
      <w:pPr>
        <w:pStyle w:val="32"/>
        <w:ind w:firstLine="480"/>
        <w:rPr>
          <w:rFonts w:hint="eastAsia" w:ascii="宋体" w:hAnsi="宋体" w:eastAsia="宋体" w:cs="宋体"/>
        </w:rPr>
      </w:pPr>
      <w:r>
        <w:rPr>
          <w:rFonts w:hint="eastAsia" w:ascii="宋体" w:hAnsi="宋体" w:eastAsia="宋体" w:cs="宋体"/>
        </w:rPr>
        <w:t xml:space="preserve">法定代表人签字或盖章                          </w:t>
      </w:r>
    </w:p>
    <w:p w14:paraId="0EA69B07">
      <w:pPr>
        <w:pStyle w:val="32"/>
        <w:ind w:firstLine="480"/>
        <w:rPr>
          <w:rFonts w:hint="eastAsia" w:ascii="宋体" w:hAnsi="宋体" w:eastAsia="宋体" w:cs="宋体"/>
        </w:rPr>
      </w:pPr>
      <w:r>
        <w:rPr>
          <w:rFonts w:hint="eastAsia" w:ascii="宋体" w:hAnsi="宋体" w:eastAsia="宋体" w:cs="宋体"/>
        </w:rPr>
        <w:t xml:space="preserve">被授权人签字  </w:t>
      </w:r>
    </w:p>
    <w:p w14:paraId="4FBE0332">
      <w:pPr>
        <w:pStyle w:val="32"/>
        <w:ind w:firstLine="480"/>
        <w:rPr>
          <w:rFonts w:hint="eastAsia" w:ascii="宋体" w:hAnsi="宋体" w:eastAsia="宋体" w:cs="宋体"/>
        </w:rPr>
      </w:pPr>
      <w:r>
        <w:rPr>
          <w:rFonts w:hint="eastAsia" w:ascii="宋体" w:hAnsi="宋体" w:eastAsia="宋体" w:cs="宋体"/>
        </w:rPr>
        <w:t xml:space="preserve">被授权人电话：                          </w:t>
      </w:r>
    </w:p>
    <w:p w14:paraId="3572069A">
      <w:pPr>
        <w:pStyle w:val="32"/>
        <w:ind w:firstLine="480"/>
        <w:rPr>
          <w:rFonts w:hint="eastAsia" w:ascii="宋体" w:hAnsi="宋体" w:eastAsia="宋体" w:cs="宋体"/>
        </w:rPr>
      </w:pPr>
      <w:r>
        <w:rPr>
          <w:rFonts w:hint="eastAsia" w:ascii="宋体" w:hAnsi="宋体" w:eastAsia="宋体" w:cs="宋体"/>
        </w:rPr>
        <w:t xml:space="preserve">投标人名称（公章）                       </w:t>
      </w:r>
    </w:p>
    <w:p w14:paraId="5A18C550">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E63F80C">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490F4F3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46A3D700">
      <w:pPr>
        <w:spacing w:line="240" w:lineRule="exact"/>
        <w:jc w:val="center"/>
        <w:rPr>
          <w:rFonts w:hint="eastAsia" w:ascii="宋体" w:hAnsi="宋体" w:eastAsia="宋体" w:cs="宋体"/>
          <w:b/>
          <w:bCs/>
          <w:sz w:val="36"/>
          <w:szCs w:val="20"/>
        </w:rPr>
      </w:pPr>
    </w:p>
    <w:p w14:paraId="3F334F61">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171E8BCD">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A8898EF">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09D86A02">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2648A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A3FF2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56B501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03B0B3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CA2B71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06005F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57A683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DF5807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C9BD8B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983D7B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74E3A1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3CE889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8FFEB6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1FDBBC0">
      <w:pPr>
        <w:spacing w:line="360" w:lineRule="auto"/>
        <w:ind w:firstLine="480" w:firstLineChars="200"/>
        <w:rPr>
          <w:rFonts w:hint="eastAsia" w:ascii="宋体" w:hAnsi="宋体" w:eastAsia="宋体" w:cs="宋体"/>
          <w:sz w:val="24"/>
          <w:szCs w:val="20"/>
          <w:u w:val="single"/>
        </w:rPr>
      </w:pPr>
    </w:p>
    <w:p w14:paraId="393E56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544D6F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2A7EDE8">
      <w:pPr>
        <w:spacing w:line="360" w:lineRule="auto"/>
        <w:ind w:firstLine="480" w:firstLineChars="200"/>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8"/>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8"/>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6FD361BF">
      <w:pPr>
        <w:pStyle w:val="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271DBF1E">
      <w:pPr>
        <w:pStyle w:val="8"/>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8"/>
      </w:pPr>
      <w:r>
        <w:rPr>
          <w:rFonts w:hint="eastAsia" w:hAnsi="宋体" w:eastAsia="宋体" w:cs="宋体"/>
          <w:b/>
          <w:bCs/>
          <w:color w:val="000000"/>
          <w:sz w:val="24"/>
          <w:szCs w:val="28"/>
          <w:highlight w:val="yellow"/>
        </w:rPr>
        <w:t>2.配套能力“供货类别”填“直管单位非生产招标 / 信息化 / 硬件”，业务主管部门选择“数智化转型发展部</w:t>
      </w:r>
      <w:bookmarkStart w:id="10" w:name="_GoBack"/>
      <w:bookmarkEnd w:id="10"/>
      <w:r>
        <w:rPr>
          <w:rFonts w:hint="eastAsia" w:hAnsi="宋体" w:eastAsia="宋体" w:cs="宋体"/>
          <w:b/>
          <w:bCs/>
          <w:color w:val="000000"/>
          <w:sz w:val="24"/>
          <w:szCs w:val="28"/>
          <w:highlight w:val="yellow"/>
        </w:rPr>
        <w:t>”。</w:t>
      </w:r>
    </w:p>
    <w:p w14:paraId="0DA375D4">
      <w:pPr>
        <w:pStyle w:val="8"/>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1487A31">
      <w:pPr>
        <w:pStyle w:val="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8"/>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6310C61D">
      <w:pPr>
        <w:pStyle w:val="8"/>
        <w:rPr>
          <w:rFonts w:hAnsi="宋体" w:eastAsia="宋体" w:cs="Times New Roman"/>
          <w:b/>
          <w:color w:val="000000"/>
          <w:sz w:val="24"/>
          <w:szCs w:val="24"/>
        </w:rPr>
      </w:pPr>
    </w:p>
    <w:p w14:paraId="0B98B7E3">
      <w:pPr>
        <w:pStyle w:val="8"/>
        <w:rPr>
          <w:rFonts w:hAnsi="宋体" w:eastAsia="宋体" w:cs="Times New Roman"/>
          <w:b/>
          <w:color w:val="000000"/>
          <w:sz w:val="24"/>
          <w:szCs w:val="24"/>
        </w:rPr>
      </w:pPr>
    </w:p>
    <w:p w14:paraId="1D7933F5">
      <w:pPr>
        <w:pStyle w:val="8"/>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9"/>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9"/>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1"/>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024857"/>
    <w:multiLevelType w:val="singleLevel"/>
    <w:tmpl w:val="F8024857"/>
    <w:lvl w:ilvl="0" w:tentative="0">
      <w:start w:val="1"/>
      <w:numFmt w:val="chineseCounting"/>
      <w:suff w:val="nothing"/>
      <w:lvlText w:val="%1、"/>
      <w:lvlJc w:val="left"/>
      <w:rPr>
        <w:rFonts w:hint="eastAsia"/>
      </w:rPr>
    </w:lvl>
  </w:abstractNum>
  <w:abstractNum w:abstractNumId="2">
    <w:nsid w:val="346C6C97"/>
    <w:multiLevelType w:val="singleLevel"/>
    <w:tmpl w:val="346C6C97"/>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3">
    <w:nsid w:val="56D20133"/>
    <w:multiLevelType w:val="multilevel"/>
    <w:tmpl w:val="56D20133"/>
    <w:lvl w:ilvl="0" w:tentative="0">
      <w:start w:val="1"/>
      <w:numFmt w:val="chineseCountingThousand"/>
      <w:pStyle w:val="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5072508"/>
    <w:rsid w:val="07E17B6F"/>
    <w:rsid w:val="092F44B4"/>
    <w:rsid w:val="0FF61F83"/>
    <w:rsid w:val="12F116C7"/>
    <w:rsid w:val="12F24CD6"/>
    <w:rsid w:val="1490034C"/>
    <w:rsid w:val="15711640"/>
    <w:rsid w:val="169D08E8"/>
    <w:rsid w:val="21E716D2"/>
    <w:rsid w:val="27516871"/>
    <w:rsid w:val="331039D5"/>
    <w:rsid w:val="344305EA"/>
    <w:rsid w:val="373B05AC"/>
    <w:rsid w:val="373C2E22"/>
    <w:rsid w:val="3D7D7D5D"/>
    <w:rsid w:val="3E1622DC"/>
    <w:rsid w:val="42EE0B0F"/>
    <w:rsid w:val="44907102"/>
    <w:rsid w:val="48EF075C"/>
    <w:rsid w:val="4FAC3B7D"/>
    <w:rsid w:val="518A658B"/>
    <w:rsid w:val="52EC41E8"/>
    <w:rsid w:val="53442BBA"/>
    <w:rsid w:val="545D2BAA"/>
    <w:rsid w:val="558946E0"/>
    <w:rsid w:val="55FF6EE2"/>
    <w:rsid w:val="591B5C37"/>
    <w:rsid w:val="59CE123B"/>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next w:val="7"/>
    <w:qFormat/>
    <w:uiPriority w:val="98"/>
    <w:rPr>
      <w:rFonts w:ascii="仿宋_GB2312" w:eastAsia="仿宋_GB2312"/>
      <w:sz w:val="32"/>
    </w:rPr>
  </w:style>
  <w:style w:type="paragraph" w:styleId="7">
    <w:name w:val="List Bullet 5"/>
    <w:basedOn w:val="1"/>
    <w:qFormat/>
    <w:uiPriority w:val="0"/>
    <w:pPr>
      <w:numPr>
        <w:ilvl w:val="0"/>
        <w:numId w:val="1"/>
      </w:numPr>
    </w:pPr>
  </w:style>
  <w:style w:type="paragraph" w:styleId="8">
    <w:name w:val="Plain Text"/>
    <w:basedOn w:val="1"/>
    <w:qFormat/>
    <w:uiPriority w:val="0"/>
    <w:rPr>
      <w:rFonts w:ascii="宋体"/>
      <w:szCs w:val="20"/>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4">
    <w:name w:val="Strong"/>
    <w:basedOn w:val="13"/>
    <w:qFormat/>
    <w:uiPriority w:val="0"/>
    <w:rPr>
      <w:b/>
    </w:rPr>
  </w:style>
  <w:style w:type="character" w:styleId="15">
    <w:name w:val="page number"/>
    <w:basedOn w:val="13"/>
    <w:semiHidden/>
    <w:qFormat/>
    <w:uiPriority w:val="0"/>
  </w:style>
  <w:style w:type="character" w:styleId="16">
    <w:name w:val="FollowedHyperlink"/>
    <w:basedOn w:val="13"/>
    <w:qFormat/>
    <w:uiPriority w:val="0"/>
    <w:rPr>
      <w:color w:val="800080"/>
      <w:u w:val="none"/>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二）级标题"/>
    <w:basedOn w:val="8"/>
    <w:qFormat/>
    <w:uiPriority w:val="2"/>
    <w:pPr>
      <w:numPr>
        <w:ilvl w:val="0"/>
        <w:numId w:val="2"/>
      </w:numPr>
      <w:spacing w:line="360" w:lineRule="auto"/>
      <w:outlineLvl w:val="2"/>
    </w:pPr>
    <w:rPr>
      <w:b/>
    </w:rPr>
  </w:style>
  <w:style w:type="paragraph" w:customStyle="1" w:styleId="30">
    <w:name w:val="标书正文"/>
    <w:basedOn w:val="8"/>
    <w:qFormat/>
    <w:uiPriority w:val="9"/>
    <w:pPr>
      <w:spacing w:line="360" w:lineRule="auto"/>
      <w:jc w:val="left"/>
    </w:pPr>
  </w:style>
  <w:style w:type="paragraph" w:customStyle="1" w:styleId="31">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2">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3">
    <w:name w:val="标书三级标题"/>
    <w:basedOn w:val="3"/>
    <w:next w:val="32"/>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4">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5">
    <w:name w:val="标书表格"/>
    <w:basedOn w:val="1"/>
    <w:qFormat/>
    <w:uiPriority w:val="0"/>
    <w:pPr>
      <w:jc w:val="center"/>
    </w:pPr>
    <w:rPr>
      <w:rFonts w:asciiTheme="minorHAnsi" w:hAnsiTheme="minorHAnsi" w:eastAsiaTheme="minorEastAsia" w:cstheme="minorBidi"/>
      <w:b/>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4597</Words>
  <Characters>4874</Characters>
  <Lines>23</Lines>
  <Paragraphs>6</Paragraphs>
  <TotalTime>0</TotalTime>
  <ScaleCrop>false</ScaleCrop>
  <LinksUpToDate>false</LinksUpToDate>
  <CharactersWithSpaces>6412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2026-05-29T08:32:17Z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E98714221A1A4545A53B120E318E529F_13</vt:lpwstr>
  </property>
</Properties>
</file>