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06D" w:rsidRDefault="008A506D">
      <w:pPr>
        <w:jc w:val="center"/>
        <w:rPr>
          <w:b/>
          <w:sz w:val="48"/>
          <w:szCs w:val="48"/>
        </w:rPr>
      </w:pPr>
    </w:p>
    <w:p w:rsidR="008A506D" w:rsidRDefault="008E5754">
      <w:pPr>
        <w:jc w:val="center"/>
        <w:rPr>
          <w:b/>
          <w:sz w:val="48"/>
          <w:szCs w:val="48"/>
        </w:rPr>
      </w:pPr>
      <w:r>
        <w:rPr>
          <w:rFonts w:hint="eastAsia"/>
          <w:b/>
          <w:sz w:val="48"/>
          <w:szCs w:val="48"/>
        </w:rPr>
        <w:t>中国重汽集团福建海西汽车有限公司</w:t>
      </w:r>
    </w:p>
    <w:p w:rsidR="008A506D" w:rsidRDefault="008E5754">
      <w:pPr>
        <w:jc w:val="center"/>
        <w:rPr>
          <w:b/>
          <w:sz w:val="48"/>
          <w:szCs w:val="48"/>
        </w:rPr>
      </w:pPr>
      <w:r>
        <w:rPr>
          <w:rFonts w:hint="eastAsia"/>
          <w:b/>
          <w:sz w:val="48"/>
          <w:szCs w:val="48"/>
        </w:rPr>
        <w:t>轮胎仓储、分装配送服务项目</w:t>
      </w:r>
    </w:p>
    <w:p w:rsidR="008A506D" w:rsidRDefault="008A506D">
      <w:pPr>
        <w:rPr>
          <w:b/>
          <w:sz w:val="30"/>
          <w:szCs w:val="30"/>
        </w:rPr>
      </w:pPr>
    </w:p>
    <w:p w:rsidR="008A506D" w:rsidRDefault="008A506D">
      <w:pPr>
        <w:rPr>
          <w:b/>
          <w:sz w:val="30"/>
          <w:szCs w:val="30"/>
        </w:rPr>
      </w:pPr>
    </w:p>
    <w:p w:rsidR="008A506D" w:rsidRDefault="008A506D">
      <w:pPr>
        <w:rPr>
          <w:b/>
          <w:sz w:val="30"/>
          <w:szCs w:val="30"/>
        </w:rPr>
      </w:pPr>
    </w:p>
    <w:p w:rsidR="008A506D" w:rsidRDefault="008A506D">
      <w:pPr>
        <w:jc w:val="center"/>
        <w:rPr>
          <w:rFonts w:ascii="黑体" w:eastAsia="黑体" w:cs="黑体"/>
          <w:b/>
          <w:bCs/>
          <w:kern w:val="0"/>
          <w:sz w:val="92"/>
          <w:szCs w:val="92"/>
        </w:rPr>
      </w:pPr>
    </w:p>
    <w:p w:rsidR="008A506D" w:rsidRDefault="008E5754">
      <w:pPr>
        <w:jc w:val="center"/>
        <w:rPr>
          <w:b/>
          <w:sz w:val="30"/>
          <w:szCs w:val="30"/>
        </w:rPr>
      </w:pPr>
      <w:r>
        <w:rPr>
          <w:rFonts w:ascii="黑体" w:eastAsia="黑体" w:cs="黑体" w:hint="eastAsia"/>
          <w:b/>
          <w:bCs/>
          <w:kern w:val="0"/>
          <w:sz w:val="96"/>
          <w:szCs w:val="96"/>
          <w:lang w:val="zh-CN"/>
        </w:rPr>
        <w:t>招</w:t>
      </w:r>
      <w:r>
        <w:rPr>
          <w:rFonts w:ascii="黑体" w:eastAsia="黑体" w:cs="黑体"/>
          <w:b/>
          <w:bCs/>
          <w:kern w:val="0"/>
          <w:sz w:val="96"/>
          <w:szCs w:val="96"/>
          <w:lang w:val="zh-CN"/>
        </w:rPr>
        <w:t xml:space="preserve"> </w:t>
      </w:r>
      <w:r>
        <w:rPr>
          <w:rFonts w:ascii="黑体" w:eastAsia="黑体" w:cs="黑体" w:hint="eastAsia"/>
          <w:b/>
          <w:bCs/>
          <w:kern w:val="0"/>
          <w:sz w:val="96"/>
          <w:szCs w:val="96"/>
          <w:lang w:val="zh-CN"/>
        </w:rPr>
        <w:t>标</w:t>
      </w:r>
      <w:r>
        <w:rPr>
          <w:rFonts w:ascii="黑体" w:eastAsia="黑体" w:cs="黑体"/>
          <w:b/>
          <w:bCs/>
          <w:kern w:val="0"/>
          <w:sz w:val="96"/>
          <w:szCs w:val="96"/>
          <w:lang w:val="zh-CN"/>
        </w:rPr>
        <w:t xml:space="preserve"> </w:t>
      </w:r>
      <w:r>
        <w:rPr>
          <w:rFonts w:ascii="黑体" w:eastAsia="黑体" w:cs="黑体" w:hint="eastAsia"/>
          <w:b/>
          <w:bCs/>
          <w:kern w:val="0"/>
          <w:sz w:val="96"/>
          <w:szCs w:val="96"/>
          <w:lang w:val="zh-CN"/>
        </w:rPr>
        <w:t>文</w:t>
      </w:r>
      <w:r>
        <w:rPr>
          <w:rFonts w:ascii="黑体" w:eastAsia="黑体" w:cs="黑体"/>
          <w:b/>
          <w:bCs/>
          <w:kern w:val="0"/>
          <w:sz w:val="96"/>
          <w:szCs w:val="96"/>
          <w:lang w:val="zh-CN"/>
        </w:rPr>
        <w:t xml:space="preserve"> </w:t>
      </w:r>
      <w:r>
        <w:rPr>
          <w:rFonts w:ascii="黑体" w:eastAsia="黑体" w:cs="黑体" w:hint="eastAsia"/>
          <w:b/>
          <w:bCs/>
          <w:kern w:val="0"/>
          <w:sz w:val="96"/>
          <w:szCs w:val="96"/>
          <w:lang w:val="zh-CN"/>
        </w:rPr>
        <w:t>件</w:t>
      </w:r>
    </w:p>
    <w:p w:rsidR="008A506D" w:rsidRDefault="008A506D">
      <w:pPr>
        <w:rPr>
          <w:b/>
          <w:sz w:val="30"/>
          <w:szCs w:val="30"/>
        </w:rPr>
      </w:pPr>
    </w:p>
    <w:p w:rsidR="008A506D" w:rsidRDefault="008A506D">
      <w:pPr>
        <w:rPr>
          <w:b/>
          <w:sz w:val="30"/>
          <w:szCs w:val="30"/>
        </w:rPr>
      </w:pPr>
    </w:p>
    <w:p w:rsidR="008A506D" w:rsidRDefault="008A506D">
      <w:pPr>
        <w:rPr>
          <w:b/>
          <w:sz w:val="30"/>
          <w:szCs w:val="30"/>
        </w:rPr>
      </w:pPr>
    </w:p>
    <w:p w:rsidR="008A506D" w:rsidRDefault="008A506D">
      <w:pPr>
        <w:rPr>
          <w:b/>
          <w:sz w:val="30"/>
          <w:szCs w:val="30"/>
        </w:rPr>
      </w:pPr>
    </w:p>
    <w:p w:rsidR="008A506D" w:rsidRDefault="008A506D">
      <w:pPr>
        <w:rPr>
          <w:b/>
          <w:sz w:val="30"/>
          <w:szCs w:val="30"/>
        </w:rPr>
      </w:pPr>
    </w:p>
    <w:p w:rsidR="008A506D" w:rsidRDefault="008A506D">
      <w:pPr>
        <w:rPr>
          <w:b/>
          <w:sz w:val="30"/>
          <w:szCs w:val="30"/>
        </w:rPr>
      </w:pPr>
    </w:p>
    <w:p w:rsidR="008A506D" w:rsidRDefault="008A506D">
      <w:pPr>
        <w:pStyle w:val="a0"/>
        <w:rPr>
          <w:b/>
          <w:sz w:val="30"/>
          <w:szCs w:val="30"/>
        </w:rPr>
      </w:pPr>
    </w:p>
    <w:p w:rsidR="008A506D" w:rsidRDefault="008A506D">
      <w:pPr>
        <w:pStyle w:val="a0"/>
        <w:rPr>
          <w:b/>
          <w:sz w:val="30"/>
          <w:szCs w:val="30"/>
        </w:rPr>
      </w:pPr>
    </w:p>
    <w:p w:rsidR="008A506D" w:rsidRDefault="008A506D">
      <w:pPr>
        <w:pStyle w:val="a0"/>
        <w:rPr>
          <w:b/>
          <w:sz w:val="30"/>
          <w:szCs w:val="30"/>
        </w:rPr>
      </w:pPr>
    </w:p>
    <w:p w:rsidR="008A506D" w:rsidRDefault="008A506D">
      <w:pPr>
        <w:spacing w:line="360" w:lineRule="auto"/>
        <w:jc w:val="center"/>
        <w:rPr>
          <w:rFonts w:asciiTheme="minorEastAsia" w:hAnsiTheme="minorEastAsia"/>
          <w:b/>
          <w:sz w:val="36"/>
          <w:szCs w:val="44"/>
        </w:rPr>
      </w:pPr>
    </w:p>
    <w:p w:rsidR="008A506D" w:rsidRDefault="008E5754">
      <w:pPr>
        <w:spacing w:line="360" w:lineRule="auto"/>
        <w:jc w:val="center"/>
        <w:rPr>
          <w:rFonts w:asciiTheme="minorEastAsia" w:hAnsiTheme="minorEastAsia"/>
          <w:b/>
          <w:sz w:val="32"/>
          <w:szCs w:val="36"/>
        </w:rPr>
      </w:pPr>
      <w:r>
        <w:rPr>
          <w:rFonts w:asciiTheme="minorEastAsia" w:hAnsiTheme="minorEastAsia" w:hint="eastAsia"/>
          <w:b/>
          <w:sz w:val="36"/>
          <w:szCs w:val="44"/>
        </w:rPr>
        <w:t>招标单位：</w:t>
      </w:r>
      <w:r>
        <w:rPr>
          <w:rFonts w:asciiTheme="minorEastAsia" w:hAnsiTheme="minorEastAsia" w:hint="eastAsia"/>
          <w:b/>
          <w:sz w:val="32"/>
          <w:szCs w:val="36"/>
        </w:rPr>
        <w:t>中国重汽集团福建海西汽车有限公司</w:t>
      </w:r>
    </w:p>
    <w:p w:rsidR="008A506D" w:rsidRDefault="008A506D">
      <w:pPr>
        <w:spacing w:line="360" w:lineRule="auto"/>
        <w:rPr>
          <w:rFonts w:asciiTheme="minorEastAsia" w:hAnsiTheme="minorEastAsia"/>
          <w:b/>
          <w:sz w:val="36"/>
          <w:szCs w:val="44"/>
        </w:rPr>
      </w:pPr>
    </w:p>
    <w:p w:rsidR="008A506D" w:rsidRDefault="008A506D">
      <w:pPr>
        <w:spacing w:line="360" w:lineRule="auto"/>
        <w:jc w:val="center"/>
        <w:rPr>
          <w:rFonts w:asciiTheme="minorEastAsia" w:hAnsiTheme="minorEastAsia"/>
          <w:b/>
          <w:sz w:val="36"/>
          <w:szCs w:val="44"/>
        </w:rPr>
      </w:pPr>
    </w:p>
    <w:p w:rsidR="008A506D" w:rsidRDefault="008A506D">
      <w:pPr>
        <w:spacing w:line="360" w:lineRule="auto"/>
        <w:jc w:val="center"/>
        <w:rPr>
          <w:rFonts w:asciiTheme="minorEastAsia" w:hAnsiTheme="minorEastAsia"/>
          <w:b/>
          <w:sz w:val="36"/>
          <w:szCs w:val="44"/>
        </w:rPr>
      </w:pPr>
    </w:p>
    <w:p w:rsidR="008A506D" w:rsidRDefault="008E5754">
      <w:pPr>
        <w:spacing w:line="360" w:lineRule="auto"/>
        <w:jc w:val="center"/>
        <w:rPr>
          <w:rFonts w:ascii="宋体" w:hAnsi="宋体"/>
        </w:rPr>
      </w:pPr>
      <w:r>
        <w:rPr>
          <w:rFonts w:asciiTheme="minorEastAsia" w:hAnsiTheme="minorEastAsia" w:hint="eastAsia"/>
          <w:b/>
          <w:sz w:val="36"/>
          <w:szCs w:val="44"/>
        </w:rPr>
        <w:t>2021</w:t>
      </w:r>
      <w:r>
        <w:rPr>
          <w:rFonts w:asciiTheme="minorEastAsia" w:hAnsiTheme="minorEastAsia" w:hint="eastAsia"/>
          <w:b/>
          <w:sz w:val="36"/>
          <w:szCs w:val="44"/>
        </w:rPr>
        <w:t>年</w:t>
      </w:r>
      <w:r w:rsidR="00F940D8">
        <w:rPr>
          <w:rFonts w:asciiTheme="minorEastAsia" w:hAnsiTheme="minorEastAsia" w:hint="eastAsia"/>
          <w:b/>
          <w:sz w:val="36"/>
          <w:szCs w:val="44"/>
        </w:rPr>
        <w:t>11</w:t>
      </w:r>
      <w:r>
        <w:rPr>
          <w:rFonts w:asciiTheme="minorEastAsia" w:hAnsiTheme="minorEastAsia" w:hint="eastAsia"/>
          <w:b/>
          <w:sz w:val="36"/>
          <w:szCs w:val="44"/>
        </w:rPr>
        <w:t>月</w:t>
      </w:r>
      <w:bookmarkStart w:id="0" w:name="_Toc29226308"/>
    </w:p>
    <w:p w:rsidR="008A506D" w:rsidRDefault="008A506D">
      <w:pPr>
        <w:widowControl/>
        <w:spacing w:line="360" w:lineRule="auto"/>
        <w:jc w:val="center"/>
        <w:rPr>
          <w:rFonts w:ascii="宋体" w:hAnsi="宋体" w:cs="宋体"/>
          <w:b/>
          <w:bCs/>
          <w:sz w:val="36"/>
          <w:szCs w:val="36"/>
        </w:rPr>
      </w:pPr>
    </w:p>
    <w:p w:rsidR="008A506D" w:rsidRDefault="008A506D">
      <w:pPr>
        <w:widowControl/>
        <w:spacing w:line="360" w:lineRule="auto"/>
        <w:jc w:val="center"/>
        <w:rPr>
          <w:rFonts w:ascii="宋体" w:hAnsi="宋体" w:cs="宋体"/>
          <w:b/>
          <w:bCs/>
          <w:sz w:val="36"/>
          <w:szCs w:val="36"/>
        </w:rPr>
      </w:pPr>
    </w:p>
    <w:p w:rsidR="008A506D" w:rsidRDefault="008A506D">
      <w:pPr>
        <w:widowControl/>
        <w:spacing w:line="360" w:lineRule="auto"/>
        <w:jc w:val="center"/>
        <w:rPr>
          <w:rFonts w:ascii="宋体" w:hAnsi="宋体" w:cs="宋体"/>
          <w:b/>
          <w:bCs/>
          <w:sz w:val="36"/>
          <w:szCs w:val="36"/>
        </w:rPr>
      </w:pPr>
    </w:p>
    <w:p w:rsidR="008A506D" w:rsidRDefault="008E5754">
      <w:pPr>
        <w:widowControl/>
        <w:spacing w:line="360" w:lineRule="auto"/>
        <w:jc w:val="center"/>
        <w:rPr>
          <w:rFonts w:ascii="宋体" w:hAnsi="宋体"/>
          <w:b/>
        </w:rPr>
      </w:pPr>
      <w:r>
        <w:rPr>
          <w:rFonts w:ascii="宋体" w:hAnsi="宋体" w:cs="宋体" w:hint="eastAsia"/>
          <w:b/>
          <w:bCs/>
          <w:sz w:val="36"/>
          <w:szCs w:val="36"/>
        </w:rPr>
        <w:t>目</w:t>
      </w:r>
      <w:r>
        <w:rPr>
          <w:rFonts w:ascii="宋体" w:hAnsi="宋体" w:cs="宋体"/>
          <w:b/>
          <w:bCs/>
          <w:sz w:val="36"/>
          <w:szCs w:val="36"/>
        </w:rPr>
        <w:t xml:space="preserve">    </w:t>
      </w:r>
      <w:r>
        <w:rPr>
          <w:rFonts w:ascii="宋体" w:hAnsi="宋体" w:cs="宋体" w:hint="eastAsia"/>
          <w:b/>
          <w:bCs/>
          <w:sz w:val="36"/>
          <w:szCs w:val="36"/>
        </w:rPr>
        <w:t>录</w:t>
      </w:r>
    </w:p>
    <w:p w:rsidR="008A506D" w:rsidRDefault="008E5754">
      <w:pPr>
        <w:pStyle w:val="10"/>
        <w:tabs>
          <w:tab w:val="right" w:leader="dot" w:pos="9061"/>
        </w:tabs>
      </w:pPr>
      <w:r>
        <w:rPr>
          <w:rFonts w:ascii="宋体" w:hAnsi="宋体" w:cs="宋体"/>
          <w:i/>
          <w:caps w:val="0"/>
          <w:szCs w:val="24"/>
        </w:rPr>
        <w:fldChar w:fldCharType="begin"/>
      </w:r>
      <w:r>
        <w:rPr>
          <w:rFonts w:ascii="宋体" w:hAnsi="宋体" w:cs="宋体"/>
          <w:i/>
          <w:caps w:val="0"/>
          <w:szCs w:val="24"/>
        </w:rPr>
        <w:instrText xml:space="preserve"> TOC \o "1-3" \h \z \u </w:instrText>
      </w:r>
      <w:r>
        <w:rPr>
          <w:rFonts w:ascii="宋体" w:hAnsi="宋体" w:cs="宋体"/>
          <w:i/>
          <w:caps w:val="0"/>
          <w:szCs w:val="24"/>
        </w:rPr>
        <w:fldChar w:fldCharType="separate"/>
      </w:r>
      <w:hyperlink w:anchor="_Toc51786882" w:history="1">
        <w:r>
          <w:rPr>
            <w:rStyle w:val="af"/>
            <w:rFonts w:ascii="宋体" w:hAnsi="宋体" w:hint="eastAsia"/>
          </w:rPr>
          <w:t>第一章</w:t>
        </w:r>
        <w:r>
          <w:rPr>
            <w:rStyle w:val="af"/>
            <w:rFonts w:ascii="宋体" w:hAnsi="宋体"/>
          </w:rPr>
          <w:t xml:space="preserve">   </w:t>
        </w:r>
        <w:r>
          <w:rPr>
            <w:rStyle w:val="af"/>
            <w:rFonts w:ascii="宋体" w:hAnsi="宋体" w:hint="eastAsia"/>
          </w:rPr>
          <w:t>招标公告</w:t>
        </w:r>
        <w:r>
          <w:tab/>
        </w:r>
        <w:r>
          <w:rPr>
            <w:rFonts w:hint="eastAsia"/>
          </w:rPr>
          <w:t>3</w:t>
        </w:r>
      </w:hyperlink>
    </w:p>
    <w:p w:rsidR="008A506D" w:rsidRDefault="008E5754">
      <w:pPr>
        <w:pStyle w:val="10"/>
        <w:tabs>
          <w:tab w:val="right" w:leader="dot" w:pos="9061"/>
        </w:tabs>
      </w:pPr>
      <w:hyperlink w:anchor="_Toc51786882" w:history="1">
        <w:r>
          <w:rPr>
            <w:rStyle w:val="af"/>
            <w:rFonts w:ascii="宋体" w:hAnsi="宋体" w:hint="eastAsia"/>
          </w:rPr>
          <w:t>第</w:t>
        </w:r>
        <w:r>
          <w:rPr>
            <w:rStyle w:val="af"/>
            <w:rFonts w:ascii="宋体" w:hAnsi="宋体" w:hint="eastAsia"/>
          </w:rPr>
          <w:t>二</w:t>
        </w:r>
        <w:r>
          <w:rPr>
            <w:rStyle w:val="af"/>
            <w:rFonts w:ascii="宋体" w:hAnsi="宋体" w:hint="eastAsia"/>
          </w:rPr>
          <w:t>章</w:t>
        </w:r>
        <w:r>
          <w:rPr>
            <w:rStyle w:val="af"/>
            <w:rFonts w:ascii="宋体" w:hAnsi="宋体"/>
          </w:rPr>
          <w:t xml:space="preserve">   </w:t>
        </w:r>
        <w:r>
          <w:rPr>
            <w:rStyle w:val="af"/>
            <w:rFonts w:ascii="宋体" w:hAnsi="宋体" w:hint="eastAsia"/>
          </w:rPr>
          <w:t>投标人须知</w:t>
        </w:r>
        <w:r>
          <w:tab/>
        </w:r>
        <w:r>
          <w:rPr>
            <w:rFonts w:hint="eastAsia"/>
          </w:rPr>
          <w:t>7</w:t>
        </w:r>
      </w:hyperlink>
    </w:p>
    <w:p w:rsidR="008A506D" w:rsidRDefault="008E5754">
      <w:pPr>
        <w:pStyle w:val="20"/>
        <w:tabs>
          <w:tab w:val="right" w:leader="dot" w:pos="9061"/>
        </w:tabs>
        <w:rPr>
          <w:smallCaps w:val="0"/>
          <w:sz w:val="21"/>
          <w:szCs w:val="22"/>
        </w:rPr>
      </w:pPr>
      <w:hyperlink w:anchor="_Toc51786885" w:history="1">
        <w:r>
          <w:rPr>
            <w:rStyle w:val="af"/>
            <w:rFonts w:ascii="宋体" w:hAnsi="宋体" w:cs="宋体" w:hint="eastAsia"/>
          </w:rPr>
          <w:t>一、说明</w:t>
        </w:r>
        <w:r>
          <w:tab/>
        </w:r>
        <w:r>
          <w:rPr>
            <w:rFonts w:hint="eastAsia"/>
          </w:rPr>
          <w:t>1</w:t>
        </w:r>
      </w:hyperlink>
      <w:r>
        <w:rPr>
          <w:rFonts w:hint="eastAsia"/>
        </w:rPr>
        <w:t>2</w:t>
      </w:r>
    </w:p>
    <w:p w:rsidR="008A506D" w:rsidRDefault="008E5754">
      <w:pPr>
        <w:pStyle w:val="20"/>
        <w:tabs>
          <w:tab w:val="right" w:leader="dot" w:pos="9061"/>
        </w:tabs>
        <w:rPr>
          <w:smallCaps w:val="0"/>
          <w:sz w:val="21"/>
          <w:szCs w:val="22"/>
        </w:rPr>
      </w:pPr>
      <w:hyperlink w:anchor="_Toc51786886" w:history="1">
        <w:r>
          <w:rPr>
            <w:rStyle w:val="af"/>
            <w:rFonts w:ascii="宋体" w:hAnsi="宋体" w:cs="宋体" w:hint="eastAsia"/>
          </w:rPr>
          <w:t>二、招标文件</w:t>
        </w:r>
        <w:r>
          <w:tab/>
        </w:r>
        <w:r>
          <w:rPr>
            <w:rFonts w:hint="eastAsia"/>
          </w:rPr>
          <w:t>1</w:t>
        </w:r>
      </w:hyperlink>
      <w:r>
        <w:rPr>
          <w:rFonts w:hint="eastAsia"/>
        </w:rPr>
        <w:t>2</w:t>
      </w:r>
    </w:p>
    <w:p w:rsidR="008A506D" w:rsidRDefault="008E5754">
      <w:pPr>
        <w:pStyle w:val="20"/>
        <w:tabs>
          <w:tab w:val="right" w:leader="dot" w:pos="9061"/>
        </w:tabs>
        <w:rPr>
          <w:smallCaps w:val="0"/>
          <w:sz w:val="21"/>
          <w:szCs w:val="22"/>
        </w:rPr>
      </w:pPr>
      <w:hyperlink w:anchor="_Toc51786887" w:history="1">
        <w:r>
          <w:rPr>
            <w:rStyle w:val="af"/>
            <w:rFonts w:ascii="宋体" w:hAnsi="宋体" w:cs="宋体" w:hint="eastAsia"/>
          </w:rPr>
          <w:t>三、投标文件编写</w:t>
        </w:r>
        <w:r>
          <w:tab/>
        </w:r>
        <w:r>
          <w:rPr>
            <w:rFonts w:hint="eastAsia"/>
          </w:rPr>
          <w:t>1</w:t>
        </w:r>
      </w:hyperlink>
      <w:r>
        <w:rPr>
          <w:rFonts w:hint="eastAsia"/>
        </w:rPr>
        <w:t>3</w:t>
      </w:r>
    </w:p>
    <w:p w:rsidR="008A506D" w:rsidRDefault="008E5754">
      <w:pPr>
        <w:pStyle w:val="20"/>
        <w:tabs>
          <w:tab w:val="right" w:leader="dot" w:pos="9061"/>
        </w:tabs>
        <w:rPr>
          <w:smallCaps w:val="0"/>
          <w:sz w:val="21"/>
          <w:szCs w:val="22"/>
        </w:rPr>
      </w:pPr>
      <w:hyperlink w:anchor="_Toc51786888" w:history="1">
        <w:r>
          <w:rPr>
            <w:rStyle w:val="af"/>
            <w:rFonts w:ascii="宋体" w:hAnsi="宋体" w:cs="宋体" w:hint="eastAsia"/>
          </w:rPr>
          <w:t>四、投标文件递交</w:t>
        </w:r>
        <w:r>
          <w:tab/>
        </w:r>
        <w:r>
          <w:rPr>
            <w:rFonts w:hint="eastAsia"/>
          </w:rPr>
          <w:t>1</w:t>
        </w:r>
      </w:hyperlink>
      <w:r>
        <w:rPr>
          <w:rFonts w:hint="eastAsia"/>
        </w:rPr>
        <w:t>6</w:t>
      </w:r>
    </w:p>
    <w:p w:rsidR="008A506D" w:rsidRDefault="008E5754">
      <w:pPr>
        <w:pStyle w:val="20"/>
        <w:tabs>
          <w:tab w:val="right" w:leader="dot" w:pos="9061"/>
        </w:tabs>
        <w:rPr>
          <w:smallCaps w:val="0"/>
          <w:sz w:val="21"/>
          <w:szCs w:val="22"/>
        </w:rPr>
      </w:pPr>
      <w:hyperlink w:anchor="_Toc51786889" w:history="1">
        <w:r>
          <w:rPr>
            <w:rStyle w:val="af"/>
            <w:rFonts w:ascii="宋体" w:hAnsi="宋体" w:cs="宋体" w:hint="eastAsia"/>
          </w:rPr>
          <w:t>五、开标与评标</w:t>
        </w:r>
        <w:r>
          <w:tab/>
        </w:r>
        <w:r>
          <w:fldChar w:fldCharType="begin"/>
        </w:r>
        <w:r>
          <w:instrText xml:space="preserve"> PAGEREF _Toc51786889 \h </w:instrText>
        </w:r>
        <w:r>
          <w:fldChar w:fldCharType="separate"/>
        </w:r>
        <w:r>
          <w:t>16</w:t>
        </w:r>
        <w:r>
          <w:fldChar w:fldCharType="end"/>
        </w:r>
      </w:hyperlink>
    </w:p>
    <w:p w:rsidR="008A506D" w:rsidRDefault="008E5754">
      <w:pPr>
        <w:pStyle w:val="20"/>
        <w:tabs>
          <w:tab w:val="right" w:leader="dot" w:pos="9061"/>
        </w:tabs>
        <w:rPr>
          <w:smallCaps w:val="0"/>
          <w:sz w:val="21"/>
          <w:szCs w:val="22"/>
        </w:rPr>
      </w:pPr>
      <w:hyperlink w:anchor="_Toc51786890" w:history="1">
        <w:r>
          <w:rPr>
            <w:rStyle w:val="af"/>
            <w:rFonts w:ascii="宋体" w:hAnsi="宋体" w:cs="宋体" w:hint="eastAsia"/>
          </w:rPr>
          <w:t>六、授予合同</w:t>
        </w:r>
        <w:r>
          <w:tab/>
        </w:r>
        <w:r>
          <w:fldChar w:fldCharType="begin"/>
        </w:r>
        <w:r>
          <w:instrText xml:space="preserve"> PAGEREF _Toc51786890 \h </w:instrText>
        </w:r>
        <w:r>
          <w:fldChar w:fldCharType="separate"/>
        </w:r>
        <w:r>
          <w:t>18</w:t>
        </w:r>
        <w:r>
          <w:fldChar w:fldCharType="end"/>
        </w:r>
      </w:hyperlink>
    </w:p>
    <w:p w:rsidR="008A506D" w:rsidRDefault="008E5754">
      <w:pPr>
        <w:pStyle w:val="20"/>
        <w:tabs>
          <w:tab w:val="right" w:leader="dot" w:pos="9061"/>
        </w:tabs>
        <w:rPr>
          <w:smallCaps w:val="0"/>
          <w:sz w:val="21"/>
          <w:szCs w:val="22"/>
        </w:rPr>
      </w:pPr>
      <w:hyperlink w:anchor="_Toc51786891" w:history="1">
        <w:r>
          <w:rPr>
            <w:rStyle w:val="af"/>
            <w:rFonts w:hint="eastAsia"/>
          </w:rPr>
          <w:t>七、废标及终止招标</w:t>
        </w:r>
        <w:r>
          <w:tab/>
        </w:r>
        <w:r>
          <w:fldChar w:fldCharType="begin"/>
        </w:r>
        <w:r>
          <w:instrText xml:space="preserve"> PAGEREF _Toc51786891 \h </w:instrText>
        </w:r>
        <w:r>
          <w:fldChar w:fldCharType="separate"/>
        </w:r>
        <w:r>
          <w:t>19</w:t>
        </w:r>
        <w:r>
          <w:fldChar w:fldCharType="end"/>
        </w:r>
      </w:hyperlink>
    </w:p>
    <w:p w:rsidR="008A506D" w:rsidRDefault="008E5754">
      <w:pPr>
        <w:pStyle w:val="20"/>
        <w:tabs>
          <w:tab w:val="right" w:leader="dot" w:pos="9061"/>
        </w:tabs>
        <w:rPr>
          <w:smallCaps w:val="0"/>
          <w:sz w:val="21"/>
          <w:szCs w:val="22"/>
        </w:rPr>
      </w:pPr>
      <w:hyperlink w:anchor="_Toc51786892" w:history="1">
        <w:r>
          <w:rPr>
            <w:rStyle w:val="af"/>
            <w:rFonts w:ascii="宋体" w:hAnsi="宋体" w:cs="宋体" w:hint="eastAsia"/>
          </w:rPr>
          <w:t>八、相关费用</w:t>
        </w:r>
        <w:r>
          <w:tab/>
        </w:r>
        <w:r>
          <w:fldChar w:fldCharType="begin"/>
        </w:r>
        <w:r>
          <w:instrText xml:space="preserve"> PAGEREF _Toc51786892 \h </w:instrText>
        </w:r>
        <w:r>
          <w:fldChar w:fldCharType="separate"/>
        </w:r>
        <w:r>
          <w:t>20</w:t>
        </w:r>
        <w:r>
          <w:fldChar w:fldCharType="end"/>
        </w:r>
      </w:hyperlink>
    </w:p>
    <w:p w:rsidR="008A506D" w:rsidRDefault="008E5754">
      <w:pPr>
        <w:pStyle w:val="20"/>
        <w:tabs>
          <w:tab w:val="right" w:leader="dot" w:pos="9061"/>
        </w:tabs>
        <w:rPr>
          <w:smallCaps w:val="0"/>
          <w:sz w:val="21"/>
          <w:szCs w:val="22"/>
        </w:rPr>
      </w:pPr>
      <w:hyperlink w:anchor="_Toc51786893" w:history="1">
        <w:r>
          <w:rPr>
            <w:rStyle w:val="af"/>
            <w:rFonts w:ascii="宋体" w:hAnsi="宋体" w:cs="宋体" w:hint="eastAsia"/>
          </w:rPr>
          <w:t>九、解释权</w:t>
        </w:r>
        <w:r>
          <w:tab/>
        </w:r>
        <w:r>
          <w:fldChar w:fldCharType="begin"/>
        </w:r>
        <w:r>
          <w:instrText xml:space="preserve"> PAGEREF _Toc51786893 \h </w:instrText>
        </w:r>
        <w:r>
          <w:fldChar w:fldCharType="separate"/>
        </w:r>
        <w:r>
          <w:t>20</w:t>
        </w:r>
        <w:r>
          <w:fldChar w:fldCharType="end"/>
        </w:r>
      </w:hyperlink>
    </w:p>
    <w:p w:rsidR="008A506D" w:rsidRDefault="008E5754">
      <w:pPr>
        <w:pStyle w:val="20"/>
        <w:tabs>
          <w:tab w:val="right" w:leader="dot" w:pos="9061"/>
        </w:tabs>
        <w:rPr>
          <w:smallCaps w:val="0"/>
          <w:sz w:val="21"/>
          <w:szCs w:val="22"/>
        </w:rPr>
      </w:pPr>
      <w:hyperlink w:anchor="_Toc51786894" w:history="1">
        <w:r>
          <w:rPr>
            <w:rStyle w:val="af"/>
            <w:rFonts w:ascii="宋体" w:hAnsi="宋体" w:cs="宋体" w:hint="eastAsia"/>
          </w:rPr>
          <w:t>十、其他</w:t>
        </w:r>
        <w:r>
          <w:tab/>
        </w:r>
        <w:r>
          <w:fldChar w:fldCharType="begin"/>
        </w:r>
        <w:r>
          <w:instrText xml:space="preserve"> PAGEREF _Toc51786894 \h </w:instrText>
        </w:r>
        <w:r>
          <w:fldChar w:fldCharType="separate"/>
        </w:r>
        <w:r>
          <w:t>20</w:t>
        </w:r>
        <w:r>
          <w:fldChar w:fldCharType="end"/>
        </w:r>
      </w:hyperlink>
    </w:p>
    <w:p w:rsidR="008A506D" w:rsidRDefault="008E5754">
      <w:pPr>
        <w:pStyle w:val="20"/>
        <w:tabs>
          <w:tab w:val="right" w:leader="dot" w:pos="9061"/>
        </w:tabs>
        <w:rPr>
          <w:smallCaps w:val="0"/>
          <w:sz w:val="21"/>
          <w:szCs w:val="22"/>
        </w:rPr>
      </w:pPr>
      <w:hyperlink w:anchor="_Toc51786895" w:history="1">
        <w:r>
          <w:rPr>
            <w:rStyle w:val="af"/>
            <w:rFonts w:ascii="宋体" w:hAnsi="宋体" w:cs="宋体" w:hint="eastAsia"/>
          </w:rPr>
          <w:t>十一、中标人瑕疵滞后发现的处理原则</w:t>
        </w:r>
        <w:r>
          <w:tab/>
        </w:r>
        <w:r>
          <w:fldChar w:fldCharType="begin"/>
        </w:r>
        <w:r>
          <w:instrText xml:space="preserve"> PAGEREF _Toc51786895 \h </w:instrText>
        </w:r>
        <w:r>
          <w:fldChar w:fldCharType="separate"/>
        </w:r>
        <w:r>
          <w:t>20</w:t>
        </w:r>
        <w:r>
          <w:fldChar w:fldCharType="end"/>
        </w:r>
      </w:hyperlink>
    </w:p>
    <w:p w:rsidR="008A506D" w:rsidRDefault="008E5754">
      <w:pPr>
        <w:pStyle w:val="20"/>
        <w:tabs>
          <w:tab w:val="right" w:leader="dot" w:pos="9061"/>
        </w:tabs>
        <w:ind w:left="0"/>
        <w:rPr>
          <w:smallCaps w:val="0"/>
          <w:sz w:val="21"/>
          <w:szCs w:val="22"/>
        </w:rPr>
      </w:pPr>
      <w:hyperlink w:anchor="_Toc51786896" w:history="1">
        <w:r>
          <w:rPr>
            <w:rStyle w:val="af"/>
            <w:rFonts w:ascii="宋体" w:hAnsi="宋体" w:hint="eastAsia"/>
            <w:b/>
            <w:bCs/>
            <w:caps/>
            <w:smallCaps w:val="0"/>
          </w:rPr>
          <w:t>第三章</w:t>
        </w:r>
        <w:r>
          <w:rPr>
            <w:rStyle w:val="af"/>
            <w:rFonts w:ascii="宋体" w:hAnsi="宋体"/>
            <w:b/>
            <w:bCs/>
            <w:caps/>
            <w:smallCaps w:val="0"/>
          </w:rPr>
          <w:t xml:space="preserve">  </w:t>
        </w:r>
        <w:r>
          <w:rPr>
            <w:rStyle w:val="af"/>
            <w:rFonts w:ascii="宋体" w:hAnsi="宋体" w:hint="eastAsia"/>
            <w:b/>
            <w:bCs/>
            <w:caps/>
            <w:smallCaps w:val="0"/>
          </w:rPr>
          <w:t>评标方法</w:t>
        </w:r>
        <w:r>
          <w:tab/>
        </w:r>
        <w:r>
          <w:fldChar w:fldCharType="begin"/>
        </w:r>
        <w:r>
          <w:instrText xml:space="preserve"> PAGEREF _Toc51786896 \h </w:instrText>
        </w:r>
        <w:r>
          <w:fldChar w:fldCharType="separate"/>
        </w:r>
        <w:r>
          <w:t>21</w:t>
        </w:r>
        <w:r>
          <w:fldChar w:fldCharType="end"/>
        </w:r>
      </w:hyperlink>
    </w:p>
    <w:p w:rsidR="008A506D" w:rsidRDefault="008E5754">
      <w:pPr>
        <w:pStyle w:val="10"/>
        <w:tabs>
          <w:tab w:val="right" w:leader="dot" w:pos="9061"/>
        </w:tabs>
        <w:rPr>
          <w:b w:val="0"/>
          <w:bCs w:val="0"/>
          <w:caps w:val="0"/>
          <w:sz w:val="21"/>
          <w:szCs w:val="22"/>
        </w:rPr>
      </w:pPr>
      <w:hyperlink w:anchor="_Toc51786897" w:history="1">
        <w:r>
          <w:rPr>
            <w:rStyle w:val="af"/>
            <w:rFonts w:ascii="宋体" w:hAnsi="宋体" w:hint="eastAsia"/>
          </w:rPr>
          <w:t>第四章</w:t>
        </w:r>
        <w:r>
          <w:rPr>
            <w:rStyle w:val="af"/>
            <w:rFonts w:ascii="宋体" w:hAnsi="宋体" w:hint="eastAsia"/>
          </w:rPr>
          <w:t xml:space="preserve"> </w:t>
        </w:r>
        <w:r>
          <w:rPr>
            <w:rStyle w:val="af"/>
            <w:rFonts w:ascii="宋体" w:hAnsi="宋体" w:hint="eastAsia"/>
          </w:rPr>
          <w:t>技术规格及技术要求</w:t>
        </w:r>
        <w:r>
          <w:tab/>
        </w:r>
        <w:r>
          <w:fldChar w:fldCharType="begin"/>
        </w:r>
        <w:r>
          <w:instrText xml:space="preserve"> PAGEREF _Toc51786897 \h </w:instrText>
        </w:r>
        <w:r>
          <w:fldChar w:fldCharType="separate"/>
        </w:r>
        <w:r>
          <w:t>22</w:t>
        </w:r>
        <w:r>
          <w:fldChar w:fldCharType="end"/>
        </w:r>
      </w:hyperlink>
    </w:p>
    <w:p w:rsidR="008A506D" w:rsidRDefault="008E5754">
      <w:pPr>
        <w:pStyle w:val="10"/>
        <w:tabs>
          <w:tab w:val="right" w:leader="dot" w:pos="9061"/>
        </w:tabs>
        <w:rPr>
          <w:b w:val="0"/>
          <w:bCs w:val="0"/>
          <w:caps w:val="0"/>
          <w:sz w:val="21"/>
          <w:szCs w:val="22"/>
        </w:rPr>
      </w:pPr>
      <w:hyperlink w:anchor="_Toc51786900" w:history="1">
        <w:r>
          <w:rPr>
            <w:rStyle w:val="af"/>
            <w:rFonts w:ascii="宋体" w:hAnsi="宋体" w:hint="eastAsia"/>
          </w:rPr>
          <w:t>第</w:t>
        </w:r>
        <w:r>
          <w:rPr>
            <w:rStyle w:val="af"/>
            <w:rFonts w:ascii="宋体" w:hAnsi="宋体" w:hint="eastAsia"/>
          </w:rPr>
          <w:t>五</w:t>
        </w:r>
        <w:r>
          <w:rPr>
            <w:rStyle w:val="af"/>
            <w:rFonts w:ascii="宋体" w:hAnsi="宋体" w:hint="eastAsia"/>
          </w:rPr>
          <w:t>章</w:t>
        </w:r>
        <w:r>
          <w:rPr>
            <w:rStyle w:val="af"/>
            <w:rFonts w:ascii="宋体" w:hAnsi="宋体"/>
          </w:rPr>
          <w:t xml:space="preserve">  </w:t>
        </w:r>
        <w:r>
          <w:rPr>
            <w:rStyle w:val="af"/>
            <w:rFonts w:ascii="宋体" w:hAnsi="宋体" w:hint="eastAsia"/>
          </w:rPr>
          <w:t>投标文件格式</w:t>
        </w:r>
        <w:r>
          <w:tab/>
        </w:r>
        <w:r>
          <w:rPr>
            <w:rFonts w:hint="eastAsia"/>
          </w:rPr>
          <w:t>3</w:t>
        </w:r>
      </w:hyperlink>
      <w:r>
        <w:rPr>
          <w:rFonts w:hint="eastAsia"/>
        </w:rPr>
        <w:t>2</w:t>
      </w:r>
    </w:p>
    <w:p w:rsidR="008A506D" w:rsidRDefault="008E5754">
      <w:pPr>
        <w:pStyle w:val="31"/>
        <w:tabs>
          <w:tab w:val="right" w:leader="dot" w:pos="9061"/>
        </w:tabs>
      </w:pPr>
      <w:hyperlink w:anchor="_Toc51786901" w:history="1">
        <w:r>
          <w:rPr>
            <w:rStyle w:val="af"/>
            <w:rFonts w:ascii="宋体" w:hAnsi="宋体" w:cs="宋体" w:hint="eastAsia"/>
          </w:rPr>
          <w:t>附件一：投标函</w:t>
        </w:r>
        <w:r>
          <w:tab/>
        </w:r>
        <w:r>
          <w:rPr>
            <w:rFonts w:hint="eastAsia"/>
          </w:rPr>
          <w:t>3</w:t>
        </w:r>
      </w:hyperlink>
      <w:r>
        <w:rPr>
          <w:rFonts w:hint="eastAsia"/>
        </w:rPr>
        <w:t>3</w:t>
      </w:r>
    </w:p>
    <w:p w:rsidR="008A506D" w:rsidRDefault="008E5754">
      <w:pPr>
        <w:pStyle w:val="31"/>
        <w:tabs>
          <w:tab w:val="right" w:leader="dot" w:pos="9061"/>
        </w:tabs>
      </w:pPr>
      <w:hyperlink w:anchor="_Toc51786902" w:history="1">
        <w:r>
          <w:rPr>
            <w:rStyle w:val="af"/>
            <w:rFonts w:ascii="宋体" w:hAnsi="宋体" w:cs="宋体" w:hint="eastAsia"/>
          </w:rPr>
          <w:t>附件二：授权委托书</w:t>
        </w:r>
        <w:r>
          <w:tab/>
        </w:r>
        <w:r>
          <w:rPr>
            <w:rFonts w:hint="eastAsia"/>
          </w:rPr>
          <w:t>3</w:t>
        </w:r>
      </w:hyperlink>
      <w:r>
        <w:rPr>
          <w:rFonts w:hint="eastAsia"/>
        </w:rPr>
        <w:t>4</w:t>
      </w:r>
    </w:p>
    <w:p w:rsidR="008A506D" w:rsidRDefault="008E5754">
      <w:pPr>
        <w:pStyle w:val="31"/>
        <w:tabs>
          <w:tab w:val="right" w:leader="dot" w:pos="9061"/>
        </w:tabs>
      </w:pPr>
      <w:hyperlink w:anchor="_Toc51786903" w:history="1">
        <w:r>
          <w:rPr>
            <w:rStyle w:val="af"/>
            <w:rFonts w:ascii="宋体" w:hAnsi="宋体" w:cs="宋体" w:hint="eastAsia"/>
          </w:rPr>
          <w:t>附件三、投标人基本情况表</w:t>
        </w:r>
        <w:r>
          <w:tab/>
        </w:r>
        <w:r>
          <w:rPr>
            <w:rFonts w:hint="eastAsia"/>
          </w:rPr>
          <w:t>3</w:t>
        </w:r>
      </w:hyperlink>
      <w:r>
        <w:rPr>
          <w:rFonts w:hint="eastAsia"/>
        </w:rPr>
        <w:t>5</w:t>
      </w:r>
    </w:p>
    <w:p w:rsidR="008A506D" w:rsidRDefault="008E5754">
      <w:pPr>
        <w:pStyle w:val="31"/>
        <w:tabs>
          <w:tab w:val="right" w:leader="dot" w:pos="9061"/>
        </w:tabs>
      </w:pPr>
      <w:hyperlink w:anchor="_Toc51786907" w:history="1">
        <w:r>
          <w:rPr>
            <w:rStyle w:val="af"/>
            <w:rFonts w:ascii="宋体" w:hAnsi="宋体" w:cs="宋体" w:hint="eastAsia"/>
          </w:rPr>
          <w:t>附件</w:t>
        </w:r>
        <w:r>
          <w:rPr>
            <w:rStyle w:val="af"/>
            <w:rFonts w:ascii="宋体" w:hAnsi="宋体" w:cs="宋体" w:hint="eastAsia"/>
          </w:rPr>
          <w:t>四</w:t>
        </w:r>
        <w:r>
          <w:rPr>
            <w:rStyle w:val="af"/>
            <w:rFonts w:ascii="宋体" w:hAnsi="宋体" w:cs="宋体" w:hint="eastAsia"/>
          </w:rPr>
          <w:t>、报价明细表</w:t>
        </w:r>
        <w:r>
          <w:tab/>
        </w:r>
        <w:r>
          <w:rPr>
            <w:rFonts w:hint="eastAsia"/>
          </w:rPr>
          <w:t>3</w:t>
        </w:r>
      </w:hyperlink>
      <w:r>
        <w:rPr>
          <w:rFonts w:hint="eastAsia"/>
        </w:rPr>
        <w:t>6</w:t>
      </w:r>
    </w:p>
    <w:p w:rsidR="008A506D" w:rsidRDefault="008E5754">
      <w:pPr>
        <w:pStyle w:val="31"/>
        <w:tabs>
          <w:tab w:val="right" w:leader="dot" w:pos="9061"/>
        </w:tabs>
      </w:pPr>
      <w:hyperlink w:anchor="_Toc51786915" w:history="1">
        <w:r>
          <w:rPr>
            <w:rStyle w:val="af"/>
            <w:rFonts w:ascii="宋体" w:hAnsi="宋体" w:cs="宋体" w:hint="eastAsia"/>
          </w:rPr>
          <w:t>附件</w:t>
        </w:r>
        <w:r>
          <w:rPr>
            <w:rStyle w:val="af"/>
            <w:rFonts w:ascii="宋体" w:hAnsi="宋体" w:cs="宋体" w:hint="eastAsia"/>
          </w:rPr>
          <w:t>五</w:t>
        </w:r>
        <w:r>
          <w:rPr>
            <w:rStyle w:val="af"/>
            <w:rFonts w:ascii="宋体" w:hAnsi="宋体" w:cs="宋体" w:hint="eastAsia"/>
          </w:rPr>
          <w:t>、商务条款偏离表</w:t>
        </w:r>
        <w:r>
          <w:tab/>
        </w:r>
        <w:r>
          <w:rPr>
            <w:rFonts w:hint="eastAsia"/>
          </w:rPr>
          <w:t>3</w:t>
        </w:r>
      </w:hyperlink>
      <w:r>
        <w:rPr>
          <w:rFonts w:hint="eastAsia"/>
        </w:rPr>
        <w:t>7</w:t>
      </w:r>
    </w:p>
    <w:p w:rsidR="008A506D" w:rsidRDefault="008E5754">
      <w:pPr>
        <w:pStyle w:val="31"/>
        <w:tabs>
          <w:tab w:val="right" w:leader="dot" w:pos="9061"/>
        </w:tabs>
      </w:pPr>
      <w:hyperlink w:anchor="_Toc51786916" w:history="1">
        <w:r>
          <w:rPr>
            <w:rStyle w:val="af"/>
            <w:rFonts w:ascii="宋体" w:hAnsi="宋体" w:cs="宋体" w:hint="eastAsia"/>
          </w:rPr>
          <w:t>附件</w:t>
        </w:r>
        <w:r>
          <w:rPr>
            <w:rStyle w:val="af"/>
            <w:rFonts w:ascii="宋体" w:hAnsi="宋体" w:cs="宋体" w:hint="eastAsia"/>
          </w:rPr>
          <w:t>六</w:t>
        </w:r>
        <w:r>
          <w:rPr>
            <w:rStyle w:val="af"/>
            <w:rFonts w:ascii="宋体" w:hAnsi="宋体" w:cs="宋体" w:hint="eastAsia"/>
          </w:rPr>
          <w:t>、近三年类似项目业绩情况表</w:t>
        </w:r>
        <w:r>
          <w:tab/>
        </w:r>
        <w:r>
          <w:rPr>
            <w:rFonts w:hint="eastAsia"/>
          </w:rPr>
          <w:t>3</w:t>
        </w:r>
      </w:hyperlink>
      <w:r>
        <w:rPr>
          <w:rFonts w:hint="eastAsia"/>
        </w:rPr>
        <w:t>7</w:t>
      </w:r>
    </w:p>
    <w:p w:rsidR="008A506D" w:rsidRDefault="008E5754">
      <w:pPr>
        <w:pStyle w:val="31"/>
        <w:tabs>
          <w:tab w:val="right" w:leader="dot" w:pos="9061"/>
        </w:tabs>
      </w:pPr>
      <w:hyperlink w:anchor="_Toc51786919" w:history="1">
        <w:r>
          <w:rPr>
            <w:rStyle w:val="af"/>
            <w:rFonts w:ascii="宋体" w:hAnsi="宋体" w:cs="宋体" w:hint="eastAsia"/>
          </w:rPr>
          <w:t>附件</w:t>
        </w:r>
        <w:r>
          <w:rPr>
            <w:rStyle w:val="af"/>
            <w:rFonts w:ascii="宋体" w:hAnsi="宋体" w:cs="宋体" w:hint="eastAsia"/>
          </w:rPr>
          <w:t>七</w:t>
        </w:r>
        <w:r>
          <w:rPr>
            <w:rStyle w:val="af"/>
            <w:rFonts w:ascii="宋体" w:hAnsi="宋体" w:cs="宋体" w:hint="eastAsia"/>
          </w:rPr>
          <w:t>、投标方财务状况表</w:t>
        </w:r>
        <w:r>
          <w:tab/>
        </w:r>
        <w:r>
          <w:rPr>
            <w:rFonts w:hint="eastAsia"/>
          </w:rPr>
          <w:t>3</w:t>
        </w:r>
      </w:hyperlink>
      <w:r>
        <w:rPr>
          <w:rFonts w:hint="eastAsia"/>
        </w:rPr>
        <w:t>8</w:t>
      </w:r>
    </w:p>
    <w:p w:rsidR="008A506D" w:rsidRDefault="008E5754">
      <w:pPr>
        <w:pStyle w:val="31"/>
        <w:tabs>
          <w:tab w:val="right" w:leader="dot" w:pos="9061"/>
        </w:tabs>
      </w:pPr>
      <w:hyperlink w:anchor="_Toc51786921" w:history="1">
        <w:r>
          <w:rPr>
            <w:rStyle w:val="af"/>
            <w:rFonts w:ascii="宋体" w:hAnsi="宋体" w:cs="宋体" w:hint="eastAsia"/>
          </w:rPr>
          <w:t>附件</w:t>
        </w:r>
        <w:r>
          <w:rPr>
            <w:rStyle w:val="af"/>
            <w:rFonts w:ascii="宋体" w:hAnsi="宋体" w:cs="宋体" w:hint="eastAsia"/>
          </w:rPr>
          <w:t>八</w:t>
        </w:r>
        <w:r>
          <w:rPr>
            <w:rStyle w:val="af"/>
            <w:rFonts w:ascii="宋体" w:hAnsi="宋体" w:cs="宋体" w:hint="eastAsia"/>
          </w:rPr>
          <w:t>、服务承诺函</w:t>
        </w:r>
        <w:r>
          <w:tab/>
        </w:r>
        <w:r>
          <w:rPr>
            <w:rFonts w:hint="eastAsia"/>
          </w:rPr>
          <w:t>3</w:t>
        </w:r>
      </w:hyperlink>
      <w:r>
        <w:rPr>
          <w:rFonts w:hint="eastAsia"/>
        </w:rPr>
        <w:t>9</w:t>
      </w:r>
    </w:p>
    <w:p w:rsidR="008A506D" w:rsidRDefault="008E5754">
      <w:pPr>
        <w:pStyle w:val="31"/>
        <w:tabs>
          <w:tab w:val="right" w:leader="dot" w:pos="9061"/>
        </w:tabs>
      </w:pPr>
      <w:hyperlink w:anchor="_Toc51786922" w:history="1">
        <w:r>
          <w:rPr>
            <w:rStyle w:val="af"/>
            <w:rFonts w:ascii="宋体" w:hAnsi="宋体" w:cs="宋体" w:hint="eastAsia"/>
          </w:rPr>
          <w:t>附件</w:t>
        </w:r>
        <w:r>
          <w:rPr>
            <w:rStyle w:val="af"/>
            <w:rFonts w:ascii="宋体" w:hAnsi="宋体" w:cs="宋体" w:hint="eastAsia"/>
          </w:rPr>
          <w:t>九</w:t>
        </w:r>
        <w:r>
          <w:rPr>
            <w:rStyle w:val="af"/>
            <w:rFonts w:ascii="宋体" w:hAnsi="宋体" w:cs="宋体" w:hint="eastAsia"/>
          </w:rPr>
          <w:t>、设备质量承诺函</w:t>
        </w:r>
        <w:r>
          <w:tab/>
        </w:r>
        <w:r>
          <w:rPr>
            <w:rFonts w:hint="eastAsia"/>
          </w:rPr>
          <w:t>4</w:t>
        </w:r>
      </w:hyperlink>
      <w:r>
        <w:rPr>
          <w:rFonts w:hint="eastAsia"/>
        </w:rPr>
        <w:t>0</w:t>
      </w:r>
    </w:p>
    <w:p w:rsidR="008A506D" w:rsidRDefault="008E5754">
      <w:pPr>
        <w:pStyle w:val="31"/>
        <w:tabs>
          <w:tab w:val="right" w:leader="dot" w:pos="9061"/>
        </w:tabs>
      </w:pPr>
      <w:hyperlink w:anchor="_Toc51786923" w:history="1">
        <w:r>
          <w:rPr>
            <w:rStyle w:val="af"/>
            <w:rFonts w:ascii="宋体" w:hAnsi="宋体" w:cs="宋体" w:hint="eastAsia"/>
          </w:rPr>
          <w:t>附件十</w:t>
        </w:r>
        <w:r>
          <w:rPr>
            <w:rStyle w:val="af"/>
            <w:rFonts w:ascii="宋体" w:hAnsi="宋体" w:cs="宋体"/>
          </w:rPr>
          <w:t xml:space="preserve">: </w:t>
        </w:r>
        <w:r>
          <w:rPr>
            <w:rStyle w:val="af"/>
            <w:rFonts w:ascii="宋体" w:hAnsi="宋体" w:cs="宋体" w:hint="eastAsia"/>
          </w:rPr>
          <w:t>封面格式（参考）</w:t>
        </w:r>
        <w:r>
          <w:tab/>
        </w:r>
        <w:r>
          <w:rPr>
            <w:rFonts w:hint="eastAsia"/>
          </w:rPr>
          <w:t>4</w:t>
        </w:r>
      </w:hyperlink>
      <w:r>
        <w:rPr>
          <w:rFonts w:hint="eastAsia"/>
        </w:rPr>
        <w:t>1</w:t>
      </w:r>
    </w:p>
    <w:p w:rsidR="008A506D" w:rsidRDefault="008E5754">
      <w:pPr>
        <w:pStyle w:val="31"/>
        <w:tabs>
          <w:tab w:val="right" w:leader="dot" w:pos="9061"/>
        </w:tabs>
        <w:spacing w:line="276" w:lineRule="auto"/>
        <w:sectPr w:rsidR="008A506D">
          <w:headerReference w:type="default" r:id="rId9"/>
          <w:footerReference w:type="default" r:id="rId10"/>
          <w:footerReference w:type="first" r:id="rId11"/>
          <w:pgSz w:w="11907" w:h="16840"/>
          <w:pgMar w:top="1702" w:right="1418" w:bottom="1418" w:left="1418" w:header="851" w:footer="822" w:gutter="0"/>
          <w:cols w:space="720"/>
          <w:docGrid w:linePitch="290" w:charSpace="-3931"/>
        </w:sectPr>
      </w:pPr>
      <w:r>
        <w:rPr>
          <w:rFonts w:ascii="宋体" w:hAnsi="宋体" w:cs="宋体"/>
          <w:i/>
          <w:caps/>
          <w:szCs w:val="24"/>
        </w:rPr>
        <w:fldChar w:fldCharType="end"/>
      </w:r>
    </w:p>
    <w:p w:rsidR="008A506D" w:rsidRDefault="008E5754" w:rsidP="00F940D8">
      <w:pPr>
        <w:pStyle w:val="1"/>
        <w:spacing w:afterLines="50" w:after="120" w:line="360" w:lineRule="exact"/>
        <w:ind w:left="0"/>
        <w:rPr>
          <w:rFonts w:ascii="宋体" w:hAnsi="宋体"/>
        </w:rPr>
      </w:pPr>
      <w:r>
        <w:rPr>
          <w:rFonts w:ascii="宋体" w:hAnsi="宋体" w:hint="eastAsia"/>
        </w:rPr>
        <w:lastRenderedPageBreak/>
        <w:t>第一章</w:t>
      </w:r>
      <w:r>
        <w:rPr>
          <w:rFonts w:ascii="宋体" w:hAnsi="宋体"/>
        </w:rPr>
        <w:t xml:space="preserve">   </w:t>
      </w:r>
      <w:r>
        <w:rPr>
          <w:rFonts w:ascii="宋体" w:hAnsi="宋体" w:hint="eastAsia"/>
        </w:rPr>
        <w:t>招标公告</w:t>
      </w:r>
      <w:bookmarkEnd w:id="0"/>
    </w:p>
    <w:p w:rsidR="008A506D" w:rsidRDefault="008E5754">
      <w:pPr>
        <w:widowControl/>
        <w:spacing w:line="600" w:lineRule="exact"/>
        <w:ind w:firstLineChars="200" w:firstLine="560"/>
        <w:rPr>
          <w:rFonts w:ascii="宋体" w:eastAsia="宋体" w:hAnsi="宋体" w:cs="宋体"/>
          <w:color w:val="494949"/>
          <w:kern w:val="0"/>
          <w:sz w:val="28"/>
          <w:szCs w:val="28"/>
        </w:rPr>
      </w:pPr>
      <w:r>
        <w:rPr>
          <w:rFonts w:ascii="宋体" w:eastAsia="宋体" w:hAnsi="宋体" w:cs="宋体" w:hint="eastAsia"/>
          <w:color w:val="494949"/>
          <w:kern w:val="0"/>
          <w:sz w:val="28"/>
          <w:szCs w:val="28"/>
        </w:rPr>
        <w:t>中国重汽集团福建海西汽车有限公司就轮胎分装外包业务组织公开招标，欢迎合格的投标人提交密封投标资料。</w:t>
      </w:r>
    </w:p>
    <w:p w:rsidR="008A506D" w:rsidRDefault="008E5754">
      <w:pPr>
        <w:widowControl/>
        <w:spacing w:line="600" w:lineRule="exact"/>
        <w:ind w:firstLineChars="200" w:firstLine="560"/>
        <w:rPr>
          <w:rFonts w:ascii="宋体" w:eastAsia="宋体" w:hAnsi="宋体" w:cs="宋体"/>
          <w:color w:val="494949"/>
          <w:kern w:val="0"/>
          <w:sz w:val="28"/>
          <w:szCs w:val="28"/>
        </w:rPr>
      </w:pPr>
      <w:r>
        <w:rPr>
          <w:rFonts w:ascii="宋体" w:eastAsia="宋体" w:hAnsi="宋体" w:cs="宋体" w:hint="eastAsia"/>
          <w:color w:val="494949"/>
          <w:kern w:val="0"/>
          <w:sz w:val="28"/>
          <w:szCs w:val="28"/>
        </w:rPr>
        <w:t>1</w:t>
      </w:r>
      <w:r>
        <w:rPr>
          <w:rFonts w:ascii="宋体" w:eastAsia="宋体" w:hAnsi="宋体" w:cs="宋体" w:hint="eastAsia"/>
          <w:color w:val="494949"/>
          <w:kern w:val="0"/>
          <w:sz w:val="28"/>
          <w:szCs w:val="28"/>
        </w:rPr>
        <w:t>、项目名称及项目编号</w:t>
      </w:r>
    </w:p>
    <w:p w:rsidR="008A506D" w:rsidRDefault="008E5754">
      <w:pPr>
        <w:widowControl/>
        <w:spacing w:line="600" w:lineRule="exact"/>
        <w:ind w:firstLineChars="200" w:firstLine="560"/>
        <w:rPr>
          <w:rFonts w:ascii="宋体" w:eastAsia="宋体" w:hAnsi="宋体" w:cs="宋体"/>
          <w:color w:val="494949"/>
          <w:kern w:val="0"/>
          <w:sz w:val="28"/>
          <w:szCs w:val="28"/>
        </w:rPr>
      </w:pPr>
      <w:r>
        <w:rPr>
          <w:rFonts w:ascii="宋体" w:eastAsia="宋体" w:hAnsi="宋体" w:cs="宋体" w:hint="eastAsia"/>
          <w:color w:val="494949"/>
          <w:kern w:val="0"/>
          <w:sz w:val="28"/>
          <w:szCs w:val="28"/>
        </w:rPr>
        <w:t>项目名称：</w:t>
      </w:r>
      <w:r>
        <w:rPr>
          <w:rFonts w:ascii="宋体" w:eastAsia="宋体" w:hAnsi="宋体" w:cs="宋体" w:hint="eastAsia"/>
          <w:color w:val="494949"/>
          <w:kern w:val="0"/>
          <w:sz w:val="28"/>
          <w:szCs w:val="28"/>
          <w:u w:val="single"/>
        </w:rPr>
        <w:t xml:space="preserve"> 2022</w:t>
      </w:r>
      <w:r>
        <w:rPr>
          <w:rFonts w:ascii="宋体" w:eastAsia="宋体" w:hAnsi="宋体" w:cs="宋体" w:hint="eastAsia"/>
          <w:color w:val="494949"/>
          <w:kern w:val="0"/>
          <w:sz w:val="28"/>
          <w:szCs w:val="28"/>
          <w:u w:val="single"/>
        </w:rPr>
        <w:t>年轮胎仓储、分装配送业务</w:t>
      </w:r>
    </w:p>
    <w:p w:rsidR="008A506D" w:rsidRDefault="008E5754">
      <w:pPr>
        <w:widowControl/>
        <w:spacing w:line="600" w:lineRule="exact"/>
        <w:ind w:firstLineChars="200" w:firstLine="560"/>
        <w:rPr>
          <w:rFonts w:ascii="宋体" w:eastAsia="宋体" w:hAnsi="宋体" w:cs="宋体"/>
          <w:color w:val="494949"/>
          <w:kern w:val="0"/>
          <w:sz w:val="28"/>
          <w:szCs w:val="28"/>
        </w:rPr>
      </w:pPr>
      <w:r>
        <w:rPr>
          <w:rFonts w:ascii="宋体" w:eastAsia="宋体" w:hAnsi="宋体" w:cs="宋体" w:hint="eastAsia"/>
          <w:color w:val="494949"/>
          <w:kern w:val="0"/>
          <w:sz w:val="28"/>
          <w:szCs w:val="28"/>
        </w:rPr>
        <w:t>项目编号：</w:t>
      </w:r>
      <w:r>
        <w:rPr>
          <w:rFonts w:ascii="宋体" w:eastAsia="宋体" w:hAnsi="宋体" w:cs="宋体" w:hint="eastAsia"/>
          <w:color w:val="494949"/>
          <w:kern w:val="0"/>
          <w:sz w:val="28"/>
          <w:szCs w:val="28"/>
          <w:u w:val="single"/>
        </w:rPr>
        <w:t>ZZHX-2021-010</w:t>
      </w:r>
    </w:p>
    <w:p w:rsidR="008A506D" w:rsidRDefault="008E5754">
      <w:pPr>
        <w:widowControl/>
        <w:spacing w:line="600" w:lineRule="exact"/>
        <w:ind w:firstLineChars="200" w:firstLine="560"/>
        <w:rPr>
          <w:rFonts w:ascii="宋体" w:eastAsia="宋体" w:hAnsi="宋体" w:cs="宋体"/>
          <w:color w:val="494949"/>
          <w:kern w:val="0"/>
          <w:sz w:val="28"/>
          <w:szCs w:val="28"/>
        </w:rPr>
      </w:pPr>
      <w:r>
        <w:rPr>
          <w:rFonts w:ascii="宋体" w:eastAsia="宋体" w:hAnsi="宋体" w:cs="宋体" w:hint="eastAsia"/>
          <w:color w:val="494949"/>
          <w:kern w:val="0"/>
          <w:sz w:val="28"/>
          <w:szCs w:val="28"/>
        </w:rPr>
        <w:t>2</w:t>
      </w:r>
      <w:r>
        <w:rPr>
          <w:rFonts w:ascii="宋体" w:eastAsia="宋体" w:hAnsi="宋体" w:cs="宋体" w:hint="eastAsia"/>
          <w:color w:val="494949"/>
          <w:kern w:val="0"/>
          <w:sz w:val="28"/>
          <w:szCs w:val="28"/>
        </w:rPr>
        <w:t>、招标内容及质量要求</w:t>
      </w:r>
    </w:p>
    <w:p w:rsidR="008A506D" w:rsidRDefault="008E5754">
      <w:pPr>
        <w:widowControl/>
        <w:spacing w:line="600" w:lineRule="exact"/>
        <w:ind w:firstLineChars="200" w:firstLine="560"/>
        <w:rPr>
          <w:rFonts w:ascii="宋体" w:eastAsia="宋体" w:hAnsi="宋体" w:cs="宋体"/>
          <w:color w:val="494949"/>
          <w:kern w:val="0"/>
          <w:sz w:val="28"/>
          <w:szCs w:val="28"/>
        </w:rPr>
      </w:pPr>
      <w:r>
        <w:rPr>
          <w:rFonts w:ascii="宋体" w:eastAsia="宋体" w:hAnsi="宋体" w:cs="宋体" w:hint="eastAsia"/>
          <w:color w:val="494949"/>
          <w:kern w:val="0"/>
          <w:sz w:val="28"/>
          <w:szCs w:val="28"/>
        </w:rPr>
        <w:t>2.1</w:t>
      </w:r>
      <w:r>
        <w:rPr>
          <w:rFonts w:ascii="宋体" w:eastAsia="宋体" w:hAnsi="宋体" w:cs="宋体" w:hint="eastAsia"/>
          <w:color w:val="494949"/>
          <w:kern w:val="0"/>
          <w:sz w:val="28"/>
          <w:szCs w:val="28"/>
        </w:rPr>
        <w:t>招标内容：轮胎分装业务内容涵盖轮胎及钢圈的到货卸货、仓储、轮胎分装、动平衡、径跳、总成配送上线业务。</w:t>
      </w:r>
    </w:p>
    <w:p w:rsidR="008A506D" w:rsidRDefault="008E5754">
      <w:pPr>
        <w:widowControl/>
        <w:spacing w:line="600" w:lineRule="exact"/>
        <w:ind w:firstLineChars="200" w:firstLine="560"/>
        <w:rPr>
          <w:rFonts w:ascii="宋体" w:eastAsia="宋体" w:hAnsi="宋体" w:cs="宋体"/>
          <w:color w:val="494949"/>
          <w:kern w:val="0"/>
          <w:sz w:val="28"/>
          <w:szCs w:val="28"/>
        </w:rPr>
      </w:pPr>
      <w:r>
        <w:rPr>
          <w:rFonts w:ascii="宋体" w:eastAsia="宋体" w:hAnsi="宋体" w:cs="宋体" w:hint="eastAsia"/>
          <w:color w:val="494949"/>
          <w:kern w:val="0"/>
          <w:sz w:val="28"/>
          <w:szCs w:val="28"/>
        </w:rPr>
        <w:t>2.2</w:t>
      </w:r>
      <w:r>
        <w:rPr>
          <w:rFonts w:ascii="宋体" w:eastAsia="宋体" w:hAnsi="宋体" w:cs="宋体" w:hint="eastAsia"/>
          <w:color w:val="494949"/>
          <w:kern w:val="0"/>
          <w:sz w:val="28"/>
          <w:szCs w:val="28"/>
        </w:rPr>
        <w:t>质量要求：轮胎仓储过程要求严格按照仓储条件进行保管，保证产品存储质量及帐卡物一致，分装过程需严格按照中国重汽集团福建海西汽车有限公司轮胎分装工艺执行，分装过程做好防护，不能产生磕碰划伤，确保轮胎分装质量。</w:t>
      </w:r>
    </w:p>
    <w:p w:rsidR="008A506D" w:rsidRDefault="008E5754">
      <w:pPr>
        <w:widowControl/>
        <w:spacing w:line="600" w:lineRule="exact"/>
        <w:ind w:firstLineChars="200" w:firstLine="560"/>
        <w:rPr>
          <w:rFonts w:ascii="宋体" w:eastAsia="宋体" w:hAnsi="宋体" w:cs="宋体"/>
          <w:color w:val="494949"/>
          <w:kern w:val="0"/>
          <w:sz w:val="28"/>
          <w:szCs w:val="28"/>
        </w:rPr>
      </w:pPr>
      <w:r>
        <w:rPr>
          <w:rFonts w:ascii="宋体" w:eastAsia="宋体" w:hAnsi="宋体" w:cs="宋体" w:hint="eastAsia"/>
          <w:color w:val="494949"/>
          <w:kern w:val="0"/>
          <w:sz w:val="28"/>
          <w:szCs w:val="28"/>
        </w:rPr>
        <w:t>3</w:t>
      </w:r>
      <w:r>
        <w:rPr>
          <w:rFonts w:ascii="宋体" w:eastAsia="宋体" w:hAnsi="宋体" w:cs="宋体" w:hint="eastAsia"/>
          <w:color w:val="494949"/>
          <w:kern w:val="0"/>
          <w:sz w:val="28"/>
          <w:szCs w:val="28"/>
        </w:rPr>
        <w:t>、投标人资格要求</w:t>
      </w:r>
    </w:p>
    <w:p w:rsidR="008A506D" w:rsidRDefault="008E5754">
      <w:pPr>
        <w:widowControl/>
        <w:spacing w:line="600" w:lineRule="exact"/>
        <w:ind w:firstLineChars="200" w:firstLine="560"/>
        <w:rPr>
          <w:rFonts w:ascii="宋体" w:eastAsia="宋体" w:hAnsi="宋体" w:cs="宋体"/>
          <w:color w:val="494949"/>
          <w:kern w:val="0"/>
          <w:sz w:val="28"/>
          <w:szCs w:val="28"/>
        </w:rPr>
      </w:pPr>
      <w:r>
        <w:rPr>
          <w:rFonts w:ascii="宋体" w:eastAsia="宋体" w:hAnsi="宋体" w:cs="宋体" w:hint="eastAsia"/>
          <w:color w:val="494949"/>
          <w:kern w:val="0"/>
          <w:sz w:val="28"/>
          <w:szCs w:val="28"/>
        </w:rPr>
        <w:t xml:space="preserve">3.1 </w:t>
      </w:r>
      <w:r>
        <w:rPr>
          <w:rFonts w:ascii="宋体" w:eastAsia="宋体" w:hAnsi="宋体" w:cs="宋体" w:hint="eastAsia"/>
          <w:color w:val="494949"/>
          <w:kern w:val="0"/>
          <w:sz w:val="28"/>
          <w:szCs w:val="28"/>
        </w:rPr>
        <w:t>具备独立法人资格、良好市场信誉、与招标方无诉讼纠纷及财务状况且企业成立三年以上（以开标当日为计算终时），具有完成本外包业务能力，能切实履行合同特殊条件；</w:t>
      </w:r>
    </w:p>
    <w:p w:rsidR="008A506D" w:rsidRDefault="008E5754">
      <w:pPr>
        <w:widowControl/>
        <w:spacing w:line="600" w:lineRule="exact"/>
        <w:ind w:firstLineChars="200" w:firstLine="560"/>
        <w:rPr>
          <w:rFonts w:ascii="宋体" w:eastAsia="宋体" w:hAnsi="宋体" w:cs="宋体"/>
          <w:color w:val="494949"/>
          <w:kern w:val="0"/>
          <w:sz w:val="28"/>
          <w:szCs w:val="28"/>
        </w:rPr>
      </w:pPr>
      <w:r>
        <w:rPr>
          <w:rFonts w:ascii="宋体" w:eastAsia="宋体" w:hAnsi="宋体" w:cs="宋体" w:hint="eastAsia"/>
          <w:color w:val="494949"/>
          <w:kern w:val="0"/>
          <w:sz w:val="28"/>
          <w:szCs w:val="28"/>
        </w:rPr>
        <w:t>3.2</w:t>
      </w:r>
      <w:r>
        <w:rPr>
          <w:rFonts w:ascii="宋体" w:eastAsia="宋体" w:hAnsi="宋体" w:cs="宋体" w:hint="eastAsia"/>
          <w:color w:val="494949"/>
          <w:kern w:val="0"/>
          <w:sz w:val="28"/>
          <w:szCs w:val="28"/>
        </w:rPr>
        <w:t>近三年（自</w:t>
      </w:r>
      <w:r>
        <w:rPr>
          <w:rFonts w:ascii="宋体" w:eastAsia="宋体" w:hAnsi="宋体" w:cs="宋体" w:hint="eastAsia"/>
          <w:color w:val="494949"/>
          <w:kern w:val="0"/>
          <w:sz w:val="28"/>
          <w:szCs w:val="28"/>
        </w:rPr>
        <w:t>2018</w:t>
      </w:r>
      <w:r>
        <w:rPr>
          <w:rFonts w:ascii="宋体" w:eastAsia="宋体" w:hAnsi="宋体" w:cs="宋体" w:hint="eastAsia"/>
          <w:color w:val="494949"/>
          <w:kern w:val="0"/>
          <w:sz w:val="28"/>
          <w:szCs w:val="28"/>
        </w:rPr>
        <w:t>年</w:t>
      </w:r>
      <w:r>
        <w:rPr>
          <w:rFonts w:ascii="宋体" w:eastAsia="宋体" w:hAnsi="宋体" w:cs="宋体" w:hint="eastAsia"/>
          <w:color w:val="494949"/>
          <w:kern w:val="0"/>
          <w:sz w:val="28"/>
          <w:szCs w:val="28"/>
        </w:rPr>
        <w:t>1</w:t>
      </w:r>
      <w:r>
        <w:rPr>
          <w:rFonts w:ascii="宋体" w:eastAsia="宋体" w:hAnsi="宋体" w:cs="宋体" w:hint="eastAsia"/>
          <w:color w:val="494949"/>
          <w:kern w:val="0"/>
          <w:sz w:val="28"/>
          <w:szCs w:val="28"/>
        </w:rPr>
        <w:t>月</w:t>
      </w:r>
      <w:r>
        <w:rPr>
          <w:rFonts w:ascii="宋体" w:eastAsia="宋体" w:hAnsi="宋体" w:cs="宋体" w:hint="eastAsia"/>
          <w:color w:val="494949"/>
          <w:kern w:val="0"/>
          <w:sz w:val="28"/>
          <w:szCs w:val="28"/>
        </w:rPr>
        <w:t>1</w:t>
      </w:r>
      <w:r>
        <w:rPr>
          <w:rFonts w:ascii="宋体" w:eastAsia="宋体" w:hAnsi="宋体" w:cs="宋体" w:hint="eastAsia"/>
          <w:color w:val="494949"/>
          <w:kern w:val="0"/>
          <w:sz w:val="28"/>
          <w:szCs w:val="28"/>
        </w:rPr>
        <w:t>日至今）至少需具备</w:t>
      </w:r>
      <w:r>
        <w:rPr>
          <w:rFonts w:ascii="宋体" w:eastAsia="宋体" w:hAnsi="宋体" w:cs="宋体" w:hint="eastAsia"/>
          <w:color w:val="494949"/>
          <w:kern w:val="0"/>
          <w:sz w:val="28"/>
          <w:szCs w:val="28"/>
        </w:rPr>
        <w:t>3</w:t>
      </w:r>
      <w:r>
        <w:rPr>
          <w:rFonts w:ascii="宋体" w:eastAsia="宋体" w:hAnsi="宋体" w:cs="宋体" w:hint="eastAsia"/>
          <w:color w:val="494949"/>
          <w:kern w:val="0"/>
          <w:sz w:val="28"/>
          <w:szCs w:val="28"/>
        </w:rPr>
        <w:t>项类似项目业绩；</w:t>
      </w:r>
    </w:p>
    <w:p w:rsidR="008A506D" w:rsidRDefault="008E5754">
      <w:pPr>
        <w:widowControl/>
        <w:spacing w:line="600" w:lineRule="exact"/>
        <w:ind w:firstLineChars="200" w:firstLine="560"/>
        <w:rPr>
          <w:rFonts w:ascii="宋体" w:eastAsia="宋体" w:hAnsi="宋体" w:cs="宋体"/>
          <w:color w:val="494949"/>
          <w:kern w:val="0"/>
          <w:sz w:val="28"/>
          <w:szCs w:val="28"/>
        </w:rPr>
      </w:pPr>
      <w:r>
        <w:rPr>
          <w:rFonts w:ascii="宋体" w:eastAsia="宋体" w:hAnsi="宋体" w:cs="宋体" w:hint="eastAsia"/>
          <w:color w:val="494949"/>
          <w:kern w:val="0"/>
          <w:sz w:val="28"/>
          <w:szCs w:val="28"/>
        </w:rPr>
        <w:t>3.3</w:t>
      </w:r>
      <w:r>
        <w:rPr>
          <w:rFonts w:ascii="宋体" w:eastAsia="宋体" w:hAnsi="宋体" w:cs="宋体" w:hint="eastAsia"/>
          <w:color w:val="494949"/>
          <w:kern w:val="0"/>
          <w:sz w:val="28"/>
          <w:szCs w:val="28"/>
        </w:rPr>
        <w:t>投标方应提供具有统一社会信用代码的三证合一</w:t>
      </w:r>
      <w:r>
        <w:rPr>
          <w:rFonts w:ascii="宋体" w:eastAsia="宋体" w:hAnsi="宋体" w:cs="宋体" w:hint="eastAsia"/>
          <w:color w:val="494949"/>
          <w:kern w:val="0"/>
          <w:sz w:val="28"/>
          <w:szCs w:val="28"/>
        </w:rPr>
        <w:t>的营业执照副本原件及复印件（加盖公章）、法人授权委托书原件（在投标文件副本中可用复印件）及投标单位的法定代表人或授权代表的身份证原件及复印件（加盖公章），法人到场的，出具法定代表人资格证明文件；</w:t>
      </w:r>
    </w:p>
    <w:p w:rsidR="008A506D" w:rsidRDefault="008E5754">
      <w:pPr>
        <w:widowControl/>
        <w:spacing w:line="600" w:lineRule="exact"/>
        <w:ind w:firstLineChars="200" w:firstLine="560"/>
        <w:rPr>
          <w:rFonts w:ascii="宋体" w:eastAsia="宋体" w:hAnsi="宋体" w:cs="宋体"/>
          <w:color w:val="494949"/>
          <w:kern w:val="0"/>
          <w:sz w:val="28"/>
          <w:szCs w:val="28"/>
        </w:rPr>
      </w:pPr>
      <w:r>
        <w:rPr>
          <w:rFonts w:ascii="宋体" w:eastAsia="宋体" w:hAnsi="宋体" w:cs="宋体" w:hint="eastAsia"/>
          <w:color w:val="494949"/>
          <w:kern w:val="0"/>
          <w:sz w:val="28"/>
          <w:szCs w:val="28"/>
        </w:rPr>
        <w:lastRenderedPageBreak/>
        <w:t>3.4</w:t>
      </w:r>
      <w:r>
        <w:rPr>
          <w:rFonts w:ascii="宋体" w:eastAsia="宋体" w:hAnsi="宋体" w:cs="宋体" w:hint="eastAsia"/>
          <w:color w:val="494949"/>
          <w:kern w:val="0"/>
          <w:sz w:val="28"/>
          <w:szCs w:val="28"/>
        </w:rPr>
        <w:t>注册资本金不低于</w:t>
      </w:r>
      <w:r>
        <w:rPr>
          <w:rFonts w:ascii="宋体" w:eastAsia="宋体" w:hAnsi="宋体" w:cs="宋体" w:hint="eastAsia"/>
          <w:color w:val="494949"/>
          <w:kern w:val="0"/>
          <w:sz w:val="28"/>
          <w:szCs w:val="28"/>
        </w:rPr>
        <w:t>500</w:t>
      </w:r>
      <w:r>
        <w:rPr>
          <w:rFonts w:ascii="宋体" w:eastAsia="宋体" w:hAnsi="宋体" w:cs="宋体" w:hint="eastAsia"/>
          <w:color w:val="494949"/>
          <w:kern w:val="0"/>
          <w:sz w:val="28"/>
          <w:szCs w:val="28"/>
        </w:rPr>
        <w:t>万元，具有相应的仓储、配送及轮胎分装能力；</w:t>
      </w:r>
    </w:p>
    <w:p w:rsidR="008A506D" w:rsidRDefault="008E5754">
      <w:pPr>
        <w:widowControl/>
        <w:spacing w:line="600" w:lineRule="exact"/>
        <w:ind w:firstLineChars="200" w:firstLine="560"/>
        <w:rPr>
          <w:rFonts w:ascii="宋体" w:eastAsia="宋体" w:hAnsi="宋体" w:cs="宋体"/>
          <w:color w:val="494949"/>
          <w:kern w:val="0"/>
          <w:sz w:val="28"/>
          <w:szCs w:val="28"/>
        </w:rPr>
      </w:pPr>
      <w:r>
        <w:rPr>
          <w:rFonts w:ascii="宋体" w:eastAsia="宋体" w:hAnsi="宋体" w:cs="宋体" w:hint="eastAsia"/>
          <w:color w:val="494949"/>
          <w:kern w:val="0"/>
          <w:sz w:val="28"/>
          <w:szCs w:val="28"/>
        </w:rPr>
        <w:t>3.5</w:t>
      </w:r>
      <w:r>
        <w:rPr>
          <w:rFonts w:ascii="宋体" w:eastAsia="宋体" w:hAnsi="宋体" w:cs="宋体" w:hint="eastAsia"/>
          <w:color w:val="494949"/>
          <w:kern w:val="0"/>
          <w:sz w:val="28"/>
          <w:szCs w:val="28"/>
        </w:rPr>
        <w:t>近三年内在经营活动中无违法记录，且在以往的招标活动中没有违法、违规、违纪和违约行为；</w:t>
      </w:r>
    </w:p>
    <w:p w:rsidR="008A506D" w:rsidRDefault="008E5754">
      <w:pPr>
        <w:widowControl/>
        <w:spacing w:line="600" w:lineRule="exact"/>
        <w:ind w:firstLineChars="200" w:firstLine="560"/>
        <w:rPr>
          <w:rFonts w:ascii="宋体" w:eastAsia="宋体" w:hAnsi="宋体" w:cs="宋体"/>
          <w:color w:val="494949"/>
          <w:kern w:val="0"/>
          <w:sz w:val="28"/>
          <w:szCs w:val="28"/>
        </w:rPr>
      </w:pPr>
      <w:r>
        <w:rPr>
          <w:rFonts w:ascii="宋体" w:eastAsia="宋体" w:hAnsi="宋体" w:cs="宋体" w:hint="eastAsia"/>
          <w:color w:val="494949"/>
          <w:kern w:val="0"/>
          <w:sz w:val="28"/>
          <w:szCs w:val="28"/>
        </w:rPr>
        <w:t>3.6</w:t>
      </w:r>
      <w:r>
        <w:rPr>
          <w:rFonts w:ascii="宋体" w:eastAsia="宋体" w:hAnsi="宋体" w:cs="宋体" w:hint="eastAsia"/>
          <w:color w:val="494949"/>
          <w:kern w:val="0"/>
          <w:sz w:val="28"/>
          <w:szCs w:val="28"/>
        </w:rPr>
        <w:t>参与投标的授权委托人及项目负责人应信誉良好，在“信用中国”中未列入联合惩戒失信人名单。</w:t>
      </w:r>
      <w:r>
        <w:rPr>
          <w:rFonts w:ascii="宋体" w:eastAsia="宋体" w:hAnsi="宋体" w:cs="宋体" w:hint="eastAsia"/>
          <w:color w:val="494949"/>
          <w:kern w:val="0"/>
          <w:sz w:val="28"/>
          <w:szCs w:val="28"/>
        </w:rPr>
        <w:tab/>
      </w:r>
    </w:p>
    <w:p w:rsidR="008A506D" w:rsidRDefault="008E5754">
      <w:pPr>
        <w:widowControl/>
        <w:spacing w:line="600" w:lineRule="exact"/>
        <w:ind w:firstLineChars="200" w:firstLine="560"/>
        <w:rPr>
          <w:rFonts w:ascii="宋体" w:eastAsia="宋体" w:hAnsi="宋体" w:cs="宋体"/>
          <w:color w:val="494949"/>
          <w:kern w:val="0"/>
          <w:sz w:val="28"/>
          <w:szCs w:val="28"/>
        </w:rPr>
      </w:pPr>
      <w:r>
        <w:rPr>
          <w:rFonts w:ascii="宋体" w:eastAsia="宋体" w:hAnsi="宋体" w:cs="宋体" w:hint="eastAsia"/>
          <w:color w:val="494949"/>
          <w:kern w:val="0"/>
          <w:sz w:val="28"/>
          <w:szCs w:val="28"/>
        </w:rPr>
        <w:t>3.7</w:t>
      </w:r>
      <w:r>
        <w:rPr>
          <w:rFonts w:ascii="宋体" w:eastAsia="宋体" w:hAnsi="宋体" w:cs="宋体" w:hint="eastAsia"/>
          <w:color w:val="494949"/>
          <w:kern w:val="0"/>
          <w:sz w:val="28"/>
          <w:szCs w:val="28"/>
        </w:rPr>
        <w:t>投标人必须是最终投标、签订合同的单位，不得以任何理</w:t>
      </w:r>
      <w:r>
        <w:rPr>
          <w:rFonts w:ascii="宋体" w:eastAsia="宋体" w:hAnsi="宋体" w:cs="宋体" w:hint="eastAsia"/>
          <w:color w:val="494949"/>
          <w:kern w:val="0"/>
          <w:sz w:val="28"/>
          <w:szCs w:val="28"/>
        </w:rPr>
        <w:t>由将已中标项目以任何形式转包给其他单位；</w:t>
      </w:r>
    </w:p>
    <w:p w:rsidR="008A506D" w:rsidRDefault="008E5754">
      <w:pPr>
        <w:widowControl/>
        <w:spacing w:line="600" w:lineRule="exact"/>
        <w:ind w:firstLineChars="200" w:firstLine="560"/>
        <w:rPr>
          <w:rFonts w:ascii="宋体" w:eastAsia="宋体" w:hAnsi="宋体" w:cs="宋体"/>
          <w:color w:val="494949"/>
          <w:kern w:val="0"/>
          <w:sz w:val="28"/>
          <w:szCs w:val="28"/>
        </w:rPr>
      </w:pPr>
      <w:r>
        <w:rPr>
          <w:rFonts w:ascii="宋体" w:eastAsia="宋体" w:hAnsi="宋体" w:cs="宋体" w:hint="eastAsia"/>
          <w:color w:val="494949"/>
          <w:kern w:val="0"/>
          <w:sz w:val="28"/>
          <w:szCs w:val="28"/>
        </w:rPr>
        <w:t xml:space="preserve">3.8 </w:t>
      </w:r>
      <w:r>
        <w:rPr>
          <w:rFonts w:ascii="宋体" w:eastAsia="宋体" w:hAnsi="宋体" w:cs="宋体" w:hint="eastAsia"/>
          <w:color w:val="494949"/>
          <w:kern w:val="0"/>
          <w:sz w:val="28"/>
          <w:szCs w:val="28"/>
        </w:rPr>
        <w:t>本项目不接受联合体投标。</w:t>
      </w:r>
      <w:r>
        <w:rPr>
          <w:rFonts w:ascii="宋体" w:eastAsia="宋体" w:hAnsi="宋体" w:cs="宋体" w:hint="eastAsia"/>
          <w:color w:val="494949"/>
          <w:kern w:val="0"/>
          <w:sz w:val="28"/>
          <w:szCs w:val="28"/>
        </w:rPr>
        <w:tab/>
      </w:r>
      <w:r>
        <w:rPr>
          <w:rFonts w:ascii="宋体" w:eastAsia="宋体" w:hAnsi="宋体" w:cs="宋体" w:hint="eastAsia"/>
          <w:color w:val="494949"/>
          <w:kern w:val="0"/>
          <w:sz w:val="28"/>
          <w:szCs w:val="28"/>
        </w:rPr>
        <w:tab/>
      </w:r>
    </w:p>
    <w:p w:rsidR="008A506D" w:rsidRDefault="008E5754">
      <w:pPr>
        <w:widowControl/>
        <w:spacing w:line="600" w:lineRule="exact"/>
        <w:ind w:firstLineChars="200" w:firstLine="560"/>
        <w:rPr>
          <w:rFonts w:ascii="宋体" w:eastAsia="宋体" w:hAnsi="宋体" w:cs="宋体"/>
          <w:color w:val="494949"/>
          <w:kern w:val="0"/>
          <w:sz w:val="28"/>
          <w:szCs w:val="28"/>
        </w:rPr>
      </w:pPr>
      <w:r>
        <w:rPr>
          <w:rFonts w:ascii="宋体" w:eastAsia="宋体" w:hAnsi="宋体" w:cs="宋体" w:hint="eastAsia"/>
          <w:color w:val="494949"/>
          <w:kern w:val="0"/>
          <w:sz w:val="28"/>
          <w:szCs w:val="28"/>
        </w:rPr>
        <w:t>4</w:t>
      </w:r>
      <w:r>
        <w:rPr>
          <w:rFonts w:ascii="宋体" w:eastAsia="宋体" w:hAnsi="宋体" w:cs="宋体" w:hint="eastAsia"/>
          <w:color w:val="494949"/>
          <w:kern w:val="0"/>
          <w:sz w:val="28"/>
          <w:szCs w:val="28"/>
        </w:rPr>
        <w:t>、报名及招标文件的获取</w:t>
      </w:r>
    </w:p>
    <w:p w:rsidR="008A506D" w:rsidRDefault="008E5754">
      <w:pPr>
        <w:widowControl/>
        <w:spacing w:line="600" w:lineRule="exact"/>
        <w:ind w:firstLineChars="200" w:firstLine="560"/>
        <w:rPr>
          <w:rFonts w:ascii="宋体" w:eastAsia="宋体" w:hAnsi="宋体" w:cs="宋体"/>
          <w:color w:val="494949"/>
          <w:kern w:val="0"/>
          <w:sz w:val="28"/>
          <w:szCs w:val="28"/>
        </w:rPr>
      </w:pPr>
      <w:r>
        <w:rPr>
          <w:rFonts w:ascii="宋体" w:eastAsia="宋体" w:hAnsi="宋体" w:cs="宋体" w:hint="eastAsia"/>
          <w:color w:val="494949"/>
          <w:kern w:val="0"/>
          <w:sz w:val="28"/>
          <w:szCs w:val="28"/>
        </w:rPr>
        <w:t>凡有意参加投标者，</w:t>
      </w:r>
      <w:r>
        <w:rPr>
          <w:rFonts w:ascii="宋体" w:eastAsia="宋体" w:hAnsi="宋体" w:cs="宋体" w:hint="eastAsia"/>
          <w:color w:val="FF0000"/>
          <w:kern w:val="0"/>
          <w:sz w:val="28"/>
          <w:szCs w:val="28"/>
        </w:rPr>
        <w:t>请于</w:t>
      </w:r>
      <w:r>
        <w:rPr>
          <w:rFonts w:ascii="宋体" w:eastAsia="宋体" w:hAnsi="宋体" w:cs="宋体" w:hint="eastAsia"/>
          <w:color w:val="FF0000"/>
          <w:kern w:val="0"/>
          <w:sz w:val="28"/>
          <w:szCs w:val="28"/>
        </w:rPr>
        <w:t>2021</w:t>
      </w:r>
      <w:r>
        <w:rPr>
          <w:rFonts w:ascii="宋体" w:eastAsia="宋体" w:hAnsi="宋体" w:cs="宋体" w:hint="eastAsia"/>
          <w:color w:val="FF0000"/>
          <w:kern w:val="0"/>
          <w:sz w:val="28"/>
          <w:szCs w:val="28"/>
        </w:rPr>
        <w:t>年</w:t>
      </w:r>
      <w:r>
        <w:rPr>
          <w:rFonts w:ascii="宋体" w:eastAsia="宋体" w:hAnsi="宋体" w:cs="宋体" w:hint="eastAsia"/>
          <w:color w:val="FF0000"/>
          <w:kern w:val="0"/>
          <w:sz w:val="28"/>
          <w:szCs w:val="28"/>
        </w:rPr>
        <w:t xml:space="preserve"> </w:t>
      </w:r>
      <w:r>
        <w:rPr>
          <w:rFonts w:ascii="宋体" w:eastAsia="宋体" w:hAnsi="宋体" w:cs="宋体" w:hint="eastAsia"/>
          <w:color w:val="FF0000"/>
          <w:kern w:val="0"/>
          <w:sz w:val="28"/>
          <w:szCs w:val="28"/>
        </w:rPr>
        <w:t>11</w:t>
      </w:r>
      <w:r>
        <w:rPr>
          <w:rFonts w:ascii="宋体" w:eastAsia="宋体" w:hAnsi="宋体" w:cs="宋体" w:hint="eastAsia"/>
          <w:color w:val="FF0000"/>
          <w:kern w:val="0"/>
          <w:sz w:val="28"/>
          <w:szCs w:val="28"/>
        </w:rPr>
        <w:t xml:space="preserve"> </w:t>
      </w:r>
      <w:r>
        <w:rPr>
          <w:rFonts w:ascii="宋体" w:eastAsia="宋体" w:hAnsi="宋体" w:cs="宋体" w:hint="eastAsia"/>
          <w:color w:val="FF0000"/>
          <w:kern w:val="0"/>
          <w:sz w:val="28"/>
          <w:szCs w:val="28"/>
        </w:rPr>
        <w:t>月</w:t>
      </w:r>
      <w:r>
        <w:rPr>
          <w:rFonts w:ascii="宋体" w:eastAsia="宋体" w:hAnsi="宋体" w:cs="宋体" w:hint="eastAsia"/>
          <w:color w:val="FF0000"/>
          <w:kern w:val="0"/>
          <w:sz w:val="28"/>
          <w:szCs w:val="28"/>
        </w:rPr>
        <w:t xml:space="preserve"> </w:t>
      </w:r>
      <w:r w:rsidR="008B438A">
        <w:rPr>
          <w:rFonts w:ascii="宋体" w:eastAsia="宋体" w:hAnsi="宋体" w:cs="宋体" w:hint="eastAsia"/>
          <w:color w:val="FF0000"/>
          <w:kern w:val="0"/>
          <w:sz w:val="28"/>
          <w:szCs w:val="28"/>
        </w:rPr>
        <w:t>1</w:t>
      </w:r>
      <w:r w:rsidR="006E1A0C">
        <w:rPr>
          <w:rFonts w:ascii="宋体" w:eastAsia="宋体" w:hAnsi="宋体" w:cs="宋体" w:hint="eastAsia"/>
          <w:color w:val="FF0000"/>
          <w:kern w:val="0"/>
          <w:sz w:val="28"/>
          <w:szCs w:val="28"/>
        </w:rPr>
        <w:t>5</w:t>
      </w:r>
      <w:r>
        <w:rPr>
          <w:rFonts w:ascii="宋体" w:eastAsia="宋体" w:hAnsi="宋体" w:cs="宋体" w:hint="eastAsia"/>
          <w:color w:val="FF0000"/>
          <w:kern w:val="0"/>
          <w:sz w:val="28"/>
          <w:szCs w:val="28"/>
        </w:rPr>
        <w:t>日下午</w:t>
      </w:r>
      <w:r>
        <w:rPr>
          <w:rFonts w:ascii="宋体" w:eastAsia="宋体" w:hAnsi="宋体" w:cs="宋体" w:hint="eastAsia"/>
          <w:color w:val="FF0000"/>
          <w:kern w:val="0"/>
          <w:sz w:val="28"/>
          <w:szCs w:val="28"/>
        </w:rPr>
        <w:t>17:30</w:t>
      </w:r>
      <w:r>
        <w:rPr>
          <w:rFonts w:ascii="宋体" w:eastAsia="宋体" w:hAnsi="宋体" w:cs="宋体" w:hint="eastAsia"/>
          <w:color w:val="FF0000"/>
          <w:kern w:val="0"/>
          <w:sz w:val="28"/>
          <w:szCs w:val="28"/>
        </w:rPr>
        <w:t>前</w:t>
      </w:r>
      <w:r>
        <w:rPr>
          <w:rFonts w:ascii="宋体" w:eastAsia="宋体" w:hAnsi="宋体" w:cs="宋体" w:hint="eastAsia"/>
          <w:color w:val="494949"/>
          <w:kern w:val="0"/>
          <w:sz w:val="28"/>
          <w:szCs w:val="28"/>
        </w:rPr>
        <w:t>，按照</w:t>
      </w:r>
      <w:r>
        <w:rPr>
          <w:rFonts w:ascii="宋体" w:eastAsia="宋体" w:hAnsi="宋体" w:cs="宋体" w:hint="eastAsia"/>
          <w:color w:val="494949"/>
          <w:kern w:val="0"/>
          <w:sz w:val="28"/>
          <w:szCs w:val="28"/>
        </w:rPr>
        <w:t>4.1-4.3</w:t>
      </w:r>
      <w:r>
        <w:rPr>
          <w:rFonts w:ascii="宋体" w:eastAsia="宋体" w:hAnsi="宋体" w:cs="宋体" w:hint="eastAsia"/>
          <w:color w:val="494949"/>
          <w:kern w:val="0"/>
          <w:sz w:val="28"/>
          <w:szCs w:val="28"/>
        </w:rPr>
        <w:t>顺序及所列项相关资料的原件扫描件（要求每一页原文件扫描在一页上，禁止两页或多页合并扫描在一页，扫描文件必须清晰可辨否则影响报名的审核，扫描文件格式为</w:t>
      </w:r>
      <w:proofErr w:type="spellStart"/>
      <w:r>
        <w:rPr>
          <w:rFonts w:ascii="宋体" w:eastAsia="宋体" w:hAnsi="宋体" w:cs="宋体" w:hint="eastAsia"/>
          <w:color w:val="494949"/>
          <w:kern w:val="0"/>
          <w:sz w:val="28"/>
          <w:szCs w:val="28"/>
        </w:rPr>
        <w:t>pdf</w:t>
      </w:r>
      <w:proofErr w:type="spellEnd"/>
      <w:r>
        <w:rPr>
          <w:rFonts w:ascii="宋体" w:eastAsia="宋体" w:hAnsi="宋体" w:cs="宋体" w:hint="eastAsia"/>
          <w:color w:val="494949"/>
          <w:kern w:val="0"/>
          <w:sz w:val="28"/>
          <w:szCs w:val="28"/>
        </w:rPr>
        <w:t>格式，禁止采用压缩文件格式或图片格式，所有扫描文件都集成到</w:t>
      </w:r>
      <w:r>
        <w:rPr>
          <w:rFonts w:ascii="宋体" w:eastAsia="宋体" w:hAnsi="宋体" w:cs="宋体" w:hint="eastAsia"/>
          <w:color w:val="494949"/>
          <w:kern w:val="0"/>
          <w:sz w:val="28"/>
          <w:szCs w:val="28"/>
        </w:rPr>
        <w:t>1</w:t>
      </w:r>
      <w:r>
        <w:rPr>
          <w:rFonts w:ascii="宋体" w:eastAsia="宋体" w:hAnsi="宋体" w:cs="宋体" w:hint="eastAsia"/>
          <w:color w:val="494949"/>
          <w:kern w:val="0"/>
          <w:sz w:val="28"/>
          <w:szCs w:val="28"/>
        </w:rPr>
        <w:t>个</w:t>
      </w:r>
      <w:proofErr w:type="spellStart"/>
      <w:r>
        <w:rPr>
          <w:rFonts w:ascii="宋体" w:eastAsia="宋体" w:hAnsi="宋体" w:cs="宋体" w:hint="eastAsia"/>
          <w:color w:val="494949"/>
          <w:kern w:val="0"/>
          <w:sz w:val="28"/>
          <w:szCs w:val="28"/>
        </w:rPr>
        <w:t>pdf</w:t>
      </w:r>
      <w:proofErr w:type="spellEnd"/>
      <w:r>
        <w:rPr>
          <w:rFonts w:ascii="宋体" w:eastAsia="宋体" w:hAnsi="宋体" w:cs="宋体" w:hint="eastAsia"/>
          <w:color w:val="494949"/>
          <w:kern w:val="0"/>
          <w:sz w:val="28"/>
          <w:szCs w:val="28"/>
        </w:rPr>
        <w:t>文档并设置目录）</w:t>
      </w:r>
      <w:r>
        <w:rPr>
          <w:rFonts w:ascii="宋体" w:eastAsia="宋体" w:hAnsi="宋体" w:cs="宋体" w:hint="eastAsia"/>
          <w:color w:val="FF0000"/>
          <w:kern w:val="0"/>
          <w:sz w:val="28"/>
          <w:szCs w:val="28"/>
        </w:rPr>
        <w:t>发送至邮箱</w:t>
      </w:r>
      <w:r>
        <w:rPr>
          <w:rFonts w:ascii="宋体" w:eastAsia="宋体" w:hAnsi="宋体" w:cs="宋体" w:hint="eastAsia"/>
          <w:color w:val="FF0000"/>
          <w:kern w:val="0"/>
          <w:sz w:val="28"/>
          <w:szCs w:val="28"/>
        </w:rPr>
        <w:t>1015817195@qq.com</w:t>
      </w:r>
      <w:r>
        <w:rPr>
          <w:rFonts w:ascii="宋体" w:eastAsia="宋体" w:hAnsi="宋体" w:cs="宋体" w:hint="eastAsia"/>
          <w:color w:val="494949"/>
          <w:kern w:val="0"/>
          <w:sz w:val="28"/>
          <w:szCs w:val="28"/>
        </w:rPr>
        <w:t>并电话联系工作人员查收（</w:t>
      </w:r>
      <w:r>
        <w:rPr>
          <w:rFonts w:ascii="宋体" w:eastAsia="宋体" w:hAnsi="宋体" w:cs="宋体" w:hint="eastAsia"/>
          <w:color w:val="494949"/>
          <w:kern w:val="0"/>
          <w:sz w:val="28"/>
          <w:szCs w:val="28"/>
        </w:rPr>
        <w:t>冯翠兰</w:t>
      </w:r>
      <w:r>
        <w:rPr>
          <w:rFonts w:ascii="宋体" w:eastAsia="宋体" w:hAnsi="宋体" w:cs="宋体" w:hint="eastAsia"/>
          <w:color w:val="FF0000"/>
          <w:kern w:val="0"/>
          <w:sz w:val="28"/>
          <w:szCs w:val="28"/>
        </w:rPr>
        <w:t>；联系方式：</w:t>
      </w:r>
      <w:r>
        <w:rPr>
          <w:rFonts w:ascii="宋体" w:eastAsia="宋体" w:hAnsi="宋体" w:cs="宋体" w:hint="eastAsia"/>
          <w:color w:val="FF0000"/>
          <w:kern w:val="0"/>
          <w:sz w:val="28"/>
          <w:szCs w:val="28"/>
        </w:rPr>
        <w:t>15392450407</w:t>
      </w:r>
      <w:r>
        <w:rPr>
          <w:rFonts w:ascii="宋体" w:eastAsia="宋体" w:hAnsi="宋体" w:cs="宋体" w:hint="eastAsia"/>
          <w:color w:val="494949"/>
          <w:kern w:val="0"/>
          <w:sz w:val="28"/>
          <w:szCs w:val="28"/>
        </w:rPr>
        <w:t>），邮件名格式为：</w:t>
      </w:r>
      <w:r>
        <w:rPr>
          <w:rFonts w:ascii="宋体" w:eastAsia="宋体" w:hAnsi="宋体" w:cs="宋体" w:hint="eastAsia"/>
          <w:color w:val="494949"/>
          <w:kern w:val="0"/>
          <w:sz w:val="28"/>
          <w:szCs w:val="28"/>
        </w:rPr>
        <w:t>XXX</w:t>
      </w:r>
      <w:r>
        <w:rPr>
          <w:rFonts w:ascii="宋体" w:eastAsia="宋体" w:hAnsi="宋体" w:cs="宋体" w:hint="eastAsia"/>
          <w:color w:val="494949"/>
          <w:kern w:val="0"/>
          <w:sz w:val="28"/>
          <w:szCs w:val="28"/>
        </w:rPr>
        <w:t>公司（五个字以内公司简称）</w:t>
      </w:r>
      <w:r>
        <w:rPr>
          <w:rFonts w:ascii="宋体" w:eastAsia="宋体" w:hAnsi="宋体" w:cs="宋体" w:hint="eastAsia"/>
          <w:color w:val="494949"/>
          <w:kern w:val="0"/>
          <w:sz w:val="28"/>
          <w:szCs w:val="28"/>
        </w:rPr>
        <w:t>XX</w:t>
      </w:r>
      <w:r>
        <w:rPr>
          <w:rFonts w:ascii="宋体" w:eastAsia="宋体" w:hAnsi="宋体" w:cs="宋体" w:hint="eastAsia"/>
          <w:color w:val="494949"/>
          <w:kern w:val="0"/>
          <w:sz w:val="28"/>
          <w:szCs w:val="28"/>
        </w:rPr>
        <w:t>项目报名资料。</w:t>
      </w:r>
    </w:p>
    <w:p w:rsidR="008A506D" w:rsidRDefault="008E5754">
      <w:pPr>
        <w:widowControl/>
        <w:spacing w:line="600" w:lineRule="exact"/>
        <w:ind w:firstLineChars="200" w:firstLine="560"/>
        <w:rPr>
          <w:rFonts w:ascii="宋体" w:eastAsia="宋体" w:hAnsi="宋体" w:cs="宋体"/>
          <w:color w:val="494949"/>
          <w:kern w:val="0"/>
          <w:sz w:val="28"/>
          <w:szCs w:val="28"/>
        </w:rPr>
      </w:pPr>
      <w:r>
        <w:rPr>
          <w:rFonts w:ascii="宋体" w:eastAsia="宋体" w:hAnsi="宋体" w:cs="宋体" w:hint="eastAsia"/>
          <w:color w:val="494949"/>
          <w:kern w:val="0"/>
          <w:sz w:val="28"/>
          <w:szCs w:val="28"/>
        </w:rPr>
        <w:t>同时必须在邮件中以文字方式提供投标单位全称、投标授权人姓名、联系方式（固定电话、手机、电子邮箱）。</w:t>
      </w:r>
    </w:p>
    <w:p w:rsidR="008A506D" w:rsidRDefault="008E5754">
      <w:pPr>
        <w:widowControl/>
        <w:spacing w:line="600" w:lineRule="exact"/>
        <w:ind w:firstLineChars="200" w:firstLine="560"/>
        <w:rPr>
          <w:rFonts w:ascii="宋体" w:eastAsia="宋体" w:hAnsi="宋体" w:cs="宋体"/>
          <w:color w:val="494949"/>
          <w:kern w:val="0"/>
          <w:sz w:val="28"/>
          <w:szCs w:val="28"/>
        </w:rPr>
      </w:pPr>
      <w:r>
        <w:rPr>
          <w:rFonts w:ascii="宋体" w:eastAsia="宋体" w:hAnsi="宋体" w:cs="宋体" w:hint="eastAsia"/>
          <w:color w:val="494949"/>
          <w:kern w:val="0"/>
          <w:sz w:val="28"/>
          <w:szCs w:val="28"/>
        </w:rPr>
        <w:t>4.1</w:t>
      </w:r>
      <w:r>
        <w:rPr>
          <w:rFonts w:ascii="宋体" w:eastAsia="宋体" w:hAnsi="宋体" w:cs="宋体" w:hint="eastAsia"/>
          <w:color w:val="494949"/>
          <w:kern w:val="0"/>
          <w:sz w:val="28"/>
          <w:szCs w:val="28"/>
        </w:rPr>
        <w:t>营业执照；</w:t>
      </w:r>
    </w:p>
    <w:p w:rsidR="008A506D" w:rsidRDefault="008E5754">
      <w:pPr>
        <w:widowControl/>
        <w:spacing w:line="600" w:lineRule="exact"/>
        <w:ind w:firstLineChars="200" w:firstLine="560"/>
        <w:rPr>
          <w:rFonts w:ascii="宋体" w:eastAsia="宋体" w:hAnsi="宋体" w:cs="宋体"/>
          <w:color w:val="494949"/>
          <w:kern w:val="0"/>
          <w:sz w:val="28"/>
          <w:szCs w:val="28"/>
        </w:rPr>
      </w:pPr>
      <w:r>
        <w:rPr>
          <w:rFonts w:ascii="宋体" w:eastAsia="宋体" w:hAnsi="宋体" w:cs="宋体" w:hint="eastAsia"/>
          <w:color w:val="494949"/>
          <w:kern w:val="0"/>
          <w:sz w:val="28"/>
          <w:szCs w:val="28"/>
        </w:rPr>
        <w:t>4.2</w:t>
      </w:r>
      <w:r>
        <w:rPr>
          <w:rFonts w:ascii="宋体" w:eastAsia="宋体" w:hAnsi="宋体" w:cs="宋体" w:hint="eastAsia"/>
          <w:color w:val="494949"/>
          <w:kern w:val="0"/>
          <w:sz w:val="28"/>
          <w:szCs w:val="28"/>
        </w:rPr>
        <w:t>同类项目业绩汇总表（格式自定）及业绩合同原件（不低于</w:t>
      </w:r>
      <w:r>
        <w:rPr>
          <w:rFonts w:ascii="宋体" w:eastAsia="宋体" w:hAnsi="宋体" w:cs="宋体" w:hint="eastAsia"/>
          <w:color w:val="494949"/>
          <w:kern w:val="0"/>
          <w:sz w:val="28"/>
          <w:szCs w:val="28"/>
        </w:rPr>
        <w:t>3</w:t>
      </w:r>
      <w:r>
        <w:rPr>
          <w:rFonts w:ascii="宋体" w:eastAsia="宋体" w:hAnsi="宋体" w:cs="宋体" w:hint="eastAsia"/>
          <w:color w:val="494949"/>
          <w:kern w:val="0"/>
          <w:sz w:val="28"/>
          <w:szCs w:val="28"/>
        </w:rPr>
        <w:t>份）；</w:t>
      </w:r>
    </w:p>
    <w:p w:rsidR="008A506D" w:rsidRDefault="008E5754">
      <w:pPr>
        <w:widowControl/>
        <w:spacing w:line="600" w:lineRule="exact"/>
        <w:ind w:firstLineChars="200" w:firstLine="560"/>
        <w:rPr>
          <w:rFonts w:ascii="宋体" w:eastAsia="宋体" w:hAnsi="宋体" w:cs="宋体"/>
          <w:color w:val="494949"/>
          <w:kern w:val="0"/>
          <w:sz w:val="28"/>
          <w:szCs w:val="28"/>
        </w:rPr>
      </w:pPr>
      <w:r>
        <w:rPr>
          <w:rFonts w:ascii="宋体" w:eastAsia="宋体" w:hAnsi="宋体" w:cs="宋体" w:hint="eastAsia"/>
          <w:color w:val="494949"/>
          <w:kern w:val="0"/>
          <w:sz w:val="28"/>
          <w:szCs w:val="28"/>
        </w:rPr>
        <w:lastRenderedPageBreak/>
        <w:t>4.3</w:t>
      </w:r>
      <w:r>
        <w:rPr>
          <w:rFonts w:ascii="宋体" w:eastAsia="宋体" w:hAnsi="宋体" w:cs="宋体" w:hint="eastAsia"/>
          <w:color w:val="494949"/>
          <w:kern w:val="0"/>
          <w:sz w:val="28"/>
          <w:szCs w:val="28"/>
        </w:rPr>
        <w:t>财务状况表、信用中国截图；</w:t>
      </w:r>
    </w:p>
    <w:p w:rsidR="008A506D" w:rsidRDefault="008E5754">
      <w:pPr>
        <w:widowControl/>
        <w:spacing w:line="600" w:lineRule="exact"/>
        <w:ind w:firstLineChars="200" w:firstLine="560"/>
        <w:rPr>
          <w:rFonts w:ascii="宋体" w:eastAsia="宋体" w:hAnsi="宋体" w:cs="宋体"/>
          <w:color w:val="494949"/>
          <w:kern w:val="0"/>
          <w:sz w:val="28"/>
          <w:szCs w:val="28"/>
        </w:rPr>
      </w:pPr>
      <w:r>
        <w:rPr>
          <w:rFonts w:ascii="宋体" w:eastAsia="宋体" w:hAnsi="宋体" w:cs="宋体" w:hint="eastAsia"/>
          <w:color w:val="494949"/>
          <w:kern w:val="0"/>
          <w:sz w:val="28"/>
          <w:szCs w:val="28"/>
        </w:rPr>
        <w:t>本项目实行资格预审，报名成功不代表资格审查通过，以最终通过资格审查委员会的审查为准，审查通过的将会以电话或邮件形式告知。</w:t>
      </w:r>
    </w:p>
    <w:p w:rsidR="008A506D" w:rsidRDefault="008E5754">
      <w:pPr>
        <w:widowControl/>
        <w:spacing w:line="600" w:lineRule="exact"/>
        <w:ind w:firstLineChars="200" w:firstLine="560"/>
        <w:rPr>
          <w:rFonts w:ascii="宋体" w:eastAsia="宋体" w:hAnsi="宋体" w:cs="宋体"/>
          <w:color w:val="494949"/>
          <w:kern w:val="0"/>
          <w:sz w:val="28"/>
          <w:szCs w:val="28"/>
        </w:rPr>
      </w:pPr>
      <w:r>
        <w:rPr>
          <w:rFonts w:ascii="宋体" w:eastAsia="宋体" w:hAnsi="宋体" w:cs="宋体" w:hint="eastAsia"/>
          <w:color w:val="494949"/>
          <w:kern w:val="0"/>
          <w:sz w:val="28"/>
          <w:szCs w:val="28"/>
        </w:rPr>
        <w:t xml:space="preserve">5. </w:t>
      </w:r>
      <w:r>
        <w:rPr>
          <w:rFonts w:ascii="宋体" w:eastAsia="宋体" w:hAnsi="宋体" w:cs="宋体" w:hint="eastAsia"/>
          <w:color w:val="494949"/>
          <w:kern w:val="0"/>
          <w:sz w:val="28"/>
          <w:szCs w:val="28"/>
        </w:rPr>
        <w:t>投标文件的递交</w:t>
      </w:r>
    </w:p>
    <w:p w:rsidR="008A506D" w:rsidRDefault="008E5754">
      <w:pPr>
        <w:widowControl/>
        <w:spacing w:line="600" w:lineRule="exact"/>
        <w:ind w:firstLineChars="200" w:firstLine="560"/>
        <w:rPr>
          <w:rFonts w:ascii="宋体" w:eastAsia="宋体" w:hAnsi="宋体" w:cs="宋体"/>
          <w:color w:val="494949"/>
          <w:kern w:val="0"/>
          <w:sz w:val="28"/>
          <w:szCs w:val="28"/>
        </w:rPr>
      </w:pPr>
      <w:r>
        <w:rPr>
          <w:rFonts w:ascii="宋体" w:eastAsia="宋体" w:hAnsi="宋体" w:cs="宋体" w:hint="eastAsia"/>
          <w:color w:val="494949"/>
          <w:kern w:val="0"/>
          <w:sz w:val="28"/>
          <w:szCs w:val="28"/>
        </w:rPr>
        <w:t xml:space="preserve">5.1 </w:t>
      </w:r>
      <w:r>
        <w:rPr>
          <w:rFonts w:ascii="宋体" w:eastAsia="宋体" w:hAnsi="宋体" w:cs="宋体" w:hint="eastAsia"/>
          <w:color w:val="494949"/>
          <w:kern w:val="0"/>
          <w:sz w:val="28"/>
          <w:szCs w:val="28"/>
        </w:rPr>
        <w:t>投标文件递交的截止时间详见招标文件。</w:t>
      </w:r>
    </w:p>
    <w:p w:rsidR="008A506D" w:rsidRDefault="008E5754">
      <w:pPr>
        <w:widowControl/>
        <w:spacing w:line="600" w:lineRule="exact"/>
        <w:ind w:firstLineChars="200" w:firstLine="560"/>
        <w:rPr>
          <w:rFonts w:ascii="宋体" w:eastAsia="宋体" w:hAnsi="宋体" w:cs="宋体"/>
          <w:color w:val="494949"/>
          <w:kern w:val="0"/>
          <w:sz w:val="28"/>
          <w:szCs w:val="28"/>
        </w:rPr>
      </w:pPr>
      <w:r>
        <w:rPr>
          <w:rFonts w:ascii="宋体" w:eastAsia="宋体" w:hAnsi="宋体" w:cs="宋体" w:hint="eastAsia"/>
          <w:color w:val="494949"/>
          <w:kern w:val="0"/>
          <w:sz w:val="28"/>
          <w:szCs w:val="28"/>
        </w:rPr>
        <w:t xml:space="preserve">5.2 </w:t>
      </w:r>
      <w:r>
        <w:rPr>
          <w:rFonts w:ascii="宋体" w:eastAsia="宋体" w:hAnsi="宋体" w:cs="宋体" w:hint="eastAsia"/>
          <w:color w:val="494949"/>
          <w:kern w:val="0"/>
          <w:sz w:val="28"/>
          <w:szCs w:val="28"/>
        </w:rPr>
        <w:t>逾期送达的或者未送达指定地点的投标文件，招标人不予受理。</w:t>
      </w:r>
    </w:p>
    <w:p w:rsidR="008A506D" w:rsidRDefault="008E5754">
      <w:pPr>
        <w:widowControl/>
        <w:spacing w:line="600" w:lineRule="exact"/>
        <w:ind w:firstLineChars="200" w:firstLine="560"/>
        <w:rPr>
          <w:rFonts w:ascii="宋体" w:eastAsia="宋体" w:hAnsi="宋体" w:cs="宋体"/>
          <w:color w:val="494949"/>
          <w:kern w:val="0"/>
          <w:sz w:val="28"/>
          <w:szCs w:val="28"/>
        </w:rPr>
      </w:pPr>
      <w:r>
        <w:rPr>
          <w:rFonts w:ascii="宋体" w:eastAsia="宋体" w:hAnsi="宋体" w:cs="宋体" w:hint="eastAsia"/>
          <w:color w:val="494949"/>
          <w:kern w:val="0"/>
          <w:sz w:val="28"/>
          <w:szCs w:val="28"/>
        </w:rPr>
        <w:t>6</w:t>
      </w:r>
      <w:r>
        <w:rPr>
          <w:rFonts w:ascii="宋体" w:eastAsia="宋体" w:hAnsi="宋体" w:cs="宋体" w:hint="eastAsia"/>
          <w:color w:val="494949"/>
          <w:kern w:val="0"/>
          <w:sz w:val="28"/>
          <w:szCs w:val="28"/>
        </w:rPr>
        <w:t>、标书费及投标保证金</w:t>
      </w:r>
    </w:p>
    <w:p w:rsidR="008A506D" w:rsidRDefault="008E5754">
      <w:pPr>
        <w:widowControl/>
        <w:spacing w:line="600" w:lineRule="exact"/>
        <w:ind w:firstLineChars="200" w:firstLine="560"/>
        <w:rPr>
          <w:rFonts w:ascii="宋体" w:eastAsia="宋体" w:hAnsi="宋体" w:cs="宋体"/>
          <w:color w:val="494949"/>
          <w:kern w:val="0"/>
          <w:sz w:val="28"/>
          <w:szCs w:val="28"/>
        </w:rPr>
      </w:pPr>
      <w:r>
        <w:rPr>
          <w:rFonts w:ascii="宋体" w:eastAsia="宋体" w:hAnsi="宋体" w:cs="宋体" w:hint="eastAsia"/>
          <w:color w:val="494949"/>
          <w:kern w:val="0"/>
          <w:sz w:val="28"/>
          <w:szCs w:val="28"/>
        </w:rPr>
        <w:t>6.1</w:t>
      </w:r>
      <w:r>
        <w:rPr>
          <w:rFonts w:ascii="宋体" w:eastAsia="宋体" w:hAnsi="宋体" w:cs="宋体" w:hint="eastAsia"/>
          <w:color w:val="494949"/>
          <w:kern w:val="0"/>
          <w:sz w:val="28"/>
          <w:szCs w:val="28"/>
        </w:rPr>
        <w:t>本次招标标书收费</w:t>
      </w:r>
      <w:r>
        <w:rPr>
          <w:rFonts w:ascii="宋体" w:eastAsia="宋体" w:hAnsi="宋体" w:cs="宋体" w:hint="eastAsia"/>
          <w:color w:val="494949"/>
          <w:kern w:val="0"/>
          <w:sz w:val="28"/>
          <w:szCs w:val="28"/>
        </w:rPr>
        <w:t>200</w:t>
      </w:r>
      <w:r>
        <w:rPr>
          <w:rFonts w:ascii="宋体" w:eastAsia="宋体" w:hAnsi="宋体" w:cs="宋体" w:hint="eastAsia"/>
          <w:color w:val="494949"/>
          <w:kern w:val="0"/>
          <w:sz w:val="28"/>
          <w:szCs w:val="28"/>
        </w:rPr>
        <w:t>元</w:t>
      </w:r>
      <w:r>
        <w:rPr>
          <w:rFonts w:ascii="宋体" w:eastAsia="宋体" w:hAnsi="宋体" w:cs="宋体" w:hint="eastAsia"/>
          <w:color w:val="494949"/>
          <w:kern w:val="0"/>
          <w:sz w:val="28"/>
          <w:szCs w:val="28"/>
        </w:rPr>
        <w:t>/</w:t>
      </w:r>
      <w:r>
        <w:rPr>
          <w:rFonts w:ascii="宋体" w:eastAsia="宋体" w:hAnsi="宋体" w:cs="宋体" w:hint="eastAsia"/>
          <w:color w:val="494949"/>
          <w:kern w:val="0"/>
          <w:sz w:val="28"/>
          <w:szCs w:val="28"/>
        </w:rPr>
        <w:t>份，无论是否中标，概不退还。</w:t>
      </w:r>
    </w:p>
    <w:p w:rsidR="008A506D" w:rsidRDefault="008E5754">
      <w:pPr>
        <w:widowControl/>
        <w:spacing w:line="600" w:lineRule="exact"/>
        <w:ind w:firstLineChars="200" w:firstLine="560"/>
        <w:rPr>
          <w:rFonts w:ascii="宋体" w:eastAsia="宋体" w:hAnsi="宋体" w:cs="宋体"/>
          <w:color w:val="494949"/>
          <w:kern w:val="0"/>
          <w:sz w:val="28"/>
          <w:szCs w:val="28"/>
        </w:rPr>
      </w:pPr>
      <w:r>
        <w:rPr>
          <w:rFonts w:ascii="宋体" w:eastAsia="宋体" w:hAnsi="宋体" w:cs="宋体" w:hint="eastAsia"/>
          <w:color w:val="494949"/>
          <w:kern w:val="0"/>
          <w:sz w:val="28"/>
          <w:szCs w:val="28"/>
        </w:rPr>
        <w:t>6.2</w:t>
      </w:r>
      <w:r>
        <w:rPr>
          <w:rFonts w:ascii="宋体" w:eastAsia="宋体" w:hAnsi="宋体" w:cs="宋体" w:hint="eastAsia"/>
          <w:color w:val="494949"/>
          <w:kern w:val="0"/>
          <w:sz w:val="28"/>
          <w:szCs w:val="28"/>
        </w:rPr>
        <w:t>投标保证金</w:t>
      </w:r>
      <w:r>
        <w:rPr>
          <w:rFonts w:ascii="宋体" w:eastAsia="宋体" w:hAnsi="宋体" w:cs="宋体" w:hint="eastAsia"/>
          <w:color w:val="494949"/>
          <w:kern w:val="0"/>
          <w:sz w:val="28"/>
          <w:szCs w:val="28"/>
        </w:rPr>
        <w:t>伍</w:t>
      </w:r>
      <w:r>
        <w:rPr>
          <w:rFonts w:ascii="宋体" w:eastAsia="宋体" w:hAnsi="宋体" w:cs="宋体" w:hint="eastAsia"/>
          <w:color w:val="494949"/>
          <w:kern w:val="0"/>
          <w:sz w:val="28"/>
          <w:szCs w:val="28"/>
        </w:rPr>
        <w:t>万元人民币，电汇，其他保证金形式不接受。</w:t>
      </w:r>
    </w:p>
    <w:p w:rsidR="008A506D" w:rsidRDefault="008E5754">
      <w:pPr>
        <w:widowControl/>
        <w:spacing w:line="600" w:lineRule="exact"/>
        <w:ind w:firstLineChars="200" w:firstLine="560"/>
        <w:rPr>
          <w:rFonts w:ascii="宋体" w:eastAsia="宋体" w:hAnsi="宋体" w:cs="宋体"/>
          <w:color w:val="494949"/>
          <w:kern w:val="0"/>
          <w:sz w:val="28"/>
          <w:szCs w:val="28"/>
        </w:rPr>
      </w:pPr>
      <w:r>
        <w:rPr>
          <w:rFonts w:ascii="宋体" w:eastAsia="宋体" w:hAnsi="宋体" w:cs="宋体" w:hint="eastAsia"/>
          <w:color w:val="494949"/>
          <w:kern w:val="0"/>
          <w:sz w:val="28"/>
          <w:szCs w:val="28"/>
        </w:rPr>
        <w:t>6.3</w:t>
      </w:r>
      <w:r>
        <w:rPr>
          <w:rFonts w:ascii="宋体" w:eastAsia="宋体" w:hAnsi="宋体" w:cs="宋体" w:hint="eastAsia"/>
          <w:color w:val="494949"/>
          <w:kern w:val="0"/>
          <w:sz w:val="28"/>
          <w:szCs w:val="28"/>
        </w:rPr>
        <w:t>开户名称：中国重汽集团福建海西汽车有限公司</w:t>
      </w:r>
    </w:p>
    <w:p w:rsidR="008A506D" w:rsidRDefault="008E5754">
      <w:pPr>
        <w:widowControl/>
        <w:spacing w:line="600" w:lineRule="exact"/>
        <w:ind w:firstLineChars="200" w:firstLine="560"/>
        <w:rPr>
          <w:rFonts w:ascii="宋体" w:eastAsia="宋体" w:hAnsi="宋体" w:cs="宋体"/>
          <w:color w:val="FF0000"/>
          <w:kern w:val="0"/>
          <w:sz w:val="28"/>
          <w:szCs w:val="28"/>
        </w:rPr>
      </w:pPr>
      <w:r>
        <w:rPr>
          <w:rFonts w:ascii="宋体" w:eastAsia="宋体" w:hAnsi="宋体" w:cs="宋体" w:hint="eastAsia"/>
          <w:color w:val="FF0000"/>
          <w:kern w:val="0"/>
          <w:sz w:val="28"/>
          <w:szCs w:val="28"/>
        </w:rPr>
        <w:t>开户银行：中国银行永安支行</w:t>
      </w:r>
    </w:p>
    <w:p w:rsidR="008A506D" w:rsidRDefault="008E5754">
      <w:pPr>
        <w:widowControl/>
        <w:spacing w:line="600" w:lineRule="exact"/>
        <w:ind w:firstLineChars="200" w:firstLine="560"/>
        <w:rPr>
          <w:rFonts w:ascii="宋体" w:eastAsia="宋体" w:hAnsi="宋体" w:cs="宋体"/>
          <w:color w:val="FF0000"/>
          <w:kern w:val="0"/>
          <w:sz w:val="28"/>
          <w:szCs w:val="28"/>
        </w:rPr>
      </w:pPr>
      <w:r>
        <w:rPr>
          <w:rFonts w:ascii="宋体" w:eastAsia="宋体" w:hAnsi="宋体" w:cs="宋体" w:hint="eastAsia"/>
          <w:color w:val="FF0000"/>
          <w:kern w:val="0"/>
          <w:sz w:val="28"/>
          <w:szCs w:val="28"/>
        </w:rPr>
        <w:t>账号：</w:t>
      </w:r>
      <w:r>
        <w:rPr>
          <w:rFonts w:ascii="宋体" w:eastAsia="宋体" w:hAnsi="宋体" w:cs="宋体" w:hint="eastAsia"/>
          <w:color w:val="FF0000"/>
          <w:kern w:val="0"/>
          <w:sz w:val="28"/>
          <w:szCs w:val="28"/>
        </w:rPr>
        <w:t>428658383219</w:t>
      </w:r>
    </w:p>
    <w:p w:rsidR="008A506D" w:rsidRDefault="008E5754">
      <w:pPr>
        <w:widowControl/>
        <w:spacing w:line="600" w:lineRule="exact"/>
        <w:ind w:firstLineChars="200" w:firstLine="560"/>
        <w:rPr>
          <w:rFonts w:ascii="宋体" w:eastAsia="宋体" w:hAnsi="宋体" w:cs="宋体"/>
          <w:color w:val="FF0000"/>
          <w:kern w:val="0"/>
          <w:sz w:val="28"/>
          <w:szCs w:val="28"/>
        </w:rPr>
      </w:pPr>
      <w:r>
        <w:rPr>
          <w:rFonts w:ascii="宋体" w:eastAsia="宋体" w:hAnsi="宋体" w:cs="宋体" w:hint="eastAsia"/>
          <w:color w:val="FF0000"/>
          <w:kern w:val="0"/>
          <w:sz w:val="28"/>
          <w:szCs w:val="28"/>
        </w:rPr>
        <w:t>地址、电话：福建省永安市</w:t>
      </w:r>
      <w:proofErr w:type="gramStart"/>
      <w:r>
        <w:rPr>
          <w:rFonts w:ascii="宋体" w:eastAsia="宋体" w:hAnsi="宋体" w:cs="宋体" w:hint="eastAsia"/>
          <w:color w:val="FF0000"/>
          <w:kern w:val="0"/>
          <w:sz w:val="28"/>
          <w:szCs w:val="28"/>
        </w:rPr>
        <w:t>埔</w:t>
      </w:r>
      <w:proofErr w:type="gramEnd"/>
      <w:r>
        <w:rPr>
          <w:rFonts w:ascii="宋体" w:eastAsia="宋体" w:hAnsi="宋体" w:cs="宋体" w:hint="eastAsia"/>
          <w:color w:val="FF0000"/>
          <w:kern w:val="0"/>
          <w:sz w:val="28"/>
          <w:szCs w:val="28"/>
        </w:rPr>
        <w:t>岭</w:t>
      </w:r>
      <w:r>
        <w:rPr>
          <w:rFonts w:ascii="宋体" w:eastAsia="宋体" w:hAnsi="宋体" w:cs="宋体" w:hint="eastAsia"/>
          <w:color w:val="FF0000"/>
          <w:kern w:val="0"/>
          <w:sz w:val="28"/>
          <w:szCs w:val="28"/>
        </w:rPr>
        <w:t>99</w:t>
      </w:r>
      <w:r>
        <w:rPr>
          <w:rFonts w:ascii="宋体" w:eastAsia="宋体" w:hAnsi="宋体" w:cs="宋体" w:hint="eastAsia"/>
          <w:color w:val="FF0000"/>
          <w:kern w:val="0"/>
          <w:sz w:val="28"/>
          <w:szCs w:val="28"/>
        </w:rPr>
        <w:t>号</w:t>
      </w:r>
      <w:r>
        <w:rPr>
          <w:rFonts w:ascii="宋体" w:eastAsia="宋体" w:hAnsi="宋体" w:cs="宋体" w:hint="eastAsia"/>
          <w:color w:val="FF0000"/>
          <w:kern w:val="0"/>
          <w:sz w:val="28"/>
          <w:szCs w:val="28"/>
        </w:rPr>
        <w:t xml:space="preserve"> 0598-3829986</w:t>
      </w:r>
    </w:p>
    <w:p w:rsidR="008A506D" w:rsidRDefault="008E5754">
      <w:pPr>
        <w:widowControl/>
        <w:spacing w:line="600" w:lineRule="exact"/>
        <w:ind w:firstLineChars="200" w:firstLine="560"/>
        <w:rPr>
          <w:rFonts w:ascii="宋体" w:eastAsia="宋体" w:hAnsi="宋体" w:cs="宋体"/>
          <w:color w:val="494949"/>
          <w:kern w:val="0"/>
          <w:sz w:val="28"/>
          <w:szCs w:val="28"/>
        </w:rPr>
      </w:pPr>
      <w:r>
        <w:rPr>
          <w:rFonts w:ascii="宋体" w:eastAsia="宋体" w:hAnsi="宋体" w:cs="宋体" w:hint="eastAsia"/>
          <w:color w:val="494949"/>
          <w:kern w:val="0"/>
          <w:sz w:val="28"/>
          <w:szCs w:val="28"/>
        </w:rPr>
        <w:t>6.4</w:t>
      </w:r>
      <w:r>
        <w:rPr>
          <w:rFonts w:ascii="宋体" w:eastAsia="宋体" w:hAnsi="宋体" w:cs="宋体" w:hint="eastAsia"/>
          <w:color w:val="494949"/>
          <w:kern w:val="0"/>
          <w:sz w:val="28"/>
          <w:szCs w:val="28"/>
        </w:rPr>
        <w:t>投标保证金必须从投标人的基本账户转出，不得以其他名义提交，须在本招标文件规定的投标截止时间</w:t>
      </w:r>
      <w:r>
        <w:rPr>
          <w:rFonts w:ascii="宋体" w:eastAsia="宋体" w:hAnsi="宋体" w:cs="宋体" w:hint="eastAsia"/>
          <w:color w:val="494949"/>
          <w:kern w:val="0"/>
          <w:sz w:val="28"/>
          <w:szCs w:val="28"/>
        </w:rPr>
        <w:t>2</w:t>
      </w:r>
      <w:r>
        <w:rPr>
          <w:rFonts w:ascii="宋体" w:eastAsia="宋体" w:hAnsi="宋体" w:cs="宋体" w:hint="eastAsia"/>
          <w:color w:val="494949"/>
          <w:kern w:val="0"/>
          <w:sz w:val="28"/>
          <w:szCs w:val="28"/>
        </w:rPr>
        <w:t>日前到达上述账号，否则视为无效投标。</w:t>
      </w:r>
    </w:p>
    <w:p w:rsidR="008A506D" w:rsidRDefault="008E5754">
      <w:pPr>
        <w:widowControl/>
        <w:spacing w:line="600" w:lineRule="exact"/>
        <w:ind w:firstLineChars="200" w:firstLine="560"/>
        <w:rPr>
          <w:rFonts w:ascii="宋体" w:eastAsia="宋体" w:hAnsi="宋体" w:cs="宋体"/>
          <w:color w:val="494949"/>
          <w:kern w:val="0"/>
          <w:sz w:val="28"/>
          <w:szCs w:val="28"/>
        </w:rPr>
      </w:pPr>
      <w:r>
        <w:rPr>
          <w:rFonts w:ascii="宋体" w:eastAsia="宋体" w:hAnsi="宋体" w:cs="宋体" w:hint="eastAsia"/>
          <w:color w:val="494949"/>
          <w:kern w:val="0"/>
          <w:sz w:val="28"/>
          <w:szCs w:val="28"/>
        </w:rPr>
        <w:t>6.5</w:t>
      </w:r>
      <w:r>
        <w:rPr>
          <w:rFonts w:ascii="宋体" w:eastAsia="宋体" w:hAnsi="宋体" w:cs="宋体" w:hint="eastAsia"/>
          <w:color w:val="494949"/>
          <w:kern w:val="0"/>
          <w:sz w:val="28"/>
          <w:szCs w:val="28"/>
        </w:rPr>
        <w:t>投标人应充分考虑银行信息交换时间，由此带来的保证金不能按时到帐的责任由投标人自行承担。</w:t>
      </w:r>
    </w:p>
    <w:p w:rsidR="008A506D" w:rsidRDefault="008E5754">
      <w:pPr>
        <w:widowControl/>
        <w:spacing w:line="600" w:lineRule="exact"/>
        <w:ind w:firstLineChars="200" w:firstLine="560"/>
        <w:rPr>
          <w:rFonts w:ascii="宋体" w:eastAsia="宋体" w:hAnsi="宋体" w:cs="宋体"/>
          <w:color w:val="494949"/>
          <w:kern w:val="0"/>
          <w:sz w:val="28"/>
          <w:szCs w:val="28"/>
        </w:rPr>
      </w:pPr>
      <w:r>
        <w:rPr>
          <w:rFonts w:ascii="宋体" w:eastAsia="宋体" w:hAnsi="宋体" w:cs="宋体" w:hint="eastAsia"/>
          <w:color w:val="494949"/>
          <w:kern w:val="0"/>
          <w:sz w:val="28"/>
          <w:szCs w:val="28"/>
        </w:rPr>
        <w:t>6.6</w:t>
      </w:r>
      <w:r>
        <w:rPr>
          <w:rFonts w:ascii="宋体" w:eastAsia="宋体" w:hAnsi="宋体" w:cs="宋体" w:hint="eastAsia"/>
          <w:color w:val="494949"/>
          <w:kern w:val="0"/>
          <w:sz w:val="28"/>
          <w:szCs w:val="28"/>
        </w:rPr>
        <w:t>投标人无正当理由随意放弃投标、撤销投标文件、中标后无正当理由拒签合同、在签订合同时向招标方提出无理附加条件的，投标保证金不予返还，并取消该投标人的中标资格，该投标人</w:t>
      </w:r>
      <w:r>
        <w:rPr>
          <w:rFonts w:ascii="宋体" w:eastAsia="宋体" w:hAnsi="宋体" w:cs="宋体" w:hint="eastAsia"/>
          <w:color w:val="494949"/>
          <w:kern w:val="0"/>
          <w:sz w:val="28"/>
          <w:szCs w:val="28"/>
        </w:rPr>
        <w:t>2</w:t>
      </w:r>
      <w:r>
        <w:rPr>
          <w:rFonts w:ascii="宋体" w:eastAsia="宋体" w:hAnsi="宋体" w:cs="宋体" w:hint="eastAsia"/>
          <w:color w:val="494949"/>
          <w:kern w:val="0"/>
          <w:sz w:val="28"/>
          <w:szCs w:val="28"/>
        </w:rPr>
        <w:t>年内不得参与招标</w:t>
      </w:r>
      <w:proofErr w:type="gramStart"/>
      <w:r>
        <w:rPr>
          <w:rFonts w:ascii="宋体" w:eastAsia="宋体" w:hAnsi="宋体" w:cs="宋体" w:hint="eastAsia"/>
          <w:color w:val="494949"/>
          <w:kern w:val="0"/>
          <w:sz w:val="28"/>
          <w:szCs w:val="28"/>
        </w:rPr>
        <w:t>方类似</w:t>
      </w:r>
      <w:proofErr w:type="gramEnd"/>
      <w:r>
        <w:rPr>
          <w:rFonts w:ascii="宋体" w:eastAsia="宋体" w:hAnsi="宋体" w:cs="宋体" w:hint="eastAsia"/>
          <w:color w:val="494949"/>
          <w:kern w:val="0"/>
          <w:sz w:val="28"/>
          <w:szCs w:val="28"/>
        </w:rPr>
        <w:t>产品的招投标项目。</w:t>
      </w:r>
    </w:p>
    <w:p w:rsidR="008A506D" w:rsidRDefault="008E5754">
      <w:pPr>
        <w:widowControl/>
        <w:spacing w:line="600" w:lineRule="exact"/>
        <w:ind w:firstLineChars="200" w:firstLine="560"/>
        <w:rPr>
          <w:rFonts w:ascii="宋体" w:eastAsia="宋体" w:hAnsi="宋体" w:cs="宋体"/>
          <w:color w:val="494949"/>
          <w:kern w:val="0"/>
          <w:sz w:val="28"/>
          <w:szCs w:val="28"/>
        </w:rPr>
      </w:pPr>
      <w:r>
        <w:rPr>
          <w:rFonts w:ascii="宋体" w:eastAsia="宋体" w:hAnsi="宋体" w:cs="宋体" w:hint="eastAsia"/>
          <w:color w:val="494949"/>
          <w:kern w:val="0"/>
          <w:sz w:val="28"/>
          <w:szCs w:val="28"/>
        </w:rPr>
        <w:lastRenderedPageBreak/>
        <w:t>6.7</w:t>
      </w:r>
      <w:r>
        <w:rPr>
          <w:rFonts w:ascii="宋体" w:eastAsia="宋体" w:hAnsi="宋体" w:cs="宋体" w:hint="eastAsia"/>
          <w:color w:val="494949"/>
          <w:kern w:val="0"/>
          <w:sz w:val="28"/>
          <w:szCs w:val="28"/>
        </w:rPr>
        <w:t>非中标单位开标后次月无息退还；中标单位的投标保证金转为履约保证</w:t>
      </w:r>
      <w:r>
        <w:rPr>
          <w:rFonts w:ascii="宋体" w:eastAsia="宋体" w:hAnsi="宋体" w:cs="宋体" w:hint="eastAsia"/>
          <w:color w:val="494949"/>
          <w:kern w:val="0"/>
          <w:sz w:val="28"/>
          <w:szCs w:val="28"/>
        </w:rPr>
        <w:t>金，</w:t>
      </w:r>
      <w:proofErr w:type="gramStart"/>
      <w:r>
        <w:rPr>
          <w:rFonts w:ascii="宋体" w:eastAsia="宋体" w:hAnsi="宋体" w:cs="宋体" w:hint="eastAsia"/>
          <w:color w:val="494949"/>
          <w:kern w:val="0"/>
          <w:sz w:val="28"/>
          <w:szCs w:val="28"/>
        </w:rPr>
        <w:t>若施工</w:t>
      </w:r>
      <w:proofErr w:type="gramEnd"/>
      <w:r>
        <w:rPr>
          <w:rFonts w:ascii="宋体" w:eastAsia="宋体" w:hAnsi="宋体" w:cs="宋体" w:hint="eastAsia"/>
          <w:color w:val="494949"/>
          <w:kern w:val="0"/>
          <w:sz w:val="28"/>
          <w:szCs w:val="28"/>
        </w:rPr>
        <w:t>方出现拖欠或克扣农民工工资的行为，建设方有权扣除保证金。</w:t>
      </w:r>
    </w:p>
    <w:p w:rsidR="008A506D" w:rsidRDefault="008E5754">
      <w:pPr>
        <w:widowControl/>
        <w:spacing w:line="600" w:lineRule="exact"/>
        <w:ind w:firstLineChars="200" w:firstLine="560"/>
        <w:rPr>
          <w:rFonts w:ascii="宋体" w:eastAsia="宋体" w:hAnsi="宋体" w:cs="宋体"/>
          <w:color w:val="494949"/>
          <w:kern w:val="0"/>
          <w:sz w:val="28"/>
          <w:szCs w:val="28"/>
        </w:rPr>
      </w:pPr>
      <w:r>
        <w:rPr>
          <w:rFonts w:ascii="宋体" w:eastAsia="宋体" w:hAnsi="宋体" w:cs="宋体" w:hint="eastAsia"/>
          <w:color w:val="494949"/>
          <w:kern w:val="0"/>
          <w:sz w:val="28"/>
          <w:szCs w:val="28"/>
        </w:rPr>
        <w:t>7</w:t>
      </w:r>
      <w:r>
        <w:rPr>
          <w:rFonts w:ascii="宋体" w:eastAsia="宋体" w:hAnsi="宋体" w:cs="宋体" w:hint="eastAsia"/>
          <w:color w:val="494949"/>
          <w:kern w:val="0"/>
          <w:sz w:val="28"/>
          <w:szCs w:val="28"/>
        </w:rPr>
        <w:t>、联系方式</w:t>
      </w:r>
    </w:p>
    <w:p w:rsidR="008A506D" w:rsidRDefault="008E5754">
      <w:pPr>
        <w:widowControl/>
        <w:spacing w:line="600" w:lineRule="exact"/>
        <w:ind w:firstLineChars="200" w:firstLine="560"/>
        <w:rPr>
          <w:rFonts w:ascii="宋体" w:eastAsia="宋体" w:hAnsi="宋体" w:cs="宋体"/>
          <w:color w:val="494949"/>
          <w:kern w:val="0"/>
          <w:sz w:val="28"/>
          <w:szCs w:val="28"/>
        </w:rPr>
      </w:pPr>
      <w:r>
        <w:rPr>
          <w:rFonts w:ascii="宋体" w:eastAsia="宋体" w:hAnsi="宋体" w:cs="宋体" w:hint="eastAsia"/>
          <w:color w:val="494949"/>
          <w:kern w:val="0"/>
          <w:sz w:val="28"/>
          <w:szCs w:val="28"/>
        </w:rPr>
        <w:t>招</w:t>
      </w:r>
      <w:r>
        <w:rPr>
          <w:rFonts w:ascii="宋体" w:eastAsia="宋体" w:hAnsi="宋体" w:cs="宋体" w:hint="eastAsia"/>
          <w:color w:val="494949"/>
          <w:kern w:val="0"/>
          <w:sz w:val="28"/>
          <w:szCs w:val="28"/>
        </w:rPr>
        <w:t xml:space="preserve"> </w:t>
      </w:r>
      <w:r>
        <w:rPr>
          <w:rFonts w:ascii="宋体" w:eastAsia="宋体" w:hAnsi="宋体" w:cs="宋体" w:hint="eastAsia"/>
          <w:color w:val="494949"/>
          <w:kern w:val="0"/>
          <w:sz w:val="28"/>
          <w:szCs w:val="28"/>
        </w:rPr>
        <w:t>标</w:t>
      </w:r>
      <w:r>
        <w:rPr>
          <w:rFonts w:ascii="宋体" w:eastAsia="宋体" w:hAnsi="宋体" w:cs="宋体" w:hint="eastAsia"/>
          <w:color w:val="494949"/>
          <w:kern w:val="0"/>
          <w:sz w:val="28"/>
          <w:szCs w:val="28"/>
        </w:rPr>
        <w:t xml:space="preserve"> </w:t>
      </w:r>
      <w:r>
        <w:rPr>
          <w:rFonts w:ascii="宋体" w:eastAsia="宋体" w:hAnsi="宋体" w:cs="宋体" w:hint="eastAsia"/>
          <w:color w:val="494949"/>
          <w:kern w:val="0"/>
          <w:sz w:val="28"/>
          <w:szCs w:val="28"/>
        </w:rPr>
        <w:t>人：中国重汽集团福建海西汽车有限公司</w:t>
      </w:r>
    </w:p>
    <w:p w:rsidR="008A506D" w:rsidRDefault="008E5754">
      <w:pPr>
        <w:widowControl/>
        <w:spacing w:line="600" w:lineRule="exact"/>
        <w:ind w:firstLineChars="200" w:firstLine="560"/>
        <w:rPr>
          <w:rFonts w:ascii="宋体" w:eastAsia="宋体" w:hAnsi="宋体" w:cs="宋体"/>
          <w:color w:val="494949"/>
          <w:kern w:val="0"/>
          <w:sz w:val="28"/>
          <w:szCs w:val="28"/>
        </w:rPr>
      </w:pPr>
      <w:r>
        <w:rPr>
          <w:rFonts w:ascii="宋体" w:eastAsia="宋体" w:hAnsi="宋体" w:cs="宋体" w:hint="eastAsia"/>
          <w:color w:val="494949"/>
          <w:kern w:val="0"/>
          <w:sz w:val="28"/>
          <w:szCs w:val="28"/>
        </w:rPr>
        <w:t>联</w:t>
      </w:r>
      <w:r>
        <w:rPr>
          <w:rFonts w:ascii="宋体" w:eastAsia="宋体" w:hAnsi="宋体" w:cs="宋体" w:hint="eastAsia"/>
          <w:color w:val="494949"/>
          <w:kern w:val="0"/>
          <w:sz w:val="28"/>
          <w:szCs w:val="28"/>
        </w:rPr>
        <w:t xml:space="preserve"> </w:t>
      </w:r>
      <w:r>
        <w:rPr>
          <w:rFonts w:ascii="宋体" w:eastAsia="宋体" w:hAnsi="宋体" w:cs="宋体" w:hint="eastAsia"/>
          <w:color w:val="494949"/>
          <w:kern w:val="0"/>
          <w:sz w:val="28"/>
          <w:szCs w:val="28"/>
        </w:rPr>
        <w:t>系</w:t>
      </w:r>
      <w:r>
        <w:rPr>
          <w:rFonts w:ascii="宋体" w:eastAsia="宋体" w:hAnsi="宋体" w:cs="宋体" w:hint="eastAsia"/>
          <w:color w:val="494949"/>
          <w:kern w:val="0"/>
          <w:sz w:val="28"/>
          <w:szCs w:val="28"/>
        </w:rPr>
        <w:t xml:space="preserve"> </w:t>
      </w:r>
      <w:r>
        <w:rPr>
          <w:rFonts w:ascii="宋体" w:eastAsia="宋体" w:hAnsi="宋体" w:cs="宋体" w:hint="eastAsia"/>
          <w:color w:val="494949"/>
          <w:kern w:val="0"/>
          <w:sz w:val="28"/>
          <w:szCs w:val="28"/>
        </w:rPr>
        <w:t>人：</w:t>
      </w:r>
      <w:r>
        <w:rPr>
          <w:rFonts w:ascii="宋体" w:eastAsia="宋体" w:hAnsi="宋体" w:cs="宋体" w:hint="eastAsia"/>
          <w:color w:val="494949"/>
          <w:kern w:val="0"/>
          <w:sz w:val="28"/>
          <w:szCs w:val="28"/>
        </w:rPr>
        <w:t>冯翠兰</w:t>
      </w:r>
    </w:p>
    <w:p w:rsidR="008A506D" w:rsidRDefault="008E5754">
      <w:pPr>
        <w:widowControl/>
        <w:spacing w:line="600" w:lineRule="exact"/>
        <w:ind w:firstLineChars="200" w:firstLine="560"/>
        <w:rPr>
          <w:rFonts w:ascii="宋体" w:eastAsia="宋体" w:hAnsi="宋体" w:cs="宋体"/>
          <w:color w:val="494949"/>
          <w:kern w:val="0"/>
          <w:sz w:val="28"/>
          <w:szCs w:val="28"/>
        </w:rPr>
      </w:pPr>
      <w:r>
        <w:rPr>
          <w:rFonts w:ascii="宋体" w:eastAsia="宋体" w:hAnsi="宋体" w:cs="宋体" w:hint="eastAsia"/>
          <w:color w:val="494949"/>
          <w:kern w:val="0"/>
          <w:sz w:val="28"/>
          <w:szCs w:val="28"/>
        </w:rPr>
        <w:t>联系电话</w:t>
      </w:r>
      <w:r>
        <w:rPr>
          <w:rFonts w:ascii="宋体" w:eastAsia="宋体" w:hAnsi="宋体" w:cs="宋体" w:hint="eastAsia"/>
          <w:color w:val="494949"/>
          <w:kern w:val="0"/>
          <w:sz w:val="28"/>
          <w:szCs w:val="28"/>
        </w:rPr>
        <w:t>: 15392450407</w:t>
      </w:r>
      <w:r>
        <w:rPr>
          <w:rFonts w:ascii="宋体" w:eastAsia="宋体" w:hAnsi="宋体" w:cs="宋体" w:hint="eastAsia"/>
          <w:color w:val="494949"/>
          <w:kern w:val="0"/>
          <w:sz w:val="28"/>
          <w:szCs w:val="28"/>
        </w:rPr>
        <w:t>。</w:t>
      </w:r>
    </w:p>
    <w:p w:rsidR="008A506D" w:rsidRDefault="008A506D">
      <w:pPr>
        <w:widowControl/>
        <w:spacing w:line="600" w:lineRule="exact"/>
        <w:ind w:firstLineChars="200" w:firstLine="560"/>
        <w:rPr>
          <w:rFonts w:ascii="宋体" w:eastAsia="宋体" w:hAnsi="宋体" w:cs="宋体"/>
          <w:color w:val="494949"/>
          <w:kern w:val="0"/>
          <w:sz w:val="28"/>
          <w:szCs w:val="28"/>
        </w:rPr>
      </w:pPr>
    </w:p>
    <w:p w:rsidR="008A506D" w:rsidRDefault="008A506D">
      <w:pPr>
        <w:widowControl/>
        <w:spacing w:line="600" w:lineRule="exact"/>
        <w:ind w:firstLineChars="200" w:firstLine="640"/>
        <w:rPr>
          <w:rFonts w:ascii="宋体" w:eastAsia="宋体" w:hAnsi="宋体" w:cs="宋体"/>
          <w:color w:val="494949"/>
          <w:kern w:val="0"/>
          <w:sz w:val="32"/>
          <w:szCs w:val="32"/>
        </w:rPr>
      </w:pPr>
    </w:p>
    <w:p w:rsidR="008A506D" w:rsidRDefault="008A506D">
      <w:pPr>
        <w:widowControl/>
        <w:spacing w:line="600" w:lineRule="exact"/>
        <w:ind w:firstLineChars="200" w:firstLine="640"/>
        <w:rPr>
          <w:rFonts w:ascii="宋体" w:eastAsia="宋体" w:hAnsi="宋体" w:cs="宋体"/>
          <w:color w:val="494949"/>
          <w:kern w:val="0"/>
          <w:sz w:val="32"/>
          <w:szCs w:val="32"/>
        </w:rPr>
      </w:pPr>
    </w:p>
    <w:p w:rsidR="008A506D" w:rsidRDefault="008A506D">
      <w:pPr>
        <w:widowControl/>
        <w:spacing w:line="600" w:lineRule="exact"/>
        <w:ind w:firstLineChars="200" w:firstLine="640"/>
        <w:rPr>
          <w:rFonts w:ascii="宋体" w:eastAsia="宋体" w:hAnsi="宋体" w:cs="宋体"/>
          <w:color w:val="494949"/>
          <w:kern w:val="0"/>
          <w:sz w:val="32"/>
          <w:szCs w:val="32"/>
        </w:rPr>
      </w:pPr>
    </w:p>
    <w:p w:rsidR="008A506D" w:rsidRDefault="008A506D">
      <w:pPr>
        <w:widowControl/>
        <w:spacing w:line="600" w:lineRule="exact"/>
        <w:ind w:firstLineChars="200" w:firstLine="640"/>
        <w:rPr>
          <w:rFonts w:ascii="宋体" w:eastAsia="宋体" w:hAnsi="宋体" w:cs="宋体"/>
          <w:color w:val="494949"/>
          <w:kern w:val="0"/>
          <w:sz w:val="32"/>
          <w:szCs w:val="32"/>
        </w:rPr>
      </w:pPr>
    </w:p>
    <w:p w:rsidR="008A506D" w:rsidRDefault="008A506D">
      <w:pPr>
        <w:widowControl/>
        <w:spacing w:line="600" w:lineRule="exact"/>
        <w:ind w:firstLineChars="200" w:firstLine="640"/>
        <w:rPr>
          <w:rFonts w:ascii="宋体" w:eastAsia="宋体" w:hAnsi="宋体" w:cs="宋体"/>
          <w:color w:val="494949"/>
          <w:kern w:val="0"/>
          <w:sz w:val="32"/>
          <w:szCs w:val="32"/>
        </w:rPr>
      </w:pPr>
    </w:p>
    <w:p w:rsidR="008A506D" w:rsidRDefault="008A506D">
      <w:pPr>
        <w:widowControl/>
        <w:spacing w:line="600" w:lineRule="exact"/>
        <w:ind w:firstLineChars="200" w:firstLine="640"/>
        <w:rPr>
          <w:rFonts w:ascii="宋体" w:eastAsia="宋体" w:hAnsi="宋体" w:cs="宋体"/>
          <w:color w:val="494949"/>
          <w:kern w:val="0"/>
          <w:sz w:val="32"/>
          <w:szCs w:val="32"/>
        </w:rPr>
      </w:pPr>
    </w:p>
    <w:p w:rsidR="008A506D" w:rsidRDefault="008A506D">
      <w:pPr>
        <w:widowControl/>
        <w:spacing w:line="600" w:lineRule="exact"/>
        <w:ind w:firstLineChars="200" w:firstLine="640"/>
        <w:rPr>
          <w:rFonts w:ascii="宋体" w:eastAsia="宋体" w:hAnsi="宋体" w:cs="宋体"/>
          <w:color w:val="494949"/>
          <w:kern w:val="0"/>
          <w:sz w:val="32"/>
          <w:szCs w:val="32"/>
        </w:rPr>
      </w:pPr>
    </w:p>
    <w:p w:rsidR="008A506D" w:rsidRDefault="008A506D">
      <w:pPr>
        <w:widowControl/>
        <w:spacing w:line="600" w:lineRule="exact"/>
        <w:ind w:firstLineChars="200" w:firstLine="640"/>
        <w:rPr>
          <w:rFonts w:ascii="宋体" w:eastAsia="宋体" w:hAnsi="宋体" w:cs="宋体"/>
          <w:color w:val="494949"/>
          <w:kern w:val="0"/>
          <w:sz w:val="32"/>
          <w:szCs w:val="32"/>
        </w:rPr>
      </w:pPr>
    </w:p>
    <w:p w:rsidR="008A506D" w:rsidRDefault="008A506D">
      <w:pPr>
        <w:widowControl/>
        <w:spacing w:line="600" w:lineRule="exact"/>
        <w:ind w:firstLineChars="200" w:firstLine="640"/>
        <w:rPr>
          <w:rFonts w:ascii="宋体" w:eastAsia="宋体" w:hAnsi="宋体" w:cs="宋体"/>
          <w:color w:val="494949"/>
          <w:kern w:val="0"/>
          <w:sz w:val="32"/>
          <w:szCs w:val="32"/>
        </w:rPr>
      </w:pPr>
    </w:p>
    <w:p w:rsidR="008A506D" w:rsidRDefault="008A506D">
      <w:pPr>
        <w:widowControl/>
        <w:spacing w:line="600" w:lineRule="exact"/>
        <w:ind w:firstLineChars="200" w:firstLine="640"/>
        <w:rPr>
          <w:rFonts w:ascii="仿宋_GB2312" w:eastAsia="仿宋_GB2312" w:hAnsi="仿宋" w:cs="Arial"/>
          <w:color w:val="494949"/>
          <w:kern w:val="0"/>
          <w:sz w:val="32"/>
          <w:szCs w:val="32"/>
        </w:rPr>
      </w:pPr>
    </w:p>
    <w:p w:rsidR="008A506D" w:rsidRDefault="008A506D">
      <w:pPr>
        <w:widowControl/>
        <w:spacing w:line="600" w:lineRule="exact"/>
        <w:ind w:firstLineChars="200" w:firstLine="640"/>
        <w:rPr>
          <w:rFonts w:ascii="仿宋_GB2312" w:eastAsia="仿宋_GB2312" w:hAnsi="仿宋" w:cs="Arial"/>
          <w:color w:val="494949"/>
          <w:kern w:val="0"/>
          <w:sz w:val="32"/>
          <w:szCs w:val="32"/>
        </w:rPr>
      </w:pPr>
    </w:p>
    <w:p w:rsidR="008A506D" w:rsidRDefault="008A506D">
      <w:pPr>
        <w:widowControl/>
        <w:spacing w:line="600" w:lineRule="exact"/>
        <w:ind w:firstLineChars="200" w:firstLine="640"/>
        <w:rPr>
          <w:rFonts w:ascii="仿宋_GB2312" w:eastAsia="仿宋_GB2312" w:hAnsi="仿宋" w:cs="Arial"/>
          <w:color w:val="494949"/>
          <w:kern w:val="0"/>
          <w:sz w:val="32"/>
          <w:szCs w:val="32"/>
        </w:rPr>
      </w:pPr>
    </w:p>
    <w:p w:rsidR="008A506D" w:rsidRDefault="008A506D">
      <w:pPr>
        <w:widowControl/>
        <w:spacing w:line="600" w:lineRule="exact"/>
        <w:rPr>
          <w:rFonts w:ascii="仿宋_GB2312" w:eastAsia="仿宋_GB2312" w:hAnsi="仿宋" w:cs="Arial"/>
          <w:color w:val="494949"/>
          <w:kern w:val="0"/>
          <w:sz w:val="32"/>
          <w:szCs w:val="32"/>
        </w:rPr>
      </w:pPr>
    </w:p>
    <w:p w:rsidR="008A506D" w:rsidRDefault="008A506D">
      <w:pPr>
        <w:widowControl/>
        <w:spacing w:line="600" w:lineRule="exact"/>
        <w:rPr>
          <w:rFonts w:ascii="仿宋_GB2312" w:eastAsia="仿宋_GB2312" w:hAnsi="仿宋" w:cs="Arial"/>
          <w:color w:val="494949"/>
          <w:kern w:val="0"/>
          <w:sz w:val="32"/>
          <w:szCs w:val="32"/>
        </w:rPr>
      </w:pPr>
    </w:p>
    <w:p w:rsidR="008A506D" w:rsidRDefault="008A506D">
      <w:pPr>
        <w:pStyle w:val="a0"/>
      </w:pPr>
    </w:p>
    <w:p w:rsidR="008A506D" w:rsidRDefault="008E5754" w:rsidP="00F940D8">
      <w:pPr>
        <w:pStyle w:val="1"/>
        <w:spacing w:afterLines="50" w:after="120" w:line="360" w:lineRule="exact"/>
        <w:ind w:left="0"/>
        <w:rPr>
          <w:rFonts w:ascii="宋体" w:hAnsi="宋体"/>
        </w:rPr>
      </w:pPr>
      <w:r>
        <w:rPr>
          <w:rFonts w:ascii="宋体" w:hAnsi="宋体" w:hint="eastAsia"/>
        </w:rPr>
        <w:lastRenderedPageBreak/>
        <w:t>第二章</w:t>
      </w:r>
      <w:r>
        <w:rPr>
          <w:rFonts w:ascii="宋体" w:hAnsi="宋体" w:hint="eastAsia"/>
        </w:rPr>
        <w:t xml:space="preserve">   </w:t>
      </w:r>
      <w:r>
        <w:rPr>
          <w:rFonts w:ascii="宋体" w:hAnsi="宋体" w:hint="eastAsia"/>
        </w:rPr>
        <w:t>投标人须知</w:t>
      </w:r>
    </w:p>
    <w:p w:rsidR="008A506D" w:rsidRDefault="008E5754">
      <w:pPr>
        <w:pStyle w:val="1"/>
        <w:rPr>
          <w:rFonts w:ascii="宋体" w:hAnsi="宋体"/>
        </w:rPr>
      </w:pPr>
      <w:bookmarkStart w:id="1" w:name="_Toc49503543"/>
      <w:bookmarkStart w:id="2" w:name="_Toc51786753"/>
      <w:bookmarkStart w:id="3" w:name="_Toc51786884"/>
      <w:r>
        <w:rPr>
          <w:rFonts w:ascii="宋体" w:hAnsi="宋体" w:hint="eastAsia"/>
        </w:rPr>
        <w:t>投标人须知前附表</w:t>
      </w:r>
      <w:bookmarkEnd w:id="1"/>
      <w:bookmarkEnd w:id="2"/>
      <w:bookmarkEnd w:id="3"/>
    </w:p>
    <w:p w:rsidR="008A506D" w:rsidRDefault="008E5754">
      <w:pPr>
        <w:spacing w:line="360" w:lineRule="auto"/>
        <w:ind w:firstLineChars="200" w:firstLine="480"/>
        <w:rPr>
          <w:rFonts w:ascii="宋体" w:hAnsi="宋体"/>
          <w:sz w:val="24"/>
          <w:szCs w:val="24"/>
        </w:rPr>
      </w:pPr>
      <w:r>
        <w:rPr>
          <w:rFonts w:ascii="宋体" w:hAnsi="宋体" w:cs="宋体" w:hint="eastAsia"/>
          <w:sz w:val="24"/>
          <w:szCs w:val="24"/>
        </w:rPr>
        <w:t>本表是对“投标人须知”正文的具体补充和修改，如有不一致，以“前附表”为准。</w:t>
      </w:r>
    </w:p>
    <w:tbl>
      <w:tblPr>
        <w:tblpPr w:leftFromText="180" w:rightFromText="180" w:vertAnchor="text" w:tblpXSpec="center" w:tblpY="1"/>
        <w:tblOverlap w:val="never"/>
        <w:tblW w:w="895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645"/>
        <w:gridCol w:w="36"/>
        <w:gridCol w:w="8277"/>
      </w:tblGrid>
      <w:tr w:rsidR="008A506D">
        <w:trPr>
          <w:trHeight w:val="407"/>
          <w:tblHeader/>
        </w:trPr>
        <w:tc>
          <w:tcPr>
            <w:tcW w:w="645" w:type="dxa"/>
            <w:tcBorders>
              <w:top w:val="single" w:sz="2" w:space="0" w:color="auto"/>
              <w:left w:val="single" w:sz="2" w:space="0" w:color="auto"/>
              <w:bottom w:val="single" w:sz="2" w:space="0" w:color="auto"/>
              <w:right w:val="single" w:sz="2" w:space="0" w:color="auto"/>
            </w:tcBorders>
            <w:vAlign w:val="center"/>
          </w:tcPr>
          <w:p w:rsidR="008A506D" w:rsidRDefault="008E5754">
            <w:pPr>
              <w:spacing w:line="360" w:lineRule="auto"/>
              <w:jc w:val="center"/>
              <w:rPr>
                <w:rFonts w:hAnsi="宋体"/>
                <w:sz w:val="24"/>
                <w:szCs w:val="24"/>
              </w:rPr>
            </w:pPr>
            <w:r>
              <w:rPr>
                <w:rFonts w:hAnsi="宋体" w:hint="eastAsia"/>
                <w:sz w:val="24"/>
              </w:rPr>
              <w:t>序号</w:t>
            </w:r>
          </w:p>
        </w:tc>
        <w:tc>
          <w:tcPr>
            <w:tcW w:w="8313" w:type="dxa"/>
            <w:gridSpan w:val="2"/>
            <w:tcBorders>
              <w:top w:val="single" w:sz="2" w:space="0" w:color="auto"/>
              <w:left w:val="single" w:sz="2" w:space="0" w:color="auto"/>
              <w:bottom w:val="single" w:sz="2" w:space="0" w:color="auto"/>
              <w:right w:val="single" w:sz="2" w:space="0" w:color="auto"/>
            </w:tcBorders>
            <w:vAlign w:val="center"/>
          </w:tcPr>
          <w:p w:rsidR="008A506D" w:rsidRDefault="008E5754">
            <w:pPr>
              <w:spacing w:line="360" w:lineRule="auto"/>
              <w:ind w:firstLineChars="1470" w:firstLine="3542"/>
              <w:rPr>
                <w:rFonts w:hAnsi="宋体"/>
                <w:b/>
                <w:bCs/>
                <w:sz w:val="24"/>
                <w:szCs w:val="24"/>
              </w:rPr>
            </w:pPr>
            <w:r>
              <w:rPr>
                <w:rFonts w:hAnsi="宋体" w:hint="eastAsia"/>
                <w:b/>
                <w:bCs/>
                <w:sz w:val="24"/>
              </w:rPr>
              <w:t>内容</w:t>
            </w:r>
          </w:p>
        </w:tc>
      </w:tr>
      <w:tr w:rsidR="008A506D">
        <w:trPr>
          <w:trHeight w:val="420"/>
        </w:trPr>
        <w:tc>
          <w:tcPr>
            <w:tcW w:w="8958" w:type="dxa"/>
            <w:gridSpan w:val="3"/>
            <w:tcBorders>
              <w:top w:val="single" w:sz="2" w:space="0" w:color="auto"/>
              <w:left w:val="single" w:sz="2" w:space="0" w:color="auto"/>
              <w:bottom w:val="single" w:sz="2" w:space="0" w:color="auto"/>
              <w:right w:val="single" w:sz="2" w:space="0" w:color="auto"/>
            </w:tcBorders>
            <w:vAlign w:val="center"/>
          </w:tcPr>
          <w:p w:rsidR="008A506D" w:rsidRDefault="008E5754">
            <w:pPr>
              <w:spacing w:line="360" w:lineRule="auto"/>
              <w:ind w:left="-27" w:firstLine="1"/>
              <w:jc w:val="center"/>
              <w:rPr>
                <w:rFonts w:hAnsi="宋体"/>
                <w:b/>
                <w:bCs/>
                <w:sz w:val="24"/>
                <w:szCs w:val="24"/>
              </w:rPr>
            </w:pPr>
            <w:r>
              <w:rPr>
                <w:rFonts w:hAnsi="宋体" w:hint="eastAsia"/>
                <w:b/>
                <w:bCs/>
                <w:sz w:val="24"/>
              </w:rPr>
              <w:t>说明</w:t>
            </w:r>
          </w:p>
        </w:tc>
      </w:tr>
      <w:tr w:rsidR="008A506D">
        <w:trPr>
          <w:trHeight w:val="263"/>
        </w:trPr>
        <w:tc>
          <w:tcPr>
            <w:tcW w:w="645" w:type="dxa"/>
            <w:tcBorders>
              <w:top w:val="single" w:sz="2" w:space="0" w:color="auto"/>
              <w:left w:val="single" w:sz="2" w:space="0" w:color="auto"/>
              <w:bottom w:val="single" w:sz="2" w:space="0" w:color="auto"/>
              <w:right w:val="single" w:sz="2" w:space="0" w:color="auto"/>
            </w:tcBorders>
            <w:vAlign w:val="center"/>
          </w:tcPr>
          <w:p w:rsidR="008A506D" w:rsidRDefault="008E5754">
            <w:pPr>
              <w:spacing w:line="360" w:lineRule="auto"/>
              <w:jc w:val="center"/>
              <w:rPr>
                <w:rFonts w:hAnsi="宋体"/>
                <w:sz w:val="24"/>
                <w:szCs w:val="24"/>
              </w:rPr>
            </w:pPr>
            <w:r>
              <w:rPr>
                <w:rFonts w:hAnsi="宋体" w:hint="eastAsia"/>
                <w:sz w:val="24"/>
              </w:rPr>
              <w:t>1</w:t>
            </w:r>
          </w:p>
        </w:tc>
        <w:tc>
          <w:tcPr>
            <w:tcW w:w="8313" w:type="dxa"/>
            <w:gridSpan w:val="2"/>
            <w:tcBorders>
              <w:top w:val="single" w:sz="2" w:space="0" w:color="auto"/>
              <w:left w:val="single" w:sz="2" w:space="0" w:color="auto"/>
              <w:bottom w:val="single" w:sz="2" w:space="0" w:color="auto"/>
              <w:right w:val="single" w:sz="2" w:space="0" w:color="auto"/>
            </w:tcBorders>
            <w:vAlign w:val="center"/>
          </w:tcPr>
          <w:p w:rsidR="008A506D" w:rsidRDefault="008E5754">
            <w:pPr>
              <w:spacing w:line="360" w:lineRule="auto"/>
              <w:ind w:firstLineChars="200" w:firstLine="480"/>
              <w:rPr>
                <w:rFonts w:hAnsi="宋体"/>
                <w:bCs/>
                <w:sz w:val="24"/>
              </w:rPr>
            </w:pPr>
            <w:r>
              <w:rPr>
                <w:rFonts w:hAnsi="宋体" w:hint="eastAsia"/>
                <w:sz w:val="24"/>
              </w:rPr>
              <w:t>项目名称：</w:t>
            </w:r>
            <w:r>
              <w:rPr>
                <w:rFonts w:hAnsi="宋体" w:hint="eastAsia"/>
                <w:bCs/>
                <w:sz w:val="24"/>
                <w:u w:val="single"/>
              </w:rPr>
              <w:t>轮胎仓储、分装配送服务</w:t>
            </w:r>
          </w:p>
          <w:p w:rsidR="008A506D" w:rsidRDefault="008E5754">
            <w:pPr>
              <w:spacing w:line="360" w:lineRule="auto"/>
              <w:ind w:firstLineChars="200" w:firstLine="480"/>
              <w:rPr>
                <w:rFonts w:hAnsi="宋体"/>
                <w:sz w:val="24"/>
              </w:rPr>
            </w:pPr>
            <w:r>
              <w:rPr>
                <w:rFonts w:hAnsi="宋体" w:hint="eastAsia"/>
                <w:sz w:val="24"/>
              </w:rPr>
              <w:t>项目编号：</w:t>
            </w:r>
            <w:r>
              <w:rPr>
                <w:rFonts w:hAnsi="宋体" w:hint="eastAsia"/>
                <w:bCs/>
                <w:sz w:val="24"/>
                <w:u w:val="single"/>
              </w:rPr>
              <w:t>ZZHX-2021-010</w:t>
            </w:r>
          </w:p>
        </w:tc>
      </w:tr>
      <w:tr w:rsidR="008A506D">
        <w:trPr>
          <w:trHeight w:val="263"/>
        </w:trPr>
        <w:tc>
          <w:tcPr>
            <w:tcW w:w="645" w:type="dxa"/>
            <w:tcBorders>
              <w:top w:val="single" w:sz="2" w:space="0" w:color="auto"/>
              <w:left w:val="single" w:sz="2" w:space="0" w:color="auto"/>
              <w:bottom w:val="single" w:sz="2" w:space="0" w:color="auto"/>
              <w:right w:val="single" w:sz="2" w:space="0" w:color="auto"/>
            </w:tcBorders>
            <w:vAlign w:val="center"/>
          </w:tcPr>
          <w:p w:rsidR="008A506D" w:rsidRDefault="008E5754">
            <w:pPr>
              <w:spacing w:line="360" w:lineRule="auto"/>
              <w:jc w:val="center"/>
              <w:rPr>
                <w:rFonts w:hAnsi="宋体"/>
                <w:sz w:val="24"/>
                <w:szCs w:val="24"/>
              </w:rPr>
            </w:pPr>
            <w:r>
              <w:rPr>
                <w:rFonts w:hAnsi="宋体" w:hint="eastAsia"/>
                <w:sz w:val="24"/>
              </w:rPr>
              <w:t>2</w:t>
            </w:r>
          </w:p>
        </w:tc>
        <w:tc>
          <w:tcPr>
            <w:tcW w:w="8313" w:type="dxa"/>
            <w:gridSpan w:val="2"/>
            <w:tcBorders>
              <w:top w:val="single" w:sz="2" w:space="0" w:color="auto"/>
              <w:left w:val="single" w:sz="2" w:space="0" w:color="auto"/>
              <w:bottom w:val="single" w:sz="2" w:space="0" w:color="auto"/>
              <w:right w:val="single" w:sz="2" w:space="0" w:color="auto"/>
            </w:tcBorders>
            <w:vAlign w:val="center"/>
          </w:tcPr>
          <w:p w:rsidR="008A506D" w:rsidRDefault="008E5754">
            <w:pPr>
              <w:spacing w:line="360" w:lineRule="auto"/>
              <w:ind w:firstLineChars="200" w:firstLine="480"/>
              <w:rPr>
                <w:rFonts w:hAnsi="宋体"/>
                <w:bCs/>
                <w:snapToGrid w:val="0"/>
                <w:kern w:val="0"/>
                <w:sz w:val="24"/>
              </w:rPr>
            </w:pPr>
            <w:r>
              <w:rPr>
                <w:rFonts w:hAnsi="宋体" w:hint="eastAsia"/>
                <w:bCs/>
                <w:snapToGrid w:val="0"/>
                <w:kern w:val="0"/>
                <w:sz w:val="24"/>
              </w:rPr>
              <w:t>招标人名称：</w:t>
            </w:r>
            <w:r>
              <w:rPr>
                <w:rFonts w:hAnsi="宋体" w:hint="eastAsia"/>
                <w:sz w:val="24"/>
                <w:szCs w:val="24"/>
                <w:u w:val="single"/>
              </w:rPr>
              <w:t>中国重汽集团福建海西汽车有限公司</w:t>
            </w:r>
            <w:r>
              <w:rPr>
                <w:rFonts w:hAnsi="宋体" w:hint="eastAsia"/>
                <w:bCs/>
                <w:snapToGrid w:val="0"/>
                <w:kern w:val="0"/>
                <w:sz w:val="24"/>
              </w:rPr>
              <w:t xml:space="preserve"> </w:t>
            </w:r>
          </w:p>
          <w:p w:rsidR="008A506D" w:rsidRDefault="008E5754">
            <w:pPr>
              <w:spacing w:line="360" w:lineRule="auto"/>
              <w:ind w:firstLineChars="200" w:firstLine="480"/>
              <w:rPr>
                <w:rFonts w:hAnsi="宋体"/>
                <w:sz w:val="24"/>
              </w:rPr>
            </w:pPr>
            <w:r>
              <w:rPr>
                <w:rFonts w:hAnsi="宋体" w:hint="eastAsia"/>
                <w:bCs/>
                <w:snapToGrid w:val="0"/>
                <w:kern w:val="0"/>
                <w:sz w:val="24"/>
              </w:rPr>
              <w:t>项目地址：</w:t>
            </w:r>
            <w:r>
              <w:rPr>
                <w:rFonts w:hAnsi="宋体" w:hint="eastAsia"/>
                <w:sz w:val="24"/>
                <w:szCs w:val="24"/>
                <w:u w:val="single"/>
              </w:rPr>
              <w:t>福建省永安市</w:t>
            </w:r>
            <w:proofErr w:type="gramStart"/>
            <w:r>
              <w:rPr>
                <w:rFonts w:hAnsi="宋体" w:hint="eastAsia"/>
                <w:sz w:val="24"/>
                <w:szCs w:val="24"/>
                <w:u w:val="single"/>
              </w:rPr>
              <w:t>埔</w:t>
            </w:r>
            <w:proofErr w:type="gramEnd"/>
            <w:r>
              <w:rPr>
                <w:rFonts w:hAnsi="宋体" w:hint="eastAsia"/>
                <w:sz w:val="24"/>
                <w:szCs w:val="24"/>
                <w:u w:val="single"/>
              </w:rPr>
              <w:t>岭</w:t>
            </w:r>
            <w:r>
              <w:rPr>
                <w:rFonts w:hAnsi="宋体" w:hint="eastAsia"/>
                <w:sz w:val="24"/>
                <w:szCs w:val="24"/>
                <w:u w:val="single"/>
              </w:rPr>
              <w:t>99</w:t>
            </w:r>
            <w:r>
              <w:rPr>
                <w:rFonts w:hAnsi="宋体" w:hint="eastAsia"/>
                <w:sz w:val="24"/>
                <w:szCs w:val="24"/>
                <w:u w:val="single"/>
              </w:rPr>
              <w:t>号</w:t>
            </w:r>
            <w:r>
              <w:rPr>
                <w:rFonts w:hAnsi="宋体" w:hint="eastAsia"/>
                <w:sz w:val="24"/>
              </w:rPr>
              <w:t xml:space="preserve"> </w:t>
            </w:r>
          </w:p>
          <w:p w:rsidR="008A506D" w:rsidRDefault="008E5754">
            <w:pPr>
              <w:spacing w:line="360" w:lineRule="auto"/>
              <w:ind w:firstLineChars="200" w:firstLine="480"/>
              <w:rPr>
                <w:rFonts w:hAnsi="宋体"/>
                <w:bCs/>
                <w:snapToGrid w:val="0"/>
                <w:kern w:val="0"/>
                <w:sz w:val="24"/>
              </w:rPr>
            </w:pPr>
            <w:r>
              <w:rPr>
                <w:rFonts w:hAnsi="宋体" w:hint="eastAsia"/>
                <w:bCs/>
                <w:snapToGrid w:val="0"/>
                <w:kern w:val="0"/>
                <w:sz w:val="24"/>
              </w:rPr>
              <w:t>联系人：</w:t>
            </w:r>
            <w:r>
              <w:rPr>
                <w:rFonts w:hAnsi="宋体" w:hint="eastAsia"/>
                <w:bCs/>
                <w:snapToGrid w:val="0"/>
                <w:kern w:val="0"/>
                <w:sz w:val="24"/>
              </w:rPr>
              <w:t>冯翠兰</w:t>
            </w:r>
          </w:p>
          <w:p w:rsidR="008A506D" w:rsidRDefault="008E5754">
            <w:pPr>
              <w:spacing w:line="360" w:lineRule="auto"/>
              <w:ind w:firstLineChars="200" w:firstLine="480"/>
              <w:rPr>
                <w:rFonts w:hAnsi="宋体"/>
                <w:sz w:val="24"/>
              </w:rPr>
            </w:pPr>
            <w:r>
              <w:rPr>
                <w:rFonts w:hAnsi="宋体" w:hint="eastAsia"/>
                <w:bCs/>
                <w:snapToGrid w:val="0"/>
                <w:kern w:val="0"/>
                <w:sz w:val="24"/>
              </w:rPr>
              <w:t>电话：</w:t>
            </w:r>
            <w:r>
              <w:rPr>
                <w:rFonts w:hAnsi="宋体" w:hint="eastAsia"/>
                <w:bCs/>
                <w:snapToGrid w:val="0"/>
                <w:kern w:val="0"/>
                <w:sz w:val="24"/>
              </w:rPr>
              <w:t>15392450407</w:t>
            </w:r>
          </w:p>
        </w:tc>
      </w:tr>
      <w:tr w:rsidR="008A506D">
        <w:trPr>
          <w:trHeight w:val="574"/>
        </w:trPr>
        <w:tc>
          <w:tcPr>
            <w:tcW w:w="645" w:type="dxa"/>
            <w:tcBorders>
              <w:top w:val="single" w:sz="2" w:space="0" w:color="auto"/>
              <w:left w:val="single" w:sz="2" w:space="0" w:color="auto"/>
              <w:bottom w:val="single" w:sz="2" w:space="0" w:color="auto"/>
              <w:right w:val="single" w:sz="2" w:space="0" w:color="auto"/>
            </w:tcBorders>
            <w:vAlign w:val="center"/>
          </w:tcPr>
          <w:p w:rsidR="008A506D" w:rsidRDefault="008E5754">
            <w:pPr>
              <w:spacing w:line="360" w:lineRule="auto"/>
              <w:jc w:val="center"/>
              <w:rPr>
                <w:rFonts w:hAnsi="宋体"/>
                <w:sz w:val="24"/>
                <w:szCs w:val="24"/>
              </w:rPr>
            </w:pPr>
            <w:r>
              <w:rPr>
                <w:rFonts w:hAnsi="宋体" w:hint="eastAsia"/>
                <w:sz w:val="24"/>
              </w:rPr>
              <w:t>3</w:t>
            </w:r>
          </w:p>
        </w:tc>
        <w:tc>
          <w:tcPr>
            <w:tcW w:w="8313" w:type="dxa"/>
            <w:gridSpan w:val="2"/>
            <w:tcBorders>
              <w:top w:val="single" w:sz="2" w:space="0" w:color="auto"/>
              <w:left w:val="single" w:sz="2" w:space="0" w:color="auto"/>
              <w:bottom w:val="single" w:sz="2" w:space="0" w:color="auto"/>
              <w:right w:val="single" w:sz="2" w:space="0" w:color="auto"/>
            </w:tcBorders>
            <w:vAlign w:val="center"/>
          </w:tcPr>
          <w:p w:rsidR="008A506D" w:rsidRDefault="008E5754">
            <w:pPr>
              <w:spacing w:line="360" w:lineRule="auto"/>
              <w:ind w:firstLineChars="200" w:firstLine="480"/>
              <w:rPr>
                <w:rFonts w:hAnsi="宋体"/>
                <w:sz w:val="24"/>
                <w:szCs w:val="24"/>
              </w:rPr>
            </w:pPr>
            <w:r>
              <w:rPr>
                <w:rFonts w:hAnsi="宋体" w:hint="eastAsia"/>
                <w:sz w:val="24"/>
              </w:rPr>
              <w:t>资金来源：</w:t>
            </w:r>
            <w:r>
              <w:rPr>
                <w:rFonts w:hAnsi="宋体" w:hint="eastAsia"/>
                <w:kern w:val="0"/>
                <w:sz w:val="24"/>
              </w:rPr>
              <w:t>企业自筹，已落实；</w:t>
            </w:r>
          </w:p>
        </w:tc>
      </w:tr>
      <w:tr w:rsidR="008A506D">
        <w:trPr>
          <w:trHeight w:val="532"/>
        </w:trPr>
        <w:tc>
          <w:tcPr>
            <w:tcW w:w="645" w:type="dxa"/>
            <w:tcBorders>
              <w:top w:val="single" w:sz="2" w:space="0" w:color="auto"/>
              <w:left w:val="single" w:sz="2" w:space="0" w:color="auto"/>
              <w:bottom w:val="single" w:sz="2" w:space="0" w:color="auto"/>
              <w:right w:val="single" w:sz="2" w:space="0" w:color="auto"/>
            </w:tcBorders>
            <w:vAlign w:val="center"/>
          </w:tcPr>
          <w:p w:rsidR="008A506D" w:rsidRDefault="008E5754">
            <w:pPr>
              <w:spacing w:line="360" w:lineRule="auto"/>
              <w:jc w:val="center"/>
              <w:rPr>
                <w:rFonts w:hAnsi="宋体"/>
                <w:sz w:val="24"/>
                <w:szCs w:val="24"/>
              </w:rPr>
            </w:pPr>
            <w:r>
              <w:rPr>
                <w:rFonts w:hAnsi="宋体" w:hint="eastAsia"/>
                <w:sz w:val="24"/>
              </w:rPr>
              <w:t>4</w:t>
            </w:r>
          </w:p>
        </w:tc>
        <w:tc>
          <w:tcPr>
            <w:tcW w:w="8313" w:type="dxa"/>
            <w:gridSpan w:val="2"/>
            <w:tcBorders>
              <w:top w:val="single" w:sz="2" w:space="0" w:color="auto"/>
              <w:left w:val="single" w:sz="2" w:space="0" w:color="auto"/>
              <w:bottom w:val="single" w:sz="2" w:space="0" w:color="auto"/>
              <w:right w:val="single" w:sz="2" w:space="0" w:color="auto"/>
            </w:tcBorders>
            <w:vAlign w:val="center"/>
          </w:tcPr>
          <w:p w:rsidR="008A506D" w:rsidRDefault="008E5754">
            <w:pPr>
              <w:spacing w:line="360" w:lineRule="auto"/>
              <w:ind w:firstLineChars="200" w:firstLine="480"/>
              <w:rPr>
                <w:rFonts w:hAnsi="宋体"/>
                <w:sz w:val="24"/>
              </w:rPr>
            </w:pPr>
            <w:r>
              <w:rPr>
                <w:rFonts w:hAnsi="宋体" w:hint="eastAsia"/>
                <w:sz w:val="24"/>
              </w:rPr>
              <w:t>1</w:t>
            </w:r>
            <w:r>
              <w:rPr>
                <w:rFonts w:hAnsi="宋体" w:hint="eastAsia"/>
                <w:sz w:val="24"/>
              </w:rPr>
              <w:t>具有独立法人资格，且成立三年（含三年）以上，具有有效的营业执照</w:t>
            </w:r>
            <w:r>
              <w:rPr>
                <w:rFonts w:hAnsi="宋体" w:hint="eastAsia"/>
                <w:sz w:val="24"/>
              </w:rPr>
              <w:t>(</w:t>
            </w:r>
            <w:r>
              <w:rPr>
                <w:rFonts w:hAnsi="宋体" w:hint="eastAsia"/>
                <w:sz w:val="24"/>
              </w:rPr>
              <w:t>三证合一</w:t>
            </w:r>
            <w:r>
              <w:rPr>
                <w:rFonts w:hAnsi="宋体" w:hint="eastAsia"/>
                <w:sz w:val="24"/>
              </w:rPr>
              <w:t>)</w:t>
            </w:r>
            <w:r>
              <w:rPr>
                <w:rFonts w:hAnsi="宋体" w:hint="eastAsia"/>
                <w:sz w:val="24"/>
              </w:rPr>
              <w:t>、资质证书；</w:t>
            </w:r>
          </w:p>
          <w:p w:rsidR="008A506D" w:rsidRDefault="008E5754">
            <w:pPr>
              <w:spacing w:line="360" w:lineRule="auto"/>
              <w:ind w:firstLineChars="200" w:firstLine="480"/>
              <w:rPr>
                <w:rFonts w:hAnsi="宋体"/>
                <w:sz w:val="24"/>
              </w:rPr>
            </w:pPr>
            <w:r>
              <w:rPr>
                <w:rFonts w:hAnsi="宋体" w:hint="eastAsia"/>
                <w:sz w:val="24"/>
              </w:rPr>
              <w:t>2</w:t>
            </w:r>
            <w:r>
              <w:rPr>
                <w:rFonts w:hAnsi="宋体" w:hint="eastAsia"/>
                <w:sz w:val="24"/>
              </w:rPr>
              <w:t>投标方应提供具有统一社会信用代码的三证合一的营业执照副本原件及复印件（加盖公章）、法人授权委托书原件（在投标文件副本中可用复印件）及投标单位的法定代表人或授权代表的身份证原件及复印件（加盖公章），法人到场的，出具法定代表人资格证明文件；</w:t>
            </w:r>
          </w:p>
          <w:p w:rsidR="008A506D" w:rsidRDefault="008E5754">
            <w:pPr>
              <w:spacing w:line="360" w:lineRule="auto"/>
              <w:ind w:firstLineChars="200" w:firstLine="480"/>
              <w:rPr>
                <w:rFonts w:hAnsi="宋体"/>
                <w:sz w:val="24"/>
              </w:rPr>
            </w:pPr>
            <w:r>
              <w:rPr>
                <w:rFonts w:hAnsi="宋体" w:hint="eastAsia"/>
                <w:sz w:val="24"/>
              </w:rPr>
              <w:t>3</w:t>
            </w:r>
            <w:r>
              <w:rPr>
                <w:rFonts w:hAnsi="宋体" w:hint="eastAsia"/>
                <w:sz w:val="24"/>
              </w:rPr>
              <w:t>注册资本金不低于</w:t>
            </w:r>
            <w:r>
              <w:rPr>
                <w:rFonts w:hAnsi="宋体" w:hint="eastAsia"/>
                <w:sz w:val="24"/>
              </w:rPr>
              <w:t>5</w:t>
            </w:r>
            <w:r>
              <w:rPr>
                <w:rFonts w:hAnsi="宋体" w:hint="eastAsia"/>
                <w:sz w:val="24"/>
              </w:rPr>
              <w:t>00</w:t>
            </w:r>
            <w:r>
              <w:rPr>
                <w:rFonts w:hAnsi="宋体" w:hint="eastAsia"/>
                <w:sz w:val="24"/>
              </w:rPr>
              <w:t>万元，具有相应的</w:t>
            </w:r>
            <w:r>
              <w:rPr>
                <w:rFonts w:hAnsi="宋体" w:hint="eastAsia"/>
                <w:sz w:val="24"/>
              </w:rPr>
              <w:t>轮胎分装及物流服务</w:t>
            </w:r>
            <w:r>
              <w:rPr>
                <w:rFonts w:hAnsi="宋体" w:hint="eastAsia"/>
                <w:sz w:val="24"/>
              </w:rPr>
              <w:t>能力；</w:t>
            </w:r>
          </w:p>
          <w:p w:rsidR="008A506D" w:rsidRDefault="008E5754">
            <w:pPr>
              <w:spacing w:line="360" w:lineRule="auto"/>
              <w:ind w:firstLineChars="200" w:firstLine="480"/>
              <w:rPr>
                <w:rFonts w:hAnsi="宋体"/>
                <w:sz w:val="24"/>
              </w:rPr>
            </w:pPr>
            <w:r>
              <w:rPr>
                <w:rFonts w:hAnsi="宋体" w:hint="eastAsia"/>
                <w:sz w:val="24"/>
              </w:rPr>
              <w:t>4</w:t>
            </w:r>
            <w:r>
              <w:rPr>
                <w:rFonts w:hAnsi="宋体" w:hint="eastAsia"/>
                <w:sz w:val="24"/>
              </w:rPr>
              <w:t>近三年内在经营活动中无违法记录，且在以往的招标活动中没有违法、违规、违纪和违约行为；</w:t>
            </w:r>
          </w:p>
          <w:p w:rsidR="008A506D" w:rsidRDefault="008E5754">
            <w:pPr>
              <w:spacing w:line="360" w:lineRule="auto"/>
              <w:ind w:firstLineChars="200" w:firstLine="480"/>
              <w:rPr>
                <w:rFonts w:hAnsi="宋体"/>
                <w:sz w:val="24"/>
              </w:rPr>
            </w:pPr>
            <w:r>
              <w:rPr>
                <w:rFonts w:hAnsi="宋体" w:hint="eastAsia"/>
                <w:sz w:val="24"/>
              </w:rPr>
              <w:t>5</w:t>
            </w:r>
            <w:r>
              <w:rPr>
                <w:rFonts w:hAnsi="宋体" w:hint="eastAsia"/>
                <w:sz w:val="24"/>
              </w:rPr>
              <w:t>参与投标的授权委托人及项目负责人应信誉良好，在“信用中国”中未列入联合惩戒失信人名单。</w:t>
            </w:r>
            <w:r>
              <w:rPr>
                <w:rFonts w:hAnsi="宋体" w:hint="eastAsia"/>
                <w:sz w:val="24"/>
              </w:rPr>
              <w:tab/>
            </w:r>
          </w:p>
          <w:p w:rsidR="008A506D" w:rsidRDefault="008E5754">
            <w:pPr>
              <w:spacing w:line="360" w:lineRule="auto"/>
              <w:ind w:firstLineChars="200" w:firstLine="480"/>
              <w:rPr>
                <w:rFonts w:hAnsi="宋体"/>
                <w:sz w:val="24"/>
              </w:rPr>
            </w:pPr>
            <w:r>
              <w:rPr>
                <w:rFonts w:hAnsi="宋体" w:hint="eastAsia"/>
                <w:sz w:val="24"/>
              </w:rPr>
              <w:t>6</w:t>
            </w:r>
            <w:r>
              <w:rPr>
                <w:rFonts w:hAnsi="宋体" w:hint="eastAsia"/>
                <w:sz w:val="24"/>
              </w:rPr>
              <w:t xml:space="preserve"> </w:t>
            </w:r>
            <w:r>
              <w:rPr>
                <w:rFonts w:hAnsi="宋体" w:hint="eastAsia"/>
                <w:sz w:val="24"/>
              </w:rPr>
              <w:t>本项目不接受联合体投标。</w:t>
            </w:r>
          </w:p>
          <w:p w:rsidR="008A506D" w:rsidRDefault="008A506D">
            <w:pPr>
              <w:pStyle w:val="a0"/>
            </w:pPr>
          </w:p>
          <w:p w:rsidR="008A506D" w:rsidRDefault="008A506D">
            <w:pPr>
              <w:pStyle w:val="a0"/>
            </w:pPr>
          </w:p>
        </w:tc>
      </w:tr>
      <w:tr w:rsidR="008A506D">
        <w:trPr>
          <w:trHeight w:val="532"/>
        </w:trPr>
        <w:tc>
          <w:tcPr>
            <w:tcW w:w="8958" w:type="dxa"/>
            <w:gridSpan w:val="3"/>
            <w:tcBorders>
              <w:top w:val="single" w:sz="2" w:space="0" w:color="auto"/>
              <w:left w:val="single" w:sz="2" w:space="0" w:color="auto"/>
              <w:bottom w:val="single" w:sz="2" w:space="0" w:color="auto"/>
              <w:right w:val="single" w:sz="2" w:space="0" w:color="auto"/>
            </w:tcBorders>
            <w:vAlign w:val="center"/>
          </w:tcPr>
          <w:p w:rsidR="008A506D" w:rsidRDefault="008E5754">
            <w:pPr>
              <w:spacing w:line="360" w:lineRule="auto"/>
              <w:jc w:val="center"/>
              <w:rPr>
                <w:rFonts w:hAnsi="宋体"/>
                <w:b/>
                <w:bCs/>
                <w:sz w:val="24"/>
                <w:szCs w:val="24"/>
              </w:rPr>
            </w:pPr>
            <w:r>
              <w:rPr>
                <w:rFonts w:hAnsi="宋体" w:hint="eastAsia"/>
                <w:b/>
                <w:bCs/>
                <w:sz w:val="24"/>
              </w:rPr>
              <w:t>招标文件的答疑、澄清和修改</w:t>
            </w:r>
          </w:p>
        </w:tc>
      </w:tr>
      <w:tr w:rsidR="008A506D">
        <w:trPr>
          <w:trHeight w:val="532"/>
        </w:trPr>
        <w:tc>
          <w:tcPr>
            <w:tcW w:w="645" w:type="dxa"/>
            <w:tcBorders>
              <w:top w:val="single" w:sz="2" w:space="0" w:color="auto"/>
              <w:left w:val="single" w:sz="2" w:space="0" w:color="auto"/>
              <w:bottom w:val="single" w:sz="2" w:space="0" w:color="auto"/>
              <w:right w:val="single" w:sz="2" w:space="0" w:color="auto"/>
            </w:tcBorders>
            <w:vAlign w:val="center"/>
          </w:tcPr>
          <w:p w:rsidR="008A506D" w:rsidRDefault="008E5754">
            <w:pPr>
              <w:spacing w:line="360" w:lineRule="auto"/>
              <w:jc w:val="center"/>
              <w:rPr>
                <w:rFonts w:hAnsi="宋体"/>
                <w:sz w:val="24"/>
                <w:szCs w:val="24"/>
              </w:rPr>
            </w:pPr>
            <w:r>
              <w:rPr>
                <w:rFonts w:hAnsi="宋体" w:hint="eastAsia"/>
                <w:sz w:val="24"/>
              </w:rPr>
              <w:t>5</w:t>
            </w:r>
          </w:p>
        </w:tc>
        <w:tc>
          <w:tcPr>
            <w:tcW w:w="8313" w:type="dxa"/>
            <w:gridSpan w:val="2"/>
            <w:tcBorders>
              <w:top w:val="single" w:sz="2" w:space="0" w:color="auto"/>
              <w:left w:val="single" w:sz="2" w:space="0" w:color="auto"/>
              <w:bottom w:val="single" w:sz="2" w:space="0" w:color="auto"/>
              <w:right w:val="single" w:sz="2" w:space="0" w:color="auto"/>
            </w:tcBorders>
            <w:vAlign w:val="center"/>
          </w:tcPr>
          <w:p w:rsidR="008A506D" w:rsidRDefault="008E5754">
            <w:pPr>
              <w:snapToGrid w:val="0"/>
              <w:spacing w:line="360" w:lineRule="auto"/>
              <w:ind w:firstLineChars="200" w:firstLine="480"/>
              <w:rPr>
                <w:rFonts w:hAnsi="宋体"/>
                <w:sz w:val="24"/>
                <w:szCs w:val="24"/>
              </w:rPr>
            </w:pPr>
            <w:r>
              <w:rPr>
                <w:rFonts w:hAnsi="宋体" w:hint="eastAsia"/>
                <w:sz w:val="24"/>
              </w:rPr>
              <w:t>提交疑问时间：</w:t>
            </w:r>
            <w:r>
              <w:rPr>
                <w:rFonts w:hint="eastAsia"/>
                <w:b/>
                <w:color w:val="FF0000"/>
                <w:sz w:val="24"/>
              </w:rPr>
              <w:t>2021</w:t>
            </w:r>
            <w:r>
              <w:rPr>
                <w:rFonts w:hint="eastAsia"/>
                <w:b/>
                <w:color w:val="FF0000"/>
                <w:sz w:val="24"/>
              </w:rPr>
              <w:t>年</w:t>
            </w:r>
            <w:r>
              <w:rPr>
                <w:rFonts w:hint="eastAsia"/>
                <w:b/>
                <w:color w:val="FF0000"/>
                <w:sz w:val="24"/>
              </w:rPr>
              <w:t>11</w:t>
            </w:r>
            <w:r>
              <w:rPr>
                <w:rFonts w:hint="eastAsia"/>
                <w:b/>
                <w:color w:val="FF0000"/>
                <w:sz w:val="24"/>
              </w:rPr>
              <w:t>月</w:t>
            </w:r>
            <w:r>
              <w:rPr>
                <w:rFonts w:hint="eastAsia"/>
                <w:b/>
                <w:color w:val="FF0000"/>
                <w:sz w:val="24"/>
                <w:u w:val="single"/>
              </w:rPr>
              <w:t xml:space="preserve"> </w:t>
            </w:r>
            <w:r w:rsidR="006E1A0C">
              <w:rPr>
                <w:rFonts w:hint="eastAsia"/>
                <w:b/>
                <w:color w:val="FF0000"/>
                <w:sz w:val="24"/>
                <w:u w:val="single"/>
              </w:rPr>
              <w:t>15</w:t>
            </w:r>
            <w:r>
              <w:rPr>
                <w:rFonts w:hint="eastAsia"/>
                <w:b/>
                <w:color w:val="FF0000"/>
                <w:sz w:val="24"/>
              </w:rPr>
              <w:t>日</w:t>
            </w:r>
            <w:r>
              <w:rPr>
                <w:rFonts w:hint="eastAsia"/>
                <w:b/>
                <w:color w:val="FF0000"/>
                <w:sz w:val="24"/>
              </w:rPr>
              <w:t>17</w:t>
            </w:r>
            <w:r>
              <w:rPr>
                <w:rFonts w:hint="eastAsia"/>
                <w:b/>
                <w:color w:val="FF0000"/>
                <w:sz w:val="24"/>
              </w:rPr>
              <w:t>时</w:t>
            </w:r>
            <w:r>
              <w:rPr>
                <w:b/>
                <w:color w:val="FF0000"/>
                <w:sz w:val="24"/>
              </w:rPr>
              <w:t>00</w:t>
            </w:r>
            <w:r>
              <w:rPr>
                <w:rFonts w:hint="eastAsia"/>
                <w:b/>
                <w:color w:val="FF0000"/>
                <w:sz w:val="24"/>
              </w:rPr>
              <w:t>分前</w:t>
            </w:r>
            <w:r>
              <w:rPr>
                <w:rFonts w:hAnsi="宋体" w:hint="eastAsia"/>
                <w:sz w:val="24"/>
              </w:rPr>
              <w:t>；</w:t>
            </w:r>
          </w:p>
          <w:p w:rsidR="008A506D" w:rsidRDefault="008E5754">
            <w:pPr>
              <w:spacing w:line="420" w:lineRule="exact"/>
              <w:ind w:leftChars="114" w:left="239" w:firstLineChars="200" w:firstLine="480"/>
              <w:rPr>
                <w:rFonts w:ascii="宋体" w:hAnsi="宋体" w:cs="宋体"/>
                <w:b/>
                <w:bCs/>
                <w:sz w:val="24"/>
              </w:rPr>
            </w:pPr>
            <w:r>
              <w:rPr>
                <w:rFonts w:hAnsi="宋体" w:hint="eastAsia"/>
                <w:sz w:val="24"/>
              </w:rPr>
              <w:lastRenderedPageBreak/>
              <w:t>提交疑问方式：将答疑问题以</w:t>
            </w:r>
            <w:r>
              <w:rPr>
                <w:rFonts w:hAnsi="宋体" w:hint="eastAsia"/>
                <w:sz w:val="24"/>
              </w:rPr>
              <w:t>word</w:t>
            </w:r>
            <w:r>
              <w:rPr>
                <w:rFonts w:hAnsi="宋体" w:hint="eastAsia"/>
                <w:sz w:val="24"/>
              </w:rPr>
              <w:t>文件格式发邮件至</w:t>
            </w:r>
            <w:r>
              <w:rPr>
                <w:rFonts w:ascii="宋体" w:hAnsi="宋体" w:cs="宋体" w:hint="eastAsia"/>
                <w:sz w:val="24"/>
                <w:szCs w:val="24"/>
              </w:rPr>
              <w:t>邮箱</w:t>
            </w:r>
            <w:r>
              <w:rPr>
                <w:rFonts w:ascii="宋体" w:hAnsi="宋体" w:cs="宋体" w:hint="eastAsia"/>
                <w:color w:val="FF0000"/>
                <w:sz w:val="24"/>
                <w:szCs w:val="24"/>
                <w:u w:val="single"/>
              </w:rPr>
              <w:t>1015817195@qq.com</w:t>
            </w:r>
            <w:r>
              <w:rPr>
                <w:rFonts w:hAnsi="宋体" w:hint="eastAsia"/>
                <w:color w:val="FF0000"/>
                <w:sz w:val="24"/>
              </w:rPr>
              <w:t>，并电话通知联系人</w:t>
            </w:r>
            <w:r>
              <w:rPr>
                <w:rFonts w:ascii="宋体" w:hAnsi="宋体" w:cs="宋体" w:hint="eastAsia"/>
                <w:color w:val="FF0000"/>
                <w:sz w:val="24"/>
                <w:szCs w:val="24"/>
              </w:rPr>
              <w:t>（</w:t>
            </w:r>
            <w:r>
              <w:rPr>
                <w:rFonts w:ascii="宋体" w:hAnsi="宋体" w:cs="宋体" w:hint="eastAsia"/>
                <w:color w:val="FF0000"/>
                <w:sz w:val="24"/>
                <w:szCs w:val="24"/>
              </w:rPr>
              <w:t>冯翠</w:t>
            </w:r>
            <w:proofErr w:type="gramStart"/>
            <w:r>
              <w:rPr>
                <w:rFonts w:ascii="宋体" w:hAnsi="宋体" w:cs="宋体" w:hint="eastAsia"/>
                <w:color w:val="FF0000"/>
                <w:sz w:val="24"/>
                <w:szCs w:val="24"/>
              </w:rPr>
              <w:t>兰</w:t>
            </w:r>
            <w:r>
              <w:rPr>
                <w:rFonts w:ascii="宋体" w:hAnsi="宋体" w:cs="宋体" w:hint="eastAsia"/>
                <w:color w:val="FF0000"/>
                <w:sz w:val="24"/>
                <w:szCs w:val="24"/>
              </w:rPr>
              <w:t>联</w:t>
            </w:r>
            <w:proofErr w:type="gramEnd"/>
            <w:r>
              <w:rPr>
                <w:rFonts w:ascii="宋体" w:hAnsi="宋体" w:cs="宋体" w:hint="eastAsia"/>
                <w:color w:val="FF0000"/>
                <w:sz w:val="24"/>
                <w:szCs w:val="24"/>
              </w:rPr>
              <w:t>系方式：</w:t>
            </w:r>
            <w:r>
              <w:rPr>
                <w:rFonts w:ascii="宋体" w:hAnsi="宋体" w:cs="宋体" w:hint="eastAsia"/>
                <w:color w:val="FF0000"/>
                <w:sz w:val="24"/>
                <w:szCs w:val="24"/>
              </w:rPr>
              <w:t>15392450407</w:t>
            </w:r>
            <w:r>
              <w:rPr>
                <w:rFonts w:ascii="宋体" w:hAnsi="宋体" w:cs="宋体" w:hint="eastAsia"/>
                <w:color w:val="FF0000"/>
                <w:sz w:val="24"/>
                <w:szCs w:val="24"/>
              </w:rPr>
              <w:t>）</w:t>
            </w:r>
            <w:r>
              <w:rPr>
                <w:rFonts w:hAnsi="宋体" w:hint="eastAsia"/>
                <w:sz w:val="24"/>
              </w:rPr>
              <w:t>，</w:t>
            </w:r>
            <w:r>
              <w:rPr>
                <w:rFonts w:ascii="宋体" w:hAnsi="宋体" w:hint="eastAsia"/>
                <w:b/>
                <w:bCs/>
                <w:sz w:val="24"/>
              </w:rPr>
              <w:t>邮件名格式为：</w:t>
            </w:r>
            <w:r>
              <w:rPr>
                <w:rFonts w:ascii="宋体" w:hAnsi="宋体" w:hint="eastAsia"/>
                <w:b/>
                <w:bCs/>
                <w:sz w:val="24"/>
              </w:rPr>
              <w:t>XXX</w:t>
            </w:r>
            <w:r>
              <w:rPr>
                <w:rFonts w:ascii="宋体" w:hAnsi="宋体" w:hint="eastAsia"/>
                <w:b/>
                <w:bCs/>
                <w:sz w:val="24"/>
              </w:rPr>
              <w:t>公司（五个字以内公司简称）轮胎仓储、分装配送服务项目答疑文件。</w:t>
            </w:r>
          </w:p>
          <w:p w:rsidR="008A506D" w:rsidRDefault="008E5754">
            <w:pPr>
              <w:spacing w:line="420" w:lineRule="exact"/>
              <w:jc w:val="left"/>
              <w:rPr>
                <w:rFonts w:ascii="宋体" w:hAnsi="宋体" w:cs="宋体"/>
                <w:b/>
                <w:bCs/>
                <w:sz w:val="24"/>
              </w:rPr>
            </w:pPr>
            <w:r>
              <w:rPr>
                <w:rFonts w:ascii="宋体" w:hAnsi="宋体" w:cs="宋体" w:hint="eastAsia"/>
                <w:b/>
                <w:bCs/>
                <w:sz w:val="24"/>
              </w:rPr>
              <w:t>同时必须在邮件中以文字方式提供投标单位全称、投标授权人姓名、联系方式（固定电话、手机、电子邮箱）。</w:t>
            </w:r>
          </w:p>
          <w:p w:rsidR="008A506D" w:rsidRDefault="008E5754">
            <w:pPr>
              <w:snapToGrid w:val="0"/>
              <w:spacing w:line="360" w:lineRule="auto"/>
              <w:ind w:firstLineChars="200" w:firstLine="480"/>
              <w:rPr>
                <w:rFonts w:hAnsi="宋体"/>
                <w:sz w:val="24"/>
                <w:szCs w:val="24"/>
              </w:rPr>
            </w:pPr>
            <w:r>
              <w:rPr>
                <w:rFonts w:hAnsi="宋体" w:hint="eastAsia"/>
                <w:sz w:val="24"/>
              </w:rPr>
              <w:t>注：招标文件商务部分为实质性条款，不响应视为无效投标。如果投标人对招标文件商务、技术部分有疑问，请各投标人在本答疑环节提出。</w:t>
            </w:r>
          </w:p>
        </w:tc>
      </w:tr>
      <w:tr w:rsidR="008A506D">
        <w:trPr>
          <w:trHeight w:val="532"/>
        </w:trPr>
        <w:tc>
          <w:tcPr>
            <w:tcW w:w="645" w:type="dxa"/>
            <w:tcBorders>
              <w:top w:val="single" w:sz="2" w:space="0" w:color="auto"/>
              <w:left w:val="single" w:sz="2" w:space="0" w:color="auto"/>
              <w:bottom w:val="single" w:sz="2" w:space="0" w:color="auto"/>
              <w:right w:val="single" w:sz="2" w:space="0" w:color="auto"/>
            </w:tcBorders>
            <w:vAlign w:val="center"/>
          </w:tcPr>
          <w:p w:rsidR="008A506D" w:rsidRDefault="008E5754">
            <w:pPr>
              <w:spacing w:line="360" w:lineRule="auto"/>
              <w:jc w:val="center"/>
              <w:rPr>
                <w:rFonts w:hAnsi="宋体"/>
                <w:sz w:val="24"/>
                <w:szCs w:val="24"/>
              </w:rPr>
            </w:pPr>
            <w:r>
              <w:rPr>
                <w:rFonts w:hAnsi="宋体" w:hint="eastAsia"/>
                <w:sz w:val="24"/>
              </w:rPr>
              <w:lastRenderedPageBreak/>
              <w:t>6</w:t>
            </w:r>
          </w:p>
        </w:tc>
        <w:tc>
          <w:tcPr>
            <w:tcW w:w="8313" w:type="dxa"/>
            <w:gridSpan w:val="2"/>
            <w:tcBorders>
              <w:top w:val="single" w:sz="2" w:space="0" w:color="auto"/>
              <w:left w:val="single" w:sz="2" w:space="0" w:color="auto"/>
              <w:bottom w:val="single" w:sz="2" w:space="0" w:color="auto"/>
              <w:right w:val="single" w:sz="2" w:space="0" w:color="auto"/>
            </w:tcBorders>
            <w:vAlign w:val="center"/>
          </w:tcPr>
          <w:p w:rsidR="008A506D" w:rsidRDefault="008E5754">
            <w:pPr>
              <w:spacing w:line="360" w:lineRule="auto"/>
              <w:ind w:firstLineChars="200" w:firstLine="480"/>
              <w:rPr>
                <w:rFonts w:hAnsi="宋体"/>
                <w:sz w:val="24"/>
                <w:szCs w:val="24"/>
              </w:rPr>
            </w:pPr>
            <w:r>
              <w:rPr>
                <w:rFonts w:hAnsi="宋体" w:hint="eastAsia"/>
                <w:sz w:val="24"/>
              </w:rPr>
              <w:t>领取答疑、澄清和修改文件时间：</w:t>
            </w:r>
            <w:r>
              <w:rPr>
                <w:rFonts w:hAnsi="宋体" w:hint="eastAsia"/>
                <w:color w:val="FF0000"/>
                <w:sz w:val="24"/>
              </w:rPr>
              <w:t>2021</w:t>
            </w:r>
            <w:r>
              <w:rPr>
                <w:rFonts w:hAnsi="宋体" w:hint="eastAsia"/>
                <w:color w:val="FF0000"/>
                <w:sz w:val="24"/>
              </w:rPr>
              <w:t>年</w:t>
            </w:r>
            <w:r>
              <w:rPr>
                <w:rFonts w:hAnsi="宋体" w:hint="eastAsia"/>
                <w:color w:val="FF0000"/>
                <w:sz w:val="24"/>
              </w:rPr>
              <w:t>11</w:t>
            </w:r>
            <w:r>
              <w:rPr>
                <w:rFonts w:hAnsi="宋体" w:hint="eastAsia"/>
                <w:color w:val="FF0000"/>
                <w:sz w:val="24"/>
              </w:rPr>
              <w:t>月</w:t>
            </w:r>
            <w:r w:rsidR="008B438A">
              <w:rPr>
                <w:rFonts w:hAnsi="宋体" w:hint="eastAsia"/>
                <w:color w:val="FF0000"/>
                <w:sz w:val="24"/>
              </w:rPr>
              <w:t>1</w:t>
            </w:r>
            <w:r w:rsidR="006E1A0C">
              <w:rPr>
                <w:rFonts w:hAnsi="宋体" w:hint="eastAsia"/>
                <w:color w:val="FF0000"/>
                <w:sz w:val="24"/>
              </w:rPr>
              <w:t>6</w:t>
            </w:r>
            <w:r>
              <w:rPr>
                <w:rFonts w:hAnsi="宋体" w:hint="eastAsia"/>
                <w:color w:val="FF0000"/>
                <w:sz w:val="24"/>
              </w:rPr>
              <w:t>日</w:t>
            </w:r>
            <w:r>
              <w:rPr>
                <w:rFonts w:hint="eastAsia"/>
                <w:color w:val="FF0000"/>
                <w:sz w:val="24"/>
              </w:rPr>
              <w:t>17</w:t>
            </w:r>
            <w:r>
              <w:rPr>
                <w:rFonts w:hint="eastAsia"/>
                <w:color w:val="FF0000"/>
                <w:sz w:val="24"/>
              </w:rPr>
              <w:t>时</w:t>
            </w:r>
            <w:r>
              <w:rPr>
                <w:color w:val="FF0000"/>
                <w:sz w:val="24"/>
              </w:rPr>
              <w:t>00</w:t>
            </w:r>
            <w:r>
              <w:rPr>
                <w:rFonts w:hint="eastAsia"/>
                <w:color w:val="FF0000"/>
                <w:sz w:val="24"/>
              </w:rPr>
              <w:t>分前</w:t>
            </w:r>
            <w:r>
              <w:rPr>
                <w:rFonts w:hAnsi="宋体" w:hint="eastAsia"/>
                <w:color w:val="FF0000"/>
                <w:sz w:val="24"/>
              </w:rPr>
              <w:t>；</w:t>
            </w:r>
          </w:p>
          <w:p w:rsidR="008A506D" w:rsidRDefault="008E5754">
            <w:pPr>
              <w:spacing w:line="360" w:lineRule="auto"/>
              <w:ind w:firstLineChars="200" w:firstLine="480"/>
              <w:rPr>
                <w:rFonts w:hAnsi="宋体"/>
                <w:sz w:val="24"/>
                <w:szCs w:val="24"/>
              </w:rPr>
            </w:pPr>
            <w:r>
              <w:rPr>
                <w:rFonts w:hAnsi="宋体" w:hint="eastAsia"/>
                <w:sz w:val="24"/>
              </w:rPr>
              <w:t>答疑、澄清和修改文件方式：招标人将以电子邮件的方式将招标文件的答疑澄清文件发送至投标报名时登记的电子邮箱。</w:t>
            </w:r>
          </w:p>
        </w:tc>
      </w:tr>
      <w:tr w:rsidR="008A506D">
        <w:trPr>
          <w:trHeight w:val="532"/>
        </w:trPr>
        <w:tc>
          <w:tcPr>
            <w:tcW w:w="8958" w:type="dxa"/>
            <w:gridSpan w:val="3"/>
            <w:tcBorders>
              <w:top w:val="single" w:sz="2" w:space="0" w:color="auto"/>
              <w:left w:val="single" w:sz="2" w:space="0" w:color="auto"/>
              <w:bottom w:val="single" w:sz="2" w:space="0" w:color="auto"/>
              <w:right w:val="single" w:sz="2" w:space="0" w:color="auto"/>
            </w:tcBorders>
            <w:vAlign w:val="center"/>
          </w:tcPr>
          <w:p w:rsidR="008A506D" w:rsidRDefault="008E5754">
            <w:pPr>
              <w:spacing w:line="360" w:lineRule="auto"/>
              <w:jc w:val="center"/>
              <w:rPr>
                <w:rFonts w:hAnsi="宋体"/>
                <w:b/>
                <w:bCs/>
                <w:sz w:val="24"/>
                <w:szCs w:val="24"/>
              </w:rPr>
            </w:pPr>
            <w:r>
              <w:rPr>
                <w:rFonts w:hAnsi="宋体" w:hint="eastAsia"/>
                <w:b/>
                <w:bCs/>
                <w:sz w:val="24"/>
              </w:rPr>
              <w:t>投标文件</w:t>
            </w:r>
          </w:p>
        </w:tc>
      </w:tr>
      <w:tr w:rsidR="008A506D">
        <w:trPr>
          <w:trHeight w:val="532"/>
        </w:trPr>
        <w:tc>
          <w:tcPr>
            <w:tcW w:w="645" w:type="dxa"/>
            <w:tcBorders>
              <w:top w:val="single" w:sz="2" w:space="0" w:color="auto"/>
              <w:left w:val="single" w:sz="2" w:space="0" w:color="auto"/>
              <w:bottom w:val="single" w:sz="2" w:space="0" w:color="auto"/>
              <w:right w:val="single" w:sz="2" w:space="0" w:color="auto"/>
            </w:tcBorders>
            <w:vAlign w:val="center"/>
          </w:tcPr>
          <w:p w:rsidR="008A506D" w:rsidRDefault="008E5754">
            <w:pPr>
              <w:spacing w:line="360" w:lineRule="auto"/>
              <w:jc w:val="center"/>
              <w:rPr>
                <w:rFonts w:hAnsi="宋体"/>
                <w:sz w:val="24"/>
                <w:szCs w:val="24"/>
              </w:rPr>
            </w:pPr>
            <w:r>
              <w:rPr>
                <w:rFonts w:hAnsi="宋体" w:hint="eastAsia"/>
                <w:sz w:val="24"/>
              </w:rPr>
              <w:t>7</w:t>
            </w:r>
          </w:p>
        </w:tc>
        <w:tc>
          <w:tcPr>
            <w:tcW w:w="8313" w:type="dxa"/>
            <w:gridSpan w:val="2"/>
            <w:tcBorders>
              <w:top w:val="single" w:sz="2" w:space="0" w:color="auto"/>
              <w:left w:val="single" w:sz="2" w:space="0" w:color="auto"/>
              <w:bottom w:val="single" w:sz="2" w:space="0" w:color="auto"/>
              <w:right w:val="single" w:sz="2" w:space="0" w:color="auto"/>
            </w:tcBorders>
            <w:vAlign w:val="center"/>
          </w:tcPr>
          <w:p w:rsidR="008A506D" w:rsidRDefault="008E5754">
            <w:pPr>
              <w:spacing w:line="360" w:lineRule="auto"/>
              <w:ind w:firstLineChars="200" w:firstLine="480"/>
              <w:rPr>
                <w:rFonts w:hAnsi="宋体"/>
                <w:sz w:val="24"/>
                <w:szCs w:val="24"/>
              </w:rPr>
            </w:pPr>
            <w:r>
              <w:rPr>
                <w:rFonts w:hAnsi="宋体" w:hint="eastAsia"/>
                <w:sz w:val="24"/>
              </w:rPr>
              <w:t>“投标文件组成”详见“投标人须知”第</w:t>
            </w:r>
            <w:r>
              <w:rPr>
                <w:rFonts w:hAnsi="宋体" w:hint="eastAsia"/>
                <w:sz w:val="24"/>
              </w:rPr>
              <w:t>9</w:t>
            </w:r>
            <w:r>
              <w:rPr>
                <w:rFonts w:hAnsi="宋体" w:hint="eastAsia"/>
                <w:sz w:val="24"/>
              </w:rPr>
              <w:t>条。</w:t>
            </w:r>
          </w:p>
        </w:tc>
      </w:tr>
      <w:tr w:rsidR="008A506D">
        <w:trPr>
          <w:trHeight w:val="532"/>
        </w:trPr>
        <w:tc>
          <w:tcPr>
            <w:tcW w:w="645" w:type="dxa"/>
            <w:tcBorders>
              <w:top w:val="single" w:sz="2" w:space="0" w:color="auto"/>
              <w:left w:val="single" w:sz="2" w:space="0" w:color="auto"/>
              <w:bottom w:val="single" w:sz="2" w:space="0" w:color="auto"/>
              <w:right w:val="single" w:sz="2" w:space="0" w:color="auto"/>
            </w:tcBorders>
            <w:vAlign w:val="center"/>
          </w:tcPr>
          <w:p w:rsidR="008A506D" w:rsidRDefault="008E5754">
            <w:pPr>
              <w:spacing w:line="360" w:lineRule="auto"/>
              <w:jc w:val="center"/>
              <w:rPr>
                <w:rFonts w:hAnsi="宋体"/>
                <w:sz w:val="24"/>
                <w:szCs w:val="24"/>
              </w:rPr>
            </w:pPr>
            <w:r>
              <w:rPr>
                <w:rFonts w:hAnsi="宋体" w:hint="eastAsia"/>
                <w:sz w:val="24"/>
              </w:rPr>
              <w:t>8</w:t>
            </w:r>
          </w:p>
        </w:tc>
        <w:tc>
          <w:tcPr>
            <w:tcW w:w="8313" w:type="dxa"/>
            <w:gridSpan w:val="2"/>
            <w:tcBorders>
              <w:top w:val="single" w:sz="2" w:space="0" w:color="auto"/>
              <w:left w:val="single" w:sz="2" w:space="0" w:color="auto"/>
              <w:bottom w:val="single" w:sz="2" w:space="0" w:color="auto"/>
              <w:right w:val="single" w:sz="2" w:space="0" w:color="auto"/>
            </w:tcBorders>
            <w:vAlign w:val="center"/>
          </w:tcPr>
          <w:p w:rsidR="008A506D" w:rsidRDefault="008E5754">
            <w:pPr>
              <w:pStyle w:val="a0"/>
              <w:spacing w:after="0" w:line="360" w:lineRule="auto"/>
              <w:rPr>
                <w:rFonts w:hAnsi="宋体" w:cs="宋体"/>
                <w:sz w:val="24"/>
                <w:szCs w:val="24"/>
              </w:rPr>
            </w:pPr>
            <w:r>
              <w:rPr>
                <w:rFonts w:hAnsi="宋体" w:cs="宋体" w:hint="eastAsia"/>
                <w:sz w:val="24"/>
              </w:rPr>
              <w:t>投标文件份数：</w:t>
            </w:r>
          </w:p>
          <w:p w:rsidR="008A506D" w:rsidRDefault="008E5754">
            <w:pPr>
              <w:pStyle w:val="a0"/>
              <w:spacing w:after="0" w:line="360" w:lineRule="auto"/>
              <w:rPr>
                <w:rFonts w:hAnsi="宋体" w:cs="宋体"/>
                <w:sz w:val="24"/>
              </w:rPr>
            </w:pPr>
            <w:r>
              <w:rPr>
                <w:rFonts w:hAnsi="宋体" w:cs="宋体" w:hint="eastAsia"/>
                <w:sz w:val="24"/>
              </w:rPr>
              <w:t>技术标书、商务标书各一式五份，其中各正本一份副本四份；</w:t>
            </w:r>
          </w:p>
          <w:p w:rsidR="008A506D" w:rsidRDefault="008E5754">
            <w:pPr>
              <w:pStyle w:val="a4"/>
              <w:rPr>
                <w:rFonts w:hAnsi="宋体" w:cs="宋体"/>
                <w:sz w:val="24"/>
              </w:rPr>
            </w:pPr>
            <w:r>
              <w:rPr>
                <w:rFonts w:hAnsi="宋体" w:cs="宋体" w:hint="eastAsia"/>
                <w:sz w:val="24"/>
              </w:rPr>
              <w:t>USB</w:t>
            </w:r>
            <w:r>
              <w:rPr>
                <w:rFonts w:hAnsi="宋体" w:cs="宋体" w:hint="eastAsia"/>
                <w:sz w:val="24"/>
              </w:rPr>
              <w:t>接口设备存储的电子版投标文件一份</w:t>
            </w:r>
            <w:r>
              <w:rPr>
                <w:rFonts w:hAnsi="宋体" w:cs="宋体" w:hint="eastAsia"/>
                <w:bCs/>
                <w:sz w:val="24"/>
              </w:rPr>
              <w:t>（</w:t>
            </w:r>
            <w:r>
              <w:rPr>
                <w:rFonts w:hAnsi="宋体" w:cs="宋体" w:hint="eastAsia"/>
                <w:sz w:val="24"/>
              </w:rPr>
              <w:t>包含投标文件全部内容，</w:t>
            </w:r>
            <w:r>
              <w:rPr>
                <w:rFonts w:hAnsi="宋体" w:cs="宋体" w:hint="eastAsia"/>
                <w:b/>
                <w:bCs/>
                <w:sz w:val="24"/>
              </w:rPr>
              <w:t>PDF</w:t>
            </w:r>
            <w:r>
              <w:rPr>
                <w:rFonts w:hAnsi="宋体" w:cs="宋体" w:hint="eastAsia"/>
                <w:b/>
                <w:bCs/>
                <w:sz w:val="24"/>
              </w:rPr>
              <w:t>及</w:t>
            </w:r>
            <w:r>
              <w:rPr>
                <w:rFonts w:hAnsi="宋体" w:cs="宋体" w:hint="eastAsia"/>
                <w:b/>
                <w:bCs/>
                <w:sz w:val="24"/>
              </w:rPr>
              <w:t>word</w:t>
            </w:r>
            <w:r>
              <w:rPr>
                <w:rFonts w:hAnsi="宋体" w:cs="宋体" w:hint="eastAsia"/>
                <w:b/>
                <w:bCs/>
                <w:sz w:val="24"/>
              </w:rPr>
              <w:t>格式各一份</w:t>
            </w:r>
            <w:r>
              <w:rPr>
                <w:rFonts w:hAnsi="宋体" w:cs="宋体" w:hint="eastAsia"/>
                <w:bCs/>
                <w:sz w:val="24"/>
              </w:rPr>
              <w:t>）</w:t>
            </w:r>
            <w:r>
              <w:rPr>
                <w:rFonts w:hAnsi="宋体" w:cs="宋体" w:hint="eastAsia"/>
                <w:sz w:val="24"/>
              </w:rPr>
              <w:t>；单独密封的报价一览表一式二份。</w:t>
            </w:r>
          </w:p>
        </w:tc>
      </w:tr>
      <w:tr w:rsidR="008A506D">
        <w:trPr>
          <w:trHeight w:val="532"/>
        </w:trPr>
        <w:tc>
          <w:tcPr>
            <w:tcW w:w="645" w:type="dxa"/>
            <w:tcBorders>
              <w:top w:val="single" w:sz="2" w:space="0" w:color="auto"/>
              <w:left w:val="single" w:sz="2" w:space="0" w:color="auto"/>
              <w:bottom w:val="single" w:sz="2" w:space="0" w:color="auto"/>
              <w:right w:val="single" w:sz="2" w:space="0" w:color="auto"/>
            </w:tcBorders>
            <w:vAlign w:val="center"/>
          </w:tcPr>
          <w:p w:rsidR="008A506D" w:rsidRDefault="008E5754">
            <w:pPr>
              <w:spacing w:line="360" w:lineRule="auto"/>
              <w:jc w:val="center"/>
              <w:rPr>
                <w:rFonts w:hAnsi="宋体"/>
                <w:sz w:val="24"/>
                <w:szCs w:val="24"/>
              </w:rPr>
            </w:pPr>
            <w:r>
              <w:rPr>
                <w:rFonts w:hAnsi="宋体" w:hint="eastAsia"/>
                <w:sz w:val="24"/>
              </w:rPr>
              <w:t>9</w:t>
            </w:r>
          </w:p>
        </w:tc>
        <w:tc>
          <w:tcPr>
            <w:tcW w:w="8313" w:type="dxa"/>
            <w:gridSpan w:val="2"/>
            <w:tcBorders>
              <w:top w:val="single" w:sz="2" w:space="0" w:color="auto"/>
              <w:left w:val="single" w:sz="2" w:space="0" w:color="auto"/>
              <w:bottom w:val="single" w:sz="2" w:space="0" w:color="auto"/>
              <w:right w:val="single" w:sz="2" w:space="0" w:color="auto"/>
            </w:tcBorders>
            <w:vAlign w:val="center"/>
          </w:tcPr>
          <w:p w:rsidR="008A506D" w:rsidRDefault="008E5754">
            <w:pPr>
              <w:spacing w:line="360" w:lineRule="auto"/>
              <w:ind w:firstLineChars="200" w:firstLine="480"/>
              <w:rPr>
                <w:sz w:val="24"/>
                <w:szCs w:val="24"/>
              </w:rPr>
            </w:pPr>
            <w:r>
              <w:rPr>
                <w:rFonts w:hint="eastAsia"/>
                <w:sz w:val="24"/>
                <w:szCs w:val="24"/>
              </w:rPr>
              <w:t>9.1</w:t>
            </w:r>
            <w:r>
              <w:rPr>
                <w:rFonts w:hint="eastAsia"/>
                <w:sz w:val="24"/>
                <w:szCs w:val="24"/>
              </w:rPr>
              <w:t>投标文件密封：</w:t>
            </w:r>
          </w:p>
          <w:p w:rsidR="008A506D" w:rsidRDefault="008E5754">
            <w:pPr>
              <w:spacing w:line="360" w:lineRule="auto"/>
              <w:ind w:firstLineChars="200" w:firstLine="480"/>
              <w:rPr>
                <w:sz w:val="24"/>
                <w:szCs w:val="24"/>
              </w:rPr>
            </w:pPr>
            <w:r>
              <w:rPr>
                <w:rFonts w:cs="Calibri"/>
                <w:sz w:val="24"/>
                <w:szCs w:val="24"/>
              </w:rPr>
              <w:t>①</w:t>
            </w:r>
            <w:r>
              <w:rPr>
                <w:rFonts w:hAnsi="宋体" w:cs="宋体" w:hint="eastAsia"/>
                <w:b/>
                <w:bCs/>
                <w:sz w:val="28"/>
                <w:szCs w:val="28"/>
              </w:rPr>
              <w:t>技术标书单独密封在一个包封内</w:t>
            </w:r>
            <w:r>
              <w:rPr>
                <w:rFonts w:hint="eastAsia"/>
                <w:sz w:val="24"/>
                <w:szCs w:val="24"/>
              </w:rPr>
              <w:t>（正本和所有副本密封在一起，正本在最上）；</w:t>
            </w:r>
          </w:p>
          <w:p w:rsidR="008A506D" w:rsidRDefault="008E5754">
            <w:pPr>
              <w:spacing w:line="360" w:lineRule="auto"/>
              <w:ind w:firstLineChars="200" w:firstLine="480"/>
              <w:rPr>
                <w:rFonts w:hAnsi="宋体" w:cs="宋体"/>
                <w:sz w:val="24"/>
              </w:rPr>
            </w:pPr>
            <w:r>
              <w:rPr>
                <w:rFonts w:cs="Calibri"/>
                <w:sz w:val="24"/>
                <w:szCs w:val="24"/>
              </w:rPr>
              <w:t>②</w:t>
            </w:r>
            <w:r>
              <w:rPr>
                <w:rFonts w:hAnsi="宋体" w:cs="宋体" w:hint="eastAsia"/>
                <w:b/>
                <w:bCs/>
                <w:sz w:val="28"/>
                <w:szCs w:val="28"/>
              </w:rPr>
              <w:t>商务标书单独密封在一个包封内</w:t>
            </w:r>
            <w:r>
              <w:rPr>
                <w:rFonts w:hint="eastAsia"/>
                <w:sz w:val="24"/>
                <w:szCs w:val="24"/>
              </w:rPr>
              <w:t>（正本和所有副本密封在一起，正本在最上）</w:t>
            </w:r>
            <w:r>
              <w:rPr>
                <w:rFonts w:hAnsi="宋体" w:cs="宋体" w:hint="eastAsia"/>
                <w:sz w:val="24"/>
              </w:rPr>
              <w:t>；</w:t>
            </w:r>
          </w:p>
          <w:p w:rsidR="008A506D" w:rsidRDefault="008E5754">
            <w:pPr>
              <w:spacing w:line="360" w:lineRule="auto"/>
              <w:ind w:firstLineChars="200" w:firstLine="480"/>
            </w:pPr>
            <w:r>
              <w:rPr>
                <w:rFonts w:cs="Calibri"/>
                <w:sz w:val="24"/>
                <w:szCs w:val="24"/>
              </w:rPr>
              <w:t>③</w:t>
            </w:r>
            <w:r>
              <w:rPr>
                <w:rFonts w:hAnsi="宋体" w:cs="宋体" w:hint="eastAsia"/>
                <w:b/>
                <w:bCs/>
                <w:sz w:val="28"/>
                <w:szCs w:val="28"/>
              </w:rPr>
              <w:t>资质文件</w:t>
            </w:r>
            <w:r>
              <w:rPr>
                <w:rFonts w:hAnsi="宋体" w:cs="宋体" w:hint="eastAsia"/>
                <w:b/>
                <w:bCs/>
                <w:sz w:val="28"/>
                <w:szCs w:val="28"/>
              </w:rPr>
              <w:t>单独密封在一个包封内</w:t>
            </w:r>
            <w:r>
              <w:rPr>
                <w:rFonts w:hint="eastAsia"/>
                <w:sz w:val="24"/>
                <w:szCs w:val="24"/>
              </w:rPr>
              <w:t>（正本和所有副本密封在一起，正本在最上）</w:t>
            </w:r>
            <w:r>
              <w:rPr>
                <w:rFonts w:hAnsi="宋体" w:cs="宋体" w:hint="eastAsia"/>
                <w:sz w:val="24"/>
              </w:rPr>
              <w:t>；</w:t>
            </w:r>
          </w:p>
          <w:p w:rsidR="008A506D" w:rsidRDefault="008E5754" w:rsidP="008B438A">
            <w:pPr>
              <w:spacing w:line="360" w:lineRule="auto"/>
              <w:ind w:firstLineChars="200" w:firstLine="480"/>
              <w:rPr>
                <w:sz w:val="24"/>
                <w:szCs w:val="24"/>
              </w:rPr>
            </w:pPr>
            <w:r>
              <w:rPr>
                <w:rFonts w:cs="Calibri" w:hint="eastAsia"/>
                <w:sz w:val="24"/>
                <w:szCs w:val="24"/>
              </w:rPr>
              <w:t>④</w:t>
            </w:r>
            <w:r w:rsidRPr="008B438A">
              <w:rPr>
                <w:rFonts w:hAnsi="宋体" w:cs="宋体" w:hint="eastAsia"/>
                <w:b/>
                <w:bCs/>
                <w:sz w:val="28"/>
                <w:szCs w:val="28"/>
              </w:rPr>
              <w:t>报价</w:t>
            </w:r>
            <w:r w:rsidRPr="008B438A">
              <w:rPr>
                <w:rFonts w:hAnsi="宋体" w:cs="宋体" w:hint="eastAsia"/>
                <w:b/>
                <w:bCs/>
                <w:sz w:val="28"/>
                <w:szCs w:val="28"/>
              </w:rPr>
              <w:t>表</w:t>
            </w:r>
            <w:r w:rsidRPr="008B438A">
              <w:rPr>
                <w:rFonts w:hAnsi="宋体" w:cs="宋体" w:hint="eastAsia"/>
                <w:b/>
                <w:bCs/>
                <w:sz w:val="28"/>
                <w:szCs w:val="28"/>
              </w:rPr>
              <w:t>一式两份单独密封在一个包封内</w:t>
            </w:r>
            <w:r w:rsidR="008B438A">
              <w:rPr>
                <w:rFonts w:hAnsi="宋体" w:cs="宋体" w:hint="eastAsia"/>
                <w:sz w:val="24"/>
              </w:rPr>
              <w:t>（</w:t>
            </w:r>
            <w:r>
              <w:rPr>
                <w:rFonts w:hint="eastAsia"/>
                <w:sz w:val="24"/>
                <w:szCs w:val="24"/>
              </w:rPr>
              <w:t>电子版（</w:t>
            </w:r>
            <w:r>
              <w:rPr>
                <w:rFonts w:hint="eastAsia"/>
                <w:sz w:val="24"/>
                <w:szCs w:val="24"/>
              </w:rPr>
              <w:t>1</w:t>
            </w:r>
            <w:r>
              <w:rPr>
                <w:rFonts w:hint="eastAsia"/>
                <w:sz w:val="24"/>
                <w:szCs w:val="24"/>
              </w:rPr>
              <w:t>个优盘）单独密封在一个小号包封内</w:t>
            </w:r>
            <w:r w:rsidR="008B438A">
              <w:rPr>
                <w:rFonts w:hint="eastAsia"/>
                <w:sz w:val="24"/>
                <w:szCs w:val="24"/>
              </w:rPr>
              <w:t>）</w:t>
            </w:r>
            <w:r>
              <w:rPr>
                <w:rFonts w:hint="eastAsia"/>
                <w:sz w:val="24"/>
                <w:szCs w:val="24"/>
              </w:rPr>
              <w:t>；</w:t>
            </w:r>
          </w:p>
          <w:p w:rsidR="008A506D" w:rsidRDefault="008E5754">
            <w:pPr>
              <w:pStyle w:val="a0"/>
              <w:rPr>
                <w:kern w:val="2"/>
                <w:sz w:val="24"/>
                <w:szCs w:val="24"/>
              </w:rPr>
            </w:pPr>
            <w:r>
              <w:rPr>
                <w:rFonts w:hint="eastAsia"/>
                <w:kern w:val="2"/>
                <w:sz w:val="24"/>
                <w:szCs w:val="24"/>
              </w:rPr>
              <w:t>将</w:t>
            </w:r>
            <w:r>
              <w:rPr>
                <w:kern w:val="2"/>
                <w:sz w:val="24"/>
                <w:szCs w:val="24"/>
              </w:rPr>
              <w:t>①</w:t>
            </w:r>
            <w:r>
              <w:rPr>
                <w:rFonts w:hint="eastAsia"/>
                <w:kern w:val="2"/>
                <w:sz w:val="24"/>
                <w:szCs w:val="24"/>
              </w:rPr>
              <w:t>、</w:t>
            </w:r>
            <w:r>
              <w:rPr>
                <w:kern w:val="2"/>
                <w:sz w:val="24"/>
                <w:szCs w:val="24"/>
              </w:rPr>
              <w:t>②</w:t>
            </w:r>
            <w:r>
              <w:rPr>
                <w:rFonts w:hint="eastAsia"/>
                <w:kern w:val="2"/>
                <w:sz w:val="24"/>
                <w:szCs w:val="24"/>
              </w:rPr>
              <w:t>、</w:t>
            </w:r>
            <w:r>
              <w:rPr>
                <w:kern w:val="2"/>
                <w:sz w:val="24"/>
                <w:szCs w:val="24"/>
              </w:rPr>
              <w:t>③</w:t>
            </w:r>
            <w:r>
              <w:rPr>
                <w:rFonts w:hint="eastAsia"/>
                <w:kern w:val="2"/>
                <w:sz w:val="24"/>
                <w:szCs w:val="24"/>
              </w:rPr>
              <w:t>、</w:t>
            </w:r>
            <w:r>
              <w:rPr>
                <w:rFonts w:cs="Calibri" w:hint="eastAsia"/>
                <w:sz w:val="24"/>
                <w:szCs w:val="24"/>
              </w:rPr>
              <w:t>④</w:t>
            </w:r>
            <w:r>
              <w:rPr>
                <w:rFonts w:hint="eastAsia"/>
                <w:kern w:val="2"/>
                <w:sz w:val="24"/>
                <w:szCs w:val="24"/>
              </w:rPr>
              <w:t>统一放置在一个文件箱（如打印纸盒）内，</w:t>
            </w:r>
            <w:r>
              <w:rPr>
                <w:rFonts w:hAnsi="宋体" w:cs="宋体" w:hint="eastAsia"/>
                <w:b/>
                <w:bCs/>
                <w:kern w:val="2"/>
                <w:sz w:val="28"/>
                <w:szCs w:val="28"/>
              </w:rPr>
              <w:t>注意</w:t>
            </w:r>
            <w:r>
              <w:rPr>
                <w:rFonts w:hint="eastAsia"/>
                <w:kern w:val="2"/>
                <w:sz w:val="24"/>
                <w:szCs w:val="24"/>
              </w:rPr>
              <w:t>不允许将</w:t>
            </w:r>
            <w:r>
              <w:rPr>
                <w:kern w:val="2"/>
                <w:sz w:val="24"/>
                <w:szCs w:val="24"/>
              </w:rPr>
              <w:t>①</w:t>
            </w:r>
            <w:r>
              <w:rPr>
                <w:rFonts w:hint="eastAsia"/>
                <w:kern w:val="2"/>
                <w:sz w:val="24"/>
                <w:szCs w:val="24"/>
              </w:rPr>
              <w:t>、</w:t>
            </w:r>
            <w:r>
              <w:rPr>
                <w:kern w:val="2"/>
                <w:sz w:val="24"/>
                <w:szCs w:val="24"/>
              </w:rPr>
              <w:t>②</w:t>
            </w:r>
            <w:r>
              <w:rPr>
                <w:rFonts w:hint="eastAsia"/>
                <w:kern w:val="2"/>
                <w:sz w:val="24"/>
                <w:szCs w:val="24"/>
              </w:rPr>
              <w:t>、</w:t>
            </w:r>
            <w:r>
              <w:rPr>
                <w:kern w:val="2"/>
                <w:sz w:val="24"/>
                <w:szCs w:val="24"/>
              </w:rPr>
              <w:t>③</w:t>
            </w:r>
            <w:r>
              <w:rPr>
                <w:rFonts w:hint="eastAsia"/>
                <w:kern w:val="2"/>
                <w:sz w:val="24"/>
                <w:szCs w:val="24"/>
              </w:rPr>
              <w:t>、</w:t>
            </w:r>
            <w:r>
              <w:rPr>
                <w:rFonts w:cs="Calibri" w:hint="eastAsia"/>
                <w:sz w:val="24"/>
                <w:szCs w:val="24"/>
              </w:rPr>
              <w:t>④</w:t>
            </w:r>
            <w:r>
              <w:rPr>
                <w:rFonts w:hint="eastAsia"/>
                <w:kern w:val="2"/>
                <w:sz w:val="24"/>
                <w:szCs w:val="24"/>
              </w:rPr>
              <w:t>封在一起。</w:t>
            </w:r>
          </w:p>
          <w:p w:rsidR="008A506D" w:rsidRDefault="008E5754">
            <w:pPr>
              <w:pStyle w:val="a0"/>
              <w:rPr>
                <w:b/>
                <w:bCs/>
                <w:sz w:val="28"/>
                <w:szCs w:val="28"/>
              </w:rPr>
            </w:pPr>
            <w:r>
              <w:rPr>
                <w:rFonts w:hint="eastAsia"/>
                <w:b/>
                <w:bCs/>
                <w:kern w:val="2"/>
                <w:sz w:val="28"/>
                <w:szCs w:val="28"/>
              </w:rPr>
              <w:t>注意不按此要求密封标书的，投标文件做无效标处理。</w:t>
            </w:r>
          </w:p>
          <w:p w:rsidR="008A506D" w:rsidRDefault="008E5754">
            <w:pPr>
              <w:spacing w:line="360" w:lineRule="auto"/>
              <w:ind w:firstLineChars="200" w:firstLine="480"/>
              <w:rPr>
                <w:sz w:val="24"/>
                <w:szCs w:val="24"/>
              </w:rPr>
            </w:pPr>
            <w:r>
              <w:rPr>
                <w:rFonts w:hint="eastAsia"/>
                <w:sz w:val="24"/>
                <w:szCs w:val="24"/>
              </w:rPr>
              <w:lastRenderedPageBreak/>
              <w:t>9.2</w:t>
            </w:r>
            <w:r>
              <w:rPr>
                <w:rFonts w:hint="eastAsia"/>
                <w:sz w:val="24"/>
                <w:szCs w:val="24"/>
              </w:rPr>
              <w:t>投标文件的标记</w:t>
            </w:r>
          </w:p>
          <w:p w:rsidR="008A506D" w:rsidRDefault="008E5754">
            <w:pPr>
              <w:spacing w:line="360" w:lineRule="auto"/>
              <w:ind w:firstLineChars="200" w:firstLine="480"/>
              <w:rPr>
                <w:sz w:val="24"/>
                <w:szCs w:val="24"/>
              </w:rPr>
            </w:pPr>
            <w:r>
              <w:rPr>
                <w:rFonts w:cs="Calibri" w:hint="eastAsia"/>
                <w:sz w:val="24"/>
                <w:szCs w:val="24"/>
              </w:rPr>
              <w:t>上述</w:t>
            </w:r>
            <w:r>
              <w:rPr>
                <w:rFonts w:cs="Calibri"/>
                <w:sz w:val="24"/>
                <w:szCs w:val="24"/>
              </w:rPr>
              <w:t>①②③</w:t>
            </w:r>
            <w:r>
              <w:rPr>
                <w:rFonts w:cs="Calibri" w:hint="eastAsia"/>
                <w:sz w:val="24"/>
                <w:szCs w:val="24"/>
              </w:rPr>
              <w:t>④项对应的</w:t>
            </w:r>
            <w:r>
              <w:rPr>
                <w:rFonts w:hint="eastAsia"/>
                <w:sz w:val="24"/>
                <w:szCs w:val="24"/>
              </w:rPr>
              <w:t>投标文件分项应分别在封面明显处注明以下内容：</w:t>
            </w:r>
          </w:p>
          <w:p w:rsidR="008A506D" w:rsidRDefault="008E5754">
            <w:pPr>
              <w:spacing w:line="360" w:lineRule="auto"/>
              <w:ind w:firstLineChars="200" w:firstLine="480"/>
              <w:rPr>
                <w:sz w:val="24"/>
                <w:szCs w:val="24"/>
              </w:rPr>
            </w:pPr>
            <w:r>
              <w:rPr>
                <w:rFonts w:hint="eastAsia"/>
                <w:sz w:val="24"/>
                <w:szCs w:val="24"/>
              </w:rPr>
              <w:t xml:space="preserve">1) </w:t>
            </w:r>
            <w:r>
              <w:rPr>
                <w:rFonts w:hint="eastAsia"/>
                <w:sz w:val="24"/>
                <w:szCs w:val="24"/>
              </w:rPr>
              <w:t>项目编号、项目名称</w:t>
            </w:r>
          </w:p>
          <w:p w:rsidR="008A506D" w:rsidRDefault="008E5754">
            <w:pPr>
              <w:spacing w:line="360" w:lineRule="auto"/>
              <w:ind w:firstLineChars="200" w:firstLine="480"/>
              <w:rPr>
                <w:sz w:val="24"/>
                <w:szCs w:val="24"/>
              </w:rPr>
            </w:pPr>
            <w:r>
              <w:rPr>
                <w:rFonts w:hint="eastAsia"/>
                <w:sz w:val="24"/>
                <w:szCs w:val="24"/>
              </w:rPr>
              <w:t>2)</w:t>
            </w:r>
            <w:r>
              <w:rPr>
                <w:rFonts w:hint="eastAsia"/>
                <w:sz w:val="24"/>
                <w:szCs w:val="24"/>
              </w:rPr>
              <w:t>技术标书、报价表、电子版、商务标书</w:t>
            </w:r>
          </w:p>
          <w:p w:rsidR="008A506D" w:rsidRDefault="008E5754">
            <w:pPr>
              <w:spacing w:line="360" w:lineRule="auto"/>
              <w:ind w:firstLineChars="200" w:firstLine="480"/>
              <w:rPr>
                <w:sz w:val="24"/>
                <w:szCs w:val="24"/>
              </w:rPr>
            </w:pPr>
            <w:r>
              <w:rPr>
                <w:rFonts w:hint="eastAsia"/>
                <w:sz w:val="24"/>
                <w:szCs w:val="24"/>
              </w:rPr>
              <w:t xml:space="preserve">3) </w:t>
            </w:r>
            <w:r>
              <w:rPr>
                <w:rFonts w:hint="eastAsia"/>
                <w:sz w:val="24"/>
                <w:szCs w:val="24"/>
              </w:rPr>
              <w:t>投标人名称（加盖公章）、地址、固定电话、授权人手机号</w:t>
            </w:r>
          </w:p>
          <w:p w:rsidR="008A506D" w:rsidRDefault="008E5754">
            <w:pPr>
              <w:spacing w:line="360" w:lineRule="auto"/>
              <w:ind w:firstLineChars="200" w:firstLine="480"/>
            </w:pPr>
            <w:r>
              <w:rPr>
                <w:rFonts w:hint="eastAsia"/>
                <w:sz w:val="24"/>
                <w:szCs w:val="24"/>
              </w:rPr>
              <w:t>4</w:t>
            </w:r>
            <w:r>
              <w:rPr>
                <w:rFonts w:hint="eastAsia"/>
                <w:sz w:val="24"/>
                <w:szCs w:val="24"/>
              </w:rPr>
              <w:t>）每一密封件在封口处注明“于</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时</w:t>
            </w:r>
            <w:r>
              <w:rPr>
                <w:rFonts w:hint="eastAsia"/>
                <w:sz w:val="24"/>
                <w:szCs w:val="24"/>
              </w:rPr>
              <w:t xml:space="preserve">  </w:t>
            </w:r>
            <w:r>
              <w:rPr>
                <w:rFonts w:hint="eastAsia"/>
                <w:sz w:val="24"/>
                <w:szCs w:val="24"/>
              </w:rPr>
              <w:t>分之前不准启封”</w:t>
            </w:r>
            <w:r>
              <w:rPr>
                <w:rFonts w:hint="eastAsia"/>
                <w:sz w:val="24"/>
                <w:szCs w:val="24"/>
              </w:rPr>
              <w:t>字样。</w:t>
            </w:r>
          </w:p>
        </w:tc>
      </w:tr>
      <w:tr w:rsidR="008A506D">
        <w:trPr>
          <w:trHeight w:val="532"/>
        </w:trPr>
        <w:tc>
          <w:tcPr>
            <w:tcW w:w="645" w:type="dxa"/>
            <w:tcBorders>
              <w:top w:val="single" w:sz="2" w:space="0" w:color="auto"/>
              <w:left w:val="single" w:sz="2" w:space="0" w:color="auto"/>
              <w:bottom w:val="single" w:sz="2" w:space="0" w:color="auto"/>
              <w:right w:val="single" w:sz="2" w:space="0" w:color="auto"/>
            </w:tcBorders>
            <w:vAlign w:val="center"/>
          </w:tcPr>
          <w:p w:rsidR="008A506D" w:rsidRDefault="008E5754">
            <w:pPr>
              <w:spacing w:line="360" w:lineRule="auto"/>
              <w:jc w:val="center"/>
              <w:rPr>
                <w:rFonts w:hAnsi="宋体"/>
                <w:sz w:val="24"/>
                <w:szCs w:val="24"/>
              </w:rPr>
            </w:pPr>
            <w:r>
              <w:rPr>
                <w:rFonts w:hAnsi="宋体" w:hint="eastAsia"/>
                <w:sz w:val="24"/>
              </w:rPr>
              <w:lastRenderedPageBreak/>
              <w:t>10</w:t>
            </w:r>
          </w:p>
        </w:tc>
        <w:tc>
          <w:tcPr>
            <w:tcW w:w="8313" w:type="dxa"/>
            <w:gridSpan w:val="2"/>
            <w:tcBorders>
              <w:top w:val="single" w:sz="2" w:space="0" w:color="auto"/>
              <w:left w:val="single" w:sz="2" w:space="0" w:color="auto"/>
              <w:bottom w:val="single" w:sz="2" w:space="0" w:color="auto"/>
              <w:right w:val="single" w:sz="2" w:space="0" w:color="auto"/>
            </w:tcBorders>
            <w:vAlign w:val="center"/>
          </w:tcPr>
          <w:p w:rsidR="008A506D" w:rsidRDefault="008E5754">
            <w:pPr>
              <w:pStyle w:val="a0"/>
              <w:spacing w:after="0" w:line="560" w:lineRule="exact"/>
              <w:rPr>
                <w:rFonts w:hAnsi="宋体" w:cs="宋体"/>
                <w:sz w:val="24"/>
              </w:rPr>
            </w:pPr>
            <w:r>
              <w:rPr>
                <w:rFonts w:hAnsi="宋体" w:cs="宋体" w:hint="eastAsia"/>
                <w:sz w:val="24"/>
              </w:rPr>
              <w:t>投标文件的装订：投标人必须将投标文件按照技术标书</w:t>
            </w:r>
            <w:r>
              <w:rPr>
                <w:rFonts w:hAnsi="宋体" w:cs="宋体" w:hint="eastAsia"/>
                <w:sz w:val="24"/>
              </w:rPr>
              <w:t>1</w:t>
            </w:r>
            <w:r>
              <w:rPr>
                <w:rFonts w:hAnsi="宋体" w:cs="宋体" w:hint="eastAsia"/>
                <w:sz w:val="24"/>
              </w:rPr>
              <w:t>册、商务标书</w:t>
            </w:r>
            <w:r>
              <w:rPr>
                <w:rFonts w:hAnsi="宋体" w:cs="宋体" w:hint="eastAsia"/>
                <w:sz w:val="24"/>
              </w:rPr>
              <w:t>1</w:t>
            </w:r>
            <w:r>
              <w:rPr>
                <w:rFonts w:hAnsi="宋体" w:cs="宋体" w:hint="eastAsia"/>
                <w:sz w:val="24"/>
              </w:rPr>
              <w:t>册</w:t>
            </w:r>
            <w:r>
              <w:rPr>
                <w:rFonts w:hAnsi="宋体" w:cs="宋体" w:hint="eastAsia"/>
                <w:b/>
                <w:bCs/>
                <w:sz w:val="24"/>
              </w:rPr>
              <w:t>分别进行</w:t>
            </w:r>
            <w:r>
              <w:rPr>
                <w:rFonts w:hAnsi="宋体" w:cs="宋体" w:hint="eastAsia"/>
                <w:bCs/>
                <w:sz w:val="24"/>
              </w:rPr>
              <w:t>胶装</w:t>
            </w:r>
            <w:r>
              <w:rPr>
                <w:rFonts w:hAnsi="宋体" w:cs="宋体" w:hint="eastAsia"/>
                <w:sz w:val="24"/>
              </w:rPr>
              <w:t>，各自不允许超过两册。</w:t>
            </w:r>
          </w:p>
          <w:p w:rsidR="008A506D" w:rsidRDefault="008E5754">
            <w:pPr>
              <w:pStyle w:val="a0"/>
              <w:spacing w:after="0" w:line="560" w:lineRule="exact"/>
              <w:rPr>
                <w:rFonts w:hAnsi="宋体" w:cs="宋体"/>
                <w:sz w:val="24"/>
              </w:rPr>
            </w:pPr>
            <w:r>
              <w:rPr>
                <w:rFonts w:hint="eastAsia"/>
                <w:b/>
                <w:bCs/>
                <w:kern w:val="2"/>
                <w:sz w:val="28"/>
                <w:szCs w:val="28"/>
              </w:rPr>
              <w:t>技术标书和商务标书不单独装订的，投标文件做无效标处理。</w:t>
            </w:r>
          </w:p>
        </w:tc>
      </w:tr>
      <w:tr w:rsidR="008A506D">
        <w:trPr>
          <w:trHeight w:val="662"/>
        </w:trPr>
        <w:tc>
          <w:tcPr>
            <w:tcW w:w="8958" w:type="dxa"/>
            <w:gridSpan w:val="3"/>
            <w:tcBorders>
              <w:top w:val="single" w:sz="2" w:space="0" w:color="auto"/>
              <w:left w:val="single" w:sz="2" w:space="0" w:color="auto"/>
              <w:bottom w:val="single" w:sz="2" w:space="0" w:color="auto"/>
              <w:right w:val="single" w:sz="2" w:space="0" w:color="auto"/>
            </w:tcBorders>
            <w:vAlign w:val="center"/>
          </w:tcPr>
          <w:p w:rsidR="008A506D" w:rsidRDefault="008E5754">
            <w:pPr>
              <w:spacing w:line="360" w:lineRule="auto"/>
              <w:jc w:val="center"/>
              <w:rPr>
                <w:rFonts w:hAnsi="宋体"/>
                <w:b/>
                <w:bCs/>
                <w:sz w:val="24"/>
                <w:szCs w:val="24"/>
              </w:rPr>
            </w:pPr>
            <w:r>
              <w:rPr>
                <w:rFonts w:hAnsi="宋体" w:hint="eastAsia"/>
                <w:b/>
                <w:bCs/>
                <w:sz w:val="24"/>
              </w:rPr>
              <w:t>投标保证金及投标有效期</w:t>
            </w:r>
          </w:p>
        </w:tc>
      </w:tr>
      <w:tr w:rsidR="008A506D">
        <w:trPr>
          <w:trHeight w:val="6235"/>
        </w:trPr>
        <w:tc>
          <w:tcPr>
            <w:tcW w:w="645" w:type="dxa"/>
            <w:tcBorders>
              <w:top w:val="single" w:sz="2" w:space="0" w:color="auto"/>
              <w:left w:val="single" w:sz="2" w:space="0" w:color="auto"/>
              <w:bottom w:val="single" w:sz="2" w:space="0" w:color="auto"/>
              <w:right w:val="single" w:sz="2" w:space="0" w:color="auto"/>
            </w:tcBorders>
            <w:vAlign w:val="center"/>
          </w:tcPr>
          <w:p w:rsidR="008A506D" w:rsidRDefault="008E5754">
            <w:pPr>
              <w:spacing w:line="360" w:lineRule="auto"/>
              <w:jc w:val="center"/>
              <w:rPr>
                <w:rFonts w:hAnsi="宋体"/>
                <w:sz w:val="24"/>
                <w:szCs w:val="24"/>
              </w:rPr>
            </w:pPr>
            <w:r>
              <w:rPr>
                <w:rFonts w:hAnsi="宋体" w:hint="eastAsia"/>
                <w:sz w:val="24"/>
              </w:rPr>
              <w:t>11</w:t>
            </w:r>
          </w:p>
        </w:tc>
        <w:tc>
          <w:tcPr>
            <w:tcW w:w="8313" w:type="dxa"/>
            <w:gridSpan w:val="2"/>
            <w:tcBorders>
              <w:top w:val="single" w:sz="2" w:space="0" w:color="auto"/>
              <w:left w:val="single" w:sz="2" w:space="0" w:color="auto"/>
              <w:bottom w:val="single" w:sz="2" w:space="0" w:color="auto"/>
              <w:right w:val="single" w:sz="2" w:space="0" w:color="auto"/>
            </w:tcBorders>
            <w:vAlign w:val="center"/>
          </w:tcPr>
          <w:p w:rsidR="008A506D" w:rsidRDefault="008E5754">
            <w:pPr>
              <w:numPr>
                <w:ilvl w:val="0"/>
                <w:numId w:val="1"/>
              </w:numPr>
              <w:tabs>
                <w:tab w:val="left" w:pos="932"/>
              </w:tabs>
              <w:rPr>
                <w:sz w:val="24"/>
                <w:szCs w:val="24"/>
              </w:rPr>
            </w:pPr>
            <w:r>
              <w:rPr>
                <w:rFonts w:hint="eastAsia"/>
                <w:sz w:val="24"/>
                <w:szCs w:val="24"/>
              </w:rPr>
              <w:t>投标保证金的形式：电汇，其他保证金形式不接受。</w:t>
            </w:r>
          </w:p>
          <w:p w:rsidR="008A506D" w:rsidRDefault="008E5754">
            <w:pPr>
              <w:tabs>
                <w:tab w:val="left" w:pos="932"/>
              </w:tabs>
              <w:ind w:firstLineChars="200" w:firstLine="480"/>
              <w:rPr>
                <w:sz w:val="24"/>
                <w:szCs w:val="24"/>
              </w:rPr>
            </w:pPr>
            <w:r>
              <w:rPr>
                <w:rFonts w:hint="eastAsia"/>
                <w:sz w:val="24"/>
                <w:szCs w:val="24"/>
              </w:rPr>
              <w:t>2</w:t>
            </w:r>
            <w:r>
              <w:rPr>
                <w:rFonts w:hint="eastAsia"/>
                <w:sz w:val="24"/>
                <w:szCs w:val="24"/>
              </w:rPr>
              <w:t>、投标保证金的金额：人民币</w:t>
            </w:r>
            <w:r>
              <w:rPr>
                <w:rFonts w:hint="eastAsia"/>
                <w:sz w:val="24"/>
                <w:szCs w:val="24"/>
              </w:rPr>
              <w:t>5</w:t>
            </w:r>
            <w:r>
              <w:rPr>
                <w:rFonts w:hint="eastAsia"/>
                <w:sz w:val="24"/>
                <w:szCs w:val="24"/>
              </w:rPr>
              <w:t>0000.00</w:t>
            </w:r>
            <w:r>
              <w:rPr>
                <w:rFonts w:hint="eastAsia"/>
                <w:sz w:val="24"/>
                <w:szCs w:val="24"/>
              </w:rPr>
              <w:t>元（</w:t>
            </w:r>
            <w:r>
              <w:rPr>
                <w:rFonts w:hint="eastAsia"/>
                <w:sz w:val="24"/>
                <w:szCs w:val="24"/>
              </w:rPr>
              <w:t>伍</w:t>
            </w:r>
            <w:r>
              <w:rPr>
                <w:rFonts w:hint="eastAsia"/>
                <w:sz w:val="24"/>
                <w:szCs w:val="24"/>
              </w:rPr>
              <w:t>万元整）</w:t>
            </w:r>
          </w:p>
          <w:p w:rsidR="008A506D" w:rsidRDefault="008E5754">
            <w:pPr>
              <w:spacing w:line="360" w:lineRule="auto"/>
              <w:ind w:firstLineChars="300" w:firstLine="720"/>
              <w:rPr>
                <w:sz w:val="24"/>
                <w:szCs w:val="24"/>
              </w:rPr>
            </w:pPr>
            <w:r>
              <w:rPr>
                <w:rFonts w:hint="eastAsia"/>
                <w:sz w:val="24"/>
                <w:szCs w:val="24"/>
              </w:rPr>
              <w:t>开户名称：中国重汽集团福建海西汽车有限公司</w:t>
            </w:r>
          </w:p>
          <w:p w:rsidR="008A506D" w:rsidRDefault="008E5754">
            <w:pPr>
              <w:spacing w:line="360" w:lineRule="auto"/>
              <w:ind w:firstLineChars="300" w:firstLine="720"/>
              <w:rPr>
                <w:sz w:val="24"/>
                <w:szCs w:val="24"/>
              </w:rPr>
            </w:pPr>
            <w:r>
              <w:rPr>
                <w:rFonts w:hint="eastAsia"/>
                <w:sz w:val="24"/>
                <w:szCs w:val="24"/>
              </w:rPr>
              <w:t>开户银行：中国银行永安支行</w:t>
            </w:r>
          </w:p>
          <w:p w:rsidR="008A506D" w:rsidRDefault="008E5754">
            <w:pPr>
              <w:spacing w:line="360" w:lineRule="auto"/>
              <w:ind w:firstLineChars="300" w:firstLine="720"/>
              <w:rPr>
                <w:sz w:val="24"/>
                <w:szCs w:val="24"/>
              </w:rPr>
            </w:pPr>
            <w:r>
              <w:rPr>
                <w:rFonts w:hint="eastAsia"/>
                <w:sz w:val="24"/>
                <w:szCs w:val="24"/>
              </w:rPr>
              <w:t>账号：</w:t>
            </w:r>
            <w:r>
              <w:rPr>
                <w:rFonts w:hint="eastAsia"/>
                <w:sz w:val="24"/>
                <w:szCs w:val="24"/>
              </w:rPr>
              <w:t>428658383219</w:t>
            </w:r>
          </w:p>
          <w:p w:rsidR="008A506D" w:rsidRDefault="008E5754">
            <w:pPr>
              <w:spacing w:line="360" w:lineRule="auto"/>
              <w:ind w:firstLineChars="300" w:firstLine="720"/>
              <w:rPr>
                <w:sz w:val="24"/>
                <w:szCs w:val="24"/>
              </w:rPr>
            </w:pPr>
            <w:r>
              <w:rPr>
                <w:rFonts w:hint="eastAsia"/>
                <w:sz w:val="24"/>
                <w:szCs w:val="24"/>
              </w:rPr>
              <w:t>财务电话：</w:t>
            </w:r>
            <w:r>
              <w:rPr>
                <w:rFonts w:ascii="宋体" w:hAnsi="宋体" w:hint="eastAsia"/>
                <w:sz w:val="24"/>
              </w:rPr>
              <w:t>0598-3829986</w:t>
            </w:r>
          </w:p>
          <w:p w:rsidR="008A506D" w:rsidRDefault="008E5754">
            <w:pPr>
              <w:spacing w:line="360" w:lineRule="auto"/>
              <w:ind w:firstLineChars="200" w:firstLine="480"/>
              <w:rPr>
                <w:sz w:val="24"/>
                <w:szCs w:val="24"/>
              </w:rPr>
            </w:pPr>
            <w:r>
              <w:rPr>
                <w:sz w:val="24"/>
                <w:szCs w:val="24"/>
              </w:rPr>
              <w:t>3</w:t>
            </w:r>
            <w:r>
              <w:rPr>
                <w:rFonts w:hint="eastAsia"/>
                <w:sz w:val="24"/>
                <w:szCs w:val="24"/>
              </w:rPr>
              <w:t>、</w:t>
            </w:r>
            <w:r>
              <w:rPr>
                <w:rFonts w:hint="eastAsia"/>
                <w:color w:val="FF0000"/>
                <w:sz w:val="24"/>
                <w:szCs w:val="24"/>
              </w:rPr>
              <w:t>保证金截止时间：</w:t>
            </w:r>
            <w:r>
              <w:rPr>
                <w:rFonts w:hint="eastAsia"/>
                <w:color w:val="FF0000"/>
                <w:sz w:val="24"/>
                <w:szCs w:val="24"/>
              </w:rPr>
              <w:t>202</w:t>
            </w:r>
            <w:r>
              <w:rPr>
                <w:rFonts w:hint="eastAsia"/>
                <w:color w:val="FF0000"/>
                <w:sz w:val="24"/>
                <w:szCs w:val="24"/>
              </w:rPr>
              <w:t>1</w:t>
            </w:r>
            <w:r>
              <w:rPr>
                <w:rFonts w:hint="eastAsia"/>
                <w:color w:val="FF0000"/>
                <w:sz w:val="24"/>
                <w:szCs w:val="24"/>
              </w:rPr>
              <w:t>年</w:t>
            </w:r>
            <w:r>
              <w:rPr>
                <w:rFonts w:hint="eastAsia"/>
                <w:color w:val="FF0000"/>
                <w:sz w:val="24"/>
                <w:szCs w:val="24"/>
              </w:rPr>
              <w:t>11</w:t>
            </w:r>
            <w:r>
              <w:rPr>
                <w:rFonts w:hint="eastAsia"/>
                <w:color w:val="FF0000"/>
                <w:sz w:val="24"/>
                <w:szCs w:val="24"/>
              </w:rPr>
              <w:t>月</w:t>
            </w:r>
            <w:r>
              <w:rPr>
                <w:rFonts w:hint="eastAsia"/>
                <w:color w:val="FF0000"/>
                <w:sz w:val="24"/>
                <w:szCs w:val="24"/>
              </w:rPr>
              <w:t xml:space="preserve"> </w:t>
            </w:r>
            <w:r w:rsidR="006E1A0C">
              <w:rPr>
                <w:rFonts w:hint="eastAsia"/>
                <w:color w:val="FF0000"/>
                <w:sz w:val="24"/>
                <w:szCs w:val="24"/>
              </w:rPr>
              <w:t>16</w:t>
            </w:r>
            <w:r>
              <w:rPr>
                <w:rFonts w:hint="eastAsia"/>
                <w:color w:val="FF0000"/>
                <w:sz w:val="24"/>
                <w:szCs w:val="24"/>
              </w:rPr>
              <w:t xml:space="preserve"> </w:t>
            </w:r>
            <w:r>
              <w:rPr>
                <w:rFonts w:hint="eastAsia"/>
                <w:color w:val="FF0000"/>
                <w:sz w:val="24"/>
                <w:szCs w:val="24"/>
              </w:rPr>
              <w:t>日</w:t>
            </w:r>
            <w:r>
              <w:rPr>
                <w:rFonts w:hint="eastAsia"/>
                <w:color w:val="FF0000"/>
                <w:sz w:val="24"/>
                <w:szCs w:val="24"/>
              </w:rPr>
              <w:t>17</w:t>
            </w:r>
            <w:r>
              <w:rPr>
                <w:rFonts w:hint="eastAsia"/>
                <w:color w:val="FF0000"/>
                <w:sz w:val="24"/>
                <w:szCs w:val="24"/>
              </w:rPr>
              <w:t>时</w:t>
            </w:r>
            <w:r>
              <w:rPr>
                <w:color w:val="FF0000"/>
                <w:sz w:val="24"/>
                <w:szCs w:val="24"/>
              </w:rPr>
              <w:t>00</w:t>
            </w:r>
            <w:r>
              <w:rPr>
                <w:rFonts w:hint="eastAsia"/>
                <w:color w:val="FF0000"/>
                <w:sz w:val="24"/>
                <w:szCs w:val="24"/>
              </w:rPr>
              <w:t>分前</w:t>
            </w:r>
          </w:p>
          <w:p w:rsidR="008A506D" w:rsidRDefault="008E5754">
            <w:pPr>
              <w:spacing w:line="360" w:lineRule="auto"/>
              <w:ind w:firstLineChars="200" w:firstLine="480"/>
              <w:rPr>
                <w:sz w:val="24"/>
                <w:szCs w:val="24"/>
              </w:rPr>
            </w:pPr>
            <w:r>
              <w:rPr>
                <w:sz w:val="24"/>
                <w:szCs w:val="24"/>
              </w:rPr>
              <w:t>4</w:t>
            </w:r>
            <w:r>
              <w:rPr>
                <w:rFonts w:hint="eastAsia"/>
                <w:sz w:val="24"/>
                <w:szCs w:val="24"/>
              </w:rPr>
              <w:t>、投标保证金应从投标人的基本账户转出至上述账户并到账，否则视为无效投标，并电话通知招标人查收。</w:t>
            </w:r>
            <w:r>
              <w:rPr>
                <w:rFonts w:hint="eastAsia"/>
                <w:sz w:val="24"/>
                <w:szCs w:val="24"/>
              </w:rPr>
              <w:t xml:space="preserve"> </w:t>
            </w:r>
            <w:r>
              <w:rPr>
                <w:rFonts w:hint="eastAsia"/>
                <w:sz w:val="24"/>
                <w:szCs w:val="24"/>
              </w:rPr>
              <w:t>联系人：</w:t>
            </w:r>
            <w:r>
              <w:rPr>
                <w:rFonts w:hint="eastAsia"/>
                <w:sz w:val="24"/>
                <w:szCs w:val="24"/>
              </w:rPr>
              <w:t>冯翠兰</w:t>
            </w:r>
            <w:r>
              <w:rPr>
                <w:rFonts w:hint="eastAsia"/>
                <w:sz w:val="24"/>
                <w:szCs w:val="24"/>
              </w:rPr>
              <w:t xml:space="preserve">  </w:t>
            </w:r>
            <w:r>
              <w:rPr>
                <w:rFonts w:hint="eastAsia"/>
                <w:sz w:val="24"/>
                <w:szCs w:val="24"/>
              </w:rPr>
              <w:t>联系电话：</w:t>
            </w:r>
            <w:r>
              <w:rPr>
                <w:rFonts w:hint="eastAsia"/>
                <w:sz w:val="24"/>
                <w:szCs w:val="24"/>
              </w:rPr>
              <w:t>15392450407</w:t>
            </w:r>
            <w:r>
              <w:rPr>
                <w:rFonts w:hint="eastAsia"/>
                <w:sz w:val="24"/>
                <w:szCs w:val="24"/>
              </w:rPr>
              <w:t>。</w:t>
            </w:r>
          </w:p>
          <w:p w:rsidR="008A506D" w:rsidRDefault="008E5754">
            <w:pPr>
              <w:spacing w:line="360" w:lineRule="auto"/>
              <w:ind w:firstLineChars="200" w:firstLine="480"/>
              <w:rPr>
                <w:sz w:val="24"/>
                <w:szCs w:val="24"/>
              </w:rPr>
            </w:pPr>
            <w:r>
              <w:rPr>
                <w:rFonts w:hint="eastAsia"/>
                <w:sz w:val="24"/>
                <w:szCs w:val="24"/>
              </w:rPr>
              <w:t>5</w:t>
            </w:r>
            <w:r>
              <w:rPr>
                <w:rFonts w:hint="eastAsia"/>
                <w:sz w:val="24"/>
                <w:szCs w:val="24"/>
              </w:rPr>
              <w:t>、供应商应充分考虑银行信息交换时间，由此带来的保证金不能按时到帐的责任由供应商自行承担。</w:t>
            </w:r>
          </w:p>
          <w:p w:rsidR="008A506D" w:rsidRDefault="008E5754">
            <w:pPr>
              <w:pStyle w:val="a4"/>
              <w:ind w:firstLineChars="200" w:firstLine="480"/>
            </w:pPr>
            <w:r>
              <w:rPr>
                <w:rFonts w:hint="eastAsia"/>
                <w:sz w:val="24"/>
                <w:szCs w:val="24"/>
              </w:rPr>
              <w:t>6</w:t>
            </w:r>
            <w:r>
              <w:rPr>
                <w:rFonts w:hint="eastAsia"/>
                <w:sz w:val="24"/>
                <w:szCs w:val="24"/>
              </w:rPr>
              <w:t>、按照招投标法保证金返还相关条款约定，结合我公司财务管理流程等综合因素，保证金退款流程申请成功退款到账时间为：未中标单位自定标之日起约</w:t>
            </w:r>
            <w:r>
              <w:rPr>
                <w:rFonts w:hint="eastAsia"/>
                <w:sz w:val="24"/>
                <w:szCs w:val="24"/>
              </w:rPr>
              <w:t>60</w:t>
            </w:r>
            <w:r>
              <w:rPr>
                <w:rFonts w:hint="eastAsia"/>
                <w:sz w:val="24"/>
                <w:szCs w:val="24"/>
              </w:rPr>
              <w:t>天内无息退还。保证金项目验收后</w:t>
            </w:r>
            <w:r>
              <w:rPr>
                <w:rFonts w:hint="eastAsia"/>
                <w:sz w:val="24"/>
                <w:szCs w:val="24"/>
              </w:rPr>
              <w:t>10</w:t>
            </w:r>
            <w:r>
              <w:rPr>
                <w:rFonts w:hint="eastAsia"/>
                <w:sz w:val="24"/>
                <w:szCs w:val="24"/>
              </w:rPr>
              <w:t>天内无息退还，请各投标单位知悉。</w:t>
            </w:r>
          </w:p>
        </w:tc>
      </w:tr>
      <w:tr w:rsidR="008A506D">
        <w:trPr>
          <w:trHeight w:val="409"/>
        </w:trPr>
        <w:tc>
          <w:tcPr>
            <w:tcW w:w="645" w:type="dxa"/>
            <w:tcBorders>
              <w:top w:val="single" w:sz="2" w:space="0" w:color="auto"/>
              <w:left w:val="single" w:sz="2" w:space="0" w:color="auto"/>
              <w:bottom w:val="single" w:sz="2" w:space="0" w:color="auto"/>
              <w:right w:val="single" w:sz="2" w:space="0" w:color="auto"/>
            </w:tcBorders>
            <w:vAlign w:val="center"/>
          </w:tcPr>
          <w:p w:rsidR="008A506D" w:rsidRDefault="008E5754">
            <w:pPr>
              <w:spacing w:line="360" w:lineRule="auto"/>
              <w:jc w:val="center"/>
              <w:rPr>
                <w:rFonts w:hAnsi="宋体"/>
                <w:sz w:val="24"/>
                <w:szCs w:val="24"/>
              </w:rPr>
            </w:pPr>
            <w:r>
              <w:rPr>
                <w:rFonts w:hAnsi="宋体" w:hint="eastAsia"/>
                <w:sz w:val="24"/>
              </w:rPr>
              <w:t>12</w:t>
            </w:r>
          </w:p>
        </w:tc>
        <w:tc>
          <w:tcPr>
            <w:tcW w:w="8313" w:type="dxa"/>
            <w:gridSpan w:val="2"/>
            <w:tcBorders>
              <w:top w:val="single" w:sz="2" w:space="0" w:color="auto"/>
              <w:left w:val="single" w:sz="2" w:space="0" w:color="auto"/>
              <w:bottom w:val="single" w:sz="2" w:space="0" w:color="auto"/>
              <w:right w:val="single" w:sz="2" w:space="0" w:color="auto"/>
            </w:tcBorders>
            <w:vAlign w:val="center"/>
          </w:tcPr>
          <w:p w:rsidR="008A506D" w:rsidRDefault="008E5754">
            <w:pPr>
              <w:spacing w:line="360" w:lineRule="auto"/>
              <w:ind w:firstLineChars="218" w:firstLine="523"/>
              <w:rPr>
                <w:rFonts w:hAnsi="宋体"/>
                <w:sz w:val="24"/>
                <w:szCs w:val="24"/>
              </w:rPr>
            </w:pPr>
            <w:r>
              <w:rPr>
                <w:rFonts w:hAnsi="宋体" w:hint="eastAsia"/>
                <w:sz w:val="24"/>
              </w:rPr>
              <w:t>投标有效期：自开标之日起</w:t>
            </w:r>
            <w:r>
              <w:rPr>
                <w:rFonts w:hAnsi="宋体" w:hint="eastAsia"/>
                <w:sz w:val="24"/>
                <w:u w:val="single"/>
              </w:rPr>
              <w:t>90</w:t>
            </w:r>
            <w:proofErr w:type="gramStart"/>
            <w:r>
              <w:rPr>
                <w:rFonts w:hAnsi="宋体" w:hint="eastAsia"/>
                <w:sz w:val="24"/>
              </w:rPr>
              <w:t>日历天</w:t>
            </w:r>
            <w:proofErr w:type="gramEnd"/>
          </w:p>
        </w:tc>
      </w:tr>
      <w:tr w:rsidR="008A506D">
        <w:trPr>
          <w:trHeight w:val="409"/>
        </w:trPr>
        <w:tc>
          <w:tcPr>
            <w:tcW w:w="8958" w:type="dxa"/>
            <w:gridSpan w:val="3"/>
            <w:tcBorders>
              <w:top w:val="single" w:sz="2" w:space="0" w:color="auto"/>
              <w:left w:val="single" w:sz="2" w:space="0" w:color="auto"/>
              <w:bottom w:val="single" w:sz="2" w:space="0" w:color="auto"/>
              <w:right w:val="single" w:sz="2" w:space="0" w:color="auto"/>
            </w:tcBorders>
            <w:vAlign w:val="center"/>
          </w:tcPr>
          <w:p w:rsidR="008A506D" w:rsidRDefault="008E5754">
            <w:pPr>
              <w:spacing w:line="360" w:lineRule="auto"/>
              <w:jc w:val="center"/>
              <w:rPr>
                <w:rFonts w:hAnsi="宋体"/>
                <w:b/>
                <w:bCs/>
                <w:sz w:val="24"/>
                <w:szCs w:val="24"/>
              </w:rPr>
            </w:pPr>
            <w:r>
              <w:rPr>
                <w:rFonts w:hAnsi="宋体" w:hint="eastAsia"/>
                <w:b/>
                <w:bCs/>
                <w:sz w:val="24"/>
              </w:rPr>
              <w:t>投标文件的递交</w:t>
            </w:r>
          </w:p>
        </w:tc>
      </w:tr>
      <w:tr w:rsidR="008A506D">
        <w:trPr>
          <w:cantSplit/>
          <w:trHeight w:val="1003"/>
        </w:trPr>
        <w:tc>
          <w:tcPr>
            <w:tcW w:w="645" w:type="dxa"/>
            <w:vMerge w:val="restart"/>
            <w:tcBorders>
              <w:top w:val="single" w:sz="2" w:space="0" w:color="auto"/>
              <w:left w:val="single" w:sz="2" w:space="0" w:color="auto"/>
              <w:bottom w:val="single" w:sz="2" w:space="0" w:color="auto"/>
              <w:right w:val="single" w:sz="2" w:space="0" w:color="auto"/>
            </w:tcBorders>
            <w:vAlign w:val="center"/>
          </w:tcPr>
          <w:p w:rsidR="008A506D" w:rsidRDefault="008E5754">
            <w:pPr>
              <w:spacing w:line="360" w:lineRule="auto"/>
              <w:jc w:val="center"/>
              <w:rPr>
                <w:rFonts w:hAnsi="宋体"/>
                <w:sz w:val="24"/>
                <w:szCs w:val="24"/>
              </w:rPr>
            </w:pPr>
            <w:r>
              <w:rPr>
                <w:rFonts w:hAnsi="宋体" w:hint="eastAsia"/>
                <w:sz w:val="24"/>
              </w:rPr>
              <w:lastRenderedPageBreak/>
              <w:t>13</w:t>
            </w:r>
          </w:p>
        </w:tc>
        <w:tc>
          <w:tcPr>
            <w:tcW w:w="8313" w:type="dxa"/>
            <w:gridSpan w:val="2"/>
            <w:tcBorders>
              <w:top w:val="single" w:sz="2" w:space="0" w:color="auto"/>
              <w:left w:val="single" w:sz="2" w:space="0" w:color="auto"/>
              <w:bottom w:val="single" w:sz="2" w:space="0" w:color="auto"/>
              <w:right w:val="single" w:sz="2" w:space="0" w:color="auto"/>
            </w:tcBorders>
            <w:vAlign w:val="center"/>
          </w:tcPr>
          <w:p w:rsidR="008A506D" w:rsidRDefault="008E5754">
            <w:pPr>
              <w:spacing w:line="360" w:lineRule="auto"/>
              <w:ind w:firstLineChars="218" w:firstLine="523"/>
              <w:rPr>
                <w:rFonts w:hAnsi="宋体"/>
                <w:sz w:val="24"/>
                <w:szCs w:val="24"/>
              </w:rPr>
            </w:pPr>
            <w:r>
              <w:rPr>
                <w:rFonts w:hAnsi="宋体" w:hint="eastAsia"/>
                <w:sz w:val="24"/>
              </w:rPr>
              <w:t>投标文件递交时间：</w:t>
            </w:r>
            <w:r>
              <w:rPr>
                <w:rFonts w:hAnsi="宋体" w:hint="eastAsia"/>
                <w:color w:val="FF0000"/>
                <w:sz w:val="24"/>
                <w:u w:val="single"/>
              </w:rPr>
              <w:t>2021</w:t>
            </w:r>
            <w:r>
              <w:rPr>
                <w:rFonts w:hAnsi="宋体" w:hint="eastAsia"/>
                <w:color w:val="FF0000"/>
                <w:sz w:val="24"/>
              </w:rPr>
              <w:t>年</w:t>
            </w:r>
            <w:r>
              <w:rPr>
                <w:rFonts w:hAnsi="宋体" w:hint="eastAsia"/>
                <w:color w:val="FF0000"/>
                <w:sz w:val="24"/>
                <w:u w:val="single"/>
              </w:rPr>
              <w:t>11</w:t>
            </w:r>
            <w:r>
              <w:rPr>
                <w:rFonts w:hAnsi="宋体" w:hint="eastAsia"/>
                <w:color w:val="FF0000"/>
                <w:sz w:val="24"/>
              </w:rPr>
              <w:t>月</w:t>
            </w:r>
            <w:r w:rsidR="00B75031">
              <w:rPr>
                <w:rFonts w:hAnsi="宋体" w:hint="eastAsia"/>
                <w:color w:val="FF0000"/>
                <w:sz w:val="24"/>
              </w:rPr>
              <w:t>18</w:t>
            </w:r>
            <w:r>
              <w:rPr>
                <w:rFonts w:hAnsi="宋体" w:hint="eastAsia"/>
                <w:color w:val="FF0000"/>
                <w:sz w:val="24"/>
              </w:rPr>
              <w:t>日</w:t>
            </w:r>
            <w:r>
              <w:rPr>
                <w:rFonts w:hAnsi="宋体" w:hint="eastAsia"/>
                <w:color w:val="FF0000"/>
                <w:kern w:val="0"/>
                <w:sz w:val="24"/>
              </w:rPr>
              <w:t>上午</w:t>
            </w:r>
            <w:r>
              <w:rPr>
                <w:rFonts w:hAnsi="宋体" w:hint="eastAsia"/>
                <w:color w:val="FF0000"/>
                <w:sz w:val="24"/>
              </w:rPr>
              <w:t>8:00</w:t>
            </w:r>
            <w:r>
              <w:rPr>
                <w:rFonts w:hAnsi="宋体" w:hint="eastAsia"/>
                <w:color w:val="FF0000"/>
                <w:sz w:val="24"/>
              </w:rPr>
              <w:t>至</w:t>
            </w:r>
            <w:r>
              <w:rPr>
                <w:rFonts w:hAnsi="宋体" w:hint="eastAsia"/>
                <w:color w:val="FF0000"/>
                <w:sz w:val="24"/>
              </w:rPr>
              <w:t>9:00</w:t>
            </w:r>
            <w:r>
              <w:rPr>
                <w:rFonts w:hAnsi="宋体" w:hint="eastAsia"/>
                <w:color w:val="FF0000"/>
                <w:sz w:val="24"/>
              </w:rPr>
              <w:t>（北京时间）；</w:t>
            </w:r>
            <w:r>
              <w:rPr>
                <w:rFonts w:hAnsi="宋体" w:hint="eastAsia"/>
                <w:sz w:val="24"/>
              </w:rPr>
              <w:t xml:space="preserve">                  </w:t>
            </w:r>
          </w:p>
          <w:p w:rsidR="008A506D" w:rsidRDefault="008E5754" w:rsidP="00B75031">
            <w:pPr>
              <w:spacing w:line="360" w:lineRule="auto"/>
              <w:ind w:firstLineChars="218" w:firstLine="523"/>
              <w:rPr>
                <w:rFonts w:hAnsi="宋体"/>
                <w:sz w:val="24"/>
                <w:szCs w:val="24"/>
              </w:rPr>
            </w:pPr>
            <w:r>
              <w:rPr>
                <w:rFonts w:hAnsi="宋体" w:hint="eastAsia"/>
                <w:sz w:val="24"/>
              </w:rPr>
              <w:t>投标文件递交截止时间：</w:t>
            </w:r>
            <w:r>
              <w:rPr>
                <w:rFonts w:hAnsi="宋体" w:hint="eastAsia"/>
                <w:b/>
                <w:bCs/>
                <w:color w:val="FF0000"/>
                <w:sz w:val="24"/>
                <w:u w:val="single"/>
              </w:rPr>
              <w:t>2021</w:t>
            </w:r>
            <w:r>
              <w:rPr>
                <w:rFonts w:hAnsi="宋体" w:hint="eastAsia"/>
                <w:b/>
                <w:bCs/>
                <w:color w:val="FF0000"/>
                <w:sz w:val="24"/>
                <w:u w:val="single"/>
              </w:rPr>
              <w:t>年</w:t>
            </w:r>
            <w:r>
              <w:rPr>
                <w:rFonts w:hAnsi="宋体" w:hint="eastAsia"/>
                <w:b/>
                <w:bCs/>
                <w:color w:val="FF0000"/>
                <w:sz w:val="24"/>
                <w:u w:val="single"/>
              </w:rPr>
              <w:t>11</w:t>
            </w:r>
            <w:r>
              <w:rPr>
                <w:rFonts w:hAnsi="宋体" w:hint="eastAsia"/>
                <w:b/>
                <w:bCs/>
                <w:color w:val="FF0000"/>
                <w:sz w:val="24"/>
              </w:rPr>
              <w:t>月</w:t>
            </w:r>
            <w:r w:rsidR="00B75031">
              <w:rPr>
                <w:rFonts w:hAnsi="宋体" w:hint="eastAsia"/>
                <w:b/>
                <w:bCs/>
                <w:color w:val="FF0000"/>
                <w:sz w:val="24"/>
                <w:u w:val="single"/>
              </w:rPr>
              <w:t>18</w:t>
            </w:r>
            <w:r>
              <w:rPr>
                <w:rFonts w:hAnsi="宋体" w:hint="eastAsia"/>
                <w:b/>
                <w:bCs/>
                <w:color w:val="FF0000"/>
                <w:sz w:val="24"/>
              </w:rPr>
              <w:t>日</w:t>
            </w:r>
            <w:r>
              <w:rPr>
                <w:rFonts w:hAnsi="宋体" w:hint="eastAsia"/>
                <w:b/>
                <w:color w:val="FF0000"/>
                <w:kern w:val="0"/>
                <w:sz w:val="24"/>
              </w:rPr>
              <w:t>上午</w:t>
            </w:r>
            <w:r>
              <w:rPr>
                <w:rFonts w:hAnsi="宋体" w:hint="eastAsia"/>
                <w:b/>
                <w:color w:val="FF0000"/>
                <w:kern w:val="0"/>
                <w:sz w:val="24"/>
              </w:rPr>
              <w:t>9</w:t>
            </w:r>
            <w:r>
              <w:rPr>
                <w:rFonts w:hAnsi="宋体" w:hint="eastAsia"/>
                <w:b/>
                <w:color w:val="FF0000"/>
                <w:sz w:val="24"/>
              </w:rPr>
              <w:t>:00</w:t>
            </w:r>
            <w:r>
              <w:rPr>
                <w:rFonts w:hAnsi="宋体" w:hint="eastAsia"/>
                <w:color w:val="FF0000"/>
                <w:sz w:val="24"/>
              </w:rPr>
              <w:t>（北京时间）。</w:t>
            </w:r>
          </w:p>
        </w:tc>
      </w:tr>
      <w:tr w:rsidR="008A506D">
        <w:trPr>
          <w:cantSplit/>
          <w:trHeight w:val="643"/>
        </w:trPr>
        <w:tc>
          <w:tcPr>
            <w:tcW w:w="645" w:type="dxa"/>
            <w:vMerge/>
            <w:tcBorders>
              <w:top w:val="single" w:sz="2" w:space="0" w:color="auto"/>
              <w:left w:val="single" w:sz="2" w:space="0" w:color="auto"/>
              <w:bottom w:val="single" w:sz="2" w:space="0" w:color="auto"/>
              <w:right w:val="single" w:sz="2" w:space="0" w:color="auto"/>
            </w:tcBorders>
            <w:vAlign w:val="center"/>
          </w:tcPr>
          <w:p w:rsidR="008A506D" w:rsidRDefault="008A506D">
            <w:pPr>
              <w:widowControl/>
              <w:jc w:val="left"/>
              <w:rPr>
                <w:rFonts w:hAnsi="宋体"/>
                <w:sz w:val="24"/>
                <w:szCs w:val="24"/>
              </w:rPr>
            </w:pPr>
          </w:p>
        </w:tc>
        <w:tc>
          <w:tcPr>
            <w:tcW w:w="8313" w:type="dxa"/>
            <w:gridSpan w:val="2"/>
            <w:tcBorders>
              <w:top w:val="single" w:sz="2" w:space="0" w:color="auto"/>
              <w:left w:val="single" w:sz="2" w:space="0" w:color="auto"/>
              <w:bottom w:val="single" w:sz="2" w:space="0" w:color="auto"/>
              <w:right w:val="single" w:sz="2" w:space="0" w:color="auto"/>
            </w:tcBorders>
            <w:vAlign w:val="center"/>
          </w:tcPr>
          <w:p w:rsidR="008A506D" w:rsidRDefault="008E5754">
            <w:pPr>
              <w:spacing w:line="360" w:lineRule="auto"/>
              <w:ind w:firstLineChars="218" w:firstLine="523"/>
              <w:rPr>
                <w:rFonts w:hAnsi="宋体"/>
                <w:sz w:val="24"/>
              </w:rPr>
            </w:pPr>
            <w:r>
              <w:rPr>
                <w:rFonts w:hAnsi="宋体" w:hint="eastAsia"/>
                <w:sz w:val="24"/>
              </w:rPr>
              <w:t>投标文件递交地点：中国重汽集团福建海西汽车有限公司综合楼二号会议室（福建省永安市</w:t>
            </w:r>
            <w:proofErr w:type="gramStart"/>
            <w:r>
              <w:rPr>
                <w:rFonts w:hAnsi="宋体" w:hint="eastAsia"/>
                <w:sz w:val="24"/>
              </w:rPr>
              <w:t>埔</w:t>
            </w:r>
            <w:proofErr w:type="gramEnd"/>
            <w:r>
              <w:rPr>
                <w:rFonts w:hAnsi="宋体" w:hint="eastAsia"/>
                <w:sz w:val="24"/>
              </w:rPr>
              <w:t>岭</w:t>
            </w:r>
            <w:r>
              <w:rPr>
                <w:rFonts w:hAnsi="宋体" w:hint="eastAsia"/>
                <w:sz w:val="24"/>
              </w:rPr>
              <w:t>99</w:t>
            </w:r>
            <w:r>
              <w:rPr>
                <w:rFonts w:hAnsi="宋体" w:hint="eastAsia"/>
                <w:sz w:val="24"/>
              </w:rPr>
              <w:t>号）。</w:t>
            </w:r>
            <w:r>
              <w:rPr>
                <w:rFonts w:hAnsi="宋体" w:hint="eastAsia"/>
                <w:sz w:val="24"/>
              </w:rPr>
              <w:t xml:space="preserve"> </w:t>
            </w:r>
            <w:r>
              <w:rPr>
                <w:rFonts w:hAnsi="宋体" w:hint="eastAsia"/>
                <w:sz w:val="24"/>
              </w:rPr>
              <w:t>（暂定地点，请各投标单</w:t>
            </w:r>
            <w:bookmarkStart w:id="4" w:name="_GoBack"/>
            <w:bookmarkEnd w:id="4"/>
            <w:r>
              <w:rPr>
                <w:rFonts w:hAnsi="宋体" w:hint="eastAsia"/>
                <w:sz w:val="24"/>
              </w:rPr>
              <w:t>位在开标前</w:t>
            </w:r>
            <w:r>
              <w:rPr>
                <w:rFonts w:hAnsi="宋体"/>
                <w:sz w:val="24"/>
                <w:u w:val="single"/>
              </w:rPr>
              <w:t>1-2</w:t>
            </w:r>
            <w:r>
              <w:rPr>
                <w:rFonts w:hAnsi="宋体" w:hint="eastAsia"/>
                <w:sz w:val="24"/>
              </w:rPr>
              <w:t>天主动电话询问联系人是否有变化，以实际回复为准）</w:t>
            </w:r>
            <w:r>
              <w:rPr>
                <w:rFonts w:hAnsi="宋体" w:hint="eastAsia"/>
                <w:sz w:val="24"/>
              </w:rPr>
              <w:t xml:space="preserve"> </w:t>
            </w:r>
          </w:p>
        </w:tc>
      </w:tr>
      <w:tr w:rsidR="008A506D">
        <w:trPr>
          <w:cantSplit/>
          <w:trHeight w:val="416"/>
        </w:trPr>
        <w:tc>
          <w:tcPr>
            <w:tcW w:w="8958" w:type="dxa"/>
            <w:gridSpan w:val="3"/>
            <w:tcBorders>
              <w:top w:val="single" w:sz="2" w:space="0" w:color="auto"/>
              <w:left w:val="single" w:sz="2" w:space="0" w:color="auto"/>
              <w:bottom w:val="single" w:sz="2" w:space="0" w:color="auto"/>
              <w:right w:val="single" w:sz="2" w:space="0" w:color="auto"/>
            </w:tcBorders>
            <w:vAlign w:val="center"/>
          </w:tcPr>
          <w:p w:rsidR="008A506D" w:rsidRDefault="008E5754">
            <w:pPr>
              <w:spacing w:line="360" w:lineRule="auto"/>
              <w:jc w:val="center"/>
              <w:rPr>
                <w:rFonts w:hAnsi="宋体"/>
                <w:b/>
                <w:bCs/>
                <w:sz w:val="24"/>
                <w:szCs w:val="24"/>
              </w:rPr>
            </w:pPr>
            <w:r>
              <w:rPr>
                <w:rFonts w:hAnsi="宋体" w:hint="eastAsia"/>
                <w:b/>
                <w:bCs/>
                <w:sz w:val="24"/>
              </w:rPr>
              <w:t>开标</w:t>
            </w:r>
          </w:p>
        </w:tc>
      </w:tr>
      <w:tr w:rsidR="008A506D">
        <w:trPr>
          <w:trHeight w:val="913"/>
        </w:trPr>
        <w:tc>
          <w:tcPr>
            <w:tcW w:w="645" w:type="dxa"/>
            <w:tcBorders>
              <w:top w:val="single" w:sz="2" w:space="0" w:color="auto"/>
              <w:left w:val="single" w:sz="2" w:space="0" w:color="auto"/>
              <w:bottom w:val="single" w:sz="2" w:space="0" w:color="auto"/>
              <w:right w:val="single" w:sz="2" w:space="0" w:color="auto"/>
            </w:tcBorders>
            <w:vAlign w:val="center"/>
          </w:tcPr>
          <w:p w:rsidR="008A506D" w:rsidRDefault="008E5754">
            <w:pPr>
              <w:spacing w:line="360" w:lineRule="auto"/>
              <w:jc w:val="center"/>
              <w:rPr>
                <w:rFonts w:hAnsi="宋体"/>
                <w:sz w:val="24"/>
                <w:szCs w:val="24"/>
              </w:rPr>
            </w:pPr>
            <w:r>
              <w:rPr>
                <w:rFonts w:hAnsi="宋体" w:hint="eastAsia"/>
                <w:sz w:val="24"/>
              </w:rPr>
              <w:t>14</w:t>
            </w:r>
          </w:p>
        </w:tc>
        <w:tc>
          <w:tcPr>
            <w:tcW w:w="8313" w:type="dxa"/>
            <w:gridSpan w:val="2"/>
            <w:tcBorders>
              <w:top w:val="single" w:sz="2" w:space="0" w:color="auto"/>
              <w:left w:val="single" w:sz="2" w:space="0" w:color="auto"/>
              <w:bottom w:val="single" w:sz="2" w:space="0" w:color="auto"/>
              <w:right w:val="single" w:sz="2" w:space="0" w:color="auto"/>
            </w:tcBorders>
            <w:vAlign w:val="center"/>
          </w:tcPr>
          <w:p w:rsidR="008A506D" w:rsidRDefault="008E5754">
            <w:pPr>
              <w:spacing w:line="360" w:lineRule="auto"/>
              <w:ind w:firstLineChars="218" w:firstLine="523"/>
              <w:rPr>
                <w:rFonts w:hAnsi="宋体"/>
                <w:sz w:val="24"/>
                <w:szCs w:val="24"/>
              </w:rPr>
            </w:pPr>
            <w:r>
              <w:rPr>
                <w:rFonts w:hAnsi="宋体" w:hint="eastAsia"/>
                <w:sz w:val="24"/>
              </w:rPr>
              <w:t>开标时间：</w:t>
            </w:r>
            <w:r>
              <w:rPr>
                <w:rFonts w:hAnsi="宋体" w:hint="eastAsia"/>
                <w:kern w:val="0"/>
                <w:sz w:val="24"/>
              </w:rPr>
              <w:t>同投标文件递交截止时间。</w:t>
            </w:r>
          </w:p>
          <w:p w:rsidR="008A506D" w:rsidRDefault="008E5754">
            <w:pPr>
              <w:spacing w:line="360" w:lineRule="auto"/>
              <w:ind w:firstLineChars="218" w:firstLine="523"/>
              <w:rPr>
                <w:rFonts w:hAnsi="宋体"/>
                <w:sz w:val="24"/>
                <w:szCs w:val="24"/>
              </w:rPr>
            </w:pPr>
            <w:r>
              <w:rPr>
                <w:rFonts w:hAnsi="宋体" w:hint="eastAsia"/>
                <w:sz w:val="24"/>
              </w:rPr>
              <w:t>开标地点：同投标文件递交地点。</w:t>
            </w:r>
          </w:p>
        </w:tc>
      </w:tr>
      <w:tr w:rsidR="008A506D">
        <w:trPr>
          <w:trHeight w:val="593"/>
        </w:trPr>
        <w:tc>
          <w:tcPr>
            <w:tcW w:w="645" w:type="dxa"/>
            <w:tcBorders>
              <w:top w:val="single" w:sz="2" w:space="0" w:color="auto"/>
              <w:left w:val="single" w:sz="2" w:space="0" w:color="auto"/>
              <w:bottom w:val="single" w:sz="2" w:space="0" w:color="auto"/>
              <w:right w:val="single" w:sz="2" w:space="0" w:color="auto"/>
            </w:tcBorders>
            <w:vAlign w:val="center"/>
          </w:tcPr>
          <w:p w:rsidR="008A506D" w:rsidRDefault="008E5754">
            <w:pPr>
              <w:spacing w:line="360" w:lineRule="auto"/>
              <w:jc w:val="center"/>
              <w:rPr>
                <w:rFonts w:hAnsi="宋体"/>
                <w:sz w:val="24"/>
                <w:szCs w:val="24"/>
              </w:rPr>
            </w:pPr>
            <w:r>
              <w:rPr>
                <w:rFonts w:hAnsi="宋体" w:hint="eastAsia"/>
                <w:sz w:val="24"/>
              </w:rPr>
              <w:t>15</w:t>
            </w:r>
          </w:p>
        </w:tc>
        <w:tc>
          <w:tcPr>
            <w:tcW w:w="8313" w:type="dxa"/>
            <w:gridSpan w:val="2"/>
            <w:tcBorders>
              <w:top w:val="single" w:sz="2" w:space="0" w:color="auto"/>
              <w:left w:val="single" w:sz="2" w:space="0" w:color="auto"/>
              <w:bottom w:val="single" w:sz="2" w:space="0" w:color="auto"/>
              <w:right w:val="single" w:sz="2" w:space="0" w:color="auto"/>
            </w:tcBorders>
            <w:vAlign w:val="center"/>
          </w:tcPr>
          <w:p w:rsidR="008A506D" w:rsidRDefault="008E5754">
            <w:pPr>
              <w:spacing w:line="360" w:lineRule="auto"/>
              <w:ind w:firstLineChars="218" w:firstLine="523"/>
              <w:rPr>
                <w:rFonts w:hAnsi="宋体"/>
                <w:bCs/>
                <w:sz w:val="24"/>
                <w:szCs w:val="24"/>
              </w:rPr>
            </w:pPr>
            <w:r>
              <w:rPr>
                <w:rFonts w:hAnsi="宋体" w:hint="eastAsia"/>
                <w:bCs/>
                <w:sz w:val="24"/>
              </w:rPr>
              <w:t>开标资格审查资料（注意此部分资料须单独准备，</w:t>
            </w:r>
            <w:r>
              <w:rPr>
                <w:rFonts w:hAnsi="宋体" w:hint="eastAsia"/>
                <w:b/>
                <w:sz w:val="24"/>
              </w:rPr>
              <w:t>投标人随身携带，以便开标现场随时核验，不要封在商务标书中</w:t>
            </w:r>
            <w:r>
              <w:rPr>
                <w:rFonts w:hAnsi="宋体" w:hint="eastAsia"/>
                <w:bCs/>
                <w:sz w:val="24"/>
              </w:rPr>
              <w:t>，但商务标书中列明的内容不能有漏项）：</w:t>
            </w:r>
          </w:p>
          <w:p w:rsidR="008A506D" w:rsidRDefault="008E5754">
            <w:pPr>
              <w:spacing w:line="360" w:lineRule="auto"/>
              <w:ind w:firstLineChars="218" w:firstLine="525"/>
              <w:rPr>
                <w:rFonts w:hAnsi="宋体"/>
                <w:b/>
                <w:sz w:val="24"/>
              </w:rPr>
            </w:pPr>
            <w:r>
              <w:rPr>
                <w:rFonts w:hAnsi="宋体" w:hint="eastAsia"/>
                <w:b/>
                <w:sz w:val="24"/>
              </w:rPr>
              <w:t>（</w:t>
            </w:r>
            <w:r>
              <w:rPr>
                <w:rFonts w:hAnsi="宋体" w:hint="eastAsia"/>
                <w:b/>
                <w:sz w:val="24"/>
              </w:rPr>
              <w:t>1</w:t>
            </w:r>
            <w:r>
              <w:rPr>
                <w:rFonts w:hAnsi="宋体" w:hint="eastAsia"/>
                <w:b/>
                <w:sz w:val="24"/>
              </w:rPr>
              <w:t>）营业执照</w:t>
            </w:r>
            <w:r>
              <w:rPr>
                <w:rFonts w:hAnsi="宋体" w:hint="eastAsia"/>
                <w:bCs/>
                <w:sz w:val="24"/>
              </w:rPr>
              <w:t>（加盖投标单位公章的彩色打印件）</w:t>
            </w:r>
            <w:r>
              <w:rPr>
                <w:rFonts w:hAnsi="宋体" w:hint="eastAsia"/>
                <w:b/>
                <w:sz w:val="24"/>
              </w:rPr>
              <w:t>；</w:t>
            </w:r>
          </w:p>
          <w:p w:rsidR="008A506D" w:rsidRDefault="008E5754">
            <w:pPr>
              <w:spacing w:line="360" w:lineRule="auto"/>
              <w:ind w:firstLineChars="218" w:firstLine="525"/>
              <w:rPr>
                <w:rFonts w:hAnsi="宋体"/>
                <w:b/>
                <w:sz w:val="24"/>
              </w:rPr>
            </w:pPr>
            <w:r>
              <w:rPr>
                <w:rFonts w:hAnsi="宋体" w:hint="eastAsia"/>
                <w:b/>
                <w:sz w:val="24"/>
              </w:rPr>
              <w:t>（</w:t>
            </w:r>
            <w:r>
              <w:rPr>
                <w:rFonts w:hAnsi="宋体" w:hint="eastAsia"/>
                <w:b/>
                <w:sz w:val="24"/>
              </w:rPr>
              <w:t>2</w:t>
            </w:r>
            <w:r>
              <w:rPr>
                <w:rFonts w:hAnsi="宋体" w:hint="eastAsia"/>
                <w:b/>
                <w:sz w:val="24"/>
              </w:rPr>
              <w:t>）法定代表人授权委托书</w:t>
            </w:r>
            <w:r>
              <w:rPr>
                <w:rFonts w:hAnsi="宋体" w:hint="eastAsia"/>
                <w:bCs/>
                <w:sz w:val="24"/>
              </w:rPr>
              <w:t>（加盖投标单位公章原件）</w:t>
            </w:r>
            <w:r>
              <w:rPr>
                <w:rFonts w:hAnsi="宋体" w:hint="eastAsia"/>
                <w:b/>
                <w:sz w:val="24"/>
              </w:rPr>
              <w:t>；</w:t>
            </w:r>
          </w:p>
          <w:p w:rsidR="008A506D" w:rsidRDefault="008E5754">
            <w:pPr>
              <w:spacing w:line="360" w:lineRule="auto"/>
              <w:ind w:firstLineChars="218" w:firstLine="525"/>
              <w:rPr>
                <w:rFonts w:hAnsi="宋体"/>
                <w:b/>
                <w:sz w:val="24"/>
              </w:rPr>
            </w:pPr>
            <w:r>
              <w:rPr>
                <w:rFonts w:hAnsi="宋体" w:hint="eastAsia"/>
                <w:b/>
                <w:sz w:val="24"/>
              </w:rPr>
              <w:t>（</w:t>
            </w:r>
            <w:r>
              <w:rPr>
                <w:rFonts w:hAnsi="宋体" w:hint="eastAsia"/>
                <w:b/>
                <w:sz w:val="24"/>
              </w:rPr>
              <w:t>3</w:t>
            </w:r>
            <w:r>
              <w:rPr>
                <w:rFonts w:hAnsi="宋体" w:hint="eastAsia"/>
                <w:b/>
                <w:sz w:val="24"/>
              </w:rPr>
              <w:t>）法人或授权代表身份证</w:t>
            </w:r>
            <w:r>
              <w:rPr>
                <w:rFonts w:hAnsi="宋体" w:hint="eastAsia"/>
                <w:bCs/>
                <w:sz w:val="24"/>
              </w:rPr>
              <w:t>（加盖投标单位公章原件）</w:t>
            </w:r>
            <w:r>
              <w:rPr>
                <w:rFonts w:hAnsi="宋体" w:hint="eastAsia"/>
                <w:b/>
                <w:sz w:val="24"/>
              </w:rPr>
              <w:t>；</w:t>
            </w:r>
          </w:p>
          <w:p w:rsidR="008A506D" w:rsidRDefault="008E5754">
            <w:pPr>
              <w:spacing w:line="360" w:lineRule="auto"/>
              <w:ind w:firstLineChars="218" w:firstLine="525"/>
              <w:rPr>
                <w:rFonts w:hAnsi="宋体"/>
                <w:b/>
                <w:sz w:val="24"/>
              </w:rPr>
            </w:pPr>
            <w:r>
              <w:rPr>
                <w:rFonts w:hAnsi="宋体" w:hint="eastAsia"/>
                <w:b/>
                <w:sz w:val="24"/>
              </w:rPr>
              <w:t>（</w:t>
            </w:r>
            <w:r>
              <w:rPr>
                <w:rFonts w:hAnsi="宋体" w:hint="eastAsia"/>
                <w:b/>
                <w:sz w:val="24"/>
              </w:rPr>
              <w:t>4</w:t>
            </w:r>
            <w:r>
              <w:rPr>
                <w:rFonts w:hAnsi="宋体" w:hint="eastAsia"/>
                <w:b/>
                <w:sz w:val="24"/>
              </w:rPr>
              <w:t>）经审计的三年财务报表</w:t>
            </w:r>
            <w:r>
              <w:rPr>
                <w:rFonts w:hAnsi="宋体" w:hint="eastAsia"/>
                <w:bCs/>
                <w:sz w:val="24"/>
              </w:rPr>
              <w:t>（加盖公章）；</w:t>
            </w:r>
          </w:p>
          <w:p w:rsidR="008A506D" w:rsidRDefault="008E5754">
            <w:pPr>
              <w:spacing w:line="360" w:lineRule="auto"/>
              <w:ind w:firstLineChars="218" w:firstLine="525"/>
              <w:rPr>
                <w:rFonts w:hAnsi="宋体"/>
                <w:b/>
                <w:bCs/>
                <w:sz w:val="24"/>
                <w:szCs w:val="24"/>
              </w:rPr>
            </w:pPr>
            <w:r>
              <w:rPr>
                <w:rFonts w:hAnsi="宋体" w:hint="eastAsia"/>
                <w:b/>
                <w:sz w:val="24"/>
              </w:rPr>
              <w:t>（</w:t>
            </w:r>
            <w:r>
              <w:rPr>
                <w:rFonts w:hAnsi="宋体" w:hint="eastAsia"/>
                <w:b/>
                <w:sz w:val="24"/>
              </w:rPr>
              <w:t>5</w:t>
            </w:r>
            <w:r>
              <w:rPr>
                <w:rFonts w:hAnsi="宋体" w:hint="eastAsia"/>
                <w:b/>
                <w:sz w:val="24"/>
              </w:rPr>
              <w:t>）投标保证金银行回单</w:t>
            </w:r>
            <w:r>
              <w:rPr>
                <w:rFonts w:hAnsi="宋体" w:hint="eastAsia"/>
                <w:bCs/>
                <w:sz w:val="24"/>
              </w:rPr>
              <w:t>（加盖公章）</w:t>
            </w:r>
            <w:r>
              <w:rPr>
                <w:rFonts w:hAnsi="宋体" w:hint="eastAsia"/>
                <w:b/>
                <w:sz w:val="24"/>
              </w:rPr>
              <w:t>。</w:t>
            </w:r>
          </w:p>
        </w:tc>
      </w:tr>
      <w:tr w:rsidR="008A506D">
        <w:trPr>
          <w:trHeight w:val="400"/>
        </w:trPr>
        <w:tc>
          <w:tcPr>
            <w:tcW w:w="8958" w:type="dxa"/>
            <w:gridSpan w:val="3"/>
            <w:tcBorders>
              <w:top w:val="single" w:sz="2" w:space="0" w:color="auto"/>
              <w:left w:val="single" w:sz="2" w:space="0" w:color="auto"/>
              <w:bottom w:val="single" w:sz="2" w:space="0" w:color="auto"/>
              <w:right w:val="single" w:sz="2" w:space="0" w:color="auto"/>
            </w:tcBorders>
            <w:vAlign w:val="center"/>
          </w:tcPr>
          <w:p w:rsidR="008A506D" w:rsidRDefault="008A506D">
            <w:pPr>
              <w:spacing w:line="360" w:lineRule="auto"/>
              <w:jc w:val="center"/>
              <w:rPr>
                <w:rFonts w:hAnsi="宋体"/>
                <w:sz w:val="24"/>
                <w:szCs w:val="24"/>
              </w:rPr>
            </w:pPr>
          </w:p>
        </w:tc>
      </w:tr>
      <w:tr w:rsidR="008A506D">
        <w:trPr>
          <w:trHeight w:val="543"/>
        </w:trPr>
        <w:tc>
          <w:tcPr>
            <w:tcW w:w="681" w:type="dxa"/>
            <w:gridSpan w:val="2"/>
            <w:tcBorders>
              <w:top w:val="single" w:sz="2" w:space="0" w:color="auto"/>
              <w:left w:val="single" w:sz="2" w:space="0" w:color="auto"/>
              <w:bottom w:val="single" w:sz="2" w:space="0" w:color="auto"/>
              <w:right w:val="single" w:sz="2" w:space="0" w:color="auto"/>
            </w:tcBorders>
            <w:vAlign w:val="center"/>
          </w:tcPr>
          <w:p w:rsidR="008A506D" w:rsidRDefault="008E5754">
            <w:pPr>
              <w:spacing w:line="360" w:lineRule="auto"/>
              <w:jc w:val="center"/>
              <w:rPr>
                <w:rFonts w:hAnsi="宋体"/>
                <w:sz w:val="24"/>
                <w:szCs w:val="24"/>
              </w:rPr>
            </w:pPr>
            <w:r>
              <w:rPr>
                <w:rFonts w:hAnsi="宋体" w:hint="eastAsia"/>
                <w:sz w:val="24"/>
              </w:rPr>
              <w:t>16</w:t>
            </w:r>
          </w:p>
        </w:tc>
        <w:tc>
          <w:tcPr>
            <w:tcW w:w="8277" w:type="dxa"/>
            <w:tcBorders>
              <w:top w:val="single" w:sz="2" w:space="0" w:color="auto"/>
              <w:left w:val="single" w:sz="2" w:space="0" w:color="auto"/>
              <w:bottom w:val="single" w:sz="2" w:space="0" w:color="auto"/>
              <w:right w:val="single" w:sz="2" w:space="0" w:color="auto"/>
            </w:tcBorders>
            <w:vAlign w:val="center"/>
          </w:tcPr>
          <w:p w:rsidR="008A506D" w:rsidRDefault="008E5754">
            <w:pPr>
              <w:spacing w:line="360" w:lineRule="auto"/>
              <w:ind w:firstLineChars="218" w:firstLine="523"/>
              <w:rPr>
                <w:rFonts w:hAnsi="宋体"/>
                <w:sz w:val="24"/>
                <w:szCs w:val="24"/>
              </w:rPr>
            </w:pPr>
            <w:r>
              <w:rPr>
                <w:rFonts w:hAnsi="宋体" w:hint="eastAsia"/>
                <w:sz w:val="24"/>
              </w:rPr>
              <w:t>评标委员会组成：招标人将根据本项目的特点组建评标委员会，其成员由有关技术、经济方面专家和招标人代表等三人或以上单数组成，其中经济、技术等方面的专家不得少于成员总数的三分之二。</w:t>
            </w:r>
          </w:p>
        </w:tc>
      </w:tr>
      <w:tr w:rsidR="008A506D">
        <w:trPr>
          <w:trHeight w:val="543"/>
        </w:trPr>
        <w:tc>
          <w:tcPr>
            <w:tcW w:w="681" w:type="dxa"/>
            <w:gridSpan w:val="2"/>
            <w:tcBorders>
              <w:top w:val="single" w:sz="2" w:space="0" w:color="auto"/>
              <w:left w:val="single" w:sz="2" w:space="0" w:color="auto"/>
              <w:bottom w:val="single" w:sz="2" w:space="0" w:color="auto"/>
              <w:right w:val="single" w:sz="2" w:space="0" w:color="auto"/>
            </w:tcBorders>
            <w:vAlign w:val="center"/>
          </w:tcPr>
          <w:p w:rsidR="008A506D" w:rsidRDefault="008E5754">
            <w:pPr>
              <w:spacing w:line="360" w:lineRule="auto"/>
              <w:jc w:val="center"/>
              <w:rPr>
                <w:rFonts w:hAnsi="宋体"/>
                <w:sz w:val="24"/>
                <w:szCs w:val="24"/>
              </w:rPr>
            </w:pPr>
            <w:r>
              <w:rPr>
                <w:rFonts w:hAnsi="宋体" w:hint="eastAsia"/>
                <w:sz w:val="24"/>
              </w:rPr>
              <w:t>17</w:t>
            </w:r>
          </w:p>
        </w:tc>
        <w:tc>
          <w:tcPr>
            <w:tcW w:w="8277" w:type="dxa"/>
            <w:tcBorders>
              <w:top w:val="single" w:sz="2" w:space="0" w:color="auto"/>
              <w:left w:val="single" w:sz="2" w:space="0" w:color="auto"/>
              <w:bottom w:val="single" w:sz="2" w:space="0" w:color="auto"/>
              <w:right w:val="single" w:sz="2" w:space="0" w:color="auto"/>
            </w:tcBorders>
            <w:vAlign w:val="center"/>
          </w:tcPr>
          <w:p w:rsidR="008A506D" w:rsidRDefault="008E5754">
            <w:pPr>
              <w:pStyle w:val="a4"/>
              <w:rPr>
                <w:rFonts w:hAnsi="宋体" w:cs="宋体"/>
                <w:sz w:val="24"/>
                <w:szCs w:val="24"/>
              </w:rPr>
            </w:pPr>
            <w:r>
              <w:rPr>
                <w:rFonts w:hAnsi="宋体" w:cs="宋体" w:hint="eastAsia"/>
                <w:sz w:val="24"/>
              </w:rPr>
              <w:t>评标方法：综合评审法。具体详见第三章评审方法。</w:t>
            </w:r>
          </w:p>
        </w:tc>
      </w:tr>
      <w:tr w:rsidR="008A506D">
        <w:trPr>
          <w:trHeight w:val="543"/>
        </w:trPr>
        <w:tc>
          <w:tcPr>
            <w:tcW w:w="8958" w:type="dxa"/>
            <w:gridSpan w:val="3"/>
            <w:tcBorders>
              <w:top w:val="single" w:sz="2" w:space="0" w:color="auto"/>
              <w:left w:val="single" w:sz="2" w:space="0" w:color="auto"/>
              <w:bottom w:val="single" w:sz="2" w:space="0" w:color="auto"/>
              <w:right w:val="single" w:sz="2" w:space="0" w:color="auto"/>
            </w:tcBorders>
            <w:vAlign w:val="center"/>
          </w:tcPr>
          <w:p w:rsidR="008A506D" w:rsidRDefault="008E5754">
            <w:pPr>
              <w:spacing w:line="360" w:lineRule="auto"/>
              <w:jc w:val="center"/>
              <w:rPr>
                <w:rFonts w:hAnsi="宋体"/>
                <w:sz w:val="24"/>
                <w:szCs w:val="24"/>
              </w:rPr>
            </w:pPr>
            <w:r>
              <w:rPr>
                <w:rFonts w:hAnsi="宋体" w:hint="eastAsia"/>
                <w:b/>
                <w:bCs/>
                <w:sz w:val="24"/>
              </w:rPr>
              <w:t>授</w:t>
            </w:r>
            <w:r>
              <w:rPr>
                <w:rFonts w:hAnsi="宋体" w:hint="eastAsia"/>
                <w:b/>
                <w:bCs/>
                <w:sz w:val="24"/>
              </w:rPr>
              <w:t xml:space="preserve">  </w:t>
            </w:r>
            <w:r>
              <w:rPr>
                <w:rFonts w:hAnsi="宋体" w:hint="eastAsia"/>
                <w:b/>
                <w:bCs/>
                <w:sz w:val="24"/>
              </w:rPr>
              <w:t>予</w:t>
            </w:r>
            <w:r>
              <w:rPr>
                <w:rFonts w:hAnsi="宋体" w:hint="eastAsia"/>
                <w:b/>
                <w:bCs/>
                <w:sz w:val="24"/>
              </w:rPr>
              <w:t xml:space="preserve">  </w:t>
            </w:r>
            <w:r>
              <w:rPr>
                <w:rFonts w:hAnsi="宋体" w:hint="eastAsia"/>
                <w:b/>
                <w:bCs/>
                <w:sz w:val="24"/>
              </w:rPr>
              <w:t>合</w:t>
            </w:r>
            <w:r>
              <w:rPr>
                <w:rFonts w:hAnsi="宋体" w:hint="eastAsia"/>
                <w:b/>
                <w:bCs/>
                <w:sz w:val="24"/>
              </w:rPr>
              <w:t xml:space="preserve">  </w:t>
            </w:r>
            <w:r>
              <w:rPr>
                <w:rFonts w:hAnsi="宋体" w:hint="eastAsia"/>
                <w:b/>
                <w:bCs/>
                <w:sz w:val="24"/>
              </w:rPr>
              <w:t>同</w:t>
            </w:r>
          </w:p>
        </w:tc>
      </w:tr>
      <w:tr w:rsidR="008A506D">
        <w:trPr>
          <w:trHeight w:val="543"/>
        </w:trPr>
        <w:tc>
          <w:tcPr>
            <w:tcW w:w="645" w:type="dxa"/>
            <w:tcBorders>
              <w:top w:val="single" w:sz="2" w:space="0" w:color="auto"/>
              <w:left w:val="single" w:sz="2" w:space="0" w:color="auto"/>
              <w:bottom w:val="single" w:sz="2" w:space="0" w:color="auto"/>
              <w:right w:val="single" w:sz="2" w:space="0" w:color="auto"/>
            </w:tcBorders>
            <w:vAlign w:val="center"/>
          </w:tcPr>
          <w:p w:rsidR="008A506D" w:rsidRDefault="008E5754">
            <w:pPr>
              <w:spacing w:line="360" w:lineRule="auto"/>
              <w:jc w:val="center"/>
              <w:rPr>
                <w:rFonts w:hAnsi="宋体"/>
                <w:sz w:val="24"/>
                <w:szCs w:val="24"/>
              </w:rPr>
            </w:pPr>
            <w:r>
              <w:rPr>
                <w:rFonts w:hAnsi="宋体" w:hint="eastAsia"/>
                <w:sz w:val="24"/>
              </w:rPr>
              <w:t>18</w:t>
            </w:r>
          </w:p>
        </w:tc>
        <w:tc>
          <w:tcPr>
            <w:tcW w:w="8313" w:type="dxa"/>
            <w:gridSpan w:val="2"/>
            <w:tcBorders>
              <w:top w:val="single" w:sz="2" w:space="0" w:color="auto"/>
              <w:left w:val="single" w:sz="2" w:space="0" w:color="auto"/>
              <w:bottom w:val="single" w:sz="2" w:space="0" w:color="auto"/>
              <w:right w:val="single" w:sz="2" w:space="0" w:color="auto"/>
            </w:tcBorders>
            <w:vAlign w:val="center"/>
          </w:tcPr>
          <w:p w:rsidR="008A506D" w:rsidRDefault="008E5754">
            <w:pPr>
              <w:spacing w:line="360" w:lineRule="auto"/>
              <w:ind w:firstLineChars="218" w:firstLine="523"/>
              <w:rPr>
                <w:rFonts w:hAnsi="宋体"/>
                <w:sz w:val="24"/>
                <w:szCs w:val="24"/>
              </w:rPr>
            </w:pPr>
            <w:r>
              <w:rPr>
                <w:rFonts w:hAnsi="宋体" w:hint="eastAsia"/>
                <w:sz w:val="24"/>
              </w:rPr>
              <w:t>在向投标人授予中标通知书时，招标人有权变</w:t>
            </w:r>
            <w:proofErr w:type="gramStart"/>
            <w:r>
              <w:rPr>
                <w:rFonts w:hAnsi="宋体" w:hint="eastAsia"/>
                <w:sz w:val="24"/>
              </w:rPr>
              <w:t>更数量</w:t>
            </w:r>
            <w:proofErr w:type="gramEnd"/>
            <w:r>
              <w:rPr>
                <w:rFonts w:hAnsi="宋体" w:hint="eastAsia"/>
                <w:sz w:val="24"/>
              </w:rPr>
              <w:t>和服务的内容。</w:t>
            </w:r>
          </w:p>
        </w:tc>
      </w:tr>
      <w:tr w:rsidR="008A506D">
        <w:trPr>
          <w:trHeight w:val="543"/>
        </w:trPr>
        <w:tc>
          <w:tcPr>
            <w:tcW w:w="8958" w:type="dxa"/>
            <w:gridSpan w:val="3"/>
            <w:tcBorders>
              <w:top w:val="single" w:sz="2" w:space="0" w:color="auto"/>
              <w:left w:val="single" w:sz="2" w:space="0" w:color="auto"/>
              <w:bottom w:val="single" w:sz="2" w:space="0" w:color="auto"/>
              <w:right w:val="single" w:sz="2" w:space="0" w:color="auto"/>
            </w:tcBorders>
            <w:vAlign w:val="center"/>
          </w:tcPr>
          <w:p w:rsidR="008A506D" w:rsidRDefault="008E5754">
            <w:pPr>
              <w:spacing w:line="360" w:lineRule="auto"/>
              <w:jc w:val="center"/>
              <w:rPr>
                <w:rFonts w:hAnsi="宋体"/>
                <w:sz w:val="24"/>
                <w:szCs w:val="24"/>
              </w:rPr>
            </w:pPr>
            <w:r>
              <w:rPr>
                <w:rFonts w:hAnsi="宋体" w:hint="eastAsia"/>
                <w:b/>
                <w:bCs/>
                <w:sz w:val="24"/>
              </w:rPr>
              <w:t>相关费用</w:t>
            </w:r>
          </w:p>
        </w:tc>
      </w:tr>
      <w:tr w:rsidR="008A506D">
        <w:trPr>
          <w:trHeight w:val="543"/>
        </w:trPr>
        <w:tc>
          <w:tcPr>
            <w:tcW w:w="645" w:type="dxa"/>
            <w:tcBorders>
              <w:top w:val="single" w:sz="2" w:space="0" w:color="auto"/>
              <w:left w:val="single" w:sz="2" w:space="0" w:color="auto"/>
              <w:bottom w:val="single" w:sz="2" w:space="0" w:color="auto"/>
              <w:right w:val="single" w:sz="2" w:space="0" w:color="auto"/>
            </w:tcBorders>
            <w:vAlign w:val="center"/>
          </w:tcPr>
          <w:p w:rsidR="008A506D" w:rsidRDefault="008E5754">
            <w:pPr>
              <w:spacing w:line="360" w:lineRule="auto"/>
              <w:jc w:val="center"/>
              <w:rPr>
                <w:rFonts w:hAnsi="宋体"/>
                <w:sz w:val="24"/>
                <w:szCs w:val="24"/>
              </w:rPr>
            </w:pPr>
            <w:r>
              <w:rPr>
                <w:rFonts w:hAnsi="宋体" w:hint="eastAsia"/>
                <w:sz w:val="24"/>
              </w:rPr>
              <w:t>19</w:t>
            </w:r>
          </w:p>
        </w:tc>
        <w:tc>
          <w:tcPr>
            <w:tcW w:w="8313" w:type="dxa"/>
            <w:gridSpan w:val="2"/>
            <w:tcBorders>
              <w:top w:val="single" w:sz="2" w:space="0" w:color="auto"/>
              <w:left w:val="single" w:sz="2" w:space="0" w:color="auto"/>
              <w:bottom w:val="single" w:sz="2" w:space="0" w:color="auto"/>
              <w:right w:val="single" w:sz="2" w:space="0" w:color="auto"/>
            </w:tcBorders>
            <w:vAlign w:val="center"/>
          </w:tcPr>
          <w:p w:rsidR="008A506D" w:rsidRDefault="008E5754">
            <w:pPr>
              <w:pStyle w:val="a4"/>
              <w:rPr>
                <w:rFonts w:hAnsi="宋体" w:cs="宋体"/>
                <w:sz w:val="24"/>
                <w:szCs w:val="24"/>
              </w:rPr>
            </w:pPr>
            <w:r>
              <w:rPr>
                <w:rFonts w:hAnsi="宋体" w:cs="宋体" w:hint="eastAsia"/>
                <w:sz w:val="24"/>
              </w:rPr>
              <w:t>无</w:t>
            </w:r>
          </w:p>
        </w:tc>
      </w:tr>
      <w:tr w:rsidR="008A506D">
        <w:trPr>
          <w:trHeight w:val="543"/>
        </w:trPr>
        <w:tc>
          <w:tcPr>
            <w:tcW w:w="8958" w:type="dxa"/>
            <w:gridSpan w:val="3"/>
            <w:tcBorders>
              <w:top w:val="single" w:sz="2" w:space="0" w:color="auto"/>
              <w:left w:val="single" w:sz="2" w:space="0" w:color="auto"/>
              <w:bottom w:val="single" w:sz="2" w:space="0" w:color="auto"/>
              <w:right w:val="single" w:sz="2" w:space="0" w:color="auto"/>
            </w:tcBorders>
            <w:vAlign w:val="center"/>
          </w:tcPr>
          <w:p w:rsidR="008A506D" w:rsidRDefault="008E5754">
            <w:pPr>
              <w:spacing w:line="360" w:lineRule="auto"/>
              <w:jc w:val="center"/>
              <w:rPr>
                <w:rFonts w:hAnsi="宋体"/>
                <w:b/>
                <w:bCs/>
                <w:sz w:val="24"/>
                <w:szCs w:val="24"/>
              </w:rPr>
            </w:pPr>
            <w:r>
              <w:rPr>
                <w:rFonts w:hAnsi="宋体" w:hint="eastAsia"/>
                <w:b/>
                <w:bCs/>
                <w:sz w:val="24"/>
              </w:rPr>
              <w:t>其他</w:t>
            </w:r>
          </w:p>
        </w:tc>
      </w:tr>
      <w:tr w:rsidR="008A506D">
        <w:trPr>
          <w:trHeight w:val="5401"/>
        </w:trPr>
        <w:tc>
          <w:tcPr>
            <w:tcW w:w="645" w:type="dxa"/>
            <w:tcBorders>
              <w:top w:val="single" w:sz="2" w:space="0" w:color="auto"/>
              <w:left w:val="single" w:sz="2" w:space="0" w:color="auto"/>
              <w:bottom w:val="single" w:sz="2" w:space="0" w:color="auto"/>
              <w:right w:val="single" w:sz="4" w:space="0" w:color="auto"/>
            </w:tcBorders>
            <w:vAlign w:val="center"/>
          </w:tcPr>
          <w:p w:rsidR="008A506D" w:rsidRDefault="008E5754">
            <w:pPr>
              <w:spacing w:line="360" w:lineRule="auto"/>
              <w:jc w:val="center"/>
              <w:rPr>
                <w:rFonts w:ascii="宋体" w:hAnsi="宋体" w:cs="宋体"/>
                <w:kern w:val="0"/>
                <w:sz w:val="24"/>
                <w:szCs w:val="24"/>
              </w:rPr>
            </w:pPr>
            <w:r>
              <w:rPr>
                <w:rFonts w:ascii="宋体" w:hAnsi="宋体" w:cs="宋体" w:hint="eastAsia"/>
                <w:kern w:val="0"/>
                <w:sz w:val="24"/>
                <w:szCs w:val="24"/>
              </w:rPr>
              <w:lastRenderedPageBreak/>
              <w:t>22</w:t>
            </w:r>
          </w:p>
        </w:tc>
        <w:tc>
          <w:tcPr>
            <w:tcW w:w="8313" w:type="dxa"/>
            <w:gridSpan w:val="2"/>
            <w:tcBorders>
              <w:top w:val="single" w:sz="2" w:space="0" w:color="auto"/>
              <w:left w:val="single" w:sz="4" w:space="0" w:color="auto"/>
              <w:bottom w:val="single" w:sz="2" w:space="0" w:color="auto"/>
              <w:right w:val="single" w:sz="2" w:space="0" w:color="auto"/>
            </w:tcBorders>
            <w:vAlign w:val="center"/>
          </w:tcPr>
          <w:p w:rsidR="008A506D" w:rsidRDefault="008E5754">
            <w:pPr>
              <w:pStyle w:val="a4"/>
              <w:rPr>
                <w:rFonts w:hAnsi="宋体"/>
                <w:sz w:val="24"/>
              </w:rPr>
            </w:pPr>
            <w:r>
              <w:rPr>
                <w:rFonts w:hAnsi="宋体" w:hint="eastAsia"/>
                <w:sz w:val="24"/>
              </w:rPr>
              <w:t>1</w:t>
            </w:r>
            <w:r>
              <w:rPr>
                <w:rFonts w:hAnsi="宋体" w:hint="eastAsia"/>
                <w:sz w:val="24"/>
              </w:rPr>
              <w:t>、本合同结算货币种类：人民币，合同价款结算方式：六个月银行承兑汇票。</w:t>
            </w:r>
          </w:p>
          <w:p w:rsidR="008A506D" w:rsidRDefault="008E5754">
            <w:pPr>
              <w:pStyle w:val="a4"/>
              <w:rPr>
                <w:rFonts w:hAnsi="宋体"/>
                <w:sz w:val="24"/>
              </w:rPr>
            </w:pPr>
            <w:r>
              <w:rPr>
                <w:rFonts w:hAnsi="宋体" w:hint="eastAsia"/>
                <w:sz w:val="24"/>
              </w:rPr>
              <w:t>2</w:t>
            </w:r>
            <w:r>
              <w:rPr>
                <w:rFonts w:hAnsi="宋体" w:hint="eastAsia"/>
                <w:sz w:val="24"/>
              </w:rPr>
              <w:t>、合同价款的支付：</w:t>
            </w:r>
          </w:p>
          <w:p w:rsidR="008A506D" w:rsidRDefault="008E5754">
            <w:pPr>
              <w:pStyle w:val="a0"/>
            </w:pPr>
            <w:r>
              <w:rPr>
                <w:rFonts w:hAnsi="宋体" w:hint="eastAsia"/>
                <w:kern w:val="2"/>
                <w:sz w:val="24"/>
              </w:rPr>
              <w:t>在合同约定时期内投标人按要求提供物流</w:t>
            </w:r>
            <w:r>
              <w:rPr>
                <w:rFonts w:hAnsi="宋体" w:hint="eastAsia"/>
                <w:kern w:val="2"/>
                <w:sz w:val="24"/>
              </w:rPr>
              <w:t>仓储、</w:t>
            </w:r>
            <w:r>
              <w:rPr>
                <w:rFonts w:hAnsi="宋体" w:hint="eastAsia"/>
                <w:kern w:val="2"/>
                <w:sz w:val="24"/>
              </w:rPr>
              <w:t>配送</w:t>
            </w:r>
            <w:r>
              <w:rPr>
                <w:rFonts w:hAnsi="宋体" w:hint="eastAsia"/>
                <w:kern w:val="2"/>
                <w:sz w:val="24"/>
              </w:rPr>
              <w:t>物流服务</w:t>
            </w:r>
            <w:r>
              <w:rPr>
                <w:rFonts w:hAnsi="宋体" w:hint="eastAsia"/>
                <w:kern w:val="2"/>
                <w:sz w:val="24"/>
              </w:rPr>
              <w:t>及分装服务且未发生任何不合</w:t>
            </w:r>
            <w:proofErr w:type="gramStart"/>
            <w:r>
              <w:rPr>
                <w:rFonts w:hAnsi="宋体" w:hint="eastAsia"/>
                <w:kern w:val="2"/>
                <w:sz w:val="24"/>
              </w:rPr>
              <w:t>规</w:t>
            </w:r>
            <w:proofErr w:type="gramEnd"/>
            <w:r>
              <w:rPr>
                <w:rFonts w:hAnsi="宋体" w:hint="eastAsia"/>
                <w:kern w:val="2"/>
                <w:sz w:val="24"/>
              </w:rPr>
              <w:t>事项，经双方确认后投标人开具当期合同金额</w:t>
            </w:r>
            <w:r>
              <w:rPr>
                <w:rFonts w:hAnsi="宋体" w:hint="eastAsia"/>
                <w:kern w:val="2"/>
                <w:sz w:val="24"/>
              </w:rPr>
              <w:t>100%</w:t>
            </w:r>
            <w:r>
              <w:rPr>
                <w:rFonts w:hAnsi="宋体" w:hint="eastAsia"/>
                <w:kern w:val="2"/>
                <w:sz w:val="24"/>
              </w:rPr>
              <w:t>的增值税专用发票，（</w:t>
            </w:r>
            <w:r>
              <w:rPr>
                <w:rFonts w:hAnsi="宋体" w:hint="eastAsia"/>
                <w:kern w:val="2"/>
                <w:sz w:val="24"/>
              </w:rPr>
              <w:t>物流费</w:t>
            </w:r>
            <w:r>
              <w:rPr>
                <w:rFonts w:hAnsi="宋体" w:hint="eastAsia"/>
                <w:kern w:val="2"/>
                <w:sz w:val="24"/>
              </w:rPr>
              <w:t>税点</w:t>
            </w:r>
            <w:r>
              <w:rPr>
                <w:rFonts w:hAnsi="宋体" w:hint="eastAsia"/>
                <w:kern w:val="2"/>
                <w:sz w:val="24"/>
              </w:rPr>
              <w:t>为</w:t>
            </w:r>
            <w:r>
              <w:rPr>
                <w:rFonts w:hAnsi="宋体" w:hint="eastAsia"/>
                <w:kern w:val="2"/>
                <w:sz w:val="24"/>
              </w:rPr>
              <w:t>6%</w:t>
            </w:r>
            <w:r>
              <w:rPr>
                <w:rFonts w:hAnsi="宋体" w:hint="eastAsia"/>
                <w:kern w:val="2"/>
                <w:sz w:val="24"/>
              </w:rPr>
              <w:t>、</w:t>
            </w:r>
            <w:r>
              <w:rPr>
                <w:rFonts w:hAnsi="宋体" w:hint="eastAsia"/>
                <w:kern w:val="2"/>
                <w:sz w:val="24"/>
              </w:rPr>
              <w:t>轮胎分装、</w:t>
            </w:r>
            <w:proofErr w:type="gramStart"/>
            <w:r>
              <w:rPr>
                <w:rFonts w:hAnsi="宋体" w:hint="eastAsia"/>
                <w:kern w:val="2"/>
                <w:sz w:val="24"/>
              </w:rPr>
              <w:t>动平衡税点为</w:t>
            </w:r>
            <w:proofErr w:type="gramEnd"/>
            <w:r>
              <w:rPr>
                <w:rFonts w:hAnsi="宋体" w:hint="eastAsia"/>
                <w:kern w:val="2"/>
                <w:sz w:val="24"/>
              </w:rPr>
              <w:t>13%</w:t>
            </w:r>
            <w:r>
              <w:rPr>
                <w:rFonts w:hAnsi="宋体" w:hint="eastAsia"/>
                <w:kern w:val="2"/>
                <w:sz w:val="24"/>
              </w:rPr>
              <w:t>）发票报招标人财务挂账</w:t>
            </w:r>
            <w:r>
              <w:rPr>
                <w:rFonts w:hAnsi="宋体" w:hint="eastAsia"/>
                <w:kern w:val="2"/>
                <w:sz w:val="24"/>
              </w:rPr>
              <w:t>90</w:t>
            </w:r>
            <w:r>
              <w:rPr>
                <w:rFonts w:hAnsi="宋体" w:hint="eastAsia"/>
                <w:kern w:val="2"/>
                <w:sz w:val="24"/>
              </w:rPr>
              <w:t>个日历日后滚动付款，招标人在约定时间付给投标人当期合同金额</w:t>
            </w:r>
            <w:r>
              <w:rPr>
                <w:rFonts w:hAnsi="宋体" w:hint="eastAsia"/>
                <w:kern w:val="2"/>
                <w:sz w:val="24"/>
              </w:rPr>
              <w:t xml:space="preserve"> 100% </w:t>
            </w:r>
            <w:r>
              <w:rPr>
                <w:rFonts w:hAnsi="宋体" w:hint="eastAsia"/>
                <w:kern w:val="2"/>
                <w:sz w:val="24"/>
              </w:rPr>
              <w:t>的价款（如出现考核项，则为扣除相应</w:t>
            </w:r>
            <w:proofErr w:type="gramStart"/>
            <w:r>
              <w:rPr>
                <w:rFonts w:hAnsi="宋体" w:hint="eastAsia"/>
                <w:kern w:val="2"/>
                <w:sz w:val="24"/>
              </w:rPr>
              <w:t>考核款</w:t>
            </w:r>
            <w:proofErr w:type="gramEnd"/>
            <w:r>
              <w:rPr>
                <w:rFonts w:hAnsi="宋体" w:hint="eastAsia"/>
                <w:kern w:val="2"/>
                <w:sz w:val="24"/>
              </w:rPr>
              <w:t>后金额）。</w:t>
            </w:r>
          </w:p>
        </w:tc>
      </w:tr>
    </w:tbl>
    <w:p w:rsidR="008A506D" w:rsidRDefault="008A506D">
      <w:pPr>
        <w:pStyle w:val="30"/>
        <w:tabs>
          <w:tab w:val="left" w:pos="1146"/>
        </w:tabs>
        <w:spacing w:line="560" w:lineRule="exact"/>
        <w:ind w:leftChars="4" w:left="108" w:firstLineChars="0" w:hanging="100"/>
        <w:jc w:val="center"/>
        <w:rPr>
          <w:rFonts w:ascii="宋体" w:hAnsi="宋体" w:cs="宋体"/>
          <w:b/>
          <w:bCs/>
          <w:sz w:val="44"/>
          <w:szCs w:val="44"/>
        </w:rPr>
        <w:sectPr w:rsidR="008A506D">
          <w:footerReference w:type="default" r:id="rId12"/>
          <w:pgSz w:w="11907" w:h="16840"/>
          <w:pgMar w:top="1702" w:right="1418" w:bottom="1418" w:left="1418" w:header="851" w:footer="822" w:gutter="0"/>
          <w:cols w:space="720"/>
          <w:docGrid w:linePitch="290" w:charSpace="-3931"/>
        </w:sectPr>
      </w:pPr>
    </w:p>
    <w:p w:rsidR="008A506D" w:rsidRDefault="008E5754">
      <w:pPr>
        <w:pStyle w:val="30"/>
        <w:tabs>
          <w:tab w:val="left" w:pos="1146"/>
        </w:tabs>
        <w:spacing w:line="560" w:lineRule="exact"/>
        <w:ind w:leftChars="4" w:left="108" w:firstLineChars="0" w:hanging="100"/>
        <w:jc w:val="center"/>
        <w:rPr>
          <w:rFonts w:ascii="宋体" w:hAnsi="宋体"/>
          <w:b/>
          <w:bCs/>
          <w:sz w:val="44"/>
          <w:szCs w:val="44"/>
        </w:rPr>
      </w:pPr>
      <w:r>
        <w:rPr>
          <w:rFonts w:ascii="宋体" w:hAnsi="宋体" w:cs="宋体" w:hint="eastAsia"/>
          <w:b/>
          <w:bCs/>
          <w:sz w:val="44"/>
          <w:szCs w:val="44"/>
        </w:rPr>
        <w:lastRenderedPageBreak/>
        <w:t>总</w:t>
      </w:r>
      <w:r>
        <w:rPr>
          <w:rFonts w:ascii="宋体" w:hAnsi="宋体" w:cs="宋体"/>
          <w:b/>
          <w:bCs/>
          <w:sz w:val="44"/>
          <w:szCs w:val="44"/>
        </w:rPr>
        <w:t xml:space="preserve">  </w:t>
      </w:r>
      <w:r>
        <w:rPr>
          <w:rFonts w:ascii="宋体" w:hAnsi="宋体" w:cs="宋体" w:hint="eastAsia"/>
          <w:b/>
          <w:bCs/>
          <w:sz w:val="44"/>
          <w:szCs w:val="44"/>
        </w:rPr>
        <w:t>则</w:t>
      </w:r>
    </w:p>
    <w:p w:rsidR="008A506D" w:rsidRDefault="008E5754">
      <w:pPr>
        <w:pStyle w:val="2"/>
        <w:spacing w:before="120" w:after="120" w:line="360" w:lineRule="exact"/>
        <w:ind w:firstLineChars="214" w:firstLine="602"/>
        <w:jc w:val="center"/>
        <w:rPr>
          <w:rFonts w:ascii="宋体" w:eastAsia="宋体" w:hAnsi="宋体"/>
          <w:sz w:val="28"/>
          <w:szCs w:val="28"/>
        </w:rPr>
      </w:pPr>
      <w:bookmarkStart w:id="5" w:name="_Toc51786885"/>
      <w:bookmarkStart w:id="6" w:name="_Toc49503544"/>
      <w:r>
        <w:rPr>
          <w:rFonts w:ascii="宋体" w:eastAsia="宋体" w:hAnsi="宋体" w:cs="宋体" w:hint="eastAsia"/>
          <w:sz w:val="28"/>
          <w:szCs w:val="28"/>
        </w:rPr>
        <w:t>一、说明</w:t>
      </w:r>
      <w:bookmarkEnd w:id="5"/>
      <w:bookmarkEnd w:id="6"/>
    </w:p>
    <w:p w:rsidR="008A506D" w:rsidRDefault="008E5754">
      <w:pPr>
        <w:pStyle w:val="a0"/>
        <w:tabs>
          <w:tab w:val="left" w:pos="955"/>
        </w:tabs>
        <w:spacing w:after="0" w:line="560" w:lineRule="exact"/>
        <w:ind w:leftChars="273" w:left="1146" w:hangingChars="238" w:hanging="573"/>
        <w:rPr>
          <w:rFonts w:ascii="宋体" w:hAnsi="宋体"/>
          <w:b/>
          <w:bCs/>
          <w:sz w:val="24"/>
          <w:szCs w:val="24"/>
        </w:rPr>
      </w:pPr>
      <w:r>
        <w:rPr>
          <w:rFonts w:ascii="宋体" w:hAnsi="宋体" w:cs="宋体"/>
          <w:b/>
          <w:bCs/>
          <w:sz w:val="24"/>
          <w:szCs w:val="24"/>
        </w:rPr>
        <w:t xml:space="preserve">1.  </w:t>
      </w:r>
      <w:r>
        <w:rPr>
          <w:rFonts w:ascii="宋体" w:hAnsi="宋体" w:cs="宋体" w:hint="eastAsia"/>
          <w:b/>
          <w:bCs/>
          <w:sz w:val="24"/>
          <w:szCs w:val="24"/>
        </w:rPr>
        <w:t>招标人</w:t>
      </w:r>
    </w:p>
    <w:p w:rsidR="008A506D" w:rsidRDefault="008E5754">
      <w:pPr>
        <w:autoSpaceDE w:val="0"/>
        <w:autoSpaceDN w:val="0"/>
        <w:adjustRightInd w:val="0"/>
        <w:snapToGrid w:val="0"/>
        <w:spacing w:line="560" w:lineRule="exact"/>
        <w:ind w:firstLineChars="250" w:firstLine="600"/>
        <w:jc w:val="left"/>
        <w:rPr>
          <w:rFonts w:ascii="宋体" w:hAnsi="宋体"/>
          <w:kern w:val="0"/>
          <w:sz w:val="24"/>
          <w:szCs w:val="24"/>
        </w:rPr>
      </w:pPr>
      <w:r>
        <w:rPr>
          <w:rFonts w:ascii="宋体" w:hAnsi="宋体" w:cs="宋体" w:hint="eastAsia"/>
          <w:kern w:val="0"/>
          <w:sz w:val="24"/>
          <w:szCs w:val="24"/>
        </w:rPr>
        <w:t>详见投标人须知前附表第</w:t>
      </w:r>
      <w:r>
        <w:rPr>
          <w:rFonts w:ascii="宋体" w:hAnsi="宋体" w:cs="宋体" w:hint="eastAsia"/>
          <w:kern w:val="0"/>
          <w:sz w:val="24"/>
          <w:szCs w:val="24"/>
        </w:rPr>
        <w:t>2</w:t>
      </w:r>
      <w:r>
        <w:rPr>
          <w:rFonts w:ascii="宋体" w:hAnsi="宋体" w:cs="宋体" w:hint="eastAsia"/>
          <w:kern w:val="0"/>
          <w:sz w:val="24"/>
          <w:szCs w:val="24"/>
        </w:rPr>
        <w:t>项。</w:t>
      </w:r>
    </w:p>
    <w:p w:rsidR="008A506D" w:rsidRDefault="008E5754">
      <w:pPr>
        <w:pStyle w:val="a0"/>
        <w:tabs>
          <w:tab w:val="left" w:pos="955"/>
        </w:tabs>
        <w:spacing w:after="0" w:line="560" w:lineRule="exact"/>
        <w:ind w:leftChars="273" w:left="1146" w:hangingChars="238" w:hanging="573"/>
        <w:rPr>
          <w:rFonts w:ascii="宋体" w:hAnsi="宋体"/>
          <w:b/>
          <w:bCs/>
          <w:sz w:val="24"/>
          <w:szCs w:val="24"/>
        </w:rPr>
      </w:pPr>
      <w:bookmarkStart w:id="7" w:name="_Toc346372878"/>
      <w:bookmarkStart w:id="8" w:name="_Toc346306731"/>
      <w:bookmarkStart w:id="9" w:name="_Toc352332852"/>
      <w:r>
        <w:rPr>
          <w:rFonts w:ascii="宋体" w:hAnsi="宋体" w:cs="宋体"/>
          <w:b/>
          <w:bCs/>
          <w:sz w:val="24"/>
          <w:szCs w:val="24"/>
        </w:rPr>
        <w:t xml:space="preserve">2.   </w:t>
      </w:r>
      <w:bookmarkEnd w:id="7"/>
      <w:bookmarkEnd w:id="8"/>
      <w:bookmarkEnd w:id="9"/>
      <w:r>
        <w:rPr>
          <w:rFonts w:ascii="宋体" w:hAnsi="宋体" w:cs="宋体" w:hint="eastAsia"/>
          <w:b/>
          <w:bCs/>
          <w:sz w:val="24"/>
          <w:szCs w:val="24"/>
        </w:rPr>
        <w:t>代理机构</w:t>
      </w:r>
    </w:p>
    <w:p w:rsidR="008A506D" w:rsidRDefault="008E5754">
      <w:pPr>
        <w:pStyle w:val="a0"/>
        <w:tabs>
          <w:tab w:val="left" w:pos="955"/>
        </w:tabs>
        <w:spacing w:after="0" w:line="560" w:lineRule="exact"/>
        <w:ind w:leftChars="273" w:left="1144" w:hangingChars="238" w:hanging="571"/>
        <w:rPr>
          <w:rFonts w:ascii="宋体" w:hAnsi="宋体"/>
          <w:bCs/>
          <w:i/>
          <w:iCs/>
          <w:sz w:val="24"/>
        </w:rPr>
      </w:pPr>
      <w:r>
        <w:rPr>
          <w:rFonts w:ascii="宋体" w:hAnsi="宋体" w:cs="宋体" w:hint="eastAsia"/>
          <w:sz w:val="24"/>
          <w:szCs w:val="24"/>
        </w:rPr>
        <w:t>无。</w:t>
      </w:r>
    </w:p>
    <w:p w:rsidR="008A506D" w:rsidRDefault="008E5754">
      <w:pPr>
        <w:pStyle w:val="a0"/>
        <w:tabs>
          <w:tab w:val="left" w:pos="955"/>
        </w:tabs>
        <w:spacing w:after="0" w:line="560" w:lineRule="exact"/>
        <w:ind w:leftChars="273" w:left="1146" w:hangingChars="238" w:hanging="573"/>
        <w:rPr>
          <w:rFonts w:ascii="宋体" w:hAnsi="宋体"/>
          <w:b/>
          <w:bCs/>
          <w:sz w:val="24"/>
          <w:szCs w:val="24"/>
        </w:rPr>
      </w:pPr>
      <w:r>
        <w:rPr>
          <w:rFonts w:ascii="宋体" w:hAnsi="宋体" w:cs="宋体"/>
          <w:b/>
          <w:bCs/>
          <w:sz w:val="24"/>
          <w:szCs w:val="24"/>
        </w:rPr>
        <w:t xml:space="preserve">3.   </w:t>
      </w:r>
      <w:r>
        <w:rPr>
          <w:rFonts w:ascii="宋体" w:hAnsi="宋体" w:cs="宋体" w:hint="eastAsia"/>
          <w:b/>
          <w:bCs/>
          <w:sz w:val="24"/>
          <w:szCs w:val="24"/>
        </w:rPr>
        <w:t>合格的投标人</w:t>
      </w:r>
    </w:p>
    <w:p w:rsidR="008A506D" w:rsidRDefault="008E5754">
      <w:pPr>
        <w:autoSpaceDE w:val="0"/>
        <w:autoSpaceDN w:val="0"/>
        <w:adjustRightInd w:val="0"/>
        <w:snapToGrid w:val="0"/>
        <w:spacing w:line="560" w:lineRule="exact"/>
        <w:ind w:firstLineChars="250" w:firstLine="600"/>
        <w:jc w:val="left"/>
        <w:rPr>
          <w:rFonts w:ascii="宋体" w:hAnsi="宋体"/>
          <w:kern w:val="0"/>
          <w:sz w:val="24"/>
          <w:szCs w:val="24"/>
        </w:rPr>
      </w:pPr>
      <w:r>
        <w:rPr>
          <w:rFonts w:ascii="宋体" w:hAnsi="宋体" w:cs="宋体" w:hint="eastAsia"/>
          <w:kern w:val="0"/>
          <w:sz w:val="24"/>
          <w:szCs w:val="24"/>
        </w:rPr>
        <w:t>详见投标人须知前附表第</w:t>
      </w:r>
      <w:r>
        <w:rPr>
          <w:rFonts w:ascii="宋体" w:hAnsi="宋体" w:cs="宋体" w:hint="eastAsia"/>
          <w:kern w:val="0"/>
          <w:sz w:val="24"/>
          <w:szCs w:val="24"/>
        </w:rPr>
        <w:t>4</w:t>
      </w:r>
      <w:r>
        <w:rPr>
          <w:rFonts w:ascii="宋体" w:hAnsi="宋体" w:cs="宋体" w:hint="eastAsia"/>
          <w:kern w:val="0"/>
          <w:sz w:val="24"/>
          <w:szCs w:val="24"/>
        </w:rPr>
        <w:t>项。</w:t>
      </w:r>
    </w:p>
    <w:p w:rsidR="008A506D" w:rsidRDefault="008E5754">
      <w:pPr>
        <w:pStyle w:val="a0"/>
        <w:tabs>
          <w:tab w:val="left" w:pos="955"/>
        </w:tabs>
        <w:spacing w:after="0" w:line="560" w:lineRule="exact"/>
        <w:ind w:leftChars="273" w:left="1146" w:hangingChars="238" w:hanging="573"/>
        <w:rPr>
          <w:rFonts w:ascii="宋体" w:hAnsi="宋体"/>
          <w:b/>
          <w:bCs/>
          <w:sz w:val="24"/>
          <w:szCs w:val="24"/>
        </w:rPr>
      </w:pPr>
      <w:bookmarkStart w:id="10" w:name="_Toc346306733"/>
      <w:bookmarkStart w:id="11" w:name="_Toc352332854"/>
      <w:bookmarkStart w:id="12" w:name="_Toc346372880"/>
      <w:r>
        <w:rPr>
          <w:rFonts w:ascii="宋体" w:hAnsi="宋体" w:cs="宋体"/>
          <w:b/>
          <w:bCs/>
          <w:sz w:val="24"/>
          <w:szCs w:val="24"/>
        </w:rPr>
        <w:t xml:space="preserve">4.   </w:t>
      </w:r>
      <w:r>
        <w:rPr>
          <w:rFonts w:ascii="宋体" w:hAnsi="宋体" w:cs="宋体" w:hint="eastAsia"/>
          <w:b/>
          <w:bCs/>
          <w:sz w:val="24"/>
          <w:szCs w:val="24"/>
        </w:rPr>
        <w:t>投标</w:t>
      </w:r>
      <w:r>
        <w:rPr>
          <w:rFonts w:ascii="宋体" w:hAnsi="宋体" w:cs="宋体" w:hint="eastAsia"/>
          <w:b/>
          <w:bCs/>
          <w:sz w:val="24"/>
          <w:szCs w:val="24"/>
        </w:rPr>
        <w:t>费用</w:t>
      </w:r>
      <w:bookmarkEnd w:id="10"/>
      <w:bookmarkEnd w:id="11"/>
      <w:bookmarkEnd w:id="12"/>
    </w:p>
    <w:p w:rsidR="008A506D" w:rsidRDefault="008E5754">
      <w:pPr>
        <w:autoSpaceDE w:val="0"/>
        <w:autoSpaceDN w:val="0"/>
        <w:adjustRightInd w:val="0"/>
        <w:snapToGrid w:val="0"/>
        <w:spacing w:line="560" w:lineRule="exact"/>
        <w:ind w:firstLineChars="250" w:firstLine="600"/>
        <w:jc w:val="left"/>
        <w:rPr>
          <w:rFonts w:ascii="宋体" w:hAnsi="宋体"/>
          <w:kern w:val="0"/>
          <w:sz w:val="24"/>
          <w:szCs w:val="24"/>
        </w:rPr>
      </w:pPr>
      <w:r>
        <w:rPr>
          <w:rFonts w:ascii="宋体" w:hAnsi="宋体" w:cs="宋体" w:hint="eastAsia"/>
          <w:kern w:val="0"/>
          <w:sz w:val="24"/>
          <w:szCs w:val="24"/>
        </w:rPr>
        <w:t>无论投标过程中的方法和结果如何，投标人自行承担所有与参加招标有关费用。</w:t>
      </w:r>
    </w:p>
    <w:p w:rsidR="008A506D" w:rsidRDefault="008E5754">
      <w:pPr>
        <w:pStyle w:val="2"/>
        <w:spacing w:before="120" w:after="120" w:line="360" w:lineRule="exact"/>
        <w:ind w:firstLineChars="214" w:firstLine="602"/>
        <w:jc w:val="center"/>
        <w:rPr>
          <w:rFonts w:ascii="宋体" w:eastAsia="宋体" w:hAnsi="宋体" w:cs="宋体"/>
          <w:sz w:val="28"/>
          <w:szCs w:val="28"/>
        </w:rPr>
      </w:pPr>
      <w:bookmarkStart w:id="13" w:name="_Toc49503545"/>
      <w:bookmarkStart w:id="14" w:name="_Toc51786886"/>
      <w:r>
        <w:rPr>
          <w:rFonts w:ascii="宋体" w:eastAsia="宋体" w:hAnsi="宋体" w:cs="宋体" w:hint="eastAsia"/>
          <w:sz w:val="28"/>
          <w:szCs w:val="28"/>
        </w:rPr>
        <w:t>二、招标文件</w:t>
      </w:r>
      <w:bookmarkEnd w:id="13"/>
      <w:bookmarkEnd w:id="14"/>
    </w:p>
    <w:p w:rsidR="008A506D" w:rsidRDefault="008E5754">
      <w:pPr>
        <w:pStyle w:val="a0"/>
        <w:tabs>
          <w:tab w:val="left" w:pos="955"/>
        </w:tabs>
        <w:spacing w:after="0" w:line="560" w:lineRule="exact"/>
        <w:ind w:leftChars="273" w:left="1146" w:hangingChars="238" w:hanging="573"/>
        <w:rPr>
          <w:rFonts w:ascii="宋体" w:hAnsi="宋体"/>
          <w:b/>
          <w:bCs/>
          <w:sz w:val="24"/>
          <w:szCs w:val="24"/>
        </w:rPr>
      </w:pPr>
      <w:bookmarkStart w:id="15" w:name="_Toc352332856"/>
      <w:bookmarkStart w:id="16" w:name="_Toc346372882"/>
      <w:bookmarkStart w:id="17" w:name="_Toc346306735"/>
      <w:r>
        <w:rPr>
          <w:rFonts w:ascii="宋体" w:hAnsi="宋体" w:cs="宋体"/>
          <w:b/>
          <w:bCs/>
          <w:sz w:val="24"/>
          <w:szCs w:val="24"/>
        </w:rPr>
        <w:t xml:space="preserve">5.   </w:t>
      </w:r>
      <w:r>
        <w:rPr>
          <w:rFonts w:ascii="宋体" w:hAnsi="宋体" w:cs="宋体" w:hint="eastAsia"/>
          <w:b/>
          <w:bCs/>
          <w:sz w:val="24"/>
          <w:szCs w:val="24"/>
        </w:rPr>
        <w:t>招标文件组成</w:t>
      </w:r>
      <w:bookmarkEnd w:id="15"/>
      <w:bookmarkEnd w:id="16"/>
      <w:bookmarkEnd w:id="17"/>
    </w:p>
    <w:p w:rsidR="008A506D" w:rsidRDefault="008E5754">
      <w:pPr>
        <w:autoSpaceDE w:val="0"/>
        <w:autoSpaceDN w:val="0"/>
        <w:adjustRightInd w:val="0"/>
        <w:snapToGrid w:val="0"/>
        <w:spacing w:line="560" w:lineRule="exact"/>
        <w:ind w:firstLineChars="250" w:firstLine="600"/>
        <w:jc w:val="left"/>
        <w:rPr>
          <w:rFonts w:ascii="宋体" w:hAnsi="宋体"/>
          <w:kern w:val="0"/>
          <w:sz w:val="24"/>
          <w:szCs w:val="24"/>
        </w:rPr>
      </w:pPr>
      <w:r>
        <w:rPr>
          <w:rFonts w:ascii="宋体" w:hAnsi="宋体" w:cs="宋体" w:hint="eastAsia"/>
          <w:kern w:val="0"/>
          <w:sz w:val="24"/>
          <w:szCs w:val="24"/>
        </w:rPr>
        <w:t>本招标文件由招标文件目录所列内容及按本招标文件要求发出的澄清、答疑和修改组成。</w:t>
      </w:r>
    </w:p>
    <w:p w:rsidR="008A506D" w:rsidRDefault="008E5754">
      <w:pPr>
        <w:pStyle w:val="a0"/>
        <w:tabs>
          <w:tab w:val="left" w:pos="955"/>
        </w:tabs>
        <w:spacing w:after="0" w:line="560" w:lineRule="exact"/>
        <w:ind w:leftChars="273" w:left="1146" w:hangingChars="238" w:hanging="573"/>
        <w:rPr>
          <w:rFonts w:ascii="宋体" w:hAnsi="宋体"/>
          <w:b/>
          <w:bCs/>
          <w:sz w:val="24"/>
          <w:szCs w:val="24"/>
        </w:rPr>
      </w:pPr>
      <w:bookmarkStart w:id="18" w:name="_Toc352332857"/>
      <w:bookmarkStart w:id="19" w:name="_Toc346372883"/>
      <w:bookmarkStart w:id="20" w:name="_Toc346306736"/>
      <w:r>
        <w:rPr>
          <w:rFonts w:ascii="宋体" w:hAnsi="宋体" w:cs="宋体"/>
          <w:b/>
          <w:bCs/>
          <w:sz w:val="24"/>
          <w:szCs w:val="24"/>
        </w:rPr>
        <w:t xml:space="preserve">6.   </w:t>
      </w:r>
      <w:r>
        <w:rPr>
          <w:rFonts w:ascii="宋体" w:hAnsi="宋体" w:cs="宋体" w:hint="eastAsia"/>
          <w:b/>
          <w:bCs/>
          <w:sz w:val="24"/>
          <w:szCs w:val="24"/>
        </w:rPr>
        <w:t>招标文件答疑</w:t>
      </w:r>
      <w:bookmarkEnd w:id="18"/>
      <w:bookmarkEnd w:id="19"/>
      <w:bookmarkEnd w:id="20"/>
    </w:p>
    <w:p w:rsidR="008A506D" w:rsidRDefault="008E5754">
      <w:pPr>
        <w:autoSpaceDE w:val="0"/>
        <w:autoSpaceDN w:val="0"/>
        <w:adjustRightInd w:val="0"/>
        <w:snapToGrid w:val="0"/>
        <w:spacing w:line="560" w:lineRule="exact"/>
        <w:ind w:firstLineChars="250" w:firstLine="600"/>
        <w:jc w:val="left"/>
        <w:rPr>
          <w:rFonts w:ascii="宋体" w:hAnsi="宋体"/>
          <w:kern w:val="0"/>
          <w:sz w:val="24"/>
          <w:szCs w:val="24"/>
        </w:rPr>
      </w:pPr>
      <w:r>
        <w:rPr>
          <w:rFonts w:ascii="宋体" w:hAnsi="宋体" w:cs="宋体" w:hint="eastAsia"/>
          <w:kern w:val="0"/>
          <w:sz w:val="24"/>
          <w:szCs w:val="24"/>
        </w:rPr>
        <w:t>投标人对招标文件如有疑问，应于前附表第</w:t>
      </w:r>
      <w:r>
        <w:rPr>
          <w:rFonts w:ascii="宋体" w:hAnsi="宋体" w:cs="宋体" w:hint="eastAsia"/>
          <w:kern w:val="0"/>
          <w:sz w:val="24"/>
          <w:szCs w:val="24"/>
        </w:rPr>
        <w:t>5</w:t>
      </w:r>
      <w:r>
        <w:rPr>
          <w:rFonts w:ascii="宋体" w:hAnsi="宋体" w:cs="宋体" w:hint="eastAsia"/>
          <w:kern w:val="0"/>
          <w:sz w:val="24"/>
          <w:szCs w:val="24"/>
        </w:rPr>
        <w:t>项所述时间以前以书面形式通知到招标人。在前附表第</w:t>
      </w:r>
      <w:r>
        <w:rPr>
          <w:rFonts w:ascii="宋体" w:hAnsi="宋体" w:cs="宋体" w:hint="eastAsia"/>
          <w:kern w:val="0"/>
          <w:sz w:val="24"/>
          <w:szCs w:val="24"/>
        </w:rPr>
        <w:t>6</w:t>
      </w:r>
      <w:r>
        <w:rPr>
          <w:rFonts w:ascii="宋体" w:hAnsi="宋体" w:cs="宋体" w:hint="eastAsia"/>
          <w:kern w:val="0"/>
          <w:sz w:val="24"/>
          <w:szCs w:val="24"/>
        </w:rPr>
        <w:t>项所述时间之前，招标人将视情况以书面形式予以答复，如有必要可将答复内容包括原提出的问题（但不表明问题的来源），分发给所有取得同一招标文件的投标人</w:t>
      </w:r>
      <w:r>
        <w:rPr>
          <w:rFonts w:ascii="宋体" w:hAnsi="宋体" w:cs="宋体" w:hint="eastAsia"/>
          <w:kern w:val="0"/>
          <w:sz w:val="24"/>
          <w:szCs w:val="24"/>
        </w:rPr>
        <w:t>。投标人须在收到招标人的书面答复后</w:t>
      </w:r>
      <w:r>
        <w:rPr>
          <w:rFonts w:ascii="宋体" w:hAnsi="宋体" w:cs="宋体" w:hint="eastAsia"/>
          <w:kern w:val="0"/>
          <w:sz w:val="24"/>
          <w:szCs w:val="24"/>
        </w:rPr>
        <w:t>24</w:t>
      </w:r>
      <w:r>
        <w:rPr>
          <w:rFonts w:ascii="宋体" w:hAnsi="宋体" w:cs="宋体" w:hint="eastAsia"/>
          <w:kern w:val="0"/>
          <w:sz w:val="24"/>
          <w:szCs w:val="24"/>
        </w:rPr>
        <w:t>小时内书面签章回复。</w:t>
      </w:r>
    </w:p>
    <w:p w:rsidR="008A506D" w:rsidRDefault="008E5754">
      <w:pPr>
        <w:pStyle w:val="a0"/>
        <w:tabs>
          <w:tab w:val="left" w:pos="955"/>
        </w:tabs>
        <w:spacing w:after="0" w:line="560" w:lineRule="exact"/>
        <w:ind w:leftChars="273" w:left="1146" w:hangingChars="238" w:hanging="573"/>
        <w:rPr>
          <w:rFonts w:ascii="宋体" w:hAnsi="宋体"/>
          <w:b/>
          <w:bCs/>
          <w:sz w:val="24"/>
          <w:szCs w:val="24"/>
        </w:rPr>
      </w:pPr>
      <w:bookmarkStart w:id="21" w:name="_Toc346306737"/>
      <w:bookmarkStart w:id="22" w:name="_Toc352332858"/>
      <w:bookmarkStart w:id="23" w:name="_Toc346372884"/>
      <w:r>
        <w:rPr>
          <w:rFonts w:ascii="宋体" w:hAnsi="宋体" w:cs="宋体"/>
          <w:b/>
          <w:bCs/>
          <w:sz w:val="24"/>
          <w:szCs w:val="24"/>
        </w:rPr>
        <w:t xml:space="preserve">7.   </w:t>
      </w:r>
      <w:r>
        <w:rPr>
          <w:rFonts w:ascii="宋体" w:hAnsi="宋体" w:cs="宋体" w:hint="eastAsia"/>
          <w:b/>
          <w:bCs/>
          <w:sz w:val="24"/>
          <w:szCs w:val="24"/>
        </w:rPr>
        <w:t>招标文件澄清和修改</w:t>
      </w:r>
      <w:bookmarkEnd w:id="21"/>
      <w:bookmarkEnd w:id="22"/>
      <w:bookmarkEnd w:id="23"/>
    </w:p>
    <w:p w:rsidR="008A506D" w:rsidRDefault="008E5754">
      <w:pPr>
        <w:autoSpaceDE w:val="0"/>
        <w:autoSpaceDN w:val="0"/>
        <w:adjustRightInd w:val="0"/>
        <w:snapToGrid w:val="0"/>
        <w:spacing w:line="560" w:lineRule="exact"/>
        <w:ind w:firstLineChars="250" w:firstLine="600"/>
        <w:jc w:val="left"/>
        <w:rPr>
          <w:rFonts w:ascii="宋体" w:hAnsi="宋体"/>
          <w:kern w:val="0"/>
          <w:sz w:val="24"/>
          <w:szCs w:val="24"/>
        </w:rPr>
      </w:pPr>
      <w:r>
        <w:rPr>
          <w:rFonts w:ascii="宋体" w:hAnsi="宋体" w:cs="宋体"/>
          <w:kern w:val="0"/>
          <w:sz w:val="24"/>
          <w:szCs w:val="24"/>
        </w:rPr>
        <w:t xml:space="preserve">7.1  </w:t>
      </w:r>
      <w:r>
        <w:rPr>
          <w:rFonts w:ascii="宋体" w:hAnsi="宋体" w:cs="宋体" w:hint="eastAsia"/>
          <w:kern w:val="0"/>
          <w:sz w:val="24"/>
          <w:szCs w:val="24"/>
        </w:rPr>
        <w:t>招标人对招标文件有澄清或修改的内容，将以书面补充文件形式通知已购买招标文件的所有投标人。补充文件作为招标文件的组成部分，对所有投标人具有约束力。</w:t>
      </w:r>
    </w:p>
    <w:p w:rsidR="008A506D" w:rsidRDefault="008E5754">
      <w:pPr>
        <w:autoSpaceDE w:val="0"/>
        <w:autoSpaceDN w:val="0"/>
        <w:adjustRightInd w:val="0"/>
        <w:snapToGrid w:val="0"/>
        <w:spacing w:line="560" w:lineRule="exact"/>
        <w:ind w:firstLineChars="250" w:firstLine="600"/>
        <w:jc w:val="left"/>
        <w:rPr>
          <w:rFonts w:ascii="宋体" w:hAnsi="宋体"/>
          <w:kern w:val="0"/>
          <w:sz w:val="24"/>
          <w:szCs w:val="24"/>
        </w:rPr>
      </w:pPr>
      <w:r>
        <w:rPr>
          <w:rFonts w:ascii="宋体" w:hAnsi="宋体" w:cs="宋体"/>
          <w:kern w:val="0"/>
          <w:sz w:val="24"/>
          <w:szCs w:val="24"/>
        </w:rPr>
        <w:t xml:space="preserve">7.2  </w:t>
      </w:r>
      <w:r>
        <w:rPr>
          <w:rFonts w:ascii="宋体" w:hAnsi="宋体" w:cs="宋体" w:hint="eastAsia"/>
          <w:kern w:val="0"/>
          <w:sz w:val="24"/>
          <w:szCs w:val="24"/>
        </w:rPr>
        <w:t>为使投标人有足够的时间按招标文件的要求修改投标文件，招标人可酌情推迟招标的截止时间与开标时间，并将此变更书面通知各投标人。</w:t>
      </w:r>
    </w:p>
    <w:p w:rsidR="008A506D" w:rsidRDefault="008E5754">
      <w:pPr>
        <w:autoSpaceDE w:val="0"/>
        <w:autoSpaceDN w:val="0"/>
        <w:adjustRightInd w:val="0"/>
        <w:snapToGrid w:val="0"/>
        <w:spacing w:line="560" w:lineRule="exact"/>
        <w:ind w:firstLineChars="250" w:firstLine="600"/>
        <w:jc w:val="left"/>
        <w:rPr>
          <w:rFonts w:ascii="宋体" w:hAnsi="宋体"/>
          <w:kern w:val="0"/>
          <w:sz w:val="24"/>
          <w:szCs w:val="24"/>
        </w:rPr>
      </w:pPr>
      <w:r>
        <w:rPr>
          <w:rFonts w:ascii="宋体" w:hAnsi="宋体" w:cs="宋体"/>
          <w:kern w:val="0"/>
          <w:sz w:val="24"/>
          <w:szCs w:val="24"/>
        </w:rPr>
        <w:lastRenderedPageBreak/>
        <w:t xml:space="preserve">7.3  </w:t>
      </w:r>
      <w:r>
        <w:rPr>
          <w:rFonts w:ascii="宋体" w:hAnsi="宋体" w:cs="宋体" w:hint="eastAsia"/>
          <w:kern w:val="0"/>
          <w:sz w:val="24"/>
          <w:szCs w:val="24"/>
        </w:rPr>
        <w:t>投标人须在收到招标人的澄清、修改或变更后</w:t>
      </w:r>
      <w:r>
        <w:rPr>
          <w:rFonts w:ascii="宋体" w:hAnsi="宋体" w:cs="宋体"/>
          <w:kern w:val="0"/>
          <w:sz w:val="24"/>
          <w:szCs w:val="24"/>
        </w:rPr>
        <w:t>24</w:t>
      </w:r>
      <w:r>
        <w:rPr>
          <w:rFonts w:ascii="宋体" w:hAnsi="宋体" w:cs="宋体" w:hint="eastAsia"/>
          <w:kern w:val="0"/>
          <w:sz w:val="24"/>
          <w:szCs w:val="24"/>
        </w:rPr>
        <w:t>小时内书面签章回复。</w:t>
      </w:r>
    </w:p>
    <w:p w:rsidR="008A506D" w:rsidRDefault="008E5754">
      <w:pPr>
        <w:pStyle w:val="2"/>
        <w:spacing w:before="120" w:after="120" w:line="360" w:lineRule="exact"/>
        <w:ind w:firstLineChars="214" w:firstLine="602"/>
        <w:jc w:val="center"/>
        <w:rPr>
          <w:rFonts w:ascii="宋体" w:eastAsia="宋体" w:hAnsi="宋体" w:cs="宋体"/>
          <w:color w:val="000000"/>
          <w:sz w:val="28"/>
          <w:szCs w:val="28"/>
        </w:rPr>
      </w:pPr>
      <w:bookmarkStart w:id="24" w:name="_Toc14341839"/>
      <w:bookmarkStart w:id="25" w:name="_Toc51786887"/>
      <w:bookmarkStart w:id="26" w:name="_Toc49503546"/>
      <w:r>
        <w:rPr>
          <w:rFonts w:ascii="宋体" w:eastAsia="宋体" w:hAnsi="宋体" w:cs="宋体" w:hint="eastAsia"/>
          <w:color w:val="000000"/>
          <w:sz w:val="28"/>
          <w:szCs w:val="28"/>
        </w:rPr>
        <w:t>三、投标文件编写</w:t>
      </w:r>
      <w:bookmarkEnd w:id="24"/>
      <w:bookmarkEnd w:id="25"/>
      <w:bookmarkEnd w:id="26"/>
    </w:p>
    <w:p w:rsidR="008A506D" w:rsidRDefault="008E5754">
      <w:pPr>
        <w:spacing w:line="460" w:lineRule="exact"/>
        <w:ind w:firstLineChars="200" w:firstLine="482"/>
        <w:rPr>
          <w:rFonts w:ascii="宋体" w:hAnsi="宋体"/>
          <w:b/>
          <w:bCs/>
          <w:color w:val="000000"/>
          <w:sz w:val="24"/>
        </w:rPr>
      </w:pPr>
      <w:bookmarkStart w:id="27" w:name="_Toc212369513"/>
      <w:bookmarkStart w:id="28" w:name="_Toc92678114"/>
      <w:r>
        <w:rPr>
          <w:rFonts w:ascii="宋体" w:hAnsi="宋体" w:hint="eastAsia"/>
          <w:b/>
          <w:bCs/>
          <w:color w:val="000000"/>
          <w:sz w:val="24"/>
        </w:rPr>
        <w:t>9</w:t>
      </w:r>
      <w:r>
        <w:rPr>
          <w:rFonts w:ascii="宋体" w:hAnsi="宋体" w:hint="eastAsia"/>
          <w:b/>
          <w:bCs/>
          <w:color w:val="000000"/>
          <w:sz w:val="24"/>
        </w:rPr>
        <w:t>、投标文件组成</w:t>
      </w:r>
      <w:bookmarkEnd w:id="27"/>
      <w:bookmarkEnd w:id="28"/>
    </w:p>
    <w:p w:rsidR="008A506D" w:rsidRDefault="008E5754">
      <w:pPr>
        <w:spacing w:line="460" w:lineRule="exact"/>
        <w:ind w:firstLineChars="200" w:firstLine="480"/>
        <w:rPr>
          <w:rFonts w:ascii="宋体" w:hAnsi="宋体" w:cs="宋体"/>
          <w:color w:val="000000"/>
          <w:sz w:val="24"/>
        </w:rPr>
      </w:pPr>
      <w:r>
        <w:rPr>
          <w:rFonts w:ascii="宋体" w:hAnsi="宋体" w:cs="宋体" w:hint="eastAsia"/>
          <w:color w:val="000000"/>
          <w:sz w:val="24"/>
        </w:rPr>
        <w:t>投标文件有技术、商务、资质文件三部分组成，</w:t>
      </w:r>
      <w:r>
        <w:rPr>
          <w:rFonts w:ascii="宋体" w:hAnsi="宋体" w:hint="eastAsia"/>
          <w:color w:val="000000"/>
          <w:sz w:val="24"/>
        </w:rPr>
        <w:t>必须按照</w:t>
      </w:r>
      <w:r>
        <w:rPr>
          <w:rFonts w:ascii="宋体" w:hAnsi="宋体" w:hint="eastAsia"/>
          <w:color w:val="000000"/>
          <w:sz w:val="24"/>
        </w:rPr>
        <w:t>9.1</w:t>
      </w:r>
      <w:r>
        <w:rPr>
          <w:rFonts w:ascii="宋体" w:hAnsi="宋体" w:hint="eastAsia"/>
          <w:color w:val="000000"/>
          <w:sz w:val="24"/>
        </w:rPr>
        <w:t>、</w:t>
      </w:r>
      <w:r>
        <w:rPr>
          <w:rFonts w:ascii="宋体" w:hAnsi="宋体" w:hint="eastAsia"/>
          <w:color w:val="000000"/>
          <w:sz w:val="24"/>
        </w:rPr>
        <w:t>9.2</w:t>
      </w:r>
      <w:r>
        <w:rPr>
          <w:rFonts w:ascii="宋体" w:hAnsi="宋体" w:hint="eastAsia"/>
          <w:color w:val="000000"/>
          <w:sz w:val="24"/>
        </w:rPr>
        <w:t>、</w:t>
      </w:r>
      <w:r>
        <w:rPr>
          <w:rFonts w:ascii="宋体" w:hAnsi="宋体" w:hint="eastAsia"/>
          <w:color w:val="000000"/>
          <w:sz w:val="24"/>
        </w:rPr>
        <w:t>9.3</w:t>
      </w:r>
      <w:r>
        <w:rPr>
          <w:rFonts w:ascii="宋体" w:hAnsi="宋体" w:hint="eastAsia"/>
          <w:color w:val="000000"/>
          <w:sz w:val="24"/>
        </w:rPr>
        <w:t>条所列的各项顺序及要求体现的内容进行编写和装订，各项内容要求的资料如营业执照、资质证书、检验报告、财务报表等非现场编写内容，标书正本必须为原件的扫描件（彩色打印），</w:t>
      </w:r>
      <w:r>
        <w:rPr>
          <w:rFonts w:ascii="宋体" w:hAnsi="宋体" w:hint="eastAsia"/>
          <w:b/>
          <w:bCs/>
          <w:color w:val="000000"/>
          <w:sz w:val="24"/>
        </w:rPr>
        <w:t>不按以上要求编写装订及有缺项漏项的将会影响技术标及商务标得分</w:t>
      </w:r>
      <w:bookmarkStart w:id="29" w:name="_Toc212369516"/>
      <w:r>
        <w:rPr>
          <w:rFonts w:ascii="宋体" w:hAnsi="宋体" w:hint="eastAsia"/>
          <w:color w:val="000000"/>
          <w:sz w:val="24"/>
        </w:rPr>
        <w:t>。</w:t>
      </w:r>
    </w:p>
    <w:p w:rsidR="008A506D" w:rsidRDefault="008E5754">
      <w:pPr>
        <w:spacing w:line="460" w:lineRule="exact"/>
        <w:ind w:firstLineChars="200" w:firstLine="482"/>
        <w:rPr>
          <w:rFonts w:ascii="宋体" w:hAnsi="宋体"/>
          <w:b/>
          <w:bCs/>
          <w:sz w:val="24"/>
        </w:rPr>
      </w:pPr>
      <w:bookmarkStart w:id="30" w:name="_Toc212369515"/>
      <w:r>
        <w:rPr>
          <w:rFonts w:ascii="宋体" w:hAnsi="宋体" w:hint="eastAsia"/>
          <w:b/>
          <w:bCs/>
          <w:sz w:val="24"/>
        </w:rPr>
        <w:t>9.1</w:t>
      </w:r>
      <w:r>
        <w:rPr>
          <w:rFonts w:ascii="宋体" w:hAnsi="宋体" w:hint="eastAsia"/>
          <w:b/>
          <w:bCs/>
          <w:sz w:val="24"/>
        </w:rPr>
        <w:t>技术标书</w:t>
      </w:r>
      <w:bookmarkEnd w:id="30"/>
    </w:p>
    <w:p w:rsidR="008A506D" w:rsidRDefault="008E5754">
      <w:pPr>
        <w:spacing w:line="460" w:lineRule="exact"/>
        <w:ind w:left="482"/>
        <w:rPr>
          <w:rFonts w:ascii="宋体" w:hAnsi="宋体" w:cs="宋体"/>
          <w:kern w:val="0"/>
          <w:sz w:val="24"/>
          <w:lang w:val="zh-CN"/>
        </w:rPr>
      </w:pPr>
      <w:r>
        <w:rPr>
          <w:rFonts w:ascii="宋体" w:hAnsi="宋体" w:cs="宋体" w:hint="eastAsia"/>
          <w:kern w:val="0"/>
          <w:sz w:val="24"/>
          <w:lang w:val="zh-CN"/>
        </w:rPr>
        <w:t>（</w:t>
      </w:r>
      <w:r>
        <w:rPr>
          <w:rFonts w:ascii="宋体" w:hAnsi="宋体" w:cs="宋体" w:hint="eastAsia"/>
          <w:kern w:val="0"/>
          <w:sz w:val="24"/>
          <w:lang w:val="zh-CN"/>
        </w:rPr>
        <w:t>1</w:t>
      </w:r>
      <w:r>
        <w:rPr>
          <w:rFonts w:ascii="宋体" w:hAnsi="宋体" w:cs="宋体" w:hint="eastAsia"/>
          <w:kern w:val="0"/>
          <w:sz w:val="24"/>
          <w:lang w:val="zh-CN"/>
        </w:rPr>
        <w:t>）投标方对自身承包本项目的有利条件和优势的说明。</w:t>
      </w:r>
    </w:p>
    <w:p w:rsidR="008A506D" w:rsidRDefault="008E5754">
      <w:pPr>
        <w:spacing w:line="460" w:lineRule="exact"/>
        <w:ind w:left="482"/>
        <w:rPr>
          <w:rFonts w:ascii="宋体" w:hAnsi="宋体" w:cs="宋体"/>
          <w:kern w:val="0"/>
          <w:sz w:val="24"/>
          <w:lang w:val="zh-CN"/>
        </w:rPr>
      </w:pPr>
      <w:r>
        <w:rPr>
          <w:rFonts w:ascii="宋体" w:hAnsi="宋体" w:cs="宋体" w:hint="eastAsia"/>
          <w:kern w:val="0"/>
          <w:sz w:val="24"/>
          <w:lang w:val="zh-CN"/>
        </w:rPr>
        <w:t>（</w:t>
      </w:r>
      <w:r>
        <w:rPr>
          <w:rFonts w:ascii="宋体" w:hAnsi="宋体" w:cs="宋体" w:hint="eastAsia"/>
          <w:kern w:val="0"/>
          <w:sz w:val="24"/>
          <w:lang w:val="zh-CN"/>
        </w:rPr>
        <w:t>2</w:t>
      </w:r>
      <w:r>
        <w:rPr>
          <w:rFonts w:ascii="宋体" w:hAnsi="宋体" w:cs="宋体" w:hint="eastAsia"/>
          <w:kern w:val="0"/>
          <w:sz w:val="24"/>
          <w:lang w:val="zh-CN"/>
        </w:rPr>
        <w:t>）有关货物质量、安全文明施工、人员现场管理、售后服务措施等对业主承诺及保证。</w:t>
      </w:r>
    </w:p>
    <w:p w:rsidR="008A506D" w:rsidRDefault="008E5754">
      <w:pPr>
        <w:spacing w:line="460" w:lineRule="exact"/>
        <w:ind w:left="482"/>
        <w:rPr>
          <w:rFonts w:ascii="宋体" w:hAnsi="宋体" w:cs="宋体"/>
          <w:kern w:val="0"/>
          <w:sz w:val="24"/>
          <w:lang w:val="zh-CN"/>
        </w:rPr>
      </w:pPr>
      <w:r>
        <w:rPr>
          <w:rFonts w:ascii="宋体" w:hAnsi="宋体" w:cs="宋体" w:hint="eastAsia"/>
          <w:kern w:val="0"/>
          <w:sz w:val="24"/>
          <w:lang w:val="zh-CN"/>
        </w:rPr>
        <w:t>（</w:t>
      </w:r>
      <w:r>
        <w:rPr>
          <w:rFonts w:ascii="宋体" w:hAnsi="宋体" w:cs="宋体" w:hint="eastAsia"/>
          <w:kern w:val="0"/>
          <w:sz w:val="24"/>
          <w:lang w:val="zh-CN"/>
        </w:rPr>
        <w:t>3</w:t>
      </w:r>
      <w:r>
        <w:rPr>
          <w:rFonts w:ascii="宋体" w:hAnsi="宋体" w:cs="宋体" w:hint="eastAsia"/>
          <w:kern w:val="0"/>
          <w:sz w:val="24"/>
          <w:lang w:val="zh-CN"/>
        </w:rPr>
        <w:t>）货物质量保证体系、质量保证措施。</w:t>
      </w:r>
    </w:p>
    <w:p w:rsidR="008A506D" w:rsidRDefault="008E5754">
      <w:pPr>
        <w:spacing w:line="460" w:lineRule="exact"/>
        <w:ind w:left="482"/>
        <w:rPr>
          <w:rFonts w:ascii="宋体" w:hAnsi="宋体" w:cs="宋体"/>
          <w:kern w:val="0"/>
          <w:sz w:val="24"/>
          <w:lang w:val="zh-CN"/>
        </w:rPr>
      </w:pPr>
      <w:r>
        <w:rPr>
          <w:rFonts w:ascii="宋体" w:hAnsi="宋体" w:cs="宋体" w:hint="eastAsia"/>
          <w:kern w:val="0"/>
          <w:sz w:val="24"/>
          <w:lang w:val="zh-CN"/>
        </w:rPr>
        <w:t>（</w:t>
      </w:r>
      <w:r>
        <w:rPr>
          <w:rFonts w:ascii="宋体" w:hAnsi="宋体" w:cs="宋体" w:hint="eastAsia"/>
          <w:kern w:val="0"/>
          <w:sz w:val="24"/>
          <w:lang w:val="zh-CN"/>
        </w:rPr>
        <w:t>4</w:t>
      </w:r>
      <w:r>
        <w:rPr>
          <w:rFonts w:ascii="宋体" w:hAnsi="宋体" w:cs="宋体" w:hint="eastAsia"/>
          <w:kern w:val="0"/>
          <w:sz w:val="24"/>
          <w:lang w:val="zh-CN"/>
        </w:rPr>
        <w:t>）项目设备、场地投入的进度及计划。</w:t>
      </w:r>
    </w:p>
    <w:p w:rsidR="008A506D" w:rsidRDefault="008E5754">
      <w:pPr>
        <w:spacing w:line="460" w:lineRule="exact"/>
        <w:ind w:left="482"/>
        <w:rPr>
          <w:rFonts w:ascii="宋体" w:hAnsi="宋体" w:cs="宋体"/>
          <w:kern w:val="0"/>
          <w:sz w:val="24"/>
          <w:lang w:val="zh-CN"/>
        </w:rPr>
      </w:pPr>
      <w:r>
        <w:rPr>
          <w:rFonts w:ascii="宋体" w:hAnsi="宋体" w:cs="宋体" w:hint="eastAsia"/>
          <w:kern w:val="0"/>
          <w:sz w:val="24"/>
          <w:lang w:val="zh-CN"/>
        </w:rPr>
        <w:t>（</w:t>
      </w:r>
      <w:r>
        <w:rPr>
          <w:rFonts w:ascii="宋体" w:hAnsi="宋体" w:cs="宋体" w:hint="eastAsia"/>
          <w:kern w:val="0"/>
          <w:sz w:val="24"/>
          <w:lang w:val="zh-CN"/>
        </w:rPr>
        <w:t>5</w:t>
      </w:r>
      <w:r>
        <w:rPr>
          <w:rFonts w:ascii="宋体" w:hAnsi="宋体" w:cs="宋体" w:hint="eastAsia"/>
          <w:kern w:val="0"/>
          <w:sz w:val="24"/>
          <w:lang w:val="zh-CN"/>
        </w:rPr>
        <w:t>）项目承包主要工艺执行标准方面的论述。</w:t>
      </w:r>
    </w:p>
    <w:p w:rsidR="008A506D" w:rsidRDefault="008E5754">
      <w:pPr>
        <w:spacing w:line="460" w:lineRule="exact"/>
        <w:ind w:left="482"/>
        <w:rPr>
          <w:rFonts w:ascii="宋体" w:hAnsi="宋体" w:cs="宋体"/>
          <w:sz w:val="24"/>
        </w:rPr>
      </w:pPr>
      <w:r>
        <w:rPr>
          <w:rFonts w:ascii="宋体" w:hAnsi="宋体" w:cs="宋体" w:hint="eastAsia"/>
          <w:kern w:val="0"/>
          <w:sz w:val="24"/>
          <w:lang w:val="zh-CN"/>
        </w:rPr>
        <w:t>（</w:t>
      </w:r>
      <w:r>
        <w:rPr>
          <w:rFonts w:ascii="宋体" w:hAnsi="宋体" w:cs="宋体" w:hint="eastAsia"/>
          <w:kern w:val="0"/>
          <w:sz w:val="24"/>
        </w:rPr>
        <w:t>6</w:t>
      </w:r>
      <w:r>
        <w:rPr>
          <w:rFonts w:ascii="宋体" w:hAnsi="宋体" w:cs="宋体" w:hint="eastAsia"/>
          <w:kern w:val="0"/>
          <w:sz w:val="24"/>
          <w:lang w:val="zh-CN"/>
        </w:rPr>
        <w:t>）投标方认为需提交的符合招标法规定的其他资料。</w:t>
      </w:r>
    </w:p>
    <w:p w:rsidR="008A506D" w:rsidRDefault="008E5754">
      <w:pPr>
        <w:spacing w:line="460" w:lineRule="exact"/>
        <w:ind w:firstLineChars="200" w:firstLine="482"/>
        <w:rPr>
          <w:rFonts w:ascii="宋体" w:hAnsi="宋体"/>
          <w:b/>
          <w:bCs/>
          <w:sz w:val="24"/>
        </w:rPr>
      </w:pPr>
      <w:r>
        <w:rPr>
          <w:rFonts w:ascii="宋体" w:hAnsi="宋体" w:hint="eastAsia"/>
          <w:b/>
          <w:bCs/>
          <w:sz w:val="24"/>
        </w:rPr>
        <w:t>9.2</w:t>
      </w:r>
      <w:r>
        <w:rPr>
          <w:rFonts w:ascii="宋体" w:hAnsi="宋体" w:hint="eastAsia"/>
          <w:b/>
          <w:bCs/>
          <w:sz w:val="24"/>
        </w:rPr>
        <w:t>商务标书</w:t>
      </w:r>
    </w:p>
    <w:p w:rsidR="008A506D" w:rsidRDefault="008E5754">
      <w:pPr>
        <w:spacing w:line="460" w:lineRule="exact"/>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）投标函</w:t>
      </w:r>
    </w:p>
    <w:p w:rsidR="008A506D" w:rsidRDefault="008E5754">
      <w:pPr>
        <w:spacing w:line="460" w:lineRule="exact"/>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）法定代表人授权委托书</w:t>
      </w:r>
    </w:p>
    <w:p w:rsidR="008A506D" w:rsidRDefault="008E5754">
      <w:pPr>
        <w:spacing w:line="460" w:lineRule="exact"/>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）投标人基本情况表</w:t>
      </w:r>
    </w:p>
    <w:p w:rsidR="008A506D" w:rsidRDefault="008E5754">
      <w:pPr>
        <w:spacing w:line="460" w:lineRule="exact"/>
        <w:ind w:firstLineChars="200" w:firstLine="480"/>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）报价明细表</w:t>
      </w:r>
    </w:p>
    <w:p w:rsidR="008A506D" w:rsidRDefault="008E5754">
      <w:pPr>
        <w:spacing w:line="460" w:lineRule="exact"/>
        <w:ind w:firstLineChars="200" w:firstLine="480"/>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w:t>
      </w:r>
      <w:r>
        <w:rPr>
          <w:rFonts w:ascii="宋体" w:hAnsi="宋体" w:hint="eastAsia"/>
          <w:sz w:val="24"/>
        </w:rPr>
        <w:t>服务</w:t>
      </w:r>
      <w:r>
        <w:rPr>
          <w:rFonts w:ascii="宋体" w:hAnsi="宋体" w:hint="eastAsia"/>
          <w:sz w:val="24"/>
        </w:rPr>
        <w:t>范围明细表</w:t>
      </w:r>
    </w:p>
    <w:p w:rsidR="008A506D" w:rsidRDefault="008E5754">
      <w:pPr>
        <w:spacing w:line="460" w:lineRule="exact"/>
        <w:ind w:firstLineChars="200" w:firstLine="480"/>
        <w:rPr>
          <w:rFonts w:ascii="宋体" w:hAnsi="宋体"/>
          <w:sz w:val="24"/>
        </w:rPr>
      </w:pPr>
      <w:r>
        <w:rPr>
          <w:rFonts w:ascii="宋体" w:hAnsi="宋体" w:hint="eastAsia"/>
          <w:sz w:val="24"/>
        </w:rPr>
        <w:t>（</w:t>
      </w:r>
      <w:r>
        <w:rPr>
          <w:rFonts w:ascii="宋体" w:hAnsi="宋体" w:hint="eastAsia"/>
          <w:sz w:val="24"/>
        </w:rPr>
        <w:t>6</w:t>
      </w:r>
      <w:r>
        <w:rPr>
          <w:rFonts w:ascii="宋体" w:hAnsi="宋体" w:hint="eastAsia"/>
          <w:sz w:val="24"/>
        </w:rPr>
        <w:t>）商务条款偏离表</w:t>
      </w:r>
    </w:p>
    <w:p w:rsidR="008A506D" w:rsidRDefault="008E5754">
      <w:pPr>
        <w:spacing w:line="460" w:lineRule="exact"/>
        <w:ind w:firstLineChars="200" w:firstLine="480"/>
        <w:rPr>
          <w:rFonts w:ascii="宋体" w:hAnsi="宋体"/>
          <w:sz w:val="24"/>
        </w:rPr>
      </w:pPr>
      <w:r>
        <w:rPr>
          <w:rFonts w:ascii="宋体" w:hAnsi="宋体" w:hint="eastAsia"/>
          <w:sz w:val="24"/>
        </w:rPr>
        <w:t>（</w:t>
      </w:r>
      <w:r>
        <w:rPr>
          <w:rFonts w:ascii="宋体" w:hAnsi="宋体" w:hint="eastAsia"/>
          <w:sz w:val="24"/>
        </w:rPr>
        <w:t>7</w:t>
      </w:r>
      <w:r>
        <w:rPr>
          <w:rFonts w:ascii="宋体" w:hAnsi="宋体" w:hint="eastAsia"/>
          <w:sz w:val="24"/>
        </w:rPr>
        <w:t>）货物技术规格偏差表</w:t>
      </w:r>
    </w:p>
    <w:p w:rsidR="008A506D" w:rsidRDefault="008E5754">
      <w:pPr>
        <w:spacing w:line="460" w:lineRule="exact"/>
        <w:ind w:firstLineChars="200" w:firstLine="480"/>
        <w:rPr>
          <w:rFonts w:ascii="宋体" w:hAnsi="宋体"/>
          <w:sz w:val="24"/>
        </w:rPr>
      </w:pPr>
      <w:r>
        <w:rPr>
          <w:rFonts w:ascii="宋体" w:hAnsi="宋体" w:hint="eastAsia"/>
          <w:sz w:val="24"/>
        </w:rPr>
        <w:t>（</w:t>
      </w:r>
      <w:r>
        <w:rPr>
          <w:rFonts w:ascii="宋体" w:hAnsi="宋体" w:hint="eastAsia"/>
          <w:sz w:val="24"/>
        </w:rPr>
        <w:t>8</w:t>
      </w:r>
      <w:r>
        <w:rPr>
          <w:rFonts w:ascii="宋体" w:hAnsi="宋体" w:hint="eastAsia"/>
          <w:sz w:val="24"/>
        </w:rPr>
        <w:t>）优惠条件</w:t>
      </w:r>
    </w:p>
    <w:p w:rsidR="008A506D" w:rsidRDefault="008E5754">
      <w:pPr>
        <w:spacing w:line="460" w:lineRule="exact"/>
        <w:ind w:firstLineChars="200" w:firstLine="480"/>
        <w:rPr>
          <w:rFonts w:ascii="宋体" w:hAnsi="宋体"/>
          <w:sz w:val="24"/>
        </w:rPr>
      </w:pPr>
      <w:r>
        <w:rPr>
          <w:rFonts w:ascii="宋体" w:hAnsi="宋体" w:hint="eastAsia"/>
          <w:sz w:val="24"/>
        </w:rPr>
        <w:t>（</w:t>
      </w:r>
      <w:r>
        <w:rPr>
          <w:rFonts w:ascii="宋体" w:hAnsi="宋体" w:hint="eastAsia"/>
          <w:sz w:val="24"/>
        </w:rPr>
        <w:t>9</w:t>
      </w:r>
      <w:r>
        <w:rPr>
          <w:rFonts w:ascii="宋体" w:hAnsi="宋体" w:hint="eastAsia"/>
          <w:sz w:val="24"/>
        </w:rPr>
        <w:t>）投标方认为影响报价的其他文件</w:t>
      </w:r>
    </w:p>
    <w:p w:rsidR="008A506D" w:rsidRDefault="008E5754">
      <w:pPr>
        <w:spacing w:line="460" w:lineRule="exact"/>
        <w:ind w:firstLineChars="200" w:firstLine="482"/>
        <w:rPr>
          <w:rFonts w:ascii="宋体" w:hAnsi="宋体"/>
          <w:b/>
          <w:bCs/>
          <w:sz w:val="24"/>
        </w:rPr>
      </w:pPr>
      <w:r>
        <w:rPr>
          <w:rFonts w:ascii="宋体" w:hAnsi="宋体" w:hint="eastAsia"/>
          <w:b/>
          <w:bCs/>
          <w:sz w:val="24"/>
        </w:rPr>
        <w:t>9.</w:t>
      </w:r>
      <w:r>
        <w:rPr>
          <w:rFonts w:ascii="宋体" w:hAnsi="宋体" w:hint="eastAsia"/>
          <w:b/>
          <w:bCs/>
          <w:sz w:val="24"/>
        </w:rPr>
        <w:t>3</w:t>
      </w:r>
      <w:r>
        <w:rPr>
          <w:rFonts w:ascii="宋体" w:hAnsi="宋体" w:hint="eastAsia"/>
          <w:b/>
          <w:bCs/>
          <w:sz w:val="24"/>
        </w:rPr>
        <w:t>资格证明文件</w:t>
      </w:r>
      <w:r>
        <w:rPr>
          <w:rFonts w:ascii="宋体" w:hAnsi="宋体" w:hint="eastAsia"/>
          <w:sz w:val="24"/>
        </w:rPr>
        <w:t>（加盖公章的复印件或扫描件）</w:t>
      </w:r>
      <w:r>
        <w:rPr>
          <w:rFonts w:ascii="宋体" w:hAnsi="宋体" w:hint="eastAsia"/>
          <w:b/>
          <w:bCs/>
          <w:sz w:val="24"/>
        </w:rPr>
        <w:t>：</w:t>
      </w:r>
      <w:bookmarkEnd w:id="29"/>
    </w:p>
    <w:p w:rsidR="008A506D" w:rsidRDefault="008E5754">
      <w:pPr>
        <w:spacing w:line="460" w:lineRule="exact"/>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）营业执照副本</w:t>
      </w:r>
      <w:r>
        <w:rPr>
          <w:rFonts w:ascii="宋体" w:hAnsi="宋体" w:hint="eastAsia"/>
          <w:b/>
          <w:bCs/>
          <w:sz w:val="24"/>
        </w:rPr>
        <w:t>；</w:t>
      </w:r>
    </w:p>
    <w:p w:rsidR="008A506D" w:rsidRDefault="008E5754">
      <w:pPr>
        <w:spacing w:line="460" w:lineRule="exact"/>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）法定代表人身份证或授权代理人身份证；</w:t>
      </w:r>
    </w:p>
    <w:p w:rsidR="008A506D" w:rsidRDefault="008E5754">
      <w:pPr>
        <w:tabs>
          <w:tab w:val="left" w:pos="6313"/>
        </w:tabs>
        <w:spacing w:line="460" w:lineRule="exact"/>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）法定代表人授权委托书；</w:t>
      </w:r>
      <w:r>
        <w:rPr>
          <w:rFonts w:ascii="宋体" w:hAnsi="宋体"/>
          <w:sz w:val="24"/>
        </w:rPr>
        <w:tab/>
      </w:r>
    </w:p>
    <w:p w:rsidR="008A506D" w:rsidRDefault="008E5754">
      <w:pPr>
        <w:spacing w:line="460" w:lineRule="exact"/>
        <w:ind w:firstLineChars="200" w:firstLine="480"/>
        <w:rPr>
          <w:rFonts w:ascii="宋体" w:hAnsi="宋体"/>
          <w:sz w:val="24"/>
        </w:rPr>
      </w:pPr>
      <w:r>
        <w:rPr>
          <w:rFonts w:ascii="宋体" w:hAnsi="宋体" w:hint="eastAsia"/>
          <w:sz w:val="24"/>
        </w:rPr>
        <w:lastRenderedPageBreak/>
        <w:t>（</w:t>
      </w:r>
      <w:r>
        <w:rPr>
          <w:rFonts w:ascii="宋体" w:hAnsi="宋体" w:hint="eastAsia"/>
          <w:sz w:val="24"/>
        </w:rPr>
        <w:t>4</w:t>
      </w:r>
      <w:r>
        <w:rPr>
          <w:rFonts w:ascii="宋体" w:hAnsi="宋体" w:hint="eastAsia"/>
          <w:sz w:val="24"/>
        </w:rPr>
        <w:t>）投标人基本情况表；</w:t>
      </w:r>
    </w:p>
    <w:p w:rsidR="008A506D" w:rsidRDefault="008E5754">
      <w:pPr>
        <w:adjustRightInd w:val="0"/>
        <w:spacing w:line="460" w:lineRule="exact"/>
        <w:ind w:firstLineChars="200" w:firstLine="480"/>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）在以往的招投标活动中无违法、违规、违纪、违约行为的承诺；</w:t>
      </w:r>
    </w:p>
    <w:p w:rsidR="008A506D" w:rsidRDefault="008E5754">
      <w:pPr>
        <w:spacing w:line="460" w:lineRule="exact"/>
        <w:ind w:firstLineChars="200" w:firstLine="480"/>
        <w:rPr>
          <w:rFonts w:ascii="宋体" w:hAnsi="宋体"/>
          <w:sz w:val="24"/>
        </w:rPr>
      </w:pPr>
      <w:r>
        <w:rPr>
          <w:rFonts w:ascii="宋体" w:hAnsi="宋体" w:hint="eastAsia"/>
          <w:sz w:val="24"/>
        </w:rPr>
        <w:t>（</w:t>
      </w:r>
      <w:r>
        <w:rPr>
          <w:rFonts w:ascii="宋体" w:hAnsi="宋体" w:hint="eastAsia"/>
          <w:sz w:val="24"/>
        </w:rPr>
        <w:t>6</w:t>
      </w:r>
      <w:r>
        <w:rPr>
          <w:rFonts w:ascii="宋体" w:hAnsi="宋体" w:hint="eastAsia"/>
          <w:sz w:val="24"/>
        </w:rPr>
        <w:t>）招标文件要求的其它必要资格文件</w:t>
      </w:r>
    </w:p>
    <w:p w:rsidR="008A506D" w:rsidRDefault="008E5754">
      <w:pPr>
        <w:spacing w:line="460" w:lineRule="exact"/>
        <w:ind w:firstLineChars="200" w:firstLine="480"/>
        <w:rPr>
          <w:rFonts w:ascii="宋体" w:hAnsi="宋体"/>
          <w:sz w:val="24"/>
        </w:rPr>
      </w:pPr>
      <w:r>
        <w:rPr>
          <w:rFonts w:ascii="宋体" w:hAnsi="宋体" w:hint="eastAsia"/>
          <w:sz w:val="24"/>
        </w:rPr>
        <w:t>（</w:t>
      </w:r>
      <w:r>
        <w:rPr>
          <w:rFonts w:ascii="宋体" w:hAnsi="宋体" w:hint="eastAsia"/>
          <w:sz w:val="24"/>
        </w:rPr>
        <w:t>7</w:t>
      </w:r>
      <w:r>
        <w:rPr>
          <w:rFonts w:ascii="宋体" w:hAnsi="宋体" w:hint="eastAsia"/>
          <w:sz w:val="24"/>
        </w:rPr>
        <w:t>）投标人认为对其投标有利的其他资料。</w:t>
      </w:r>
    </w:p>
    <w:p w:rsidR="008A506D" w:rsidRDefault="008E5754">
      <w:pPr>
        <w:spacing w:line="460" w:lineRule="exact"/>
        <w:ind w:firstLineChars="200" w:firstLine="482"/>
        <w:rPr>
          <w:rFonts w:ascii="宋体" w:hAnsi="宋体"/>
          <w:sz w:val="24"/>
        </w:rPr>
      </w:pPr>
      <w:r>
        <w:rPr>
          <w:rFonts w:ascii="宋体" w:hAnsi="宋体" w:hint="eastAsia"/>
          <w:b/>
          <w:sz w:val="24"/>
          <w:u w:val="single"/>
        </w:rPr>
        <w:t>注：招标文件给定格式的按给定的格式填写，未给定格式的，由投标人自行编制，但需包含以上内容。</w:t>
      </w:r>
    </w:p>
    <w:p w:rsidR="008A506D" w:rsidRDefault="008E5754">
      <w:pPr>
        <w:spacing w:line="460" w:lineRule="exact"/>
        <w:ind w:firstLineChars="200" w:firstLine="482"/>
        <w:rPr>
          <w:rFonts w:ascii="宋体" w:hAnsi="宋体"/>
          <w:b/>
          <w:bCs/>
          <w:sz w:val="24"/>
        </w:rPr>
      </w:pPr>
      <w:bookmarkStart w:id="31" w:name="_Toc212369518"/>
      <w:r>
        <w:rPr>
          <w:rFonts w:ascii="宋体" w:hAnsi="宋体" w:hint="eastAsia"/>
          <w:b/>
          <w:bCs/>
          <w:sz w:val="24"/>
        </w:rPr>
        <w:t>10</w:t>
      </w:r>
      <w:r>
        <w:rPr>
          <w:rFonts w:ascii="宋体" w:hAnsi="宋体" w:hint="eastAsia"/>
          <w:b/>
          <w:bCs/>
          <w:sz w:val="24"/>
        </w:rPr>
        <w:t>、投标内容填写说明</w:t>
      </w:r>
      <w:bookmarkEnd w:id="31"/>
    </w:p>
    <w:p w:rsidR="008A506D" w:rsidRDefault="008E5754">
      <w:pPr>
        <w:spacing w:line="360" w:lineRule="auto"/>
        <w:ind w:firstLineChars="200" w:firstLine="480"/>
        <w:rPr>
          <w:rFonts w:ascii="宋体" w:hAnsi="宋体"/>
          <w:sz w:val="24"/>
        </w:rPr>
      </w:pPr>
      <w:r>
        <w:rPr>
          <w:rFonts w:ascii="宋体" w:hAnsi="宋体" w:hint="eastAsia"/>
          <w:sz w:val="24"/>
        </w:rPr>
        <w:t>10</w:t>
      </w:r>
      <w:r>
        <w:rPr>
          <w:rFonts w:ascii="宋体" w:hAnsi="宋体"/>
          <w:sz w:val="24"/>
        </w:rPr>
        <w:t>.</w:t>
      </w:r>
      <w:r>
        <w:rPr>
          <w:rFonts w:ascii="宋体" w:hAnsi="宋体" w:hint="eastAsia"/>
          <w:sz w:val="24"/>
        </w:rPr>
        <w:t>1</w:t>
      </w:r>
      <w:r>
        <w:rPr>
          <w:rFonts w:ascii="宋体" w:hAnsi="宋体"/>
          <w:sz w:val="24"/>
        </w:rPr>
        <w:t xml:space="preserve"> </w:t>
      </w:r>
      <w:r>
        <w:rPr>
          <w:rFonts w:ascii="宋体" w:hAnsi="宋体" w:hint="eastAsia"/>
          <w:sz w:val="24"/>
        </w:rPr>
        <w:t>投标文件按统一格式填写，装订成册（详见</w:t>
      </w:r>
      <w:r>
        <w:rPr>
          <w:rFonts w:ascii="宋体" w:hAnsi="宋体" w:cs="宋体" w:hint="eastAsia"/>
          <w:kern w:val="0"/>
          <w:sz w:val="24"/>
          <w:szCs w:val="24"/>
        </w:rPr>
        <w:t>投标人须知前附表第</w:t>
      </w:r>
      <w:r>
        <w:rPr>
          <w:rFonts w:ascii="宋体" w:hAnsi="宋体" w:cs="宋体" w:hint="eastAsia"/>
          <w:kern w:val="0"/>
          <w:sz w:val="24"/>
          <w:szCs w:val="24"/>
        </w:rPr>
        <w:t>9</w:t>
      </w:r>
      <w:r>
        <w:rPr>
          <w:rFonts w:ascii="宋体" w:hAnsi="宋体" w:cs="宋体" w:hint="eastAsia"/>
          <w:kern w:val="0"/>
          <w:sz w:val="24"/>
          <w:szCs w:val="24"/>
        </w:rPr>
        <w:t>项</w:t>
      </w:r>
      <w:r>
        <w:rPr>
          <w:rFonts w:ascii="宋体" w:hAnsi="宋体" w:hint="eastAsia"/>
          <w:sz w:val="24"/>
        </w:rPr>
        <w:t>）。</w:t>
      </w:r>
    </w:p>
    <w:p w:rsidR="008A506D" w:rsidRDefault="008E5754">
      <w:pPr>
        <w:spacing w:line="360" w:lineRule="auto"/>
        <w:ind w:firstLineChars="200" w:firstLine="480"/>
        <w:rPr>
          <w:rFonts w:ascii="宋体" w:hAnsi="宋体"/>
          <w:b/>
          <w:sz w:val="24"/>
        </w:rPr>
      </w:pPr>
      <w:r>
        <w:rPr>
          <w:rFonts w:ascii="宋体" w:hAnsi="宋体" w:hint="eastAsia"/>
          <w:sz w:val="24"/>
        </w:rPr>
        <w:t>10</w:t>
      </w:r>
      <w:r>
        <w:rPr>
          <w:rFonts w:ascii="宋体" w:hAnsi="宋体"/>
          <w:sz w:val="24"/>
        </w:rPr>
        <w:t>.</w:t>
      </w:r>
      <w:r>
        <w:rPr>
          <w:rFonts w:ascii="宋体" w:hAnsi="宋体" w:hint="eastAsia"/>
          <w:sz w:val="24"/>
        </w:rPr>
        <w:t>2</w:t>
      </w:r>
      <w:r>
        <w:rPr>
          <w:rFonts w:ascii="宋体" w:hAnsi="宋体"/>
          <w:sz w:val="24"/>
        </w:rPr>
        <w:t xml:space="preserve"> </w:t>
      </w:r>
      <w:r>
        <w:rPr>
          <w:rFonts w:ascii="宋体" w:hAnsi="宋体" w:hint="eastAsia"/>
          <w:sz w:val="24"/>
        </w:rPr>
        <w:t>报价表为在开标仪式上唱标的内容，要求按格式填写、统一规范，不得自行增减内容。</w:t>
      </w:r>
    </w:p>
    <w:p w:rsidR="008A506D" w:rsidRDefault="008E5754">
      <w:pPr>
        <w:spacing w:line="360" w:lineRule="auto"/>
        <w:ind w:firstLineChars="200" w:firstLine="482"/>
        <w:rPr>
          <w:rFonts w:ascii="宋体" w:hAnsi="宋体"/>
          <w:b/>
          <w:bCs/>
          <w:sz w:val="24"/>
        </w:rPr>
      </w:pPr>
      <w:bookmarkStart w:id="32" w:name="_Toc212369519"/>
      <w:r>
        <w:rPr>
          <w:rFonts w:ascii="宋体" w:hAnsi="宋体" w:hint="eastAsia"/>
          <w:b/>
          <w:bCs/>
          <w:sz w:val="24"/>
        </w:rPr>
        <w:t>11</w:t>
      </w:r>
      <w:r>
        <w:rPr>
          <w:rFonts w:ascii="宋体" w:hAnsi="宋体" w:hint="eastAsia"/>
          <w:b/>
          <w:bCs/>
          <w:sz w:val="24"/>
        </w:rPr>
        <w:t>、投标报价</w:t>
      </w:r>
      <w:bookmarkEnd w:id="32"/>
    </w:p>
    <w:p w:rsidR="008A506D" w:rsidRDefault="008E5754">
      <w:pPr>
        <w:spacing w:line="360" w:lineRule="auto"/>
        <w:ind w:firstLineChars="200" w:firstLine="480"/>
        <w:rPr>
          <w:rFonts w:ascii="宋体" w:hAnsi="宋体"/>
          <w:color w:val="FF0000"/>
          <w:sz w:val="24"/>
        </w:rPr>
      </w:pPr>
      <w:r>
        <w:rPr>
          <w:rFonts w:ascii="宋体" w:hAnsi="宋体" w:hint="eastAsia"/>
          <w:sz w:val="24"/>
        </w:rPr>
        <w:t>11</w:t>
      </w:r>
      <w:r>
        <w:rPr>
          <w:rFonts w:ascii="宋体" w:hAnsi="宋体"/>
          <w:sz w:val="24"/>
        </w:rPr>
        <w:t>.</w:t>
      </w:r>
      <w:r>
        <w:rPr>
          <w:rFonts w:ascii="宋体" w:hAnsi="宋体" w:hint="eastAsia"/>
          <w:sz w:val="24"/>
        </w:rPr>
        <w:t>1</w:t>
      </w:r>
      <w:r>
        <w:rPr>
          <w:rFonts w:ascii="宋体" w:hAnsi="宋体" w:cs="宋体" w:hint="eastAsia"/>
          <w:sz w:val="24"/>
          <w:szCs w:val="24"/>
        </w:rPr>
        <w:t>投标报价</w:t>
      </w:r>
      <w:r>
        <w:rPr>
          <w:rFonts w:ascii="宋体" w:hAnsi="宋体" w:cs="宋体" w:hint="eastAsia"/>
          <w:sz w:val="24"/>
          <w:szCs w:val="24"/>
        </w:rPr>
        <w:t>应包含</w:t>
      </w:r>
      <w:r>
        <w:rPr>
          <w:rFonts w:ascii="宋体" w:hAnsi="宋体" w:hint="eastAsia"/>
          <w:sz w:val="24"/>
        </w:rPr>
        <w:t>轮胎仓储费、配送、分装、及动平衡费。所有投标均以人民币报价，所有报价均为不含税价。仓储配送费税点</w:t>
      </w:r>
      <w:r>
        <w:rPr>
          <w:rFonts w:ascii="宋体" w:hAnsi="宋体" w:hint="eastAsia"/>
          <w:sz w:val="24"/>
        </w:rPr>
        <w:t>6%</w:t>
      </w:r>
      <w:r>
        <w:rPr>
          <w:rFonts w:ascii="宋体" w:hAnsi="宋体" w:hint="eastAsia"/>
          <w:sz w:val="24"/>
        </w:rPr>
        <w:t>，轮胎分装、动平衡费税点</w:t>
      </w:r>
      <w:r>
        <w:rPr>
          <w:rFonts w:ascii="宋体" w:hAnsi="宋体" w:hint="eastAsia"/>
          <w:sz w:val="24"/>
        </w:rPr>
        <w:t>13%</w:t>
      </w:r>
    </w:p>
    <w:p w:rsidR="008A506D" w:rsidRDefault="008E5754">
      <w:pPr>
        <w:spacing w:line="360" w:lineRule="auto"/>
        <w:ind w:firstLineChars="200" w:firstLine="480"/>
        <w:rPr>
          <w:rFonts w:ascii="宋体" w:hAnsi="宋体"/>
          <w:sz w:val="24"/>
        </w:rPr>
      </w:pPr>
      <w:bookmarkStart w:id="33" w:name="_Toc352332865"/>
      <w:bookmarkStart w:id="34" w:name="_Toc346306744"/>
      <w:bookmarkStart w:id="35" w:name="_Toc346372891"/>
      <w:r>
        <w:rPr>
          <w:rFonts w:ascii="宋体" w:hAnsi="宋体" w:hint="eastAsia"/>
          <w:sz w:val="24"/>
        </w:rPr>
        <w:t>11</w:t>
      </w:r>
      <w:r>
        <w:rPr>
          <w:rFonts w:ascii="宋体" w:hAnsi="宋体"/>
          <w:sz w:val="24"/>
        </w:rPr>
        <w:t>.</w:t>
      </w:r>
      <w:r>
        <w:rPr>
          <w:rFonts w:ascii="宋体" w:hAnsi="宋体" w:hint="eastAsia"/>
          <w:sz w:val="24"/>
        </w:rPr>
        <w:t>2</w:t>
      </w:r>
      <w:r>
        <w:rPr>
          <w:rFonts w:ascii="宋体" w:hAnsi="宋体"/>
          <w:sz w:val="24"/>
        </w:rPr>
        <w:t xml:space="preserve"> </w:t>
      </w:r>
      <w:r>
        <w:rPr>
          <w:rFonts w:ascii="宋体" w:hAnsi="宋体" w:hint="eastAsia"/>
          <w:sz w:val="24"/>
        </w:rPr>
        <w:t>投标人要按投标货物数量、价格表（统一格式）的内容填写产品单价、总价及其他事项，并由法人代表或授权代表签署。</w:t>
      </w:r>
    </w:p>
    <w:p w:rsidR="008A506D" w:rsidRDefault="008E5754">
      <w:pPr>
        <w:spacing w:line="360" w:lineRule="auto"/>
        <w:ind w:firstLineChars="200" w:firstLine="480"/>
        <w:rPr>
          <w:rFonts w:ascii="宋体" w:hAnsi="宋体"/>
          <w:sz w:val="24"/>
        </w:rPr>
      </w:pPr>
      <w:r>
        <w:rPr>
          <w:rFonts w:ascii="宋体" w:hAnsi="宋体" w:hint="eastAsia"/>
          <w:sz w:val="24"/>
        </w:rPr>
        <w:t>11</w:t>
      </w:r>
      <w:r>
        <w:rPr>
          <w:rFonts w:ascii="宋体" w:hAnsi="宋体"/>
          <w:sz w:val="24"/>
        </w:rPr>
        <w:t>.</w:t>
      </w:r>
      <w:r>
        <w:rPr>
          <w:rFonts w:ascii="宋体" w:hAnsi="宋体" w:hint="eastAsia"/>
          <w:sz w:val="24"/>
        </w:rPr>
        <w:t>3</w:t>
      </w:r>
      <w:r>
        <w:rPr>
          <w:rFonts w:ascii="宋体" w:hAnsi="宋体"/>
          <w:sz w:val="24"/>
        </w:rPr>
        <w:t xml:space="preserve"> </w:t>
      </w:r>
      <w:r>
        <w:rPr>
          <w:rFonts w:ascii="宋体" w:hAnsi="宋体" w:hint="eastAsia"/>
          <w:sz w:val="24"/>
        </w:rPr>
        <w:t>对于非标准货物的投标，还应填报价明细表（报价明细</w:t>
      </w:r>
      <w:proofErr w:type="gramStart"/>
      <w:r>
        <w:rPr>
          <w:rFonts w:ascii="宋体" w:hAnsi="宋体" w:hint="eastAsia"/>
          <w:sz w:val="24"/>
        </w:rPr>
        <w:t>表格式由</w:t>
      </w:r>
      <w:proofErr w:type="gramEnd"/>
      <w:r>
        <w:rPr>
          <w:rFonts w:ascii="宋体" w:hAnsi="宋体" w:hint="eastAsia"/>
          <w:sz w:val="24"/>
        </w:rPr>
        <w:t>投标人自行设计）。</w:t>
      </w:r>
    </w:p>
    <w:p w:rsidR="008A506D" w:rsidRDefault="008E5754">
      <w:pPr>
        <w:spacing w:line="360" w:lineRule="auto"/>
        <w:ind w:firstLineChars="200" w:firstLine="480"/>
        <w:rPr>
          <w:rFonts w:ascii="宋体" w:hAnsi="宋体"/>
          <w:sz w:val="24"/>
        </w:rPr>
      </w:pPr>
      <w:r>
        <w:rPr>
          <w:rFonts w:ascii="宋体" w:hAnsi="宋体" w:hint="eastAsia"/>
          <w:sz w:val="24"/>
        </w:rPr>
        <w:t>11</w:t>
      </w:r>
      <w:r>
        <w:rPr>
          <w:rFonts w:ascii="宋体" w:hAnsi="宋体"/>
          <w:sz w:val="24"/>
        </w:rPr>
        <w:t>.</w:t>
      </w:r>
      <w:r>
        <w:rPr>
          <w:rFonts w:ascii="宋体" w:hAnsi="宋体" w:hint="eastAsia"/>
          <w:sz w:val="24"/>
        </w:rPr>
        <w:t>4</w:t>
      </w:r>
      <w:r>
        <w:rPr>
          <w:rFonts w:ascii="宋体" w:hAnsi="宋体"/>
          <w:sz w:val="24"/>
        </w:rPr>
        <w:t xml:space="preserve"> </w:t>
      </w:r>
      <w:r>
        <w:rPr>
          <w:rFonts w:ascii="宋体" w:hAnsi="宋体" w:hint="eastAsia"/>
          <w:sz w:val="24"/>
        </w:rPr>
        <w:t>投标人如需用外汇购入某些投标货物，须折合人民币计入总报价中。</w:t>
      </w:r>
    </w:p>
    <w:p w:rsidR="008A506D" w:rsidRDefault="008E5754">
      <w:pPr>
        <w:spacing w:line="360" w:lineRule="auto"/>
        <w:ind w:firstLineChars="200" w:firstLine="480"/>
        <w:rPr>
          <w:rFonts w:ascii="宋体" w:hAnsi="宋体"/>
          <w:sz w:val="24"/>
        </w:rPr>
      </w:pPr>
      <w:r>
        <w:rPr>
          <w:rFonts w:ascii="宋体" w:hAnsi="宋体" w:hint="eastAsia"/>
          <w:sz w:val="24"/>
        </w:rPr>
        <w:t>11</w:t>
      </w:r>
      <w:r>
        <w:rPr>
          <w:rFonts w:ascii="宋体" w:hAnsi="宋体"/>
          <w:sz w:val="24"/>
        </w:rPr>
        <w:t>.</w:t>
      </w:r>
      <w:r>
        <w:rPr>
          <w:rFonts w:ascii="宋体" w:hAnsi="宋体" w:hint="eastAsia"/>
          <w:sz w:val="24"/>
        </w:rPr>
        <w:t>5</w:t>
      </w:r>
      <w:r>
        <w:rPr>
          <w:rFonts w:ascii="宋体" w:hAnsi="宋体" w:hint="eastAsia"/>
          <w:sz w:val="24"/>
        </w:rPr>
        <w:t>招标人不接受任何选择报价，对每一种货物只允许一个报价。</w:t>
      </w:r>
    </w:p>
    <w:p w:rsidR="008A506D" w:rsidRDefault="008E5754">
      <w:pPr>
        <w:pStyle w:val="a0"/>
        <w:tabs>
          <w:tab w:val="left" w:pos="955"/>
        </w:tabs>
        <w:adjustRightInd w:val="0"/>
        <w:snapToGrid w:val="0"/>
        <w:spacing w:after="0" w:line="360" w:lineRule="auto"/>
        <w:ind w:firstLineChars="200" w:firstLine="480"/>
        <w:rPr>
          <w:rFonts w:ascii="宋体" w:hAnsi="宋体"/>
          <w:sz w:val="24"/>
        </w:rPr>
      </w:pPr>
      <w:r>
        <w:rPr>
          <w:rFonts w:ascii="宋体" w:hAnsi="宋体" w:hint="eastAsia"/>
          <w:sz w:val="24"/>
        </w:rPr>
        <w:t xml:space="preserve">11.6 </w:t>
      </w:r>
      <w:r>
        <w:rPr>
          <w:rFonts w:ascii="宋体" w:hAnsi="宋体" w:hint="eastAsia"/>
          <w:sz w:val="24"/>
        </w:rPr>
        <w:t>单独密封的“报价表”与投标文件</w:t>
      </w:r>
      <w:r>
        <w:rPr>
          <w:rFonts w:ascii="宋体" w:hAnsi="宋体" w:hint="eastAsia"/>
          <w:sz w:val="24"/>
        </w:rPr>
        <w:t>正本不符，以“报价表”为准。</w:t>
      </w:r>
    </w:p>
    <w:p w:rsidR="008A506D" w:rsidRDefault="008E5754">
      <w:pPr>
        <w:pStyle w:val="a4"/>
        <w:spacing w:line="360" w:lineRule="auto"/>
        <w:ind w:firstLineChars="200" w:firstLine="480"/>
        <w:rPr>
          <w:rFonts w:ascii="宋体" w:hAnsi="宋体"/>
          <w:sz w:val="24"/>
        </w:rPr>
      </w:pPr>
      <w:r>
        <w:rPr>
          <w:rFonts w:ascii="宋体" w:hAnsi="宋体" w:hint="eastAsia"/>
          <w:sz w:val="24"/>
        </w:rPr>
        <w:t xml:space="preserve">11.7 </w:t>
      </w:r>
      <w:r>
        <w:rPr>
          <w:rFonts w:ascii="宋体" w:hAnsi="宋体" w:hint="eastAsia"/>
          <w:sz w:val="24"/>
        </w:rPr>
        <w:t>投标人须提供分项单价和报价总价，单价和总价不符，以</w:t>
      </w:r>
      <w:r>
        <w:rPr>
          <w:rFonts w:ascii="宋体" w:hAnsi="宋体" w:hint="eastAsia"/>
          <w:sz w:val="24"/>
        </w:rPr>
        <w:t>中标</w:t>
      </w:r>
      <w:r>
        <w:rPr>
          <w:rFonts w:ascii="宋体" w:hAnsi="宋体" w:hint="eastAsia"/>
          <w:sz w:val="24"/>
        </w:rPr>
        <w:t>价为准，根据</w:t>
      </w:r>
      <w:r>
        <w:rPr>
          <w:rFonts w:ascii="宋体" w:hAnsi="宋体" w:hint="eastAsia"/>
          <w:sz w:val="24"/>
        </w:rPr>
        <w:t>总</w:t>
      </w:r>
      <w:r>
        <w:rPr>
          <w:rFonts w:ascii="宋体" w:hAnsi="宋体" w:hint="eastAsia"/>
          <w:sz w:val="24"/>
        </w:rPr>
        <w:t>价修正</w:t>
      </w:r>
      <w:r>
        <w:rPr>
          <w:rFonts w:ascii="宋体" w:hAnsi="宋体" w:hint="eastAsia"/>
          <w:sz w:val="24"/>
        </w:rPr>
        <w:t>单</w:t>
      </w:r>
      <w:r>
        <w:rPr>
          <w:rFonts w:ascii="宋体" w:hAnsi="宋体" w:hint="eastAsia"/>
          <w:sz w:val="24"/>
        </w:rPr>
        <w:t>价。评标委员会认为单价有明显的小数点错误，应以标出的总价为准，并修改单价。</w:t>
      </w:r>
    </w:p>
    <w:p w:rsidR="008A506D" w:rsidRDefault="008E5754">
      <w:pPr>
        <w:pStyle w:val="a4"/>
        <w:spacing w:line="360" w:lineRule="auto"/>
        <w:ind w:firstLineChars="200" w:firstLine="480"/>
        <w:rPr>
          <w:rFonts w:ascii="宋体" w:hAnsi="宋体"/>
          <w:sz w:val="24"/>
        </w:rPr>
      </w:pPr>
      <w:r>
        <w:rPr>
          <w:rFonts w:ascii="宋体" w:hAnsi="宋体" w:hint="eastAsia"/>
          <w:sz w:val="24"/>
        </w:rPr>
        <w:t xml:space="preserve">11.8 </w:t>
      </w:r>
      <w:r>
        <w:rPr>
          <w:rFonts w:ascii="宋体" w:hAnsi="宋体" w:hint="eastAsia"/>
          <w:sz w:val="24"/>
        </w:rPr>
        <w:t>如果大写的金额和小写的金额不一致时，以大写的金额为准。</w:t>
      </w:r>
    </w:p>
    <w:p w:rsidR="008A506D" w:rsidRDefault="008E5754">
      <w:pPr>
        <w:pStyle w:val="a0"/>
        <w:tabs>
          <w:tab w:val="left" w:pos="955"/>
          <w:tab w:val="left" w:pos="1146"/>
          <w:tab w:val="left" w:pos="1719"/>
          <w:tab w:val="left" w:pos="2483"/>
        </w:tabs>
        <w:adjustRightInd w:val="0"/>
        <w:snapToGrid w:val="0"/>
        <w:spacing w:after="0" w:line="360" w:lineRule="auto"/>
        <w:ind w:firstLineChars="200" w:firstLine="480"/>
        <w:rPr>
          <w:rFonts w:ascii="宋体" w:hAnsi="宋体"/>
          <w:sz w:val="24"/>
        </w:rPr>
      </w:pPr>
      <w:r>
        <w:rPr>
          <w:rFonts w:ascii="宋体" w:hAnsi="宋体" w:hint="eastAsia"/>
          <w:sz w:val="24"/>
        </w:rPr>
        <w:t xml:space="preserve">11.9 </w:t>
      </w:r>
      <w:r>
        <w:rPr>
          <w:rFonts w:ascii="宋体" w:hAnsi="宋体" w:hint="eastAsia"/>
          <w:sz w:val="24"/>
        </w:rPr>
        <w:t>投标人免费提供的项目，应先填写该项目的实际价格，并注明免费。此项不计入总报价。</w:t>
      </w:r>
    </w:p>
    <w:p w:rsidR="008A506D" w:rsidRDefault="008E5754">
      <w:pPr>
        <w:spacing w:line="360" w:lineRule="auto"/>
        <w:ind w:left="1155" w:hanging="630"/>
        <w:rPr>
          <w:rFonts w:ascii="宋体" w:hAnsi="宋体"/>
          <w:sz w:val="24"/>
        </w:rPr>
      </w:pPr>
      <w:r>
        <w:rPr>
          <w:rFonts w:ascii="宋体" w:hAnsi="宋体" w:hint="eastAsia"/>
          <w:sz w:val="24"/>
        </w:rPr>
        <w:t>11</w:t>
      </w:r>
      <w:r>
        <w:rPr>
          <w:rFonts w:ascii="宋体" w:hAnsi="宋体"/>
          <w:sz w:val="24"/>
        </w:rPr>
        <w:t>.</w:t>
      </w:r>
      <w:r>
        <w:rPr>
          <w:rFonts w:ascii="宋体" w:hAnsi="宋体" w:hint="eastAsia"/>
          <w:sz w:val="24"/>
        </w:rPr>
        <w:t>10</w:t>
      </w:r>
      <w:r>
        <w:rPr>
          <w:rFonts w:ascii="宋体" w:hAnsi="宋体"/>
          <w:sz w:val="24"/>
        </w:rPr>
        <w:t xml:space="preserve"> </w:t>
      </w:r>
      <w:r>
        <w:rPr>
          <w:rFonts w:ascii="宋体" w:hAnsi="宋体" w:hint="eastAsia"/>
          <w:sz w:val="24"/>
        </w:rPr>
        <w:t>最低报价不能作为中标的保证。</w:t>
      </w:r>
    </w:p>
    <w:p w:rsidR="008A506D" w:rsidRDefault="008E5754">
      <w:pPr>
        <w:pStyle w:val="a0"/>
        <w:tabs>
          <w:tab w:val="left" w:pos="955"/>
        </w:tabs>
        <w:spacing w:after="0" w:line="360" w:lineRule="auto"/>
        <w:ind w:leftChars="273" w:left="1146" w:hangingChars="238" w:hanging="573"/>
        <w:rPr>
          <w:rFonts w:ascii="宋体" w:hAnsi="宋体"/>
          <w:b/>
          <w:bCs/>
          <w:sz w:val="24"/>
          <w:szCs w:val="24"/>
        </w:rPr>
      </w:pPr>
      <w:r>
        <w:rPr>
          <w:rFonts w:ascii="宋体" w:hAnsi="宋体" w:cs="宋体"/>
          <w:b/>
          <w:bCs/>
          <w:sz w:val="24"/>
          <w:szCs w:val="24"/>
        </w:rPr>
        <w:t xml:space="preserve">12.  </w:t>
      </w:r>
      <w:r>
        <w:rPr>
          <w:rFonts w:ascii="宋体" w:hAnsi="宋体" w:cs="宋体" w:hint="eastAsia"/>
          <w:b/>
          <w:bCs/>
          <w:sz w:val="24"/>
          <w:szCs w:val="24"/>
        </w:rPr>
        <w:t>投标文件签署</w:t>
      </w:r>
      <w:bookmarkEnd w:id="33"/>
      <w:bookmarkEnd w:id="34"/>
      <w:bookmarkEnd w:id="35"/>
    </w:p>
    <w:p w:rsidR="008A506D" w:rsidRDefault="008E5754">
      <w:pPr>
        <w:pStyle w:val="a0"/>
        <w:spacing w:after="0" w:line="360" w:lineRule="auto"/>
        <w:ind w:firstLineChars="238" w:firstLine="571"/>
        <w:rPr>
          <w:rFonts w:ascii="宋体" w:hAnsi="宋体" w:cs="宋体"/>
          <w:sz w:val="24"/>
          <w:szCs w:val="24"/>
        </w:rPr>
      </w:pPr>
      <w:r>
        <w:rPr>
          <w:rFonts w:ascii="宋体" w:hAnsi="宋体" w:cs="宋体" w:hint="eastAsia"/>
          <w:sz w:val="24"/>
          <w:szCs w:val="24"/>
        </w:rPr>
        <w:t>12.1</w:t>
      </w:r>
      <w:r>
        <w:rPr>
          <w:rFonts w:ascii="宋体" w:hAnsi="宋体" w:cs="宋体" w:hint="eastAsia"/>
          <w:sz w:val="24"/>
          <w:szCs w:val="24"/>
        </w:rPr>
        <w:t>投标文件应加盖投标人单位公章（不得使用其他形式如带有“专用章”等字</w:t>
      </w:r>
      <w:r>
        <w:rPr>
          <w:rFonts w:ascii="宋体" w:hAnsi="宋体" w:cs="宋体" w:hint="eastAsia"/>
          <w:sz w:val="24"/>
          <w:szCs w:val="24"/>
        </w:rPr>
        <w:lastRenderedPageBreak/>
        <w:t>样的印章）并经法定代表人或其委托代理人签字，</w:t>
      </w:r>
      <w:r>
        <w:rPr>
          <w:rFonts w:ascii="宋体" w:hAnsi="宋体" w:cs="宋体" w:hint="eastAsia"/>
          <w:b/>
          <w:bCs/>
          <w:sz w:val="24"/>
          <w:szCs w:val="24"/>
        </w:rPr>
        <w:t>签字须使用黑色或蓝色不可退色签字笔，由投标单位法人或委托代理人亲自签署</w:t>
      </w:r>
      <w:r>
        <w:rPr>
          <w:rFonts w:ascii="宋体" w:hAnsi="宋体" w:cs="宋体" w:hint="eastAsia"/>
          <w:sz w:val="24"/>
          <w:szCs w:val="24"/>
        </w:rPr>
        <w:t>，</w:t>
      </w:r>
      <w:r>
        <w:rPr>
          <w:rFonts w:ascii="宋体" w:hAnsi="宋体" w:cs="宋体" w:hint="eastAsia"/>
          <w:sz w:val="24"/>
          <w:szCs w:val="24"/>
        </w:rPr>
        <w:t>由委托代理人签字的投标文件中须附授权委托书。投标人代表必须按招标文件的规定签署投标文件</w:t>
      </w:r>
      <w:r>
        <w:rPr>
          <w:rFonts w:ascii="宋体" w:hAnsi="宋体" w:cs="宋体" w:hint="eastAsia"/>
          <w:sz w:val="24"/>
          <w:szCs w:val="24"/>
        </w:rPr>
        <w:t>正本及各附件</w:t>
      </w:r>
      <w:r>
        <w:rPr>
          <w:rFonts w:ascii="宋体" w:hAnsi="宋体" w:cs="宋体" w:hint="eastAsia"/>
          <w:sz w:val="24"/>
          <w:szCs w:val="24"/>
        </w:rPr>
        <w:t>（副本</w:t>
      </w:r>
      <w:r>
        <w:rPr>
          <w:rFonts w:ascii="宋体" w:hAnsi="宋体" w:cs="宋体" w:hint="eastAsia"/>
          <w:sz w:val="24"/>
          <w:szCs w:val="24"/>
        </w:rPr>
        <w:t>的签署不做强制要求，可以是正本的彩印件，但是必须加盖投标人单位公章</w:t>
      </w:r>
      <w:r>
        <w:rPr>
          <w:rFonts w:ascii="宋体" w:hAnsi="宋体" w:cs="宋体" w:hint="eastAsia"/>
          <w:sz w:val="24"/>
          <w:szCs w:val="24"/>
        </w:rPr>
        <w:t>）。</w:t>
      </w:r>
      <w:r>
        <w:rPr>
          <w:rFonts w:ascii="宋体" w:hAnsi="宋体" w:cs="宋体" w:hint="eastAsia"/>
          <w:bCs/>
          <w:sz w:val="24"/>
          <w:szCs w:val="24"/>
        </w:rPr>
        <w:t>否则，其投标文件按无效投标处理</w:t>
      </w:r>
      <w:r>
        <w:rPr>
          <w:rFonts w:ascii="宋体" w:hAnsi="宋体" w:cs="宋体" w:hint="eastAsia"/>
          <w:sz w:val="24"/>
          <w:szCs w:val="24"/>
        </w:rPr>
        <w:t>。</w:t>
      </w:r>
    </w:p>
    <w:p w:rsidR="008A506D" w:rsidRDefault="008E5754">
      <w:pPr>
        <w:pStyle w:val="a0"/>
        <w:spacing w:after="0" w:line="360" w:lineRule="auto"/>
        <w:ind w:firstLineChars="238" w:firstLine="571"/>
        <w:rPr>
          <w:rFonts w:ascii="宋体" w:hAnsi="宋体" w:cs="宋体"/>
          <w:sz w:val="24"/>
          <w:szCs w:val="24"/>
        </w:rPr>
      </w:pPr>
      <w:r>
        <w:rPr>
          <w:rFonts w:ascii="宋体" w:hAnsi="宋体" w:cs="宋体" w:hint="eastAsia"/>
          <w:sz w:val="24"/>
          <w:szCs w:val="24"/>
        </w:rPr>
        <w:t>12.2</w:t>
      </w:r>
      <w:r>
        <w:rPr>
          <w:rFonts w:ascii="宋体" w:hAnsi="宋体" w:cs="宋体" w:hint="eastAsia"/>
          <w:sz w:val="24"/>
          <w:szCs w:val="24"/>
        </w:rPr>
        <w:t xml:space="preserve"> </w:t>
      </w:r>
      <w:r>
        <w:rPr>
          <w:rFonts w:ascii="宋体" w:hAnsi="宋体" w:cs="宋体" w:hint="eastAsia"/>
          <w:sz w:val="24"/>
          <w:szCs w:val="24"/>
        </w:rPr>
        <w:t>本招标文件提供的投标文件格式中，标注有盖公章、签字之处，应有投标人的盖章、委托代理人的签字或法定代表人的签字或盖</w:t>
      </w:r>
      <w:r>
        <w:rPr>
          <w:rFonts w:ascii="宋体" w:hAnsi="宋体" w:cs="宋体" w:hint="eastAsia"/>
          <w:sz w:val="24"/>
          <w:szCs w:val="24"/>
        </w:rPr>
        <w:t>章。</w:t>
      </w:r>
    </w:p>
    <w:p w:rsidR="008A506D" w:rsidRDefault="008E5754">
      <w:pPr>
        <w:pStyle w:val="a0"/>
        <w:tabs>
          <w:tab w:val="left" w:pos="955"/>
        </w:tabs>
        <w:spacing w:after="0" w:line="360" w:lineRule="auto"/>
        <w:ind w:leftChars="273" w:left="1146" w:hangingChars="238" w:hanging="573"/>
        <w:rPr>
          <w:rFonts w:ascii="宋体" w:hAnsi="宋体"/>
          <w:b/>
          <w:bCs/>
          <w:sz w:val="24"/>
          <w:szCs w:val="24"/>
        </w:rPr>
      </w:pPr>
      <w:bookmarkStart w:id="36" w:name="_Toc346306745"/>
      <w:bookmarkStart w:id="37" w:name="_Toc352332866"/>
      <w:bookmarkStart w:id="38" w:name="_Toc346372892"/>
      <w:r>
        <w:rPr>
          <w:rFonts w:ascii="宋体" w:hAnsi="宋体" w:cs="宋体"/>
          <w:b/>
          <w:bCs/>
          <w:sz w:val="24"/>
          <w:szCs w:val="24"/>
        </w:rPr>
        <w:t xml:space="preserve">13.  </w:t>
      </w:r>
      <w:r>
        <w:rPr>
          <w:rFonts w:ascii="宋体" w:hAnsi="宋体" w:cs="宋体" w:hint="eastAsia"/>
          <w:b/>
          <w:bCs/>
          <w:sz w:val="24"/>
          <w:szCs w:val="24"/>
        </w:rPr>
        <w:t>投标文件密封和标记</w:t>
      </w:r>
      <w:bookmarkEnd w:id="36"/>
      <w:bookmarkEnd w:id="37"/>
      <w:bookmarkEnd w:id="38"/>
    </w:p>
    <w:p w:rsidR="008A506D" w:rsidRDefault="008E5754">
      <w:pPr>
        <w:pStyle w:val="a0"/>
        <w:spacing w:after="0" w:line="360" w:lineRule="auto"/>
        <w:ind w:firstLineChars="238" w:firstLine="571"/>
        <w:rPr>
          <w:rFonts w:ascii="宋体" w:hAnsi="宋体"/>
          <w:sz w:val="24"/>
          <w:szCs w:val="24"/>
        </w:rPr>
      </w:pPr>
      <w:r>
        <w:rPr>
          <w:rFonts w:ascii="宋体" w:hAnsi="宋体" w:cs="宋体"/>
          <w:sz w:val="24"/>
          <w:szCs w:val="24"/>
        </w:rPr>
        <w:t>13.1</w:t>
      </w:r>
      <w:r>
        <w:rPr>
          <w:rFonts w:ascii="宋体" w:hAnsi="宋体" w:cs="宋体" w:hint="eastAsia"/>
          <w:sz w:val="24"/>
          <w:szCs w:val="24"/>
        </w:rPr>
        <w:t>投标人应准备的投标文件份数见投标人须知前附表第</w:t>
      </w:r>
      <w:r>
        <w:rPr>
          <w:rFonts w:ascii="宋体" w:hAnsi="宋体" w:cs="宋体" w:hint="eastAsia"/>
          <w:sz w:val="24"/>
          <w:szCs w:val="24"/>
        </w:rPr>
        <w:t>9</w:t>
      </w:r>
      <w:r>
        <w:rPr>
          <w:rFonts w:ascii="宋体" w:hAnsi="宋体" w:cs="宋体" w:hint="eastAsia"/>
          <w:sz w:val="24"/>
          <w:szCs w:val="24"/>
        </w:rPr>
        <w:t>项，投标人应在每一份投标文件</w:t>
      </w:r>
      <w:r>
        <w:rPr>
          <w:rFonts w:ascii="宋体" w:hAnsi="宋体" w:cs="宋体" w:hint="eastAsia"/>
          <w:sz w:val="24"/>
          <w:szCs w:val="24"/>
        </w:rPr>
        <w:t>（技术标书及商务标书）右上角</w:t>
      </w:r>
      <w:r>
        <w:rPr>
          <w:rFonts w:ascii="宋体" w:hAnsi="宋体" w:cs="宋体" w:hint="eastAsia"/>
          <w:sz w:val="24"/>
          <w:szCs w:val="24"/>
        </w:rPr>
        <w:t>上注明“正本”或“副本”字样。</w:t>
      </w:r>
    </w:p>
    <w:p w:rsidR="008A506D" w:rsidRDefault="008E5754">
      <w:pPr>
        <w:pStyle w:val="a0"/>
        <w:spacing w:after="0" w:line="360" w:lineRule="auto"/>
        <w:ind w:leftChars="272" w:left="1142" w:hangingChars="238" w:hanging="571"/>
        <w:rPr>
          <w:rFonts w:ascii="宋体" w:hAnsi="宋体"/>
          <w:sz w:val="24"/>
          <w:szCs w:val="24"/>
        </w:rPr>
      </w:pPr>
      <w:r>
        <w:rPr>
          <w:rFonts w:ascii="宋体" w:hAnsi="宋体" w:cs="宋体"/>
          <w:sz w:val="24"/>
          <w:szCs w:val="24"/>
        </w:rPr>
        <w:t>13.2</w:t>
      </w:r>
      <w:r>
        <w:rPr>
          <w:rFonts w:ascii="宋体" w:hAnsi="宋体" w:cs="宋体" w:hint="eastAsia"/>
          <w:sz w:val="24"/>
          <w:szCs w:val="24"/>
        </w:rPr>
        <w:t>投标文件的密封和标记详见投标人须知前附表第</w:t>
      </w:r>
      <w:r>
        <w:rPr>
          <w:rFonts w:ascii="宋体" w:hAnsi="宋体" w:cs="宋体" w:hint="eastAsia"/>
          <w:sz w:val="24"/>
          <w:szCs w:val="24"/>
        </w:rPr>
        <w:t>9</w:t>
      </w:r>
      <w:r>
        <w:rPr>
          <w:rFonts w:ascii="宋体" w:hAnsi="宋体" w:cs="宋体" w:hint="eastAsia"/>
          <w:sz w:val="24"/>
          <w:szCs w:val="24"/>
        </w:rPr>
        <w:t>项。</w:t>
      </w:r>
    </w:p>
    <w:p w:rsidR="008A506D" w:rsidRDefault="008E5754">
      <w:pPr>
        <w:pStyle w:val="a0"/>
        <w:tabs>
          <w:tab w:val="left" w:pos="955"/>
        </w:tabs>
        <w:spacing w:after="0" w:line="360" w:lineRule="auto"/>
        <w:ind w:leftChars="273" w:left="1146" w:hangingChars="238" w:hanging="573"/>
        <w:rPr>
          <w:rFonts w:ascii="宋体" w:hAnsi="宋体"/>
          <w:b/>
          <w:bCs/>
          <w:sz w:val="24"/>
          <w:szCs w:val="24"/>
        </w:rPr>
      </w:pPr>
      <w:bookmarkStart w:id="39" w:name="_Toc346306741"/>
      <w:bookmarkStart w:id="40" w:name="_Toc346372888"/>
      <w:bookmarkStart w:id="41" w:name="_Toc352332862"/>
      <w:bookmarkStart w:id="42" w:name="_Toc346372893"/>
      <w:bookmarkStart w:id="43" w:name="_Toc346306746"/>
      <w:bookmarkStart w:id="44" w:name="_Toc352332867"/>
      <w:r>
        <w:rPr>
          <w:rFonts w:ascii="宋体" w:hAnsi="宋体" w:cs="宋体"/>
          <w:b/>
          <w:bCs/>
          <w:sz w:val="24"/>
          <w:szCs w:val="24"/>
        </w:rPr>
        <w:t xml:space="preserve">14.  </w:t>
      </w:r>
      <w:r>
        <w:rPr>
          <w:rFonts w:ascii="宋体" w:hAnsi="宋体" w:cs="宋体" w:hint="eastAsia"/>
          <w:b/>
          <w:bCs/>
          <w:sz w:val="24"/>
          <w:szCs w:val="24"/>
        </w:rPr>
        <w:t>投标文件装订</w:t>
      </w:r>
      <w:bookmarkEnd w:id="39"/>
      <w:bookmarkEnd w:id="40"/>
      <w:bookmarkEnd w:id="41"/>
    </w:p>
    <w:p w:rsidR="008A506D" w:rsidRDefault="008E5754">
      <w:pPr>
        <w:pStyle w:val="a0"/>
        <w:spacing w:after="0" w:line="360" w:lineRule="auto"/>
        <w:ind w:firstLineChars="250" w:firstLine="600"/>
        <w:rPr>
          <w:rFonts w:ascii="宋体" w:hAnsi="宋体"/>
          <w:sz w:val="24"/>
          <w:szCs w:val="24"/>
        </w:rPr>
      </w:pPr>
      <w:r>
        <w:rPr>
          <w:rFonts w:ascii="宋体" w:hAnsi="宋体" w:cs="宋体" w:hint="eastAsia"/>
          <w:sz w:val="24"/>
          <w:szCs w:val="24"/>
        </w:rPr>
        <w:t>详见投标人须知前附表第</w:t>
      </w:r>
      <w:r>
        <w:rPr>
          <w:rFonts w:ascii="宋体" w:hAnsi="宋体" w:cs="宋体" w:hint="eastAsia"/>
          <w:sz w:val="24"/>
          <w:szCs w:val="24"/>
        </w:rPr>
        <w:t>10</w:t>
      </w:r>
      <w:r>
        <w:rPr>
          <w:rFonts w:ascii="宋体" w:hAnsi="宋体" w:cs="宋体" w:hint="eastAsia"/>
          <w:sz w:val="24"/>
          <w:szCs w:val="24"/>
        </w:rPr>
        <w:t>项。</w:t>
      </w:r>
    </w:p>
    <w:p w:rsidR="008A506D" w:rsidRDefault="008E5754">
      <w:pPr>
        <w:pStyle w:val="a0"/>
        <w:tabs>
          <w:tab w:val="left" w:pos="955"/>
        </w:tabs>
        <w:spacing w:after="0" w:line="360" w:lineRule="auto"/>
        <w:ind w:leftChars="273" w:left="1146" w:hangingChars="238" w:hanging="573"/>
        <w:rPr>
          <w:rFonts w:ascii="宋体" w:hAnsi="宋体"/>
          <w:b/>
          <w:bCs/>
          <w:color w:val="FF0000"/>
          <w:sz w:val="24"/>
          <w:szCs w:val="24"/>
        </w:rPr>
      </w:pPr>
      <w:r>
        <w:rPr>
          <w:rFonts w:ascii="宋体" w:hAnsi="宋体" w:cs="宋体"/>
          <w:b/>
          <w:bCs/>
          <w:sz w:val="24"/>
          <w:szCs w:val="24"/>
        </w:rPr>
        <w:t xml:space="preserve">15.  </w:t>
      </w:r>
      <w:r>
        <w:rPr>
          <w:rFonts w:ascii="宋体" w:hAnsi="宋体" w:cs="宋体" w:hint="eastAsia"/>
          <w:b/>
          <w:bCs/>
          <w:sz w:val="24"/>
          <w:szCs w:val="24"/>
        </w:rPr>
        <w:t>投标保证金</w:t>
      </w:r>
      <w:bookmarkEnd w:id="42"/>
      <w:bookmarkEnd w:id="43"/>
      <w:bookmarkEnd w:id="44"/>
    </w:p>
    <w:p w:rsidR="008A506D" w:rsidRDefault="008E5754">
      <w:pPr>
        <w:pStyle w:val="a0"/>
        <w:spacing w:after="0" w:line="360" w:lineRule="auto"/>
        <w:ind w:firstLineChars="238" w:firstLine="571"/>
        <w:rPr>
          <w:rFonts w:ascii="宋体" w:hAnsi="宋体"/>
          <w:sz w:val="24"/>
          <w:szCs w:val="24"/>
        </w:rPr>
      </w:pPr>
      <w:r>
        <w:rPr>
          <w:rFonts w:ascii="宋体" w:hAnsi="宋体" w:cs="宋体"/>
          <w:sz w:val="24"/>
          <w:szCs w:val="24"/>
        </w:rPr>
        <w:t>15.1</w:t>
      </w:r>
      <w:r>
        <w:rPr>
          <w:rFonts w:ascii="宋体" w:hAnsi="宋体" w:cs="宋体" w:hint="eastAsia"/>
          <w:sz w:val="24"/>
          <w:szCs w:val="24"/>
        </w:rPr>
        <w:t>投标人应按前附表第</w:t>
      </w:r>
      <w:r>
        <w:rPr>
          <w:rFonts w:ascii="宋体" w:hAnsi="宋体" w:cs="宋体" w:hint="eastAsia"/>
          <w:sz w:val="24"/>
          <w:szCs w:val="24"/>
        </w:rPr>
        <w:t>1</w:t>
      </w:r>
      <w:r>
        <w:rPr>
          <w:rFonts w:ascii="宋体" w:hAnsi="宋体" w:cs="宋体" w:hint="eastAsia"/>
          <w:sz w:val="24"/>
          <w:szCs w:val="24"/>
        </w:rPr>
        <w:t>1</w:t>
      </w:r>
      <w:r>
        <w:rPr>
          <w:rFonts w:ascii="宋体" w:hAnsi="宋体" w:cs="宋体" w:hint="eastAsia"/>
          <w:sz w:val="24"/>
          <w:szCs w:val="24"/>
        </w:rPr>
        <w:t>项的规定提交投标保证金，作为其投标文件的一部分。未按本招标文件规定提交投标保证金的，按无效投标处理。</w:t>
      </w:r>
    </w:p>
    <w:p w:rsidR="008A506D" w:rsidRDefault="008E5754">
      <w:pPr>
        <w:pStyle w:val="a0"/>
        <w:spacing w:after="0" w:line="360" w:lineRule="auto"/>
        <w:ind w:firstLineChars="238" w:firstLine="571"/>
        <w:rPr>
          <w:rFonts w:ascii="宋体" w:hAnsi="宋体"/>
          <w:sz w:val="24"/>
          <w:szCs w:val="24"/>
        </w:rPr>
      </w:pPr>
      <w:r>
        <w:rPr>
          <w:rFonts w:ascii="宋体" w:hAnsi="宋体" w:cs="宋体"/>
          <w:sz w:val="24"/>
          <w:szCs w:val="24"/>
        </w:rPr>
        <w:t>15.2</w:t>
      </w:r>
      <w:r>
        <w:rPr>
          <w:rFonts w:ascii="宋体" w:hAnsi="宋体" w:cs="宋体" w:hint="eastAsia"/>
          <w:sz w:val="24"/>
          <w:szCs w:val="24"/>
        </w:rPr>
        <w:t>如投标人有下列情况，投标保证金不予退还，招标人有权依法向其提出索赔，投标人应当赔偿因此给招标人造成的全部损失：</w:t>
      </w:r>
    </w:p>
    <w:p w:rsidR="008A506D" w:rsidRDefault="008E5754">
      <w:pPr>
        <w:pStyle w:val="a0"/>
        <w:spacing w:after="0" w:line="360" w:lineRule="auto"/>
        <w:ind w:firstLineChars="238" w:firstLine="571"/>
        <w:rPr>
          <w:rFonts w:ascii="宋体" w:hAnsi="宋体"/>
          <w:sz w:val="24"/>
          <w:szCs w:val="24"/>
        </w:rPr>
      </w:pPr>
      <w:r>
        <w:rPr>
          <w:rFonts w:ascii="宋体" w:hAnsi="宋体" w:cs="宋体"/>
          <w:sz w:val="24"/>
          <w:szCs w:val="24"/>
        </w:rPr>
        <w:t>1</w:t>
      </w:r>
      <w:r>
        <w:rPr>
          <w:rFonts w:ascii="宋体" w:hAnsi="宋体" w:cs="宋体" w:hint="eastAsia"/>
          <w:sz w:val="24"/>
          <w:szCs w:val="24"/>
        </w:rPr>
        <w:t>）开标后，投标人在投标有效期内撤回谈判的；</w:t>
      </w:r>
    </w:p>
    <w:p w:rsidR="008A506D" w:rsidRDefault="008E5754">
      <w:pPr>
        <w:pStyle w:val="a0"/>
        <w:spacing w:after="0" w:line="360" w:lineRule="auto"/>
        <w:ind w:firstLineChars="238" w:firstLine="571"/>
        <w:rPr>
          <w:rFonts w:ascii="宋体" w:hAnsi="宋体"/>
          <w:sz w:val="24"/>
          <w:szCs w:val="24"/>
        </w:rPr>
      </w:pPr>
      <w:r>
        <w:rPr>
          <w:rFonts w:ascii="宋体" w:hAnsi="宋体" w:cs="宋体"/>
          <w:sz w:val="24"/>
          <w:szCs w:val="24"/>
        </w:rPr>
        <w:t>2</w:t>
      </w:r>
      <w:r>
        <w:rPr>
          <w:rFonts w:ascii="宋体" w:hAnsi="宋体" w:cs="宋体" w:hint="eastAsia"/>
          <w:sz w:val="24"/>
          <w:szCs w:val="24"/>
        </w:rPr>
        <w:t>）采取不正当手段诋毁、排挤其他投标人的；</w:t>
      </w:r>
    </w:p>
    <w:p w:rsidR="008A506D" w:rsidRDefault="008E5754">
      <w:pPr>
        <w:pStyle w:val="a0"/>
        <w:spacing w:after="0" w:line="360" w:lineRule="auto"/>
        <w:ind w:firstLineChars="238" w:firstLine="571"/>
        <w:rPr>
          <w:rFonts w:ascii="宋体" w:hAnsi="宋体"/>
          <w:sz w:val="24"/>
          <w:szCs w:val="24"/>
        </w:rPr>
      </w:pPr>
      <w:r>
        <w:rPr>
          <w:rFonts w:ascii="宋体" w:hAnsi="宋体" w:cs="宋体"/>
          <w:sz w:val="24"/>
          <w:szCs w:val="24"/>
        </w:rPr>
        <w:t>3</w:t>
      </w:r>
      <w:r>
        <w:rPr>
          <w:rFonts w:ascii="宋体" w:hAnsi="宋体" w:cs="宋体" w:hint="eastAsia"/>
          <w:sz w:val="24"/>
          <w:szCs w:val="24"/>
        </w:rPr>
        <w:t>）与招标人、其他投标人恶意串通的；</w:t>
      </w:r>
    </w:p>
    <w:p w:rsidR="008A506D" w:rsidRDefault="008E5754">
      <w:pPr>
        <w:pStyle w:val="a0"/>
        <w:spacing w:after="0" w:line="360" w:lineRule="auto"/>
        <w:ind w:firstLineChars="238" w:firstLine="571"/>
        <w:rPr>
          <w:rFonts w:ascii="宋体" w:hAnsi="宋体"/>
          <w:sz w:val="24"/>
          <w:szCs w:val="24"/>
        </w:rPr>
      </w:pPr>
      <w:r>
        <w:rPr>
          <w:rFonts w:ascii="宋体" w:hAnsi="宋体" w:cs="宋体"/>
          <w:sz w:val="24"/>
          <w:szCs w:val="24"/>
        </w:rPr>
        <w:t>4</w:t>
      </w:r>
      <w:r>
        <w:rPr>
          <w:rFonts w:ascii="宋体" w:hAnsi="宋体" w:cs="宋体" w:hint="eastAsia"/>
          <w:sz w:val="24"/>
          <w:szCs w:val="24"/>
        </w:rPr>
        <w:t>）向招标人行贿或者提供其他不正当利益的；</w:t>
      </w:r>
    </w:p>
    <w:p w:rsidR="008A506D" w:rsidRDefault="008E5754">
      <w:pPr>
        <w:pStyle w:val="a0"/>
        <w:spacing w:after="0" w:line="360" w:lineRule="auto"/>
        <w:ind w:firstLineChars="238" w:firstLine="571"/>
        <w:rPr>
          <w:rFonts w:ascii="宋体" w:hAnsi="宋体"/>
          <w:sz w:val="24"/>
          <w:szCs w:val="24"/>
        </w:rPr>
      </w:pPr>
      <w:r>
        <w:rPr>
          <w:rFonts w:ascii="宋体" w:hAnsi="宋体" w:cs="宋体"/>
          <w:sz w:val="24"/>
          <w:szCs w:val="24"/>
        </w:rPr>
        <w:t>5</w:t>
      </w:r>
      <w:r>
        <w:rPr>
          <w:rFonts w:ascii="宋体" w:hAnsi="宋体" w:cs="宋体" w:hint="eastAsia"/>
          <w:sz w:val="24"/>
          <w:szCs w:val="24"/>
        </w:rPr>
        <w:t>）投标人在投标文件中提供虚假材料的；</w:t>
      </w:r>
    </w:p>
    <w:p w:rsidR="008A506D" w:rsidRDefault="008E5754">
      <w:pPr>
        <w:pStyle w:val="a0"/>
        <w:spacing w:after="0" w:line="360" w:lineRule="auto"/>
        <w:ind w:firstLineChars="238" w:firstLine="571"/>
        <w:rPr>
          <w:rFonts w:ascii="宋体" w:hAnsi="宋体"/>
          <w:sz w:val="24"/>
          <w:szCs w:val="24"/>
        </w:rPr>
      </w:pPr>
      <w:r>
        <w:rPr>
          <w:rFonts w:ascii="宋体" w:hAnsi="宋体" w:cs="宋体"/>
          <w:sz w:val="24"/>
          <w:szCs w:val="24"/>
        </w:rPr>
        <w:t>6</w:t>
      </w:r>
      <w:r>
        <w:rPr>
          <w:rFonts w:ascii="宋体" w:hAnsi="宋体" w:cs="宋体" w:hint="eastAsia"/>
          <w:sz w:val="24"/>
          <w:szCs w:val="24"/>
        </w:rPr>
        <w:t>）中标人无正当理由未能按规定与招标人签订合同的；</w:t>
      </w:r>
    </w:p>
    <w:p w:rsidR="008A506D" w:rsidRDefault="008E5754">
      <w:pPr>
        <w:pStyle w:val="a0"/>
        <w:spacing w:after="0" w:line="360" w:lineRule="auto"/>
        <w:ind w:firstLineChars="238" w:firstLine="571"/>
        <w:rPr>
          <w:rFonts w:ascii="宋体" w:hAnsi="宋体"/>
          <w:sz w:val="24"/>
          <w:szCs w:val="24"/>
        </w:rPr>
      </w:pPr>
      <w:r>
        <w:rPr>
          <w:rFonts w:ascii="宋体" w:hAnsi="宋体" w:cs="宋体"/>
          <w:sz w:val="24"/>
          <w:szCs w:val="24"/>
        </w:rPr>
        <w:t>7</w:t>
      </w:r>
      <w:r>
        <w:rPr>
          <w:rFonts w:ascii="宋体" w:hAnsi="宋体" w:cs="宋体" w:hint="eastAsia"/>
          <w:sz w:val="24"/>
          <w:szCs w:val="24"/>
        </w:rPr>
        <w:t>）法律法规和招标文件规定的其他情形。</w:t>
      </w:r>
    </w:p>
    <w:p w:rsidR="008A506D" w:rsidRDefault="008E5754">
      <w:pPr>
        <w:pStyle w:val="a0"/>
        <w:spacing w:after="0" w:line="360" w:lineRule="auto"/>
        <w:ind w:firstLineChars="238" w:firstLine="571"/>
        <w:rPr>
          <w:rFonts w:ascii="宋体" w:hAnsi="宋体"/>
          <w:sz w:val="24"/>
          <w:szCs w:val="24"/>
        </w:rPr>
      </w:pPr>
      <w:r>
        <w:rPr>
          <w:rFonts w:ascii="宋体" w:hAnsi="宋体" w:cs="宋体"/>
          <w:sz w:val="24"/>
          <w:szCs w:val="24"/>
        </w:rPr>
        <w:t>15.3</w:t>
      </w:r>
      <w:r>
        <w:rPr>
          <w:rFonts w:ascii="宋体" w:hAnsi="宋体" w:cs="宋体" w:hint="eastAsia"/>
          <w:sz w:val="24"/>
          <w:szCs w:val="24"/>
        </w:rPr>
        <w:t>保证金的退还：</w:t>
      </w:r>
    </w:p>
    <w:p w:rsidR="008A506D" w:rsidRDefault="008E5754">
      <w:pPr>
        <w:pStyle w:val="a0"/>
        <w:tabs>
          <w:tab w:val="left" w:pos="955"/>
        </w:tabs>
        <w:spacing w:after="0" w:line="360" w:lineRule="auto"/>
        <w:ind w:leftChars="273" w:left="1144" w:hangingChars="238" w:hanging="571"/>
        <w:rPr>
          <w:rFonts w:ascii="宋体" w:hAnsi="宋体" w:cs="宋体"/>
          <w:sz w:val="24"/>
          <w:szCs w:val="24"/>
        </w:rPr>
      </w:pPr>
      <w:bookmarkStart w:id="45" w:name="_Toc346372894"/>
      <w:bookmarkStart w:id="46" w:name="_Toc346306747"/>
      <w:bookmarkStart w:id="47" w:name="_Toc352332868"/>
      <w:r>
        <w:rPr>
          <w:rFonts w:ascii="宋体" w:hAnsi="宋体" w:cs="宋体" w:hint="eastAsia"/>
          <w:sz w:val="24"/>
          <w:szCs w:val="24"/>
        </w:rPr>
        <w:t>详见投标人须知前附表第</w:t>
      </w:r>
      <w:r>
        <w:rPr>
          <w:rFonts w:ascii="宋体" w:hAnsi="宋体" w:cs="宋体" w:hint="eastAsia"/>
          <w:sz w:val="24"/>
          <w:szCs w:val="24"/>
        </w:rPr>
        <w:t>11</w:t>
      </w:r>
      <w:r>
        <w:rPr>
          <w:rFonts w:ascii="宋体" w:hAnsi="宋体" w:cs="宋体" w:hint="eastAsia"/>
          <w:sz w:val="24"/>
          <w:szCs w:val="24"/>
        </w:rPr>
        <w:t>项。</w:t>
      </w:r>
    </w:p>
    <w:p w:rsidR="008A506D" w:rsidRDefault="008E5754">
      <w:pPr>
        <w:pStyle w:val="a0"/>
        <w:tabs>
          <w:tab w:val="left" w:pos="955"/>
        </w:tabs>
        <w:spacing w:after="0" w:line="360" w:lineRule="auto"/>
        <w:ind w:leftChars="273" w:left="1146" w:hangingChars="238" w:hanging="573"/>
        <w:rPr>
          <w:rFonts w:ascii="宋体" w:hAnsi="宋体"/>
          <w:b/>
          <w:bCs/>
          <w:sz w:val="24"/>
          <w:szCs w:val="24"/>
        </w:rPr>
      </w:pPr>
      <w:r>
        <w:rPr>
          <w:rFonts w:ascii="宋体" w:hAnsi="宋体" w:cs="宋体"/>
          <w:b/>
          <w:bCs/>
          <w:sz w:val="24"/>
          <w:szCs w:val="24"/>
        </w:rPr>
        <w:t xml:space="preserve">16.  </w:t>
      </w:r>
      <w:r>
        <w:rPr>
          <w:rFonts w:ascii="宋体" w:hAnsi="宋体" w:cs="宋体" w:hint="eastAsia"/>
          <w:b/>
          <w:bCs/>
          <w:sz w:val="24"/>
          <w:szCs w:val="24"/>
        </w:rPr>
        <w:t>投标有效期</w:t>
      </w:r>
      <w:bookmarkEnd w:id="45"/>
      <w:bookmarkEnd w:id="46"/>
      <w:bookmarkEnd w:id="47"/>
    </w:p>
    <w:p w:rsidR="008A506D" w:rsidRDefault="008E5754">
      <w:pPr>
        <w:pStyle w:val="a0"/>
        <w:spacing w:after="0" w:line="360" w:lineRule="auto"/>
        <w:ind w:firstLineChars="238" w:firstLine="571"/>
        <w:rPr>
          <w:rFonts w:ascii="宋体" w:hAnsi="宋体"/>
          <w:sz w:val="24"/>
          <w:szCs w:val="24"/>
        </w:rPr>
      </w:pPr>
      <w:r>
        <w:rPr>
          <w:rFonts w:ascii="宋体" w:hAnsi="宋体" w:cs="宋体"/>
          <w:sz w:val="24"/>
          <w:szCs w:val="24"/>
        </w:rPr>
        <w:t xml:space="preserve">16.1 </w:t>
      </w:r>
      <w:r>
        <w:rPr>
          <w:rFonts w:ascii="宋体" w:hAnsi="宋体" w:cs="宋体" w:hint="eastAsia"/>
          <w:sz w:val="24"/>
          <w:szCs w:val="24"/>
        </w:rPr>
        <w:t>本项目投标有效期见投标人须知前附表</w:t>
      </w:r>
      <w:r>
        <w:rPr>
          <w:rFonts w:ascii="宋体" w:hAnsi="宋体" w:cs="宋体" w:hint="eastAsia"/>
          <w:sz w:val="24"/>
          <w:szCs w:val="24"/>
        </w:rPr>
        <w:t>13</w:t>
      </w:r>
      <w:r>
        <w:rPr>
          <w:rFonts w:ascii="宋体" w:hAnsi="宋体" w:cs="宋体" w:hint="eastAsia"/>
          <w:sz w:val="24"/>
          <w:szCs w:val="24"/>
        </w:rPr>
        <w:t>项。投标函的有效期比本须知规</w:t>
      </w:r>
      <w:r>
        <w:rPr>
          <w:rFonts w:ascii="宋体" w:hAnsi="宋体" w:cs="宋体" w:hint="eastAsia"/>
          <w:sz w:val="24"/>
          <w:szCs w:val="24"/>
        </w:rPr>
        <w:lastRenderedPageBreak/>
        <w:t>定的有效期短的，将被视为非响应性</w:t>
      </w:r>
      <w:r>
        <w:rPr>
          <w:rFonts w:ascii="宋体" w:hAnsi="宋体" w:cs="宋体" w:hint="eastAsia"/>
          <w:sz w:val="24"/>
          <w:szCs w:val="24"/>
        </w:rPr>
        <w:t>投标</w:t>
      </w:r>
      <w:r>
        <w:rPr>
          <w:rFonts w:ascii="宋体" w:hAnsi="宋体" w:cs="宋体" w:hint="eastAsia"/>
          <w:sz w:val="24"/>
          <w:szCs w:val="24"/>
        </w:rPr>
        <w:t>，</w:t>
      </w:r>
      <w:r>
        <w:rPr>
          <w:rFonts w:ascii="宋体" w:hAnsi="宋体" w:cs="宋体" w:hint="eastAsia"/>
          <w:bCs/>
          <w:sz w:val="24"/>
          <w:szCs w:val="24"/>
        </w:rPr>
        <w:t>该投标文件按无效投标处理。</w:t>
      </w:r>
    </w:p>
    <w:p w:rsidR="008A506D" w:rsidRDefault="008E5754">
      <w:pPr>
        <w:pStyle w:val="a0"/>
        <w:spacing w:after="0" w:line="360" w:lineRule="auto"/>
        <w:ind w:firstLineChars="238" w:firstLine="571"/>
        <w:rPr>
          <w:rFonts w:ascii="宋体" w:hAnsi="宋体"/>
          <w:sz w:val="24"/>
          <w:szCs w:val="24"/>
        </w:rPr>
      </w:pPr>
      <w:r>
        <w:rPr>
          <w:rFonts w:ascii="宋体" w:hAnsi="宋体" w:cs="宋体"/>
          <w:sz w:val="24"/>
          <w:szCs w:val="24"/>
        </w:rPr>
        <w:t xml:space="preserve">16.2 </w:t>
      </w:r>
      <w:r>
        <w:rPr>
          <w:rFonts w:ascii="宋体" w:hAnsi="宋体" w:cs="宋体" w:hint="eastAsia"/>
          <w:sz w:val="24"/>
          <w:szCs w:val="24"/>
        </w:rPr>
        <w:t>特殊情况下，在投标有效期满之前，</w:t>
      </w:r>
      <w:r>
        <w:rPr>
          <w:rFonts w:ascii="宋体" w:hAnsi="宋体" w:cs="宋体" w:hint="eastAsia"/>
          <w:sz w:val="24"/>
          <w:szCs w:val="24"/>
        </w:rPr>
        <w:t>招标人</w:t>
      </w:r>
      <w:r>
        <w:rPr>
          <w:rFonts w:ascii="宋体" w:hAnsi="宋体" w:cs="宋体" w:hint="eastAsia"/>
          <w:sz w:val="24"/>
          <w:szCs w:val="24"/>
        </w:rPr>
        <w:t>可以以书面形式要求投标人同意延长投标有效期。投标人可以以书面形式拒绝或接受上述要求。拒绝延长投标有效期的投标人有权收回投标保证金；同意延长投标有效期的投标人应当相应延长其投标保证金的有效期，但不得修改投标文件的实质性内容。</w:t>
      </w:r>
    </w:p>
    <w:p w:rsidR="008A506D" w:rsidRDefault="008E5754">
      <w:pPr>
        <w:pStyle w:val="2"/>
        <w:spacing w:before="120" w:after="120" w:line="360" w:lineRule="auto"/>
        <w:ind w:firstLineChars="214" w:firstLine="602"/>
        <w:jc w:val="center"/>
        <w:rPr>
          <w:rFonts w:ascii="宋体" w:eastAsia="宋体" w:hAnsi="宋体" w:cs="宋体"/>
          <w:sz w:val="28"/>
          <w:szCs w:val="28"/>
        </w:rPr>
      </w:pPr>
      <w:bookmarkStart w:id="48" w:name="_Toc51786888"/>
      <w:bookmarkStart w:id="49" w:name="_Toc49503547"/>
      <w:r>
        <w:rPr>
          <w:rFonts w:ascii="宋体" w:eastAsia="宋体" w:hAnsi="宋体" w:cs="宋体" w:hint="eastAsia"/>
          <w:sz w:val="28"/>
          <w:szCs w:val="28"/>
        </w:rPr>
        <w:t>四、投标文件递交</w:t>
      </w:r>
      <w:bookmarkEnd w:id="48"/>
      <w:bookmarkEnd w:id="49"/>
    </w:p>
    <w:p w:rsidR="008A506D" w:rsidRDefault="008E5754">
      <w:pPr>
        <w:pStyle w:val="a0"/>
        <w:tabs>
          <w:tab w:val="left" w:pos="955"/>
        </w:tabs>
        <w:spacing w:after="0" w:line="360" w:lineRule="auto"/>
        <w:ind w:leftChars="273" w:left="1146" w:hangingChars="238" w:hanging="573"/>
        <w:rPr>
          <w:rFonts w:ascii="宋体" w:hAnsi="宋体"/>
          <w:b/>
          <w:bCs/>
          <w:sz w:val="24"/>
          <w:szCs w:val="24"/>
        </w:rPr>
      </w:pPr>
      <w:bookmarkStart w:id="50" w:name="_Toc352332870"/>
      <w:bookmarkStart w:id="51" w:name="_Toc346372896"/>
      <w:bookmarkStart w:id="52" w:name="_Toc346306749"/>
      <w:r>
        <w:rPr>
          <w:rFonts w:ascii="宋体" w:hAnsi="宋体" w:cs="宋体"/>
          <w:b/>
          <w:bCs/>
          <w:sz w:val="24"/>
          <w:szCs w:val="24"/>
        </w:rPr>
        <w:t xml:space="preserve">17.  </w:t>
      </w:r>
      <w:r>
        <w:rPr>
          <w:rFonts w:ascii="宋体" w:hAnsi="宋体" w:cs="宋体" w:hint="eastAsia"/>
          <w:b/>
          <w:bCs/>
          <w:sz w:val="24"/>
          <w:szCs w:val="24"/>
        </w:rPr>
        <w:t>投标文件递交时间和地点</w:t>
      </w:r>
      <w:bookmarkEnd w:id="50"/>
      <w:bookmarkEnd w:id="51"/>
      <w:bookmarkEnd w:id="52"/>
    </w:p>
    <w:p w:rsidR="008A506D" w:rsidRDefault="008E5754">
      <w:pPr>
        <w:pStyle w:val="a0"/>
        <w:spacing w:after="0" w:line="360" w:lineRule="auto"/>
        <w:ind w:firstLineChars="238" w:firstLine="571"/>
        <w:rPr>
          <w:rFonts w:ascii="宋体" w:hAnsi="宋体"/>
          <w:sz w:val="24"/>
          <w:szCs w:val="24"/>
        </w:rPr>
      </w:pPr>
      <w:r>
        <w:rPr>
          <w:rFonts w:ascii="宋体" w:hAnsi="宋体" w:cs="宋体"/>
          <w:sz w:val="24"/>
          <w:szCs w:val="24"/>
        </w:rPr>
        <w:t xml:space="preserve">17.1 </w:t>
      </w:r>
      <w:r>
        <w:rPr>
          <w:rFonts w:ascii="宋体" w:hAnsi="宋体" w:cs="宋体" w:hint="eastAsia"/>
          <w:sz w:val="24"/>
          <w:szCs w:val="24"/>
        </w:rPr>
        <w:t>投标文件递交时间、</w:t>
      </w:r>
      <w:r>
        <w:rPr>
          <w:rFonts w:ascii="宋体" w:hAnsi="宋体" w:cs="宋体" w:hint="eastAsia"/>
          <w:sz w:val="24"/>
          <w:szCs w:val="24"/>
        </w:rPr>
        <w:t>投标</w:t>
      </w:r>
      <w:r>
        <w:rPr>
          <w:rFonts w:ascii="宋体" w:hAnsi="宋体" w:cs="宋体" w:hint="eastAsia"/>
          <w:sz w:val="24"/>
          <w:szCs w:val="24"/>
        </w:rPr>
        <w:t>截止时间及地点详见投标人</w:t>
      </w:r>
      <w:r>
        <w:rPr>
          <w:rFonts w:ascii="宋体" w:hAnsi="宋体" w:cs="宋体" w:hint="eastAsia"/>
          <w:sz w:val="24"/>
          <w:szCs w:val="24"/>
        </w:rPr>
        <w:t>须知前附表第</w:t>
      </w:r>
      <w:r>
        <w:rPr>
          <w:rFonts w:ascii="宋体" w:hAnsi="宋体" w:cs="宋体"/>
          <w:sz w:val="24"/>
          <w:szCs w:val="24"/>
        </w:rPr>
        <w:t>1</w:t>
      </w:r>
      <w:r>
        <w:rPr>
          <w:rFonts w:ascii="宋体" w:hAnsi="宋体" w:cs="宋体" w:hint="eastAsia"/>
          <w:sz w:val="24"/>
          <w:szCs w:val="24"/>
        </w:rPr>
        <w:t>4</w:t>
      </w:r>
      <w:r>
        <w:rPr>
          <w:rFonts w:ascii="宋体" w:hAnsi="宋体" w:cs="宋体" w:hint="eastAsia"/>
          <w:sz w:val="24"/>
          <w:szCs w:val="24"/>
        </w:rPr>
        <w:t>项。</w:t>
      </w:r>
    </w:p>
    <w:p w:rsidR="008A506D" w:rsidRDefault="008E5754">
      <w:pPr>
        <w:pStyle w:val="a0"/>
        <w:spacing w:after="0" w:line="360" w:lineRule="auto"/>
        <w:ind w:firstLineChars="238" w:firstLine="571"/>
        <w:rPr>
          <w:rFonts w:ascii="宋体" w:hAnsi="宋体"/>
          <w:sz w:val="24"/>
          <w:szCs w:val="24"/>
        </w:rPr>
      </w:pPr>
      <w:r>
        <w:rPr>
          <w:rFonts w:ascii="宋体" w:hAnsi="宋体" w:cs="宋体"/>
          <w:sz w:val="24"/>
          <w:szCs w:val="24"/>
        </w:rPr>
        <w:t xml:space="preserve">17.2 </w:t>
      </w:r>
      <w:r>
        <w:rPr>
          <w:rFonts w:ascii="宋体" w:hAnsi="宋体" w:cs="宋体" w:hint="eastAsia"/>
          <w:sz w:val="24"/>
          <w:szCs w:val="24"/>
        </w:rPr>
        <w:t>投标人代表必须在投标截止时间前将投标文件送达指定地点。如因招标文件的修改推迟</w:t>
      </w:r>
      <w:r>
        <w:rPr>
          <w:rFonts w:ascii="宋体" w:hAnsi="宋体" w:cs="宋体" w:hint="eastAsia"/>
          <w:sz w:val="24"/>
          <w:szCs w:val="24"/>
        </w:rPr>
        <w:t>投标</w:t>
      </w:r>
      <w:r>
        <w:rPr>
          <w:rFonts w:ascii="宋体" w:hAnsi="宋体" w:cs="宋体" w:hint="eastAsia"/>
          <w:sz w:val="24"/>
          <w:szCs w:val="24"/>
        </w:rPr>
        <w:t>截止日期的，则按</w:t>
      </w:r>
      <w:r>
        <w:rPr>
          <w:rFonts w:ascii="宋体" w:hAnsi="宋体" w:cs="宋体" w:hint="eastAsia"/>
          <w:sz w:val="24"/>
          <w:szCs w:val="24"/>
        </w:rPr>
        <w:t>招标人</w:t>
      </w:r>
      <w:r>
        <w:rPr>
          <w:rFonts w:ascii="宋体" w:hAnsi="宋体" w:cs="宋体" w:hint="eastAsia"/>
          <w:sz w:val="24"/>
          <w:szCs w:val="24"/>
        </w:rPr>
        <w:t>另行通知规定的时间递交。</w:t>
      </w:r>
    </w:p>
    <w:p w:rsidR="008A506D" w:rsidRDefault="008E5754">
      <w:pPr>
        <w:pStyle w:val="a0"/>
        <w:spacing w:after="0" w:line="360" w:lineRule="auto"/>
        <w:ind w:firstLineChars="238" w:firstLine="571"/>
        <w:rPr>
          <w:rFonts w:ascii="宋体" w:hAnsi="宋体"/>
          <w:sz w:val="24"/>
          <w:szCs w:val="24"/>
        </w:rPr>
      </w:pPr>
      <w:r>
        <w:rPr>
          <w:rFonts w:ascii="宋体" w:hAnsi="宋体" w:cs="宋体"/>
          <w:sz w:val="24"/>
          <w:szCs w:val="24"/>
        </w:rPr>
        <w:t xml:space="preserve">17.3 </w:t>
      </w:r>
      <w:r>
        <w:rPr>
          <w:rFonts w:ascii="宋体" w:hAnsi="宋体" w:cs="宋体" w:hint="eastAsia"/>
          <w:sz w:val="24"/>
          <w:szCs w:val="24"/>
        </w:rPr>
        <w:t>招标人</w:t>
      </w:r>
      <w:r>
        <w:rPr>
          <w:rFonts w:ascii="宋体" w:hAnsi="宋体" w:cs="宋体" w:hint="eastAsia"/>
          <w:sz w:val="24"/>
          <w:szCs w:val="24"/>
        </w:rPr>
        <w:t>不接收投标截止时间后送达的投标文件。</w:t>
      </w:r>
    </w:p>
    <w:p w:rsidR="008A506D" w:rsidRDefault="008E5754">
      <w:pPr>
        <w:pStyle w:val="a0"/>
        <w:tabs>
          <w:tab w:val="left" w:pos="955"/>
        </w:tabs>
        <w:spacing w:after="0" w:line="360" w:lineRule="auto"/>
        <w:ind w:leftChars="273" w:left="1146" w:hangingChars="238" w:hanging="573"/>
        <w:rPr>
          <w:rFonts w:ascii="宋体" w:hAnsi="宋体"/>
          <w:b/>
          <w:bCs/>
          <w:sz w:val="24"/>
          <w:szCs w:val="24"/>
        </w:rPr>
      </w:pPr>
      <w:bookmarkStart w:id="53" w:name="_Toc352332871"/>
      <w:bookmarkStart w:id="54" w:name="_Toc346372897"/>
      <w:bookmarkStart w:id="55" w:name="_Toc346306750"/>
      <w:r>
        <w:rPr>
          <w:rFonts w:ascii="宋体" w:hAnsi="宋体" w:cs="宋体"/>
          <w:b/>
          <w:bCs/>
          <w:sz w:val="24"/>
          <w:szCs w:val="24"/>
        </w:rPr>
        <w:t xml:space="preserve">18.  </w:t>
      </w:r>
      <w:r>
        <w:rPr>
          <w:rFonts w:ascii="宋体" w:hAnsi="宋体" w:cs="宋体" w:hint="eastAsia"/>
          <w:b/>
          <w:bCs/>
          <w:sz w:val="24"/>
          <w:szCs w:val="24"/>
        </w:rPr>
        <w:t>投标文件签收</w:t>
      </w:r>
      <w:bookmarkEnd w:id="53"/>
      <w:bookmarkEnd w:id="54"/>
      <w:bookmarkEnd w:id="55"/>
    </w:p>
    <w:p w:rsidR="008A506D" w:rsidRDefault="008E5754">
      <w:pPr>
        <w:pStyle w:val="a0"/>
        <w:spacing w:after="0" w:line="360" w:lineRule="auto"/>
        <w:ind w:firstLineChars="238" w:firstLine="571"/>
        <w:rPr>
          <w:rFonts w:ascii="宋体" w:hAnsi="宋体"/>
          <w:sz w:val="24"/>
          <w:szCs w:val="24"/>
        </w:rPr>
      </w:pPr>
      <w:r>
        <w:rPr>
          <w:rFonts w:ascii="宋体" w:hAnsi="宋体" w:cs="宋体"/>
          <w:sz w:val="24"/>
          <w:szCs w:val="24"/>
        </w:rPr>
        <w:t xml:space="preserve">18.1 </w:t>
      </w:r>
      <w:r>
        <w:rPr>
          <w:rFonts w:ascii="宋体" w:hAnsi="宋体" w:cs="宋体" w:hint="eastAsia"/>
          <w:sz w:val="24"/>
          <w:szCs w:val="24"/>
        </w:rPr>
        <w:t>本项目只接受现场递交书面形式的投标，其他形式的投标不予接收。</w:t>
      </w:r>
    </w:p>
    <w:p w:rsidR="008A506D" w:rsidRDefault="008E5754">
      <w:pPr>
        <w:pStyle w:val="a0"/>
        <w:spacing w:after="0" w:line="360" w:lineRule="auto"/>
        <w:ind w:firstLineChars="238" w:firstLine="571"/>
        <w:rPr>
          <w:rFonts w:ascii="宋体" w:hAnsi="宋体"/>
          <w:sz w:val="24"/>
          <w:szCs w:val="24"/>
        </w:rPr>
      </w:pPr>
      <w:r>
        <w:rPr>
          <w:rFonts w:ascii="宋体" w:hAnsi="宋体" w:cs="宋体"/>
          <w:sz w:val="24"/>
          <w:szCs w:val="24"/>
        </w:rPr>
        <w:t xml:space="preserve">18.2 </w:t>
      </w:r>
      <w:r>
        <w:rPr>
          <w:rFonts w:ascii="宋体" w:hAnsi="宋体" w:cs="宋体" w:hint="eastAsia"/>
          <w:sz w:val="24"/>
          <w:szCs w:val="24"/>
        </w:rPr>
        <w:t>投标截止时间后对投标人已提交的投标文件不予退还。</w:t>
      </w:r>
    </w:p>
    <w:p w:rsidR="008A506D" w:rsidRDefault="008E5754">
      <w:pPr>
        <w:pStyle w:val="a0"/>
        <w:tabs>
          <w:tab w:val="left" w:pos="955"/>
        </w:tabs>
        <w:spacing w:after="0" w:line="360" w:lineRule="auto"/>
        <w:ind w:leftChars="273" w:left="1146" w:hangingChars="238" w:hanging="573"/>
        <w:rPr>
          <w:rFonts w:ascii="宋体" w:hAnsi="宋体"/>
          <w:b/>
          <w:bCs/>
          <w:sz w:val="24"/>
          <w:szCs w:val="24"/>
        </w:rPr>
      </w:pPr>
      <w:bookmarkStart w:id="56" w:name="_Toc346372898"/>
      <w:bookmarkStart w:id="57" w:name="_Toc346306751"/>
      <w:bookmarkStart w:id="58" w:name="_Toc352332872"/>
      <w:r>
        <w:rPr>
          <w:rFonts w:ascii="宋体" w:hAnsi="宋体" w:cs="宋体"/>
          <w:b/>
          <w:bCs/>
          <w:sz w:val="24"/>
          <w:szCs w:val="24"/>
        </w:rPr>
        <w:t xml:space="preserve">19.  </w:t>
      </w:r>
      <w:r>
        <w:rPr>
          <w:rFonts w:ascii="宋体" w:hAnsi="宋体" w:cs="宋体" w:hint="eastAsia"/>
          <w:b/>
          <w:bCs/>
          <w:sz w:val="24"/>
          <w:szCs w:val="24"/>
        </w:rPr>
        <w:t>投标文件修改与撤回</w:t>
      </w:r>
      <w:bookmarkEnd w:id="56"/>
      <w:bookmarkEnd w:id="57"/>
      <w:bookmarkEnd w:id="58"/>
    </w:p>
    <w:p w:rsidR="008A506D" w:rsidRDefault="008E5754">
      <w:pPr>
        <w:pStyle w:val="a0"/>
        <w:spacing w:after="0" w:line="360" w:lineRule="auto"/>
        <w:ind w:firstLineChars="238" w:firstLine="571"/>
        <w:rPr>
          <w:rFonts w:ascii="宋体" w:hAnsi="宋体"/>
          <w:sz w:val="24"/>
          <w:szCs w:val="24"/>
        </w:rPr>
      </w:pPr>
      <w:r>
        <w:rPr>
          <w:rFonts w:ascii="宋体" w:hAnsi="宋体" w:cs="宋体"/>
          <w:sz w:val="24"/>
          <w:szCs w:val="24"/>
        </w:rPr>
        <w:t>19.1</w:t>
      </w:r>
      <w:r>
        <w:rPr>
          <w:rFonts w:ascii="宋体" w:hAnsi="宋体" w:cs="宋体" w:hint="eastAsia"/>
          <w:sz w:val="24"/>
          <w:szCs w:val="24"/>
        </w:rPr>
        <w:t>投标人在招标文件要求提交投标文件的截止时间前，可以修改或者撤回已提交的投标文件，并书面形式通知</w:t>
      </w:r>
      <w:r>
        <w:rPr>
          <w:rFonts w:ascii="宋体" w:hAnsi="宋体" w:cs="宋体" w:hint="eastAsia"/>
          <w:sz w:val="24"/>
          <w:szCs w:val="24"/>
        </w:rPr>
        <w:t>招标人</w:t>
      </w:r>
      <w:r>
        <w:rPr>
          <w:rFonts w:ascii="宋体" w:hAnsi="宋体" w:cs="宋体" w:hint="eastAsia"/>
          <w:sz w:val="24"/>
          <w:szCs w:val="24"/>
        </w:rPr>
        <w:t>。</w:t>
      </w:r>
    </w:p>
    <w:p w:rsidR="008A506D" w:rsidRDefault="008E5754">
      <w:pPr>
        <w:pStyle w:val="a0"/>
        <w:spacing w:after="0" w:line="360" w:lineRule="auto"/>
        <w:ind w:firstLineChars="238" w:firstLine="571"/>
        <w:rPr>
          <w:rFonts w:ascii="宋体" w:hAnsi="宋体"/>
          <w:sz w:val="24"/>
          <w:szCs w:val="24"/>
        </w:rPr>
      </w:pPr>
      <w:r>
        <w:rPr>
          <w:rFonts w:ascii="宋体" w:hAnsi="宋体" w:cs="宋体"/>
          <w:sz w:val="24"/>
          <w:szCs w:val="24"/>
        </w:rPr>
        <w:t xml:space="preserve">19.2 </w:t>
      </w:r>
      <w:r>
        <w:rPr>
          <w:rFonts w:ascii="宋体" w:hAnsi="宋体" w:cs="宋体" w:hint="eastAsia"/>
          <w:sz w:val="24"/>
          <w:szCs w:val="24"/>
        </w:rPr>
        <w:t>任何修改内容必须由投标人的法定代表人或其授权代理人签字，不得涂抹。经法定代表人或其授权代理人正式签署的修改文件组成投标文件的一部分，份数和密封要求同投标文件一致。</w:t>
      </w:r>
    </w:p>
    <w:p w:rsidR="008A506D" w:rsidRDefault="008E5754">
      <w:pPr>
        <w:pStyle w:val="a0"/>
        <w:spacing w:after="0" w:line="360" w:lineRule="auto"/>
        <w:ind w:firstLineChars="238" w:firstLine="571"/>
        <w:rPr>
          <w:rFonts w:ascii="宋体" w:hAnsi="宋体"/>
          <w:sz w:val="24"/>
          <w:szCs w:val="24"/>
        </w:rPr>
      </w:pPr>
      <w:r>
        <w:rPr>
          <w:rFonts w:ascii="宋体" w:hAnsi="宋体" w:cs="宋体"/>
          <w:sz w:val="24"/>
          <w:szCs w:val="24"/>
        </w:rPr>
        <w:t xml:space="preserve">19.3 </w:t>
      </w:r>
      <w:r>
        <w:rPr>
          <w:rFonts w:ascii="宋体" w:hAnsi="宋体" w:cs="宋体" w:hint="eastAsia"/>
          <w:sz w:val="24"/>
          <w:szCs w:val="24"/>
        </w:rPr>
        <w:t>投标截止时间后不允许对投标文件做实质性修改。</w:t>
      </w:r>
    </w:p>
    <w:p w:rsidR="008A506D" w:rsidRDefault="008E5754">
      <w:pPr>
        <w:pStyle w:val="a0"/>
        <w:spacing w:after="0" w:line="360" w:lineRule="auto"/>
        <w:ind w:firstLineChars="238" w:firstLine="571"/>
        <w:rPr>
          <w:rFonts w:ascii="宋体" w:hAnsi="宋体"/>
          <w:sz w:val="24"/>
          <w:szCs w:val="24"/>
        </w:rPr>
      </w:pPr>
      <w:r>
        <w:rPr>
          <w:rFonts w:ascii="宋体" w:hAnsi="宋体" w:cs="宋体"/>
          <w:sz w:val="24"/>
          <w:szCs w:val="24"/>
        </w:rPr>
        <w:t>19.4</w:t>
      </w:r>
      <w:r>
        <w:rPr>
          <w:rFonts w:ascii="宋体" w:hAnsi="宋体" w:cs="宋体" w:hint="eastAsia"/>
          <w:sz w:val="24"/>
          <w:szCs w:val="24"/>
        </w:rPr>
        <w:t>投标有效期内不得撤回投标。</w:t>
      </w:r>
    </w:p>
    <w:p w:rsidR="008A506D" w:rsidRDefault="008E5754">
      <w:pPr>
        <w:pStyle w:val="2"/>
        <w:spacing w:before="120" w:after="120" w:line="360" w:lineRule="exact"/>
        <w:ind w:firstLineChars="214" w:firstLine="602"/>
        <w:jc w:val="center"/>
        <w:rPr>
          <w:rFonts w:ascii="宋体" w:eastAsia="宋体" w:hAnsi="宋体" w:cs="宋体"/>
          <w:sz w:val="28"/>
          <w:szCs w:val="28"/>
        </w:rPr>
      </w:pPr>
      <w:bookmarkStart w:id="59" w:name="_Toc51786889"/>
      <w:bookmarkStart w:id="60" w:name="_Toc49503548"/>
      <w:r>
        <w:rPr>
          <w:rFonts w:ascii="宋体" w:eastAsia="宋体" w:hAnsi="宋体" w:cs="宋体" w:hint="eastAsia"/>
          <w:sz w:val="28"/>
          <w:szCs w:val="28"/>
        </w:rPr>
        <w:t>五、开标与评标</w:t>
      </w:r>
      <w:bookmarkEnd w:id="59"/>
      <w:bookmarkEnd w:id="60"/>
    </w:p>
    <w:p w:rsidR="008A506D" w:rsidRDefault="008E5754">
      <w:pPr>
        <w:spacing w:line="460" w:lineRule="exact"/>
        <w:ind w:firstLineChars="200" w:firstLine="482"/>
        <w:rPr>
          <w:rFonts w:ascii="宋体" w:hAnsi="宋体"/>
          <w:b/>
          <w:bCs/>
          <w:sz w:val="24"/>
        </w:rPr>
      </w:pPr>
      <w:bookmarkStart w:id="61" w:name="_Toc352332874"/>
      <w:bookmarkStart w:id="62" w:name="_Toc346372900"/>
      <w:bookmarkStart w:id="63" w:name="_Toc346306753"/>
      <w:r>
        <w:rPr>
          <w:rFonts w:ascii="宋体" w:hAnsi="宋体" w:cs="宋体"/>
          <w:b/>
          <w:bCs/>
          <w:sz w:val="24"/>
          <w:szCs w:val="24"/>
        </w:rPr>
        <w:t xml:space="preserve">20.  </w:t>
      </w:r>
      <w:bookmarkStart w:id="64" w:name="_Toc212369527"/>
      <w:bookmarkEnd w:id="61"/>
      <w:bookmarkEnd w:id="62"/>
      <w:bookmarkEnd w:id="63"/>
      <w:r>
        <w:rPr>
          <w:rFonts w:ascii="宋体" w:hAnsi="宋体" w:hint="eastAsia"/>
          <w:b/>
          <w:bCs/>
          <w:sz w:val="24"/>
        </w:rPr>
        <w:t>开标</w:t>
      </w:r>
      <w:bookmarkEnd w:id="64"/>
      <w:r>
        <w:rPr>
          <w:rFonts w:ascii="宋体" w:hAnsi="宋体" w:hint="eastAsia"/>
          <w:b/>
          <w:bCs/>
          <w:sz w:val="24"/>
        </w:rPr>
        <w:t>及评标</w:t>
      </w:r>
    </w:p>
    <w:p w:rsidR="008A506D" w:rsidRDefault="008E5754" w:rsidP="00F940D8">
      <w:pPr>
        <w:pStyle w:val="a0"/>
        <w:adjustRightInd w:val="0"/>
        <w:snapToGrid w:val="0"/>
        <w:spacing w:beforeLines="30" w:before="93" w:after="50" w:line="460" w:lineRule="exact"/>
        <w:ind w:firstLineChars="200" w:firstLine="480"/>
        <w:rPr>
          <w:rFonts w:ascii="宋体" w:hAnsi="宋体"/>
          <w:b/>
          <w:bCs/>
          <w:sz w:val="24"/>
        </w:rPr>
      </w:pPr>
      <w:r>
        <w:rPr>
          <w:rFonts w:ascii="宋体" w:hAnsi="宋体" w:hint="eastAsia"/>
          <w:sz w:val="24"/>
        </w:rPr>
        <w:t>20</w:t>
      </w:r>
      <w:r>
        <w:rPr>
          <w:rFonts w:ascii="宋体" w:hAnsi="宋体"/>
          <w:sz w:val="24"/>
        </w:rPr>
        <w:t>.1</w:t>
      </w:r>
      <w:r>
        <w:rPr>
          <w:rFonts w:ascii="宋体" w:hAnsi="宋体" w:hint="eastAsia"/>
          <w:sz w:val="24"/>
        </w:rPr>
        <w:t>本次招标的开标、评标由招标人依法组织实施</w:t>
      </w:r>
      <w:r>
        <w:rPr>
          <w:rFonts w:ascii="宋体" w:hAnsi="宋体" w:hint="eastAsia"/>
          <w:sz w:val="24"/>
        </w:rPr>
        <w:t>，</w:t>
      </w:r>
      <w:r>
        <w:rPr>
          <w:rFonts w:ascii="宋体" w:hAnsi="宋体" w:hint="eastAsia"/>
          <w:b/>
          <w:bCs/>
          <w:sz w:val="24"/>
        </w:rPr>
        <w:t>本次</w:t>
      </w:r>
      <w:r>
        <w:rPr>
          <w:rFonts w:ascii="宋体" w:hAnsi="宋体" w:hint="eastAsia"/>
          <w:b/>
          <w:bCs/>
          <w:sz w:val="24"/>
        </w:rPr>
        <w:t>招标</w:t>
      </w:r>
      <w:r>
        <w:rPr>
          <w:rFonts w:ascii="宋体" w:hAnsi="宋体" w:hint="eastAsia"/>
          <w:b/>
          <w:bCs/>
          <w:sz w:val="24"/>
        </w:rPr>
        <w:t>采用技术标和商务标分级开标的模式。</w:t>
      </w:r>
    </w:p>
    <w:p w:rsidR="008A506D" w:rsidRDefault="008E5754" w:rsidP="00F940D8">
      <w:pPr>
        <w:pStyle w:val="a0"/>
        <w:adjustRightInd w:val="0"/>
        <w:snapToGrid w:val="0"/>
        <w:spacing w:beforeLines="30" w:before="93" w:after="50" w:line="460" w:lineRule="exact"/>
        <w:ind w:firstLineChars="200" w:firstLine="480"/>
        <w:rPr>
          <w:rFonts w:ascii="宋体" w:hAnsi="宋体"/>
          <w:sz w:val="24"/>
        </w:rPr>
      </w:pPr>
      <w:r>
        <w:rPr>
          <w:rFonts w:ascii="宋体" w:hAnsi="宋体" w:hint="eastAsia"/>
          <w:sz w:val="24"/>
        </w:rPr>
        <w:t>20</w:t>
      </w:r>
      <w:r>
        <w:rPr>
          <w:rFonts w:ascii="宋体" w:hAnsi="宋体" w:hint="eastAsia"/>
          <w:sz w:val="24"/>
        </w:rPr>
        <w:t>.2</w:t>
      </w:r>
      <w:r>
        <w:rPr>
          <w:rFonts w:ascii="宋体" w:hAnsi="宋体" w:hint="eastAsia"/>
          <w:sz w:val="24"/>
        </w:rPr>
        <w:t>本项目开标时间和地点见投标人须知前附表。开标会议由</w:t>
      </w:r>
      <w:r>
        <w:rPr>
          <w:rFonts w:ascii="宋体" w:hAnsi="宋体" w:cs="宋体" w:hint="eastAsia"/>
          <w:sz w:val="24"/>
          <w:szCs w:val="24"/>
        </w:rPr>
        <w:t>招标人</w:t>
      </w:r>
      <w:r>
        <w:rPr>
          <w:rFonts w:ascii="宋体" w:hAnsi="宋体" w:hint="eastAsia"/>
          <w:sz w:val="24"/>
        </w:rPr>
        <w:t>组织并主持。</w:t>
      </w:r>
      <w:r>
        <w:rPr>
          <w:rFonts w:ascii="宋体" w:hAnsi="宋体" w:hint="eastAsia"/>
          <w:sz w:val="24"/>
        </w:rPr>
        <w:lastRenderedPageBreak/>
        <w:t>招标人邀请各投标人派员参加开标会议。投标人未参加开标的，视同认可开标结果。</w:t>
      </w:r>
    </w:p>
    <w:p w:rsidR="008A506D" w:rsidRDefault="008E5754" w:rsidP="00F940D8">
      <w:pPr>
        <w:pStyle w:val="a0"/>
        <w:adjustRightInd w:val="0"/>
        <w:snapToGrid w:val="0"/>
        <w:spacing w:beforeLines="30" w:before="93" w:after="50" w:line="460" w:lineRule="exact"/>
        <w:ind w:firstLineChars="200" w:firstLine="480"/>
        <w:rPr>
          <w:rFonts w:ascii="宋体" w:hAnsi="宋体"/>
          <w:sz w:val="24"/>
        </w:rPr>
      </w:pPr>
      <w:r>
        <w:rPr>
          <w:rFonts w:ascii="宋体" w:hAnsi="宋体" w:hint="eastAsia"/>
          <w:sz w:val="24"/>
        </w:rPr>
        <w:t>20</w:t>
      </w:r>
      <w:r>
        <w:rPr>
          <w:rFonts w:ascii="宋体" w:hAnsi="宋体"/>
          <w:sz w:val="24"/>
        </w:rPr>
        <w:t>.</w:t>
      </w:r>
      <w:r>
        <w:rPr>
          <w:rFonts w:ascii="宋体" w:hAnsi="宋体" w:hint="eastAsia"/>
          <w:sz w:val="24"/>
        </w:rPr>
        <w:t>3</w:t>
      </w:r>
      <w:r>
        <w:rPr>
          <w:rFonts w:ascii="宋体" w:hAnsi="宋体" w:hint="eastAsia"/>
          <w:sz w:val="24"/>
        </w:rPr>
        <w:t>开标程序</w:t>
      </w:r>
    </w:p>
    <w:p w:rsidR="008A506D" w:rsidRDefault="008E5754" w:rsidP="00F940D8">
      <w:pPr>
        <w:pStyle w:val="a0"/>
        <w:adjustRightInd w:val="0"/>
        <w:snapToGrid w:val="0"/>
        <w:spacing w:beforeLines="30" w:before="93" w:after="50" w:line="460" w:lineRule="exact"/>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）宣布开标会议开始。</w:t>
      </w:r>
    </w:p>
    <w:p w:rsidR="008A506D" w:rsidRDefault="008E5754" w:rsidP="00F940D8">
      <w:pPr>
        <w:pStyle w:val="a0"/>
        <w:adjustRightInd w:val="0"/>
        <w:snapToGrid w:val="0"/>
        <w:spacing w:beforeLines="30" w:before="93" w:after="50" w:line="460" w:lineRule="exact"/>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）介绍与会人员。</w:t>
      </w:r>
    </w:p>
    <w:p w:rsidR="008A506D" w:rsidRDefault="008E5754" w:rsidP="00F940D8">
      <w:pPr>
        <w:pStyle w:val="a0"/>
        <w:adjustRightInd w:val="0"/>
        <w:snapToGrid w:val="0"/>
        <w:spacing w:beforeLines="30" w:before="93" w:after="50" w:line="460" w:lineRule="exact"/>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）核验投标人资格证件，内容详见投标人须知前附表。</w:t>
      </w:r>
    </w:p>
    <w:p w:rsidR="008A506D" w:rsidRDefault="008E5754" w:rsidP="00F940D8">
      <w:pPr>
        <w:pStyle w:val="a0"/>
        <w:adjustRightInd w:val="0"/>
        <w:snapToGrid w:val="0"/>
        <w:spacing w:beforeLines="30" w:before="93" w:after="50" w:line="460" w:lineRule="exact"/>
        <w:ind w:firstLineChars="200" w:firstLine="480"/>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）投标人或投标人推选的代表对投标文件密封情况进行检查（投标人未参加开标会议的，视同认可投标文件密封完好）。</w:t>
      </w:r>
    </w:p>
    <w:p w:rsidR="008A506D" w:rsidRDefault="008E5754" w:rsidP="00F940D8">
      <w:pPr>
        <w:pStyle w:val="a0"/>
        <w:adjustRightInd w:val="0"/>
        <w:snapToGrid w:val="0"/>
        <w:spacing w:beforeLines="30" w:before="93" w:after="50" w:line="460" w:lineRule="exact"/>
        <w:ind w:firstLineChars="200" w:firstLine="480"/>
        <w:rPr>
          <w:rFonts w:ascii="宋体" w:hAnsi="宋体"/>
          <w:b/>
          <w:bCs/>
          <w:sz w:val="24"/>
        </w:rPr>
      </w:pPr>
      <w:r>
        <w:rPr>
          <w:rFonts w:ascii="宋体" w:hAnsi="宋体" w:hint="eastAsia"/>
          <w:sz w:val="24"/>
        </w:rPr>
        <w:t>（</w:t>
      </w:r>
      <w:r>
        <w:rPr>
          <w:rFonts w:ascii="宋体" w:hAnsi="宋体" w:hint="eastAsia"/>
          <w:sz w:val="24"/>
        </w:rPr>
        <w:t>5</w:t>
      </w:r>
      <w:r>
        <w:rPr>
          <w:rFonts w:ascii="宋体" w:hAnsi="宋体" w:hint="eastAsia"/>
          <w:sz w:val="24"/>
        </w:rPr>
        <w:t>）</w:t>
      </w:r>
      <w:r>
        <w:rPr>
          <w:rFonts w:ascii="宋体" w:hAnsi="宋体" w:hint="eastAsia"/>
          <w:sz w:val="24"/>
        </w:rPr>
        <w:t>经确认无误后，由工作人员当众拆封</w:t>
      </w:r>
      <w:r>
        <w:rPr>
          <w:rFonts w:ascii="宋体" w:hAnsi="宋体" w:hint="eastAsia"/>
          <w:sz w:val="24"/>
        </w:rPr>
        <w:t>，</w:t>
      </w:r>
      <w:r>
        <w:rPr>
          <w:rFonts w:ascii="宋体" w:hAnsi="宋体" w:hint="eastAsia"/>
          <w:sz w:val="24"/>
        </w:rPr>
        <w:t>先拆</w:t>
      </w:r>
      <w:proofErr w:type="gramStart"/>
      <w:r>
        <w:rPr>
          <w:rFonts w:ascii="宋体" w:hAnsi="宋体" w:hint="eastAsia"/>
          <w:sz w:val="24"/>
        </w:rPr>
        <w:t>启技术</w:t>
      </w:r>
      <w:proofErr w:type="gramEnd"/>
      <w:r>
        <w:rPr>
          <w:rFonts w:ascii="宋体" w:hAnsi="宋体" w:hint="eastAsia"/>
          <w:sz w:val="24"/>
        </w:rPr>
        <w:t>标书，</w:t>
      </w:r>
      <w:r>
        <w:rPr>
          <w:rFonts w:ascii="宋体" w:hAnsi="宋体" w:hint="eastAsia"/>
          <w:b/>
          <w:bCs/>
          <w:sz w:val="24"/>
        </w:rPr>
        <w:t>报价表及商</w:t>
      </w:r>
      <w:r>
        <w:rPr>
          <w:rFonts w:ascii="宋体" w:hAnsi="宋体" w:hint="eastAsia"/>
          <w:b/>
          <w:bCs/>
          <w:sz w:val="24"/>
        </w:rPr>
        <w:t>务标书暂时不拆启，由招标人指定专人保管。</w:t>
      </w:r>
      <w:r>
        <w:rPr>
          <w:rFonts w:ascii="宋体" w:hAnsi="宋体" w:hint="eastAsia"/>
          <w:sz w:val="24"/>
        </w:rPr>
        <w:t>由评标</w:t>
      </w:r>
      <w:r>
        <w:rPr>
          <w:rFonts w:ascii="宋体" w:hAnsi="宋体" w:hint="eastAsia"/>
          <w:sz w:val="24"/>
        </w:rPr>
        <w:t>专家组对所有投标方的技术方案进行综合评定和打分，</w:t>
      </w:r>
      <w:r>
        <w:rPr>
          <w:rFonts w:ascii="宋体" w:hAnsi="宋体" w:hint="eastAsia"/>
          <w:sz w:val="24"/>
        </w:rPr>
        <w:t>确定进入</w:t>
      </w:r>
      <w:proofErr w:type="gramStart"/>
      <w:r>
        <w:rPr>
          <w:rFonts w:ascii="宋体" w:hAnsi="宋体" w:hint="eastAsia"/>
          <w:sz w:val="24"/>
        </w:rPr>
        <w:t>商务标评阶段</w:t>
      </w:r>
      <w:proofErr w:type="gramEnd"/>
      <w:r>
        <w:rPr>
          <w:rFonts w:ascii="宋体" w:hAnsi="宋体" w:hint="eastAsia"/>
          <w:sz w:val="24"/>
        </w:rPr>
        <w:t>的</w:t>
      </w:r>
      <w:r>
        <w:rPr>
          <w:rFonts w:ascii="宋体" w:hAnsi="宋体" w:hint="eastAsia"/>
          <w:sz w:val="24"/>
        </w:rPr>
        <w:t>投标方</w:t>
      </w:r>
      <w:r>
        <w:rPr>
          <w:rFonts w:ascii="宋体" w:hAnsi="宋体" w:hint="eastAsia"/>
          <w:sz w:val="24"/>
        </w:rPr>
        <w:t>。</w:t>
      </w:r>
    </w:p>
    <w:p w:rsidR="008A506D" w:rsidRDefault="008E5754" w:rsidP="00F940D8">
      <w:pPr>
        <w:pStyle w:val="a0"/>
        <w:adjustRightInd w:val="0"/>
        <w:snapToGrid w:val="0"/>
        <w:spacing w:beforeLines="30" w:before="93" w:after="50" w:line="460" w:lineRule="exact"/>
        <w:ind w:firstLineChars="200" w:firstLine="480"/>
        <w:rPr>
          <w:rFonts w:ascii="宋体" w:hAnsi="宋体"/>
          <w:sz w:val="24"/>
        </w:rPr>
      </w:pPr>
      <w:r>
        <w:rPr>
          <w:rFonts w:ascii="宋体" w:hAnsi="宋体" w:hint="eastAsia"/>
          <w:sz w:val="24"/>
        </w:rPr>
        <w:t>（</w:t>
      </w:r>
      <w:r>
        <w:rPr>
          <w:rFonts w:ascii="宋体" w:hAnsi="宋体" w:hint="eastAsia"/>
          <w:sz w:val="24"/>
        </w:rPr>
        <w:t>6</w:t>
      </w:r>
      <w:r>
        <w:rPr>
          <w:rFonts w:ascii="宋体" w:hAnsi="宋体" w:hint="eastAsia"/>
          <w:sz w:val="24"/>
        </w:rPr>
        <w:t>）</w:t>
      </w:r>
      <w:r>
        <w:rPr>
          <w:rFonts w:ascii="宋体" w:hAnsi="宋体" w:hint="eastAsia"/>
          <w:sz w:val="24"/>
        </w:rPr>
        <w:t>根据</w:t>
      </w:r>
      <w:r>
        <w:rPr>
          <w:rFonts w:ascii="宋体" w:hAnsi="宋体" w:hint="eastAsia"/>
          <w:sz w:val="24"/>
        </w:rPr>
        <w:t>技术标评审</w:t>
      </w:r>
      <w:r>
        <w:rPr>
          <w:rFonts w:ascii="宋体" w:hAnsi="宋体" w:hint="eastAsia"/>
          <w:sz w:val="24"/>
        </w:rPr>
        <w:t>结果</w:t>
      </w:r>
      <w:r>
        <w:rPr>
          <w:rFonts w:ascii="宋体" w:hAnsi="宋体" w:hint="eastAsia"/>
          <w:sz w:val="24"/>
        </w:rPr>
        <w:t>，通知未进入商务标评标资格的投标方离场，</w:t>
      </w:r>
      <w:proofErr w:type="gramStart"/>
      <w:r>
        <w:rPr>
          <w:rFonts w:ascii="宋体" w:hAnsi="宋体" w:hint="eastAsia"/>
          <w:sz w:val="24"/>
        </w:rPr>
        <w:t>当众拆启进入</w:t>
      </w:r>
      <w:proofErr w:type="gramEnd"/>
      <w:r>
        <w:rPr>
          <w:rFonts w:ascii="宋体" w:hAnsi="宋体" w:hint="eastAsia"/>
          <w:sz w:val="24"/>
        </w:rPr>
        <w:t>商务标评标资格单位的报价表，</w:t>
      </w:r>
      <w:r>
        <w:rPr>
          <w:rFonts w:ascii="宋体" w:hAnsi="宋体" w:hint="eastAsia"/>
          <w:sz w:val="24"/>
        </w:rPr>
        <w:t>宣读</w:t>
      </w:r>
      <w:r>
        <w:rPr>
          <w:rFonts w:ascii="宋体" w:hAnsi="宋体" w:hint="eastAsia"/>
          <w:sz w:val="24"/>
        </w:rPr>
        <w:t>投标人名称、投标价格和投标文件的其他主要内容</w:t>
      </w:r>
      <w:r>
        <w:rPr>
          <w:rFonts w:ascii="宋体" w:hAnsi="宋体" w:hint="eastAsia"/>
          <w:sz w:val="24"/>
        </w:rPr>
        <w:t>，投标人授权代表现场确认</w:t>
      </w:r>
      <w:r>
        <w:rPr>
          <w:rFonts w:ascii="宋体" w:hAnsi="宋体" w:hint="eastAsia"/>
          <w:sz w:val="24"/>
        </w:rPr>
        <w:t>无误后</w:t>
      </w:r>
      <w:r>
        <w:rPr>
          <w:rFonts w:ascii="宋体" w:hAnsi="宋体" w:hint="eastAsia"/>
          <w:sz w:val="24"/>
        </w:rPr>
        <w:t>进行商务标的</w:t>
      </w:r>
      <w:r>
        <w:rPr>
          <w:rFonts w:ascii="宋体" w:hAnsi="宋体" w:hint="eastAsia"/>
          <w:sz w:val="24"/>
        </w:rPr>
        <w:t>评标，</w:t>
      </w:r>
      <w:r>
        <w:rPr>
          <w:rFonts w:ascii="宋体" w:hAnsi="宋体" w:hint="eastAsia"/>
          <w:sz w:val="24"/>
        </w:rPr>
        <w:t>招标人有权根据项目情况，采取多级评标模式，最终确定</w:t>
      </w:r>
      <w:r>
        <w:rPr>
          <w:rFonts w:ascii="宋体" w:hAnsi="宋体" w:hint="eastAsia"/>
          <w:sz w:val="24"/>
        </w:rPr>
        <w:t>投标人排序</w:t>
      </w:r>
      <w:r>
        <w:rPr>
          <w:rFonts w:ascii="宋体" w:hAnsi="宋体" w:hint="eastAsia"/>
          <w:sz w:val="24"/>
        </w:rPr>
        <w:t>。</w:t>
      </w:r>
    </w:p>
    <w:p w:rsidR="008A506D" w:rsidRDefault="008E5754" w:rsidP="00F940D8">
      <w:pPr>
        <w:pStyle w:val="a0"/>
        <w:adjustRightInd w:val="0"/>
        <w:snapToGrid w:val="0"/>
        <w:spacing w:beforeLines="30" w:before="93" w:after="50" w:line="460" w:lineRule="exact"/>
        <w:ind w:firstLineChars="200" w:firstLine="482"/>
        <w:rPr>
          <w:rFonts w:ascii="宋体" w:hAnsi="宋体"/>
          <w:b/>
          <w:bCs/>
          <w:sz w:val="24"/>
        </w:rPr>
      </w:pPr>
      <w:r>
        <w:rPr>
          <w:rFonts w:ascii="宋体" w:hAnsi="宋体" w:hint="eastAsia"/>
          <w:b/>
          <w:bCs/>
          <w:sz w:val="24"/>
        </w:rPr>
        <w:t>投标前请各投标方按照</w:t>
      </w:r>
      <w:r>
        <w:rPr>
          <w:rFonts w:ascii="宋体" w:hAnsi="宋体" w:hint="eastAsia"/>
          <w:b/>
          <w:bCs/>
          <w:sz w:val="24"/>
        </w:rPr>
        <w:t>招标文件</w:t>
      </w:r>
      <w:r>
        <w:rPr>
          <w:rFonts w:ascii="宋体" w:hAnsi="宋体" w:hint="eastAsia"/>
          <w:b/>
          <w:bCs/>
          <w:sz w:val="24"/>
        </w:rPr>
        <w:t>要求对项目方案进行</w:t>
      </w:r>
      <w:r>
        <w:rPr>
          <w:rFonts w:ascii="宋体" w:hAnsi="宋体" w:hint="eastAsia"/>
          <w:b/>
          <w:bCs/>
          <w:sz w:val="24"/>
        </w:rPr>
        <w:t>充分</w:t>
      </w:r>
      <w:r>
        <w:rPr>
          <w:rFonts w:ascii="宋体" w:hAnsi="宋体" w:hint="eastAsia"/>
          <w:b/>
          <w:bCs/>
          <w:sz w:val="24"/>
        </w:rPr>
        <w:t>准备，投</w:t>
      </w:r>
      <w:r>
        <w:rPr>
          <w:rFonts w:ascii="宋体" w:hAnsi="宋体" w:hint="eastAsia"/>
          <w:b/>
          <w:bCs/>
          <w:sz w:val="24"/>
        </w:rPr>
        <w:t>标</w:t>
      </w:r>
      <w:r>
        <w:rPr>
          <w:rFonts w:ascii="宋体" w:hAnsi="宋体" w:hint="eastAsia"/>
          <w:b/>
          <w:bCs/>
          <w:sz w:val="24"/>
        </w:rPr>
        <w:t>单位</w:t>
      </w:r>
      <w:r>
        <w:rPr>
          <w:rFonts w:ascii="宋体" w:hAnsi="宋体" w:hint="eastAsia"/>
          <w:b/>
          <w:bCs/>
          <w:sz w:val="24"/>
        </w:rPr>
        <w:t>已</w:t>
      </w:r>
      <w:r>
        <w:rPr>
          <w:rFonts w:ascii="宋体" w:hAnsi="宋体" w:hint="eastAsia"/>
          <w:b/>
          <w:bCs/>
          <w:sz w:val="24"/>
        </w:rPr>
        <w:t>默认认</w:t>
      </w:r>
      <w:r>
        <w:rPr>
          <w:rFonts w:ascii="宋体" w:hAnsi="宋体" w:hint="eastAsia"/>
          <w:b/>
          <w:bCs/>
          <w:sz w:val="24"/>
        </w:rPr>
        <w:t>可</w:t>
      </w:r>
      <w:r>
        <w:rPr>
          <w:rFonts w:ascii="宋体" w:hAnsi="宋体" w:hint="eastAsia"/>
          <w:b/>
          <w:bCs/>
          <w:sz w:val="24"/>
        </w:rPr>
        <w:t>上</w:t>
      </w:r>
      <w:r>
        <w:rPr>
          <w:rFonts w:ascii="宋体" w:hAnsi="宋体" w:hint="eastAsia"/>
          <w:b/>
          <w:bCs/>
          <w:sz w:val="24"/>
        </w:rPr>
        <w:t>述</w:t>
      </w:r>
      <w:r>
        <w:rPr>
          <w:rFonts w:ascii="宋体" w:hAnsi="宋体" w:hint="eastAsia"/>
          <w:b/>
          <w:bCs/>
          <w:sz w:val="24"/>
        </w:rPr>
        <w:t>开标、评标过程，无异议。</w:t>
      </w:r>
      <w:r>
        <w:rPr>
          <w:rFonts w:ascii="宋体" w:hAnsi="宋体" w:hint="eastAsia"/>
          <w:b/>
          <w:bCs/>
          <w:sz w:val="24"/>
        </w:rPr>
        <w:t>招标人无义务</w:t>
      </w:r>
      <w:r>
        <w:rPr>
          <w:rFonts w:ascii="宋体" w:hAnsi="宋体" w:hint="eastAsia"/>
          <w:b/>
          <w:bCs/>
          <w:sz w:val="24"/>
        </w:rPr>
        <w:t>对未入围投标</w:t>
      </w:r>
      <w:r>
        <w:rPr>
          <w:rFonts w:ascii="宋体" w:hAnsi="宋体" w:hint="eastAsia"/>
          <w:b/>
          <w:bCs/>
          <w:sz w:val="24"/>
        </w:rPr>
        <w:t>方</w:t>
      </w:r>
      <w:r>
        <w:rPr>
          <w:rFonts w:ascii="宋体" w:hAnsi="宋体" w:hint="eastAsia"/>
          <w:b/>
          <w:bCs/>
          <w:sz w:val="24"/>
        </w:rPr>
        <w:t>及未中标</w:t>
      </w:r>
      <w:r>
        <w:rPr>
          <w:rFonts w:ascii="宋体" w:hAnsi="宋体" w:hint="eastAsia"/>
          <w:b/>
          <w:bCs/>
          <w:sz w:val="24"/>
        </w:rPr>
        <w:t>方</w:t>
      </w:r>
      <w:r>
        <w:rPr>
          <w:rFonts w:ascii="宋体" w:hAnsi="宋体" w:hint="eastAsia"/>
          <w:b/>
          <w:bCs/>
          <w:sz w:val="24"/>
        </w:rPr>
        <w:t>做任何解释。</w:t>
      </w:r>
    </w:p>
    <w:p w:rsidR="008A506D" w:rsidRDefault="008E5754">
      <w:pPr>
        <w:spacing w:line="460" w:lineRule="exact"/>
        <w:ind w:firstLineChars="200" w:firstLine="482"/>
        <w:rPr>
          <w:rFonts w:ascii="宋体" w:hAnsi="宋体"/>
          <w:b/>
          <w:bCs/>
          <w:sz w:val="24"/>
        </w:rPr>
      </w:pPr>
      <w:bookmarkStart w:id="65" w:name="_Toc92678127"/>
      <w:r>
        <w:rPr>
          <w:rFonts w:ascii="宋体" w:hAnsi="宋体" w:hint="eastAsia"/>
          <w:b/>
          <w:bCs/>
          <w:sz w:val="24"/>
        </w:rPr>
        <w:t>21</w:t>
      </w:r>
      <w:r>
        <w:rPr>
          <w:rFonts w:ascii="宋体" w:hAnsi="宋体" w:hint="eastAsia"/>
          <w:b/>
          <w:bCs/>
          <w:sz w:val="24"/>
        </w:rPr>
        <w:t>、评标委员会</w:t>
      </w:r>
      <w:bookmarkEnd w:id="65"/>
    </w:p>
    <w:p w:rsidR="008A506D" w:rsidRDefault="008E5754" w:rsidP="00F940D8">
      <w:pPr>
        <w:pStyle w:val="a0"/>
        <w:adjustRightInd w:val="0"/>
        <w:snapToGrid w:val="0"/>
        <w:spacing w:beforeLines="30" w:before="93" w:after="50" w:line="460" w:lineRule="exact"/>
        <w:ind w:firstLineChars="200" w:firstLine="480"/>
        <w:rPr>
          <w:rFonts w:ascii="宋体" w:hAnsi="宋体"/>
          <w:sz w:val="24"/>
        </w:rPr>
      </w:pPr>
      <w:r>
        <w:rPr>
          <w:rFonts w:ascii="宋体" w:hAnsi="宋体" w:hint="eastAsia"/>
          <w:sz w:val="24"/>
        </w:rPr>
        <w:t>评标委员会的</w:t>
      </w:r>
      <w:proofErr w:type="gramStart"/>
      <w:r>
        <w:rPr>
          <w:rFonts w:ascii="宋体" w:hAnsi="宋体" w:hint="eastAsia"/>
          <w:sz w:val="24"/>
        </w:rPr>
        <w:t>组成见</w:t>
      </w:r>
      <w:proofErr w:type="gramEnd"/>
      <w:r>
        <w:rPr>
          <w:rFonts w:ascii="宋体" w:hAnsi="宋体" w:hint="eastAsia"/>
          <w:sz w:val="24"/>
        </w:rPr>
        <w:t>投标人须知前附表，评标委员会负责对投标文件进行审查、质疑、评标，提出书面评标报告，并向招标人推荐中标候选人排序名单</w:t>
      </w:r>
      <w:r>
        <w:rPr>
          <w:rFonts w:ascii="宋体" w:hAnsi="宋体" w:hint="eastAsia"/>
          <w:sz w:val="24"/>
        </w:rPr>
        <w:t>。</w:t>
      </w:r>
    </w:p>
    <w:p w:rsidR="008A506D" w:rsidRDefault="008E5754">
      <w:pPr>
        <w:spacing w:line="460" w:lineRule="exact"/>
        <w:ind w:firstLineChars="200" w:firstLine="482"/>
        <w:rPr>
          <w:rFonts w:ascii="宋体" w:hAnsi="宋体"/>
          <w:b/>
          <w:bCs/>
          <w:sz w:val="24"/>
        </w:rPr>
      </w:pPr>
      <w:bookmarkStart w:id="66" w:name="_Toc212369528"/>
      <w:bookmarkStart w:id="67" w:name="_Toc92678128"/>
      <w:r>
        <w:rPr>
          <w:rFonts w:ascii="宋体" w:hAnsi="宋体" w:hint="eastAsia"/>
          <w:b/>
          <w:bCs/>
          <w:sz w:val="24"/>
        </w:rPr>
        <w:t>22</w:t>
      </w:r>
      <w:r>
        <w:rPr>
          <w:rFonts w:ascii="宋体" w:hAnsi="宋体" w:hint="eastAsia"/>
          <w:b/>
          <w:bCs/>
          <w:sz w:val="24"/>
        </w:rPr>
        <w:t>、评标原则</w:t>
      </w:r>
      <w:bookmarkEnd w:id="66"/>
      <w:bookmarkEnd w:id="67"/>
    </w:p>
    <w:p w:rsidR="008A506D" w:rsidRDefault="008E5754">
      <w:pPr>
        <w:spacing w:line="460" w:lineRule="exact"/>
        <w:ind w:firstLineChars="200" w:firstLine="480"/>
        <w:rPr>
          <w:rFonts w:ascii="宋体" w:hAnsi="宋体"/>
          <w:sz w:val="24"/>
        </w:rPr>
      </w:pPr>
      <w:bookmarkStart w:id="68" w:name="_Toc212369529"/>
      <w:r>
        <w:rPr>
          <w:rFonts w:ascii="宋体" w:hAnsi="宋体" w:hint="eastAsia"/>
          <w:sz w:val="24"/>
        </w:rPr>
        <w:t>“公平、公正、科学、择优”为本次评标的基本原则，评标委员会按照这一原则的要求，公正、平等地对待各投标人。同时，在评标过程中恪守以下原则：</w:t>
      </w:r>
      <w:bookmarkEnd w:id="68"/>
    </w:p>
    <w:p w:rsidR="008A506D" w:rsidRDefault="008E5754" w:rsidP="00F940D8">
      <w:pPr>
        <w:pStyle w:val="a0"/>
        <w:adjustRightInd w:val="0"/>
        <w:snapToGrid w:val="0"/>
        <w:spacing w:beforeLines="30" w:before="93" w:after="50" w:line="460" w:lineRule="exact"/>
        <w:ind w:firstLineChars="200" w:firstLine="480"/>
        <w:rPr>
          <w:rFonts w:ascii="宋体" w:hAnsi="宋体"/>
          <w:sz w:val="24"/>
        </w:rPr>
      </w:pPr>
      <w:r>
        <w:rPr>
          <w:rFonts w:ascii="宋体" w:hAnsi="宋体" w:hint="eastAsia"/>
          <w:sz w:val="24"/>
        </w:rPr>
        <w:t>22</w:t>
      </w:r>
      <w:r>
        <w:rPr>
          <w:rFonts w:ascii="宋体" w:hAnsi="宋体" w:hint="eastAsia"/>
          <w:sz w:val="24"/>
        </w:rPr>
        <w:t xml:space="preserve">.1 </w:t>
      </w:r>
      <w:r>
        <w:rPr>
          <w:rFonts w:ascii="宋体" w:hAnsi="宋体" w:hint="eastAsia"/>
          <w:sz w:val="24"/>
        </w:rPr>
        <w:t>客观性原则：评标委员会将严格按照招标文件要求的内容，对投标人的投标文件进行认真评审；评标委员会对投标文件的评审仅依据投标文件本身，而不依靠投标文件以外的任何因素；</w:t>
      </w:r>
    </w:p>
    <w:p w:rsidR="008A506D" w:rsidRDefault="008E5754" w:rsidP="00F940D8">
      <w:pPr>
        <w:pStyle w:val="a0"/>
        <w:adjustRightInd w:val="0"/>
        <w:snapToGrid w:val="0"/>
        <w:spacing w:beforeLines="30" w:before="93" w:after="50" w:line="460" w:lineRule="exact"/>
        <w:ind w:firstLineChars="200" w:firstLine="480"/>
        <w:rPr>
          <w:rFonts w:ascii="宋体" w:hAnsi="宋体"/>
          <w:sz w:val="24"/>
        </w:rPr>
      </w:pPr>
      <w:r>
        <w:rPr>
          <w:rFonts w:ascii="宋体" w:hAnsi="宋体" w:hint="eastAsia"/>
          <w:sz w:val="24"/>
        </w:rPr>
        <w:t>22</w:t>
      </w:r>
      <w:r>
        <w:rPr>
          <w:rFonts w:ascii="宋体" w:hAnsi="宋体" w:hint="eastAsia"/>
          <w:sz w:val="24"/>
        </w:rPr>
        <w:t>.2</w:t>
      </w:r>
      <w:r>
        <w:rPr>
          <w:rFonts w:ascii="宋体" w:hAnsi="宋体" w:hint="eastAsia"/>
          <w:sz w:val="24"/>
        </w:rPr>
        <w:t>统一性原则：评标委员会将按照统一的评标原则和评标办法，用同一标准进行评审。</w:t>
      </w:r>
    </w:p>
    <w:p w:rsidR="008A506D" w:rsidRDefault="008E5754" w:rsidP="00F940D8">
      <w:pPr>
        <w:pStyle w:val="a0"/>
        <w:adjustRightInd w:val="0"/>
        <w:snapToGrid w:val="0"/>
        <w:spacing w:beforeLines="30" w:before="93" w:after="50" w:line="460" w:lineRule="exact"/>
        <w:ind w:firstLineChars="200" w:firstLine="480"/>
        <w:rPr>
          <w:rFonts w:ascii="宋体" w:hAnsi="宋体"/>
          <w:sz w:val="24"/>
        </w:rPr>
      </w:pPr>
      <w:r>
        <w:rPr>
          <w:rFonts w:ascii="宋体" w:hAnsi="宋体" w:hint="eastAsia"/>
          <w:sz w:val="24"/>
        </w:rPr>
        <w:lastRenderedPageBreak/>
        <w:t>22</w:t>
      </w:r>
      <w:r>
        <w:rPr>
          <w:rFonts w:ascii="宋体" w:hAnsi="宋体" w:hint="eastAsia"/>
          <w:sz w:val="24"/>
        </w:rPr>
        <w:t>.3</w:t>
      </w:r>
      <w:r>
        <w:rPr>
          <w:rFonts w:ascii="宋体" w:hAnsi="宋体" w:hint="eastAsia"/>
          <w:sz w:val="24"/>
        </w:rPr>
        <w:t>独立性原则：评标工作在评标委员会内部独立进行，不受外界任何因素的干扰和影响。评标委员会成员对出具的评审意见承担个人责任。</w:t>
      </w:r>
    </w:p>
    <w:p w:rsidR="008A506D" w:rsidRDefault="008E5754" w:rsidP="00F940D8">
      <w:pPr>
        <w:pStyle w:val="a0"/>
        <w:adjustRightInd w:val="0"/>
        <w:snapToGrid w:val="0"/>
        <w:spacing w:beforeLines="30" w:before="93" w:after="50" w:line="460" w:lineRule="exact"/>
        <w:ind w:firstLineChars="200" w:firstLine="480"/>
        <w:rPr>
          <w:rFonts w:ascii="宋体" w:hAnsi="宋体"/>
          <w:spacing w:val="-2"/>
          <w:sz w:val="24"/>
        </w:rPr>
      </w:pPr>
      <w:r>
        <w:rPr>
          <w:rFonts w:ascii="宋体" w:hAnsi="宋体" w:hint="eastAsia"/>
          <w:sz w:val="24"/>
        </w:rPr>
        <w:t>22</w:t>
      </w:r>
      <w:r>
        <w:rPr>
          <w:rFonts w:ascii="宋体" w:hAnsi="宋体" w:hint="eastAsia"/>
          <w:sz w:val="24"/>
        </w:rPr>
        <w:t>.4</w:t>
      </w:r>
      <w:r>
        <w:rPr>
          <w:rFonts w:ascii="宋体" w:hAnsi="宋体" w:hint="eastAsia"/>
          <w:sz w:val="24"/>
        </w:rPr>
        <w:t>保密性原则：</w:t>
      </w:r>
      <w:r>
        <w:rPr>
          <w:rFonts w:ascii="宋体" w:hAnsi="宋体" w:hint="eastAsia"/>
          <w:sz w:val="24"/>
        </w:rPr>
        <w:t>招标人</w:t>
      </w:r>
      <w:r>
        <w:rPr>
          <w:rFonts w:ascii="宋体" w:hAnsi="宋体" w:hint="eastAsia"/>
          <w:sz w:val="24"/>
        </w:rPr>
        <w:t>应当采取必要的措施，保证评标在严格保密的情况下进行。</w:t>
      </w:r>
    </w:p>
    <w:p w:rsidR="008A506D" w:rsidRDefault="008E5754" w:rsidP="00F940D8">
      <w:pPr>
        <w:pStyle w:val="a0"/>
        <w:adjustRightInd w:val="0"/>
        <w:snapToGrid w:val="0"/>
        <w:spacing w:beforeLines="30" w:before="93" w:after="50" w:line="460" w:lineRule="exact"/>
        <w:ind w:firstLineChars="200" w:firstLine="480"/>
        <w:rPr>
          <w:rFonts w:ascii="宋体" w:hAnsi="宋体"/>
          <w:sz w:val="24"/>
        </w:rPr>
      </w:pPr>
      <w:r>
        <w:rPr>
          <w:rFonts w:ascii="宋体" w:hAnsi="宋体" w:hint="eastAsia"/>
          <w:sz w:val="24"/>
        </w:rPr>
        <w:t>22</w:t>
      </w:r>
      <w:r>
        <w:rPr>
          <w:rFonts w:ascii="宋体" w:hAnsi="宋体" w:hint="eastAsia"/>
          <w:sz w:val="24"/>
        </w:rPr>
        <w:t xml:space="preserve">.5 </w:t>
      </w:r>
      <w:r>
        <w:rPr>
          <w:rFonts w:ascii="宋体" w:hAnsi="宋体" w:hint="eastAsia"/>
          <w:sz w:val="24"/>
        </w:rPr>
        <w:t>综合性原则：评标委员会将综合分析、评审投标人的各项指标，而不以单项指标的优劣评定出中标人。</w:t>
      </w:r>
    </w:p>
    <w:p w:rsidR="008A506D" w:rsidRDefault="008E5754">
      <w:pPr>
        <w:pStyle w:val="2"/>
        <w:spacing w:before="120" w:after="120" w:line="360" w:lineRule="exact"/>
        <w:ind w:firstLineChars="214" w:firstLine="602"/>
        <w:jc w:val="center"/>
        <w:rPr>
          <w:rFonts w:ascii="宋体" w:eastAsia="宋体" w:hAnsi="宋体" w:cs="宋体"/>
          <w:sz w:val="28"/>
          <w:szCs w:val="28"/>
        </w:rPr>
      </w:pPr>
      <w:bookmarkStart w:id="69" w:name="_Toc49503549"/>
      <w:bookmarkStart w:id="70" w:name="_Toc51786890"/>
      <w:r>
        <w:rPr>
          <w:rFonts w:ascii="宋体" w:eastAsia="宋体" w:hAnsi="宋体" w:cs="宋体" w:hint="eastAsia"/>
          <w:sz w:val="28"/>
          <w:szCs w:val="28"/>
        </w:rPr>
        <w:t>六、授予合同</w:t>
      </w:r>
      <w:bookmarkEnd w:id="69"/>
      <w:bookmarkEnd w:id="70"/>
    </w:p>
    <w:p w:rsidR="008A506D" w:rsidRDefault="008E5754">
      <w:pPr>
        <w:spacing w:line="360" w:lineRule="auto"/>
        <w:ind w:firstLineChars="196" w:firstLine="488"/>
        <w:rPr>
          <w:rFonts w:ascii="宋体" w:hAnsi="宋体"/>
          <w:b/>
          <w:spacing w:val="4"/>
          <w:sz w:val="24"/>
        </w:rPr>
      </w:pPr>
      <w:r>
        <w:rPr>
          <w:rFonts w:ascii="宋体" w:hAnsi="宋体" w:hint="eastAsia"/>
          <w:b/>
          <w:spacing w:val="4"/>
          <w:sz w:val="24"/>
        </w:rPr>
        <w:t>23.</w:t>
      </w:r>
      <w:r>
        <w:rPr>
          <w:rFonts w:ascii="宋体" w:hAnsi="宋体" w:hint="eastAsia"/>
          <w:b/>
          <w:spacing w:val="4"/>
          <w:sz w:val="24"/>
        </w:rPr>
        <w:t>定标</w:t>
      </w:r>
    </w:p>
    <w:p w:rsidR="008A506D" w:rsidRDefault="008E5754" w:rsidP="00F940D8">
      <w:pPr>
        <w:spacing w:line="360" w:lineRule="auto"/>
        <w:ind w:firstLineChars="252" w:firstLine="625"/>
        <w:rPr>
          <w:rFonts w:ascii="宋体" w:hAnsi="宋体"/>
          <w:spacing w:val="4"/>
          <w:sz w:val="24"/>
        </w:rPr>
      </w:pPr>
      <w:r>
        <w:rPr>
          <w:rFonts w:ascii="宋体" w:hAnsi="宋体" w:hint="eastAsia"/>
          <w:spacing w:val="4"/>
          <w:sz w:val="24"/>
        </w:rPr>
        <w:t>23.1</w:t>
      </w:r>
      <w:r>
        <w:rPr>
          <w:rFonts w:ascii="宋体" w:hAnsi="宋体" w:hint="eastAsia"/>
          <w:spacing w:val="4"/>
          <w:sz w:val="24"/>
        </w:rPr>
        <w:t>招标人对评标委员会推荐的中标候选人进行审查。</w:t>
      </w:r>
    </w:p>
    <w:p w:rsidR="008A506D" w:rsidRDefault="008E5754" w:rsidP="00F940D8">
      <w:pPr>
        <w:spacing w:line="360" w:lineRule="auto"/>
        <w:ind w:firstLineChars="252" w:firstLine="625"/>
        <w:rPr>
          <w:rFonts w:ascii="宋体" w:hAnsi="宋体"/>
          <w:spacing w:val="4"/>
          <w:sz w:val="24"/>
        </w:rPr>
      </w:pPr>
      <w:r>
        <w:rPr>
          <w:rFonts w:ascii="宋体" w:hAnsi="宋体" w:hint="eastAsia"/>
          <w:spacing w:val="4"/>
          <w:sz w:val="24"/>
        </w:rPr>
        <w:t>23.2</w:t>
      </w:r>
      <w:r>
        <w:rPr>
          <w:rFonts w:ascii="宋体" w:hAnsi="宋体" w:hint="eastAsia"/>
          <w:spacing w:val="4"/>
          <w:sz w:val="24"/>
        </w:rPr>
        <w:t>最终审查的对象是招标项目的中标候选人。</w:t>
      </w:r>
    </w:p>
    <w:p w:rsidR="008A506D" w:rsidRDefault="008E5754" w:rsidP="00F940D8">
      <w:pPr>
        <w:spacing w:line="360" w:lineRule="auto"/>
        <w:ind w:leftChars="59" w:left="124" w:firstLineChars="202" w:firstLine="501"/>
        <w:rPr>
          <w:rFonts w:ascii="宋体" w:hAnsi="宋体"/>
          <w:spacing w:val="4"/>
          <w:sz w:val="24"/>
        </w:rPr>
      </w:pPr>
      <w:r>
        <w:rPr>
          <w:rFonts w:ascii="宋体" w:hAnsi="宋体" w:hint="eastAsia"/>
          <w:spacing w:val="4"/>
          <w:sz w:val="24"/>
        </w:rPr>
        <w:t>23.3</w:t>
      </w:r>
      <w:r>
        <w:rPr>
          <w:rFonts w:ascii="宋体" w:hAnsi="宋体" w:hint="eastAsia"/>
          <w:spacing w:val="4"/>
          <w:sz w:val="24"/>
        </w:rPr>
        <w:t>最终审查的内容是对中标候选人所报货物的产品性能及性价比、安装方案、调试方案、技术状况、生产条件、产品质量、交付时间、投标人信誉以及招标人认为有必要了解的其它问题作进一步的审查或了解。</w:t>
      </w:r>
    </w:p>
    <w:p w:rsidR="008A506D" w:rsidRDefault="008E5754" w:rsidP="00F940D8">
      <w:pPr>
        <w:spacing w:line="360" w:lineRule="auto"/>
        <w:ind w:firstLineChars="252" w:firstLine="625"/>
        <w:rPr>
          <w:rFonts w:ascii="宋体" w:hAnsi="宋体"/>
          <w:spacing w:val="4"/>
          <w:sz w:val="24"/>
        </w:rPr>
      </w:pPr>
      <w:r>
        <w:rPr>
          <w:rFonts w:ascii="宋体" w:hAnsi="宋体" w:hint="eastAsia"/>
          <w:spacing w:val="4"/>
          <w:sz w:val="24"/>
        </w:rPr>
        <w:t>23.4</w:t>
      </w:r>
      <w:r>
        <w:rPr>
          <w:rFonts w:ascii="宋体" w:hAnsi="宋体" w:hint="eastAsia"/>
          <w:spacing w:val="4"/>
          <w:sz w:val="24"/>
        </w:rPr>
        <w:t>最终审查的方式：</w:t>
      </w:r>
    </w:p>
    <w:p w:rsidR="008A506D" w:rsidRDefault="008E5754" w:rsidP="00F940D8">
      <w:pPr>
        <w:spacing w:line="360" w:lineRule="auto"/>
        <w:ind w:firstLineChars="252" w:firstLine="625"/>
        <w:rPr>
          <w:rFonts w:ascii="宋体" w:hAnsi="宋体"/>
          <w:spacing w:val="4"/>
          <w:sz w:val="24"/>
        </w:rPr>
      </w:pPr>
      <w:r>
        <w:rPr>
          <w:rFonts w:ascii="宋体" w:hAnsi="宋体" w:hint="eastAsia"/>
          <w:spacing w:val="4"/>
          <w:sz w:val="24"/>
        </w:rPr>
        <w:t>对中标候选人进行询问或对中标候选人进行实地考察。</w:t>
      </w:r>
    </w:p>
    <w:p w:rsidR="008A506D" w:rsidRDefault="008E5754" w:rsidP="00F940D8">
      <w:pPr>
        <w:spacing w:line="360" w:lineRule="auto"/>
        <w:ind w:leftChars="59" w:left="124" w:firstLineChars="202" w:firstLine="501"/>
        <w:rPr>
          <w:rFonts w:ascii="宋体" w:hAnsi="宋体"/>
          <w:spacing w:val="4"/>
          <w:sz w:val="24"/>
        </w:rPr>
      </w:pPr>
      <w:r>
        <w:rPr>
          <w:rFonts w:ascii="宋体" w:hAnsi="宋体" w:hint="eastAsia"/>
          <w:spacing w:val="4"/>
          <w:sz w:val="24"/>
        </w:rPr>
        <w:t>23.5</w:t>
      </w:r>
      <w:r>
        <w:rPr>
          <w:rFonts w:ascii="宋体" w:hAnsi="宋体" w:hint="eastAsia"/>
          <w:spacing w:val="4"/>
          <w:sz w:val="24"/>
        </w:rPr>
        <w:t>接受最终审查的中标候选人，必须如实回答招标人的询问并受理招标人的考察，</w:t>
      </w:r>
      <w:r>
        <w:rPr>
          <w:rFonts w:ascii="宋体" w:hAnsi="宋体" w:hint="eastAsia"/>
          <w:bCs/>
          <w:spacing w:val="4"/>
          <w:sz w:val="24"/>
        </w:rPr>
        <w:t>并提供产品检测报告</w:t>
      </w:r>
      <w:r>
        <w:rPr>
          <w:rFonts w:ascii="宋体" w:hAnsi="宋体" w:hint="eastAsia"/>
          <w:bCs/>
          <w:spacing w:val="4"/>
          <w:sz w:val="24"/>
        </w:rPr>
        <w:t>(</w:t>
      </w:r>
      <w:r>
        <w:rPr>
          <w:rFonts w:ascii="宋体" w:hAnsi="宋体" w:hint="eastAsia"/>
          <w:bCs/>
          <w:spacing w:val="4"/>
          <w:sz w:val="24"/>
        </w:rPr>
        <w:t>复印件加盖公章</w:t>
      </w:r>
      <w:r>
        <w:rPr>
          <w:rFonts w:ascii="宋体" w:hAnsi="宋体" w:hint="eastAsia"/>
          <w:bCs/>
          <w:spacing w:val="4"/>
          <w:sz w:val="24"/>
        </w:rPr>
        <w:t>)</w:t>
      </w:r>
      <w:r>
        <w:rPr>
          <w:rFonts w:ascii="宋体" w:hAnsi="宋体" w:hint="eastAsia"/>
          <w:bCs/>
          <w:spacing w:val="4"/>
          <w:sz w:val="24"/>
        </w:rPr>
        <w:t>、主要设备的生产许可证或强制性认证证书</w:t>
      </w:r>
      <w:r>
        <w:rPr>
          <w:rFonts w:ascii="宋体" w:hAnsi="宋体" w:hint="eastAsia"/>
          <w:spacing w:val="4"/>
          <w:sz w:val="24"/>
        </w:rPr>
        <w:t>。</w:t>
      </w:r>
    </w:p>
    <w:p w:rsidR="008A506D" w:rsidRDefault="008E5754">
      <w:pPr>
        <w:pStyle w:val="a4"/>
        <w:rPr>
          <w:rFonts w:ascii="宋体" w:hAnsi="宋体"/>
          <w:bCs/>
          <w:spacing w:val="4"/>
          <w:sz w:val="24"/>
        </w:rPr>
      </w:pPr>
      <w:r>
        <w:rPr>
          <w:rFonts w:ascii="宋体" w:hAnsi="宋体" w:hint="eastAsia"/>
          <w:spacing w:val="4"/>
          <w:sz w:val="24"/>
        </w:rPr>
        <w:t>23.6</w:t>
      </w:r>
      <w:r>
        <w:rPr>
          <w:rFonts w:ascii="宋体" w:hAnsi="宋体" w:hint="eastAsia"/>
          <w:bCs/>
          <w:spacing w:val="4"/>
          <w:sz w:val="24"/>
        </w:rPr>
        <w:t>通过对中标候选人的最终审查确定中</w:t>
      </w:r>
      <w:r>
        <w:rPr>
          <w:rFonts w:ascii="宋体" w:hAnsi="宋体" w:hint="eastAsia"/>
          <w:bCs/>
          <w:spacing w:val="4"/>
          <w:sz w:val="24"/>
        </w:rPr>
        <w:t>标人。</w:t>
      </w:r>
    </w:p>
    <w:p w:rsidR="008A506D" w:rsidRDefault="008E5754">
      <w:pPr>
        <w:spacing w:line="360" w:lineRule="auto"/>
        <w:ind w:leftChars="59" w:left="124" w:firstLineChars="202" w:firstLine="503"/>
        <w:rPr>
          <w:rFonts w:ascii="宋体" w:hAnsi="宋体"/>
          <w:b/>
          <w:spacing w:val="4"/>
          <w:sz w:val="24"/>
        </w:rPr>
      </w:pPr>
      <w:r>
        <w:rPr>
          <w:rFonts w:ascii="宋体" w:hAnsi="宋体" w:hint="eastAsia"/>
          <w:b/>
          <w:spacing w:val="4"/>
          <w:sz w:val="24"/>
        </w:rPr>
        <w:t>24.</w:t>
      </w:r>
      <w:r>
        <w:rPr>
          <w:rFonts w:ascii="宋体" w:hAnsi="宋体" w:hint="eastAsia"/>
          <w:b/>
          <w:spacing w:val="4"/>
          <w:sz w:val="24"/>
        </w:rPr>
        <w:t>招标人在授标时有变更数量的权利。</w:t>
      </w:r>
    </w:p>
    <w:p w:rsidR="008A506D" w:rsidRDefault="008E5754">
      <w:pPr>
        <w:pStyle w:val="a4"/>
        <w:ind w:firstLineChars="300" w:firstLine="744"/>
        <w:rPr>
          <w:rFonts w:ascii="宋体" w:hAnsi="宋体"/>
          <w:spacing w:val="4"/>
          <w:sz w:val="24"/>
        </w:rPr>
      </w:pPr>
      <w:r>
        <w:rPr>
          <w:rFonts w:ascii="宋体" w:hAnsi="宋体" w:hint="eastAsia"/>
          <w:spacing w:val="4"/>
          <w:sz w:val="24"/>
        </w:rPr>
        <w:t>在向投标人授予中标通知书时，</w:t>
      </w:r>
      <w:r>
        <w:rPr>
          <w:rFonts w:ascii="宋体" w:hAnsi="宋体" w:hint="eastAsia"/>
          <w:spacing w:val="4"/>
          <w:sz w:val="24"/>
        </w:rPr>
        <w:t>在</w:t>
      </w:r>
      <w:r>
        <w:rPr>
          <w:rFonts w:ascii="宋体" w:hAnsi="宋体" w:hint="eastAsia"/>
          <w:spacing w:val="4"/>
          <w:sz w:val="24"/>
        </w:rPr>
        <w:t>单位产品价格不变的情况下招标人有变更工程量</w:t>
      </w:r>
      <w:r>
        <w:rPr>
          <w:rFonts w:ascii="宋体" w:hAnsi="宋体" w:hint="eastAsia"/>
          <w:spacing w:val="4"/>
          <w:sz w:val="24"/>
        </w:rPr>
        <w:t>的权利</w:t>
      </w:r>
      <w:r>
        <w:rPr>
          <w:rFonts w:ascii="宋体" w:hAnsi="宋体" w:hint="eastAsia"/>
          <w:spacing w:val="4"/>
          <w:sz w:val="24"/>
        </w:rPr>
        <w:t>。</w:t>
      </w:r>
    </w:p>
    <w:p w:rsidR="008A506D" w:rsidRDefault="008E5754">
      <w:pPr>
        <w:spacing w:line="360" w:lineRule="auto"/>
        <w:ind w:leftChars="59" w:left="124" w:firstLineChars="202" w:firstLine="503"/>
        <w:rPr>
          <w:rFonts w:ascii="宋体" w:hAnsi="宋体"/>
          <w:b/>
          <w:spacing w:val="4"/>
          <w:sz w:val="24"/>
        </w:rPr>
      </w:pPr>
      <w:r>
        <w:rPr>
          <w:rFonts w:ascii="宋体" w:hAnsi="宋体" w:hint="eastAsia"/>
          <w:b/>
          <w:spacing w:val="4"/>
          <w:sz w:val="24"/>
        </w:rPr>
        <w:t>25.</w:t>
      </w:r>
      <w:r>
        <w:rPr>
          <w:rFonts w:ascii="宋体" w:hAnsi="宋体" w:hint="eastAsia"/>
          <w:b/>
          <w:spacing w:val="4"/>
          <w:sz w:val="24"/>
        </w:rPr>
        <w:t>招标人有接受和拒绝任何一个或所有投标的权利</w:t>
      </w:r>
    </w:p>
    <w:p w:rsidR="008A506D" w:rsidRDefault="008E5754" w:rsidP="00F940D8">
      <w:pPr>
        <w:spacing w:line="360" w:lineRule="auto"/>
        <w:ind w:leftChars="59" w:left="124" w:firstLineChars="202" w:firstLine="501"/>
        <w:rPr>
          <w:rFonts w:ascii="宋体" w:hAnsi="宋体"/>
          <w:spacing w:val="4"/>
          <w:sz w:val="24"/>
        </w:rPr>
      </w:pPr>
      <w:r>
        <w:rPr>
          <w:rFonts w:ascii="宋体" w:hAnsi="宋体" w:hint="eastAsia"/>
          <w:spacing w:val="4"/>
          <w:sz w:val="24"/>
        </w:rPr>
        <w:t>招标人和买方在中标通知书发出之前任何时候仍有选择或拒绝任何投标人中标或宣布招标无效的权利。对受影响的投标人不承担任何责任，也无义务向受影响的投标人解释采取这一行动的理由。</w:t>
      </w:r>
    </w:p>
    <w:p w:rsidR="008A506D" w:rsidRDefault="008E5754">
      <w:pPr>
        <w:spacing w:line="360" w:lineRule="auto"/>
        <w:ind w:leftChars="59" w:left="124" w:firstLineChars="202" w:firstLine="503"/>
        <w:rPr>
          <w:rFonts w:ascii="宋体" w:hAnsi="宋体"/>
          <w:b/>
          <w:spacing w:val="4"/>
          <w:sz w:val="24"/>
        </w:rPr>
      </w:pPr>
      <w:r>
        <w:rPr>
          <w:rFonts w:ascii="宋体" w:hAnsi="宋体" w:hint="eastAsia"/>
          <w:b/>
          <w:spacing w:val="4"/>
          <w:sz w:val="24"/>
        </w:rPr>
        <w:t>26.</w:t>
      </w:r>
      <w:r>
        <w:rPr>
          <w:rFonts w:ascii="宋体" w:hAnsi="宋体" w:hint="eastAsia"/>
          <w:b/>
          <w:spacing w:val="4"/>
          <w:sz w:val="24"/>
        </w:rPr>
        <w:t>中标通知</w:t>
      </w:r>
    </w:p>
    <w:p w:rsidR="008A506D" w:rsidRDefault="008E5754" w:rsidP="00F940D8">
      <w:pPr>
        <w:spacing w:line="360" w:lineRule="auto"/>
        <w:ind w:leftChars="59" w:left="124" w:firstLineChars="202" w:firstLine="501"/>
        <w:rPr>
          <w:rFonts w:ascii="宋体" w:hAnsi="宋体" w:cs="宋体"/>
          <w:sz w:val="24"/>
        </w:rPr>
      </w:pPr>
      <w:r>
        <w:rPr>
          <w:rFonts w:ascii="宋体" w:hAnsi="宋体" w:hint="eastAsia"/>
          <w:spacing w:val="4"/>
          <w:sz w:val="24"/>
        </w:rPr>
        <w:t>26.1</w:t>
      </w:r>
      <w:r>
        <w:rPr>
          <w:rFonts w:ascii="宋体" w:hAnsi="宋体" w:cs="宋体" w:hint="eastAsia"/>
          <w:sz w:val="24"/>
        </w:rPr>
        <w:t>确定中标结果后，招标人向中标人签发《中标通知书》。</w:t>
      </w:r>
    </w:p>
    <w:p w:rsidR="008A506D" w:rsidRDefault="008E5754" w:rsidP="00F940D8">
      <w:pPr>
        <w:spacing w:line="360" w:lineRule="auto"/>
        <w:ind w:leftChars="59" w:left="124" w:firstLineChars="202" w:firstLine="501"/>
        <w:rPr>
          <w:rFonts w:ascii="宋体" w:hAnsi="宋体"/>
          <w:spacing w:val="4"/>
          <w:sz w:val="24"/>
        </w:rPr>
      </w:pPr>
      <w:r>
        <w:rPr>
          <w:rFonts w:ascii="宋体" w:hAnsi="宋体" w:hint="eastAsia"/>
          <w:spacing w:val="4"/>
          <w:sz w:val="24"/>
        </w:rPr>
        <w:t>26.2</w:t>
      </w:r>
      <w:r>
        <w:rPr>
          <w:rFonts w:ascii="宋体" w:hAnsi="宋体" w:hint="eastAsia"/>
          <w:spacing w:val="4"/>
          <w:sz w:val="24"/>
        </w:rPr>
        <w:t>中标通知书将是合同的组成部分。</w:t>
      </w:r>
    </w:p>
    <w:p w:rsidR="008A506D" w:rsidRDefault="008E5754">
      <w:pPr>
        <w:spacing w:line="360" w:lineRule="auto"/>
        <w:ind w:leftChars="59" w:left="124" w:firstLineChars="202" w:firstLine="503"/>
        <w:rPr>
          <w:rFonts w:ascii="宋体" w:hAnsi="宋体"/>
          <w:b/>
          <w:spacing w:val="4"/>
          <w:sz w:val="24"/>
        </w:rPr>
      </w:pPr>
      <w:r>
        <w:rPr>
          <w:rFonts w:ascii="宋体" w:hAnsi="宋体" w:hint="eastAsia"/>
          <w:b/>
          <w:spacing w:val="4"/>
          <w:sz w:val="24"/>
        </w:rPr>
        <w:t>27.</w:t>
      </w:r>
      <w:r>
        <w:rPr>
          <w:rFonts w:ascii="宋体" w:hAnsi="宋体" w:hint="eastAsia"/>
          <w:b/>
          <w:spacing w:val="4"/>
          <w:sz w:val="24"/>
        </w:rPr>
        <w:t>签订合同</w:t>
      </w:r>
    </w:p>
    <w:p w:rsidR="008A506D" w:rsidRDefault="008E5754" w:rsidP="00F940D8">
      <w:pPr>
        <w:spacing w:line="360" w:lineRule="auto"/>
        <w:ind w:leftChars="59" w:left="124" w:firstLineChars="202" w:firstLine="501"/>
        <w:rPr>
          <w:rFonts w:ascii="宋体" w:hAnsi="宋体"/>
          <w:bCs/>
          <w:spacing w:val="4"/>
          <w:sz w:val="24"/>
        </w:rPr>
      </w:pPr>
      <w:r>
        <w:rPr>
          <w:rFonts w:ascii="宋体" w:hAnsi="宋体" w:hint="eastAsia"/>
          <w:bCs/>
          <w:spacing w:val="4"/>
          <w:sz w:val="24"/>
        </w:rPr>
        <w:lastRenderedPageBreak/>
        <w:t>27.1</w:t>
      </w:r>
      <w:r>
        <w:rPr>
          <w:rFonts w:ascii="宋体" w:hAnsi="宋体" w:hint="eastAsia"/>
          <w:bCs/>
          <w:spacing w:val="4"/>
          <w:sz w:val="24"/>
        </w:rPr>
        <w:t>中标人应按中标通知书中规定的时间、地点与买方签订中标经济合同，否则按开标后撤回投标处理。</w:t>
      </w:r>
    </w:p>
    <w:p w:rsidR="008A506D" w:rsidRDefault="008E5754">
      <w:pPr>
        <w:pStyle w:val="a0"/>
        <w:spacing w:after="0" w:line="560" w:lineRule="exact"/>
        <w:ind w:firstLineChars="250" w:firstLine="620"/>
        <w:rPr>
          <w:rFonts w:ascii="宋体" w:hAnsi="宋体" w:cs="宋体"/>
          <w:sz w:val="24"/>
          <w:szCs w:val="24"/>
        </w:rPr>
      </w:pPr>
      <w:r>
        <w:rPr>
          <w:rFonts w:ascii="宋体" w:hAnsi="宋体" w:hint="eastAsia"/>
          <w:bCs/>
          <w:spacing w:val="4"/>
          <w:sz w:val="24"/>
        </w:rPr>
        <w:t>27</w:t>
      </w:r>
      <w:r>
        <w:rPr>
          <w:rFonts w:ascii="宋体" w:hAnsi="宋体" w:hint="eastAsia"/>
          <w:bCs/>
          <w:spacing w:val="4"/>
          <w:sz w:val="24"/>
        </w:rPr>
        <w:t>.2</w:t>
      </w:r>
      <w:r>
        <w:rPr>
          <w:rFonts w:ascii="宋体" w:hAnsi="宋体" w:hint="eastAsia"/>
          <w:bCs/>
          <w:spacing w:val="4"/>
          <w:sz w:val="24"/>
        </w:rPr>
        <w:t>招标文件、中标人的投标文件及评标过程中有关澄清文件均应作为合同附件</w:t>
      </w:r>
      <w:r>
        <w:rPr>
          <w:rFonts w:ascii="宋体" w:hAnsi="宋体" w:cs="宋体" w:hint="eastAsia"/>
          <w:sz w:val="24"/>
          <w:szCs w:val="24"/>
        </w:rPr>
        <w:t>。</w:t>
      </w:r>
    </w:p>
    <w:p w:rsidR="008A506D" w:rsidRDefault="008E5754">
      <w:pPr>
        <w:pStyle w:val="a0"/>
        <w:spacing w:after="0" w:line="560" w:lineRule="exact"/>
        <w:ind w:firstLineChars="250" w:firstLine="600"/>
        <w:rPr>
          <w:rFonts w:ascii="宋体" w:hAnsi="宋体"/>
          <w:sz w:val="24"/>
          <w:szCs w:val="24"/>
        </w:rPr>
      </w:pPr>
      <w:r>
        <w:rPr>
          <w:rFonts w:ascii="宋体" w:hAnsi="宋体" w:hint="eastAsia"/>
          <w:sz w:val="24"/>
          <w:szCs w:val="24"/>
        </w:rPr>
        <w:t>27</w:t>
      </w:r>
      <w:r>
        <w:rPr>
          <w:rFonts w:ascii="宋体" w:hAnsi="宋体"/>
          <w:sz w:val="24"/>
          <w:szCs w:val="24"/>
        </w:rPr>
        <w:t>.</w:t>
      </w:r>
      <w:r>
        <w:rPr>
          <w:rFonts w:ascii="宋体" w:hAnsi="宋体" w:hint="eastAsia"/>
          <w:sz w:val="24"/>
          <w:szCs w:val="24"/>
        </w:rPr>
        <w:t>3</w:t>
      </w:r>
      <w:r>
        <w:rPr>
          <w:rFonts w:ascii="宋体" w:hAnsi="宋体" w:hint="eastAsia"/>
          <w:sz w:val="24"/>
          <w:szCs w:val="24"/>
        </w:rPr>
        <w:t>合同以双方最终签署的版本为准。</w:t>
      </w:r>
    </w:p>
    <w:p w:rsidR="008A506D" w:rsidRDefault="008E5754" w:rsidP="00F940D8">
      <w:pPr>
        <w:pStyle w:val="2"/>
        <w:spacing w:beforeLines="50" w:before="156" w:afterLines="50" w:after="156"/>
        <w:ind w:left="601"/>
        <w:jc w:val="center"/>
        <w:rPr>
          <w:b w:val="0"/>
          <w:bCs w:val="0"/>
        </w:rPr>
      </w:pPr>
      <w:bookmarkStart w:id="71" w:name="_Toc49503550"/>
      <w:bookmarkStart w:id="72" w:name="_Toc51786891"/>
      <w:r>
        <w:rPr>
          <w:rFonts w:ascii="Times New Roman" w:eastAsia="宋体" w:hint="eastAsia"/>
          <w:sz w:val="28"/>
        </w:rPr>
        <w:t>七、</w:t>
      </w:r>
      <w:proofErr w:type="gramStart"/>
      <w:r>
        <w:rPr>
          <w:rFonts w:ascii="Times New Roman" w:eastAsia="宋体" w:hint="eastAsia"/>
          <w:sz w:val="28"/>
        </w:rPr>
        <w:t>废标及</w:t>
      </w:r>
      <w:proofErr w:type="gramEnd"/>
      <w:r>
        <w:rPr>
          <w:rFonts w:ascii="Times New Roman" w:eastAsia="宋体" w:hint="eastAsia"/>
          <w:sz w:val="28"/>
        </w:rPr>
        <w:t>终止招标</w:t>
      </w:r>
      <w:bookmarkEnd w:id="71"/>
      <w:bookmarkEnd w:id="72"/>
    </w:p>
    <w:p w:rsidR="008A506D" w:rsidRDefault="008E5754">
      <w:pPr>
        <w:spacing w:line="360" w:lineRule="auto"/>
        <w:ind w:leftChars="59" w:left="124" w:firstLineChars="202" w:firstLine="503"/>
        <w:rPr>
          <w:rFonts w:ascii="宋体" w:hAnsi="宋体"/>
          <w:b/>
          <w:spacing w:val="4"/>
          <w:sz w:val="24"/>
        </w:rPr>
      </w:pPr>
      <w:r>
        <w:rPr>
          <w:rFonts w:ascii="宋体" w:hAnsi="宋体"/>
          <w:b/>
          <w:spacing w:val="4"/>
          <w:sz w:val="24"/>
        </w:rPr>
        <w:t>28.</w:t>
      </w:r>
      <w:r>
        <w:rPr>
          <w:rFonts w:ascii="宋体" w:hAnsi="宋体" w:hint="eastAsia"/>
          <w:b/>
          <w:spacing w:val="4"/>
          <w:sz w:val="24"/>
        </w:rPr>
        <w:t>废标</w:t>
      </w:r>
    </w:p>
    <w:p w:rsidR="008A506D" w:rsidRDefault="008E5754">
      <w:pPr>
        <w:spacing w:line="336" w:lineRule="auto"/>
        <w:ind w:firstLineChars="203" w:firstLine="503"/>
        <w:rPr>
          <w:rFonts w:ascii="宋体" w:hAnsi="宋体"/>
          <w:spacing w:val="4"/>
          <w:sz w:val="24"/>
        </w:rPr>
      </w:pPr>
      <w:r>
        <w:rPr>
          <w:rFonts w:ascii="宋体" w:hAnsi="宋体"/>
          <w:spacing w:val="4"/>
          <w:sz w:val="24"/>
        </w:rPr>
        <w:t>28</w:t>
      </w:r>
      <w:r>
        <w:rPr>
          <w:rFonts w:ascii="宋体" w:hAnsi="宋体" w:hint="eastAsia"/>
          <w:spacing w:val="4"/>
          <w:sz w:val="24"/>
        </w:rPr>
        <w:t>.1</w:t>
      </w:r>
      <w:r>
        <w:rPr>
          <w:rFonts w:ascii="宋体" w:hAnsi="宋体" w:hint="eastAsia"/>
          <w:spacing w:val="4"/>
          <w:sz w:val="24"/>
        </w:rPr>
        <w:t>投标人有下列情形之一，其投标将被视为废标，招标人将严格按照《中华人民共和国招标投标法》及相关法律、法规及规章制度的规定行使权利。投标人给招标人造成损失的，招标人有索赔的权利，投标人应予以赔偿。</w:t>
      </w:r>
    </w:p>
    <w:p w:rsidR="008A506D" w:rsidRDefault="008E5754">
      <w:pPr>
        <w:spacing w:line="336" w:lineRule="auto"/>
        <w:ind w:firstLineChars="203" w:firstLine="503"/>
        <w:rPr>
          <w:rFonts w:ascii="宋体" w:hAnsi="宋体"/>
          <w:spacing w:val="4"/>
          <w:sz w:val="24"/>
        </w:rPr>
      </w:pPr>
      <w:r>
        <w:rPr>
          <w:rFonts w:ascii="宋体" w:hAnsi="宋体" w:hint="eastAsia"/>
          <w:spacing w:val="4"/>
          <w:sz w:val="24"/>
        </w:rPr>
        <w:t>（</w:t>
      </w:r>
      <w:r>
        <w:rPr>
          <w:rFonts w:ascii="宋体" w:hAnsi="宋体" w:hint="eastAsia"/>
          <w:spacing w:val="4"/>
          <w:sz w:val="24"/>
        </w:rPr>
        <w:t>1</w:t>
      </w:r>
      <w:r>
        <w:rPr>
          <w:rFonts w:ascii="宋体" w:hAnsi="宋体" w:hint="eastAsia"/>
          <w:spacing w:val="4"/>
          <w:sz w:val="24"/>
        </w:rPr>
        <w:t>）投标人提供的有关资格、资质证明文件不合格、不真实或提供虚假投标材料；</w:t>
      </w:r>
    </w:p>
    <w:p w:rsidR="008A506D" w:rsidRDefault="008E5754">
      <w:pPr>
        <w:spacing w:line="336" w:lineRule="auto"/>
        <w:ind w:firstLineChars="203" w:firstLine="503"/>
        <w:rPr>
          <w:rFonts w:ascii="宋体" w:hAnsi="宋体"/>
          <w:spacing w:val="4"/>
          <w:sz w:val="24"/>
        </w:rPr>
      </w:pPr>
      <w:r>
        <w:rPr>
          <w:rFonts w:ascii="宋体" w:hAnsi="宋体" w:hint="eastAsia"/>
          <w:spacing w:val="4"/>
          <w:sz w:val="24"/>
        </w:rPr>
        <w:t>（</w:t>
      </w:r>
      <w:r>
        <w:rPr>
          <w:rFonts w:ascii="宋体" w:hAnsi="宋体" w:hint="eastAsia"/>
          <w:spacing w:val="4"/>
          <w:sz w:val="24"/>
        </w:rPr>
        <w:t>2</w:t>
      </w:r>
      <w:r>
        <w:rPr>
          <w:rFonts w:ascii="宋体" w:hAnsi="宋体" w:hint="eastAsia"/>
          <w:spacing w:val="4"/>
          <w:sz w:val="24"/>
        </w:rPr>
        <w:t>）投标人在报价有效期内撤回投标；</w:t>
      </w:r>
    </w:p>
    <w:p w:rsidR="008A506D" w:rsidRDefault="008E5754">
      <w:pPr>
        <w:spacing w:line="336" w:lineRule="auto"/>
        <w:ind w:firstLineChars="203" w:firstLine="503"/>
        <w:rPr>
          <w:rFonts w:ascii="宋体" w:hAnsi="宋体"/>
          <w:spacing w:val="4"/>
          <w:sz w:val="24"/>
        </w:rPr>
      </w:pPr>
      <w:r>
        <w:rPr>
          <w:rFonts w:ascii="宋体" w:hAnsi="宋体" w:hint="eastAsia"/>
          <w:spacing w:val="4"/>
          <w:sz w:val="24"/>
        </w:rPr>
        <w:t>（</w:t>
      </w:r>
      <w:r>
        <w:rPr>
          <w:rFonts w:ascii="宋体" w:hAnsi="宋体" w:hint="eastAsia"/>
          <w:spacing w:val="4"/>
          <w:sz w:val="24"/>
        </w:rPr>
        <w:t>3</w:t>
      </w:r>
      <w:r>
        <w:rPr>
          <w:rFonts w:ascii="宋体" w:hAnsi="宋体" w:hint="eastAsia"/>
          <w:spacing w:val="4"/>
          <w:sz w:val="24"/>
        </w:rPr>
        <w:t>）在整个评标过程中，投标人有企图影响评标结果公正性的任何活动；</w:t>
      </w:r>
    </w:p>
    <w:p w:rsidR="008A506D" w:rsidRDefault="008E5754">
      <w:pPr>
        <w:spacing w:line="336" w:lineRule="auto"/>
        <w:ind w:firstLineChars="203" w:firstLine="503"/>
        <w:rPr>
          <w:rFonts w:ascii="宋体" w:hAnsi="宋体"/>
          <w:spacing w:val="4"/>
          <w:sz w:val="24"/>
        </w:rPr>
      </w:pPr>
      <w:r>
        <w:rPr>
          <w:rFonts w:ascii="宋体" w:hAnsi="宋体" w:hint="eastAsia"/>
          <w:spacing w:val="4"/>
          <w:sz w:val="24"/>
        </w:rPr>
        <w:t>（</w:t>
      </w:r>
      <w:r>
        <w:rPr>
          <w:rFonts w:ascii="宋体" w:hAnsi="宋体" w:hint="eastAsia"/>
          <w:spacing w:val="4"/>
          <w:sz w:val="24"/>
        </w:rPr>
        <w:t>4</w:t>
      </w:r>
      <w:r>
        <w:rPr>
          <w:rFonts w:ascii="宋体" w:hAnsi="宋体" w:hint="eastAsia"/>
          <w:spacing w:val="4"/>
          <w:sz w:val="24"/>
        </w:rPr>
        <w:t>）投标人以任何方式诋毁其他投标人；</w:t>
      </w:r>
    </w:p>
    <w:p w:rsidR="008A506D" w:rsidRDefault="008E5754">
      <w:pPr>
        <w:spacing w:line="336" w:lineRule="auto"/>
        <w:ind w:firstLineChars="203" w:firstLine="503"/>
        <w:rPr>
          <w:rFonts w:ascii="宋体" w:hAnsi="宋体"/>
          <w:spacing w:val="4"/>
          <w:sz w:val="24"/>
        </w:rPr>
      </w:pPr>
      <w:r>
        <w:rPr>
          <w:rFonts w:ascii="宋体" w:hAnsi="宋体" w:hint="eastAsia"/>
          <w:spacing w:val="4"/>
          <w:sz w:val="24"/>
        </w:rPr>
        <w:t>（</w:t>
      </w:r>
      <w:r>
        <w:rPr>
          <w:rFonts w:ascii="宋体" w:hAnsi="宋体" w:hint="eastAsia"/>
          <w:spacing w:val="4"/>
          <w:sz w:val="24"/>
        </w:rPr>
        <w:t>5</w:t>
      </w:r>
      <w:r>
        <w:rPr>
          <w:rFonts w:ascii="宋体" w:hAnsi="宋体" w:hint="eastAsia"/>
          <w:spacing w:val="4"/>
          <w:sz w:val="24"/>
        </w:rPr>
        <w:t>）投标人串通投标；</w:t>
      </w:r>
    </w:p>
    <w:p w:rsidR="008A506D" w:rsidRDefault="008E5754">
      <w:pPr>
        <w:spacing w:line="336" w:lineRule="auto"/>
        <w:ind w:firstLineChars="203" w:firstLine="503"/>
        <w:rPr>
          <w:rFonts w:ascii="宋体" w:hAnsi="宋体"/>
          <w:spacing w:val="4"/>
          <w:sz w:val="24"/>
        </w:rPr>
      </w:pPr>
      <w:r>
        <w:rPr>
          <w:rFonts w:ascii="宋体" w:hAnsi="宋体" w:hint="eastAsia"/>
          <w:spacing w:val="4"/>
          <w:sz w:val="24"/>
        </w:rPr>
        <w:t>（</w:t>
      </w:r>
      <w:r>
        <w:rPr>
          <w:rFonts w:ascii="宋体" w:hAnsi="宋体" w:hint="eastAsia"/>
          <w:spacing w:val="4"/>
          <w:sz w:val="24"/>
        </w:rPr>
        <w:t>6</w:t>
      </w:r>
      <w:r>
        <w:rPr>
          <w:rFonts w:ascii="宋体" w:hAnsi="宋体" w:hint="eastAsia"/>
          <w:spacing w:val="4"/>
          <w:sz w:val="24"/>
        </w:rPr>
        <w:t>）以他人名义投标或者以其他方式弄虚作假，骗取中标的；</w:t>
      </w:r>
    </w:p>
    <w:p w:rsidR="008A506D" w:rsidRDefault="008E5754">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7</w:t>
      </w:r>
      <w:r>
        <w:rPr>
          <w:rFonts w:ascii="宋体" w:hAnsi="宋体" w:hint="eastAsia"/>
          <w:sz w:val="24"/>
          <w:szCs w:val="24"/>
        </w:rPr>
        <w:t>）样品不满足招标文件规定的（若招标文件约定提供样品）；</w:t>
      </w:r>
    </w:p>
    <w:p w:rsidR="008A506D" w:rsidRDefault="008E5754">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8</w:t>
      </w:r>
      <w:r>
        <w:rPr>
          <w:rFonts w:ascii="宋体" w:hAnsi="宋体" w:hint="eastAsia"/>
          <w:sz w:val="24"/>
          <w:szCs w:val="24"/>
        </w:rPr>
        <w:t>）按照</w:t>
      </w:r>
      <w:r>
        <w:rPr>
          <w:rFonts w:ascii="宋体" w:hAnsi="宋体" w:hint="eastAsia"/>
          <w:sz w:val="24"/>
          <w:szCs w:val="24"/>
        </w:rPr>
        <w:t>12.1</w:t>
      </w:r>
      <w:r>
        <w:rPr>
          <w:rFonts w:ascii="宋体" w:hAnsi="宋体" w:hint="eastAsia"/>
          <w:sz w:val="24"/>
          <w:szCs w:val="24"/>
        </w:rPr>
        <w:t>条约定无投标人盖章或无法定代表人或法定代表人授权的委托代理人签字或盖章的；</w:t>
      </w:r>
    </w:p>
    <w:p w:rsidR="008A506D" w:rsidRDefault="008E5754">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9</w:t>
      </w:r>
      <w:r>
        <w:rPr>
          <w:rFonts w:ascii="宋体" w:hAnsi="宋体" w:hint="eastAsia"/>
          <w:sz w:val="24"/>
          <w:szCs w:val="24"/>
        </w:rPr>
        <w:t>）投标人递交两份或多份内容不同的报价文件，或者在一份报价文件中对同一采购项目报有两个或多个报价，且未声明哪一个有效，按招标文件规定提交备选方案的除外；</w:t>
      </w:r>
    </w:p>
    <w:p w:rsidR="008A506D" w:rsidRDefault="008E5754">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10</w:t>
      </w:r>
      <w:r>
        <w:rPr>
          <w:rFonts w:ascii="宋体" w:hAnsi="宋体" w:hint="eastAsia"/>
          <w:sz w:val="24"/>
          <w:szCs w:val="24"/>
        </w:rPr>
        <w:t>）不同投标人的投标文件内容存在非正常一致的；</w:t>
      </w:r>
    </w:p>
    <w:p w:rsidR="008A506D" w:rsidRDefault="008E5754">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11</w:t>
      </w:r>
      <w:r>
        <w:rPr>
          <w:rFonts w:ascii="宋体" w:hAnsi="宋体" w:hint="eastAsia"/>
          <w:sz w:val="24"/>
          <w:szCs w:val="24"/>
        </w:rPr>
        <w:t>）不同投标人的投标文件相互混装的；</w:t>
      </w:r>
    </w:p>
    <w:p w:rsidR="008A506D" w:rsidRDefault="008E5754">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12</w:t>
      </w:r>
      <w:r>
        <w:rPr>
          <w:rFonts w:ascii="宋体" w:hAnsi="宋体" w:hint="eastAsia"/>
          <w:sz w:val="24"/>
          <w:szCs w:val="24"/>
        </w:rPr>
        <w:t>）不同投标人委托同一人投标的；</w:t>
      </w:r>
    </w:p>
    <w:p w:rsidR="008A506D" w:rsidRDefault="008E5754">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13</w:t>
      </w:r>
      <w:r>
        <w:rPr>
          <w:rFonts w:ascii="宋体" w:hAnsi="宋体" w:hint="eastAsia"/>
          <w:sz w:val="24"/>
          <w:szCs w:val="24"/>
        </w:rPr>
        <w:t>）不同投标人使用同一个人或者企业资金交纳投标保证金的；</w:t>
      </w:r>
    </w:p>
    <w:p w:rsidR="008A506D" w:rsidRDefault="008E5754">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14</w:t>
      </w:r>
      <w:r>
        <w:rPr>
          <w:rFonts w:ascii="宋体" w:hAnsi="宋体" w:hint="eastAsia"/>
          <w:sz w:val="24"/>
          <w:szCs w:val="24"/>
        </w:rPr>
        <w:t>）不响应招标文件付款方式、供货时间、安装时间、质量要求、质保期等实质</w:t>
      </w:r>
      <w:r>
        <w:rPr>
          <w:rFonts w:ascii="宋体" w:hAnsi="宋体" w:hint="eastAsia"/>
          <w:sz w:val="24"/>
          <w:szCs w:val="24"/>
        </w:rPr>
        <w:lastRenderedPageBreak/>
        <w:t>性内容的；</w:t>
      </w:r>
    </w:p>
    <w:p w:rsidR="008A506D" w:rsidRDefault="008E5754">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15</w:t>
      </w:r>
      <w:r>
        <w:rPr>
          <w:rFonts w:ascii="宋体" w:hAnsi="宋体" w:hint="eastAsia"/>
          <w:sz w:val="24"/>
          <w:szCs w:val="24"/>
        </w:rPr>
        <w:t>）投标报价内容中有重大缺项漏项的。</w:t>
      </w:r>
    </w:p>
    <w:p w:rsidR="008A506D" w:rsidRDefault="008E5754">
      <w:pPr>
        <w:pStyle w:val="a0"/>
        <w:ind w:firstLineChars="200" w:firstLine="480"/>
        <w:rPr>
          <w:rFonts w:ascii="宋体" w:hAnsi="宋体"/>
          <w:color w:val="FF0000"/>
          <w:sz w:val="24"/>
          <w:szCs w:val="24"/>
        </w:rPr>
      </w:pPr>
      <w:r>
        <w:rPr>
          <w:rFonts w:ascii="宋体" w:hAnsi="宋体" w:hint="eastAsia"/>
          <w:color w:val="FF0000"/>
          <w:sz w:val="24"/>
          <w:szCs w:val="24"/>
        </w:rPr>
        <w:t>（</w:t>
      </w:r>
      <w:r>
        <w:rPr>
          <w:rFonts w:ascii="宋体" w:hAnsi="宋体" w:hint="eastAsia"/>
          <w:color w:val="FF0000"/>
          <w:sz w:val="24"/>
          <w:szCs w:val="24"/>
        </w:rPr>
        <w:t>16</w:t>
      </w:r>
      <w:r>
        <w:rPr>
          <w:rFonts w:ascii="宋体" w:hAnsi="宋体" w:hint="eastAsia"/>
          <w:color w:val="FF0000"/>
          <w:sz w:val="24"/>
          <w:szCs w:val="24"/>
        </w:rPr>
        <w:t>）投标人负责人为同一人或者存在控股、管理关系的不同单位。</w:t>
      </w:r>
    </w:p>
    <w:p w:rsidR="008A506D" w:rsidRDefault="008E5754">
      <w:pPr>
        <w:pStyle w:val="a0"/>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7</w:t>
      </w:r>
      <w:r>
        <w:rPr>
          <w:rFonts w:ascii="宋体" w:hAnsi="宋体" w:hint="eastAsia"/>
          <w:sz w:val="24"/>
          <w:szCs w:val="24"/>
        </w:rPr>
        <w:t>）其他任何有企图影响招标结果公正性的活动。</w:t>
      </w:r>
    </w:p>
    <w:p w:rsidR="008A506D" w:rsidRDefault="008E5754">
      <w:pPr>
        <w:pStyle w:val="a0"/>
        <w:ind w:firstLineChars="200" w:firstLine="496"/>
        <w:rPr>
          <w:rFonts w:ascii="宋体" w:hAnsi="宋体"/>
          <w:spacing w:val="4"/>
          <w:sz w:val="24"/>
        </w:rPr>
      </w:pPr>
      <w:r>
        <w:rPr>
          <w:rFonts w:ascii="宋体" w:hAnsi="宋体" w:hint="eastAsia"/>
          <w:spacing w:val="4"/>
          <w:sz w:val="24"/>
        </w:rPr>
        <w:t>（</w:t>
      </w:r>
      <w:r>
        <w:rPr>
          <w:rFonts w:ascii="宋体" w:hAnsi="宋体" w:hint="eastAsia"/>
          <w:spacing w:val="4"/>
          <w:sz w:val="24"/>
        </w:rPr>
        <w:t>1</w:t>
      </w:r>
      <w:r>
        <w:rPr>
          <w:rFonts w:ascii="宋体" w:hAnsi="宋体" w:hint="eastAsia"/>
          <w:spacing w:val="4"/>
          <w:sz w:val="24"/>
        </w:rPr>
        <w:t>8</w:t>
      </w:r>
      <w:r>
        <w:rPr>
          <w:rFonts w:ascii="宋体" w:hAnsi="宋体" w:hint="eastAsia"/>
          <w:spacing w:val="4"/>
          <w:sz w:val="24"/>
        </w:rPr>
        <w:t>）中标人不按规定签订合同；</w:t>
      </w:r>
    </w:p>
    <w:p w:rsidR="008A506D" w:rsidRDefault="008E5754">
      <w:pPr>
        <w:spacing w:line="336" w:lineRule="auto"/>
        <w:ind w:firstLineChars="203" w:firstLine="503"/>
      </w:pPr>
      <w:r>
        <w:rPr>
          <w:rFonts w:ascii="宋体" w:hAnsi="宋体" w:hint="eastAsia"/>
          <w:spacing w:val="4"/>
          <w:sz w:val="24"/>
        </w:rPr>
        <w:t>（</w:t>
      </w:r>
      <w:r>
        <w:rPr>
          <w:rFonts w:ascii="宋体" w:hAnsi="宋体" w:hint="eastAsia"/>
          <w:spacing w:val="4"/>
          <w:sz w:val="24"/>
        </w:rPr>
        <w:t>1</w:t>
      </w:r>
      <w:r>
        <w:rPr>
          <w:rFonts w:ascii="宋体" w:hAnsi="宋体" w:hint="eastAsia"/>
          <w:spacing w:val="4"/>
          <w:sz w:val="24"/>
        </w:rPr>
        <w:t>9</w:t>
      </w:r>
      <w:r>
        <w:rPr>
          <w:rFonts w:ascii="宋体" w:hAnsi="宋体" w:hint="eastAsia"/>
          <w:spacing w:val="4"/>
          <w:sz w:val="24"/>
        </w:rPr>
        <w:t>）法律、法规规定的其他情况。</w:t>
      </w:r>
    </w:p>
    <w:p w:rsidR="008A506D" w:rsidRDefault="008A506D">
      <w:pPr>
        <w:pStyle w:val="a0"/>
      </w:pPr>
    </w:p>
    <w:p w:rsidR="008A506D" w:rsidRDefault="008E5754">
      <w:pPr>
        <w:spacing w:line="360" w:lineRule="auto"/>
        <w:ind w:leftChars="59" w:left="124" w:firstLineChars="202" w:firstLine="503"/>
        <w:rPr>
          <w:rFonts w:ascii="宋体" w:hAnsi="宋体"/>
          <w:b/>
          <w:spacing w:val="4"/>
          <w:sz w:val="24"/>
        </w:rPr>
      </w:pPr>
      <w:r>
        <w:rPr>
          <w:rFonts w:ascii="宋体" w:hAnsi="宋体"/>
          <w:b/>
          <w:spacing w:val="4"/>
          <w:sz w:val="24"/>
        </w:rPr>
        <w:t>29.</w:t>
      </w:r>
      <w:r>
        <w:rPr>
          <w:rFonts w:ascii="宋体" w:hAnsi="宋体" w:hint="eastAsia"/>
          <w:b/>
          <w:spacing w:val="4"/>
          <w:sz w:val="24"/>
        </w:rPr>
        <w:t>终止招标</w:t>
      </w:r>
    </w:p>
    <w:p w:rsidR="008A506D" w:rsidRDefault="008E5754">
      <w:pPr>
        <w:spacing w:line="336" w:lineRule="auto"/>
        <w:ind w:firstLineChars="200" w:firstLine="496"/>
        <w:rPr>
          <w:rFonts w:ascii="宋体" w:hAnsi="宋体"/>
          <w:spacing w:val="4"/>
          <w:sz w:val="24"/>
        </w:rPr>
      </w:pPr>
      <w:r>
        <w:rPr>
          <w:rFonts w:ascii="宋体" w:hAnsi="宋体" w:hint="eastAsia"/>
          <w:spacing w:val="4"/>
          <w:sz w:val="24"/>
        </w:rPr>
        <w:t>2</w:t>
      </w:r>
      <w:r>
        <w:rPr>
          <w:rFonts w:ascii="宋体" w:hAnsi="宋体"/>
          <w:spacing w:val="4"/>
          <w:sz w:val="24"/>
        </w:rPr>
        <w:t>9</w:t>
      </w:r>
      <w:r>
        <w:rPr>
          <w:rFonts w:ascii="宋体" w:hAnsi="宋体" w:hint="eastAsia"/>
          <w:spacing w:val="4"/>
          <w:sz w:val="24"/>
        </w:rPr>
        <w:t>.1</w:t>
      </w:r>
      <w:r>
        <w:rPr>
          <w:rFonts w:ascii="宋体" w:hAnsi="宋体" w:hint="eastAsia"/>
          <w:spacing w:val="4"/>
          <w:sz w:val="24"/>
        </w:rPr>
        <w:t>出现下列情形之一，招标人有权否决所有投标人的投标，并终止招标。</w:t>
      </w:r>
    </w:p>
    <w:p w:rsidR="008A506D" w:rsidRDefault="008E5754">
      <w:pPr>
        <w:spacing w:line="336" w:lineRule="auto"/>
        <w:ind w:firstLineChars="401" w:firstLine="994"/>
        <w:rPr>
          <w:rFonts w:ascii="宋体" w:hAnsi="宋体"/>
          <w:spacing w:val="4"/>
          <w:sz w:val="24"/>
        </w:rPr>
      </w:pPr>
      <w:r>
        <w:rPr>
          <w:rFonts w:ascii="宋体" w:hAnsi="宋体" w:hint="eastAsia"/>
          <w:spacing w:val="4"/>
          <w:sz w:val="24"/>
        </w:rPr>
        <w:t>（</w:t>
      </w:r>
      <w:r>
        <w:rPr>
          <w:rFonts w:ascii="宋体" w:hAnsi="宋体" w:hint="eastAsia"/>
          <w:spacing w:val="4"/>
          <w:sz w:val="24"/>
        </w:rPr>
        <w:t>1</w:t>
      </w:r>
      <w:r>
        <w:rPr>
          <w:rFonts w:ascii="宋体" w:hAnsi="宋体" w:hint="eastAsia"/>
          <w:spacing w:val="4"/>
          <w:sz w:val="24"/>
        </w:rPr>
        <w:t>）出现影响采购公正的违法、违规行为的。</w:t>
      </w:r>
    </w:p>
    <w:p w:rsidR="008A506D" w:rsidRDefault="008E5754">
      <w:pPr>
        <w:spacing w:line="336" w:lineRule="auto"/>
        <w:ind w:firstLineChars="401" w:firstLine="994"/>
        <w:rPr>
          <w:rFonts w:ascii="宋体" w:hAnsi="宋体"/>
          <w:spacing w:val="4"/>
          <w:sz w:val="24"/>
        </w:rPr>
      </w:pPr>
      <w:r>
        <w:rPr>
          <w:rFonts w:ascii="宋体" w:hAnsi="宋体" w:hint="eastAsia"/>
          <w:spacing w:val="4"/>
          <w:sz w:val="24"/>
        </w:rPr>
        <w:t>（</w:t>
      </w:r>
      <w:r>
        <w:rPr>
          <w:rFonts w:ascii="宋体" w:hAnsi="宋体" w:hint="eastAsia"/>
          <w:spacing w:val="4"/>
          <w:sz w:val="24"/>
        </w:rPr>
        <w:t>2</w:t>
      </w:r>
      <w:r>
        <w:rPr>
          <w:rFonts w:ascii="宋体" w:hAnsi="宋体" w:hint="eastAsia"/>
          <w:spacing w:val="4"/>
          <w:sz w:val="24"/>
        </w:rPr>
        <w:t>）评标委员会经评审，认为所有投标都不符合招标文件要求的</w:t>
      </w:r>
    </w:p>
    <w:p w:rsidR="008A506D" w:rsidRDefault="008E5754">
      <w:pPr>
        <w:spacing w:line="336" w:lineRule="auto"/>
        <w:ind w:firstLineChars="401" w:firstLine="994"/>
        <w:rPr>
          <w:rFonts w:ascii="宋体" w:hAnsi="宋体"/>
          <w:spacing w:val="4"/>
          <w:sz w:val="24"/>
        </w:rPr>
      </w:pPr>
      <w:r>
        <w:rPr>
          <w:rFonts w:ascii="宋体" w:hAnsi="宋体" w:hint="eastAsia"/>
          <w:spacing w:val="4"/>
          <w:sz w:val="24"/>
        </w:rPr>
        <w:t>（</w:t>
      </w:r>
      <w:r>
        <w:rPr>
          <w:rFonts w:ascii="宋体" w:hAnsi="宋体" w:hint="eastAsia"/>
          <w:spacing w:val="4"/>
          <w:sz w:val="24"/>
        </w:rPr>
        <w:t>3</w:t>
      </w:r>
      <w:r>
        <w:rPr>
          <w:rFonts w:ascii="宋体" w:hAnsi="宋体" w:hint="eastAsia"/>
          <w:spacing w:val="4"/>
          <w:sz w:val="24"/>
        </w:rPr>
        <w:t>）因重大变故，采购任务取消的。</w:t>
      </w:r>
    </w:p>
    <w:p w:rsidR="008A506D" w:rsidRDefault="008E5754">
      <w:pPr>
        <w:spacing w:line="336" w:lineRule="auto"/>
        <w:ind w:firstLineChars="401" w:firstLine="994"/>
        <w:rPr>
          <w:rFonts w:ascii="宋体" w:hAnsi="宋体"/>
          <w:spacing w:val="4"/>
          <w:sz w:val="24"/>
        </w:rPr>
      </w:pPr>
      <w:r>
        <w:rPr>
          <w:rFonts w:ascii="宋体" w:hAnsi="宋体" w:hint="eastAsia"/>
          <w:spacing w:val="4"/>
          <w:sz w:val="24"/>
        </w:rPr>
        <w:t>（</w:t>
      </w:r>
      <w:r>
        <w:rPr>
          <w:rFonts w:ascii="宋体" w:hAnsi="宋体" w:hint="eastAsia"/>
          <w:spacing w:val="4"/>
          <w:sz w:val="24"/>
        </w:rPr>
        <w:t>4</w:t>
      </w:r>
      <w:r>
        <w:rPr>
          <w:rFonts w:ascii="宋体" w:hAnsi="宋体" w:hint="eastAsia"/>
          <w:spacing w:val="4"/>
          <w:sz w:val="24"/>
        </w:rPr>
        <w:t>）有效参与投标的单位不足三家以上的。</w:t>
      </w:r>
    </w:p>
    <w:p w:rsidR="008A506D" w:rsidRDefault="008E5754">
      <w:pPr>
        <w:spacing w:line="336" w:lineRule="auto"/>
        <w:ind w:firstLineChars="401" w:firstLine="994"/>
        <w:rPr>
          <w:rFonts w:ascii="宋体" w:hAnsi="宋体"/>
          <w:sz w:val="24"/>
          <w:szCs w:val="24"/>
        </w:rPr>
      </w:pPr>
      <w:r>
        <w:rPr>
          <w:rFonts w:ascii="宋体" w:hAnsi="宋体" w:hint="eastAsia"/>
          <w:spacing w:val="4"/>
          <w:sz w:val="24"/>
        </w:rPr>
        <w:t>（</w:t>
      </w:r>
      <w:r>
        <w:rPr>
          <w:rFonts w:ascii="宋体" w:hAnsi="宋体" w:hint="eastAsia"/>
          <w:spacing w:val="4"/>
          <w:sz w:val="24"/>
        </w:rPr>
        <w:t>5</w:t>
      </w:r>
      <w:r>
        <w:rPr>
          <w:rFonts w:ascii="宋体" w:hAnsi="宋体" w:hint="eastAsia"/>
          <w:spacing w:val="4"/>
          <w:sz w:val="24"/>
        </w:rPr>
        <w:t>）招标人认为其他应终止招标的情形。</w:t>
      </w:r>
    </w:p>
    <w:p w:rsidR="008A506D" w:rsidRDefault="008E5754">
      <w:pPr>
        <w:pStyle w:val="2"/>
        <w:spacing w:before="120" w:after="120" w:line="360" w:lineRule="exact"/>
        <w:ind w:firstLineChars="214" w:firstLine="602"/>
        <w:jc w:val="center"/>
        <w:rPr>
          <w:rFonts w:ascii="宋体" w:eastAsia="宋体" w:hAnsi="宋体" w:cs="宋体"/>
          <w:sz w:val="28"/>
          <w:szCs w:val="28"/>
        </w:rPr>
      </w:pPr>
      <w:bookmarkStart w:id="73" w:name="_Toc51786892"/>
      <w:bookmarkStart w:id="74" w:name="_Toc49503551"/>
      <w:r>
        <w:rPr>
          <w:rFonts w:ascii="宋体" w:eastAsia="宋体" w:hAnsi="宋体" w:cs="宋体" w:hint="eastAsia"/>
          <w:sz w:val="28"/>
          <w:szCs w:val="28"/>
        </w:rPr>
        <w:t>八</w:t>
      </w:r>
      <w:r>
        <w:rPr>
          <w:rFonts w:ascii="宋体" w:eastAsia="宋体" w:hAnsi="宋体" w:cs="宋体" w:hint="eastAsia"/>
          <w:sz w:val="28"/>
          <w:szCs w:val="28"/>
        </w:rPr>
        <w:t>、相关费用</w:t>
      </w:r>
      <w:bookmarkEnd w:id="73"/>
      <w:bookmarkEnd w:id="74"/>
    </w:p>
    <w:p w:rsidR="008A506D" w:rsidRDefault="008E5754">
      <w:pPr>
        <w:pStyle w:val="a0"/>
        <w:spacing w:after="0" w:line="560" w:lineRule="exact"/>
        <w:ind w:firstLineChars="250" w:firstLine="600"/>
        <w:rPr>
          <w:rFonts w:ascii="宋体" w:hAnsi="宋体"/>
          <w:sz w:val="24"/>
          <w:szCs w:val="24"/>
        </w:rPr>
      </w:pPr>
      <w:r>
        <w:rPr>
          <w:rFonts w:ascii="宋体" w:hAnsi="宋体" w:cs="宋体" w:hint="eastAsia"/>
          <w:sz w:val="24"/>
          <w:szCs w:val="24"/>
        </w:rPr>
        <w:t>本项目招标相关费用详见投标人须知前附表第</w:t>
      </w:r>
      <w:r>
        <w:rPr>
          <w:rFonts w:ascii="宋体" w:hAnsi="宋体" w:cs="宋体" w:hint="eastAsia"/>
          <w:sz w:val="24"/>
          <w:szCs w:val="24"/>
        </w:rPr>
        <w:t>19</w:t>
      </w:r>
      <w:r>
        <w:rPr>
          <w:rFonts w:ascii="宋体" w:hAnsi="宋体" w:cs="宋体" w:hint="eastAsia"/>
          <w:sz w:val="24"/>
          <w:szCs w:val="24"/>
        </w:rPr>
        <w:t>项。</w:t>
      </w:r>
    </w:p>
    <w:p w:rsidR="008A506D" w:rsidRDefault="008E5754">
      <w:pPr>
        <w:pStyle w:val="2"/>
        <w:spacing w:before="120" w:after="120" w:line="360" w:lineRule="exact"/>
        <w:ind w:firstLineChars="214" w:firstLine="602"/>
        <w:jc w:val="center"/>
        <w:rPr>
          <w:rFonts w:ascii="宋体" w:eastAsia="宋体" w:hAnsi="宋体" w:cs="宋体"/>
          <w:sz w:val="28"/>
          <w:szCs w:val="28"/>
        </w:rPr>
      </w:pPr>
      <w:bookmarkStart w:id="75" w:name="_Toc49503552"/>
      <w:bookmarkStart w:id="76" w:name="_Toc51786893"/>
      <w:r>
        <w:rPr>
          <w:rFonts w:ascii="宋体" w:eastAsia="宋体" w:hAnsi="宋体" w:cs="宋体" w:hint="eastAsia"/>
          <w:sz w:val="28"/>
          <w:szCs w:val="28"/>
        </w:rPr>
        <w:t>九</w:t>
      </w:r>
      <w:r>
        <w:rPr>
          <w:rFonts w:ascii="宋体" w:eastAsia="宋体" w:hAnsi="宋体" w:cs="宋体" w:hint="eastAsia"/>
          <w:sz w:val="28"/>
          <w:szCs w:val="28"/>
        </w:rPr>
        <w:t>、解释权</w:t>
      </w:r>
      <w:bookmarkEnd w:id="75"/>
      <w:bookmarkEnd w:id="76"/>
    </w:p>
    <w:p w:rsidR="008A506D" w:rsidRDefault="008E5754">
      <w:pPr>
        <w:pStyle w:val="a0"/>
        <w:spacing w:after="0" w:line="560" w:lineRule="exact"/>
        <w:ind w:firstLineChars="250" w:firstLine="600"/>
        <w:rPr>
          <w:rFonts w:ascii="宋体" w:hAnsi="宋体"/>
          <w:sz w:val="24"/>
          <w:szCs w:val="24"/>
        </w:rPr>
      </w:pPr>
      <w:r>
        <w:rPr>
          <w:rFonts w:ascii="宋体" w:hAnsi="宋体" w:cs="宋体" w:hint="eastAsia"/>
          <w:sz w:val="24"/>
          <w:szCs w:val="24"/>
        </w:rPr>
        <w:t>本招标文件的最终解释权归</w:t>
      </w:r>
      <w:r>
        <w:rPr>
          <w:rFonts w:ascii="宋体" w:hAnsi="宋体" w:cs="宋体" w:hint="eastAsia"/>
          <w:sz w:val="24"/>
          <w:szCs w:val="24"/>
        </w:rPr>
        <w:t>招标人</w:t>
      </w:r>
      <w:r>
        <w:rPr>
          <w:rFonts w:ascii="宋体" w:hAnsi="宋体" w:cs="宋体" w:hint="eastAsia"/>
          <w:sz w:val="24"/>
          <w:szCs w:val="24"/>
        </w:rPr>
        <w:t>，当对一个问题有多种解释时以</w:t>
      </w:r>
      <w:r>
        <w:rPr>
          <w:rFonts w:ascii="宋体" w:hAnsi="宋体" w:cs="宋体" w:hint="eastAsia"/>
          <w:sz w:val="24"/>
          <w:szCs w:val="24"/>
        </w:rPr>
        <w:t>招标人</w:t>
      </w:r>
      <w:r>
        <w:rPr>
          <w:rFonts w:ascii="宋体" w:hAnsi="宋体" w:cs="宋体" w:hint="eastAsia"/>
          <w:sz w:val="24"/>
          <w:szCs w:val="24"/>
        </w:rPr>
        <w:t>的书面解释为准。招标文件未做明示，而又有相关法律、法规规定的，</w:t>
      </w:r>
      <w:r>
        <w:rPr>
          <w:rFonts w:ascii="宋体" w:hAnsi="宋体" w:cs="宋体" w:hint="eastAsia"/>
          <w:sz w:val="24"/>
          <w:szCs w:val="24"/>
        </w:rPr>
        <w:t>招标人</w:t>
      </w:r>
      <w:r>
        <w:rPr>
          <w:rFonts w:ascii="宋体" w:hAnsi="宋体" w:cs="宋体" w:hint="eastAsia"/>
          <w:sz w:val="24"/>
          <w:szCs w:val="24"/>
        </w:rPr>
        <w:t>对此所做解释以相关的法律、法规规定为依据。</w:t>
      </w:r>
    </w:p>
    <w:p w:rsidR="008A506D" w:rsidRDefault="008E5754">
      <w:pPr>
        <w:pStyle w:val="2"/>
        <w:spacing w:before="120" w:after="120" w:line="360" w:lineRule="exact"/>
        <w:ind w:firstLineChars="214" w:firstLine="602"/>
        <w:jc w:val="center"/>
        <w:rPr>
          <w:rFonts w:ascii="宋体" w:eastAsia="宋体" w:hAnsi="宋体" w:cs="宋体"/>
          <w:sz w:val="28"/>
          <w:szCs w:val="28"/>
        </w:rPr>
      </w:pPr>
      <w:bookmarkStart w:id="77" w:name="_Toc51786894"/>
      <w:bookmarkStart w:id="78" w:name="_Toc49503553"/>
      <w:r>
        <w:rPr>
          <w:rFonts w:ascii="宋体" w:eastAsia="宋体" w:hAnsi="宋体" w:cs="宋体" w:hint="eastAsia"/>
          <w:sz w:val="28"/>
          <w:szCs w:val="28"/>
        </w:rPr>
        <w:t>十</w:t>
      </w:r>
      <w:r>
        <w:rPr>
          <w:rFonts w:ascii="宋体" w:eastAsia="宋体" w:hAnsi="宋体" w:cs="宋体" w:hint="eastAsia"/>
          <w:sz w:val="28"/>
          <w:szCs w:val="28"/>
        </w:rPr>
        <w:t>、其他</w:t>
      </w:r>
      <w:bookmarkEnd w:id="77"/>
      <w:bookmarkEnd w:id="78"/>
    </w:p>
    <w:p w:rsidR="008A506D" w:rsidRDefault="008E5754">
      <w:pPr>
        <w:pStyle w:val="a0"/>
        <w:spacing w:after="0" w:line="560" w:lineRule="exact"/>
        <w:ind w:firstLineChars="250" w:firstLine="600"/>
        <w:rPr>
          <w:rFonts w:ascii="宋体" w:hAnsi="宋体" w:cs="宋体"/>
          <w:sz w:val="24"/>
          <w:szCs w:val="24"/>
        </w:rPr>
      </w:pPr>
      <w:r>
        <w:rPr>
          <w:rFonts w:ascii="宋体" w:hAnsi="宋体" w:cs="宋体" w:hint="eastAsia"/>
          <w:sz w:val="24"/>
          <w:szCs w:val="24"/>
        </w:rPr>
        <w:t>需对“投标人须知”正文进行补充和修改的内容详见“投标人须知前附表”。</w:t>
      </w:r>
    </w:p>
    <w:p w:rsidR="008A506D" w:rsidRDefault="008E5754">
      <w:pPr>
        <w:pStyle w:val="2"/>
        <w:spacing w:before="120" w:after="120" w:line="360" w:lineRule="exact"/>
        <w:ind w:firstLineChars="214" w:firstLine="602"/>
        <w:jc w:val="center"/>
        <w:rPr>
          <w:rFonts w:ascii="宋体" w:eastAsia="宋体" w:hAnsi="宋体" w:cs="宋体"/>
          <w:sz w:val="28"/>
          <w:szCs w:val="28"/>
        </w:rPr>
      </w:pPr>
      <w:bookmarkStart w:id="79" w:name="_Toc49503554"/>
      <w:bookmarkStart w:id="80" w:name="_Toc51786895"/>
      <w:r>
        <w:rPr>
          <w:rFonts w:ascii="宋体" w:eastAsia="宋体" w:hAnsi="宋体" w:cs="宋体" w:hint="eastAsia"/>
          <w:sz w:val="28"/>
          <w:szCs w:val="28"/>
        </w:rPr>
        <w:t>十一、</w:t>
      </w:r>
      <w:r>
        <w:rPr>
          <w:rFonts w:ascii="宋体" w:eastAsia="宋体" w:hAnsi="宋体" w:cs="宋体" w:hint="eastAsia"/>
          <w:sz w:val="28"/>
          <w:szCs w:val="28"/>
        </w:rPr>
        <w:t>中标人瑕疵滞后发现的处理原则</w:t>
      </w:r>
      <w:bookmarkEnd w:id="79"/>
      <w:bookmarkEnd w:id="80"/>
    </w:p>
    <w:p w:rsidR="008A506D" w:rsidRDefault="008E5754">
      <w:pPr>
        <w:pStyle w:val="a4"/>
        <w:spacing w:line="360" w:lineRule="auto"/>
        <w:ind w:firstLineChars="200" w:firstLine="480"/>
        <w:rPr>
          <w:rFonts w:ascii="宋体" w:hAnsi="宋体" w:cs="宋体"/>
          <w:sz w:val="24"/>
          <w:szCs w:val="24"/>
        </w:rPr>
      </w:pPr>
      <w:r>
        <w:rPr>
          <w:rFonts w:ascii="宋体" w:hAnsi="宋体" w:cs="宋体" w:hint="eastAsia"/>
          <w:sz w:val="24"/>
          <w:szCs w:val="24"/>
        </w:rPr>
        <w:t>无论基于何种原因，各项本应作为拒绝处理的情形即便未被及时发现而使该中标人通过了资格审核、初评、现场复审、终评或其他所有相关程序，包括已签订合同的情形，一旦中标</w:t>
      </w:r>
      <w:r>
        <w:rPr>
          <w:rFonts w:ascii="宋体" w:hAnsi="宋体" w:cs="宋体" w:hint="eastAsia"/>
          <w:sz w:val="24"/>
          <w:szCs w:val="24"/>
        </w:rPr>
        <w:t>人被拒绝或该中标人此前的评议结果被取消，相关的一切损失均由该中标人承担。</w:t>
      </w:r>
    </w:p>
    <w:p w:rsidR="008A506D" w:rsidRDefault="008E5754">
      <w:pPr>
        <w:pStyle w:val="2"/>
        <w:spacing w:before="120" w:after="120" w:line="360" w:lineRule="exact"/>
        <w:jc w:val="center"/>
        <w:rPr>
          <w:rFonts w:ascii="宋体" w:hAnsi="宋体"/>
          <w:b w:val="0"/>
          <w:bCs w:val="0"/>
          <w:i/>
          <w:iCs/>
          <w:color w:val="FF0000"/>
        </w:rPr>
      </w:pPr>
      <w:r>
        <w:rPr>
          <w:rFonts w:ascii="宋体" w:hAnsi="宋体" w:cs="宋体"/>
          <w:sz w:val="24"/>
          <w:szCs w:val="24"/>
        </w:rPr>
        <w:br w:type="page"/>
      </w:r>
      <w:bookmarkStart w:id="81" w:name="_Toc49503555"/>
      <w:bookmarkStart w:id="82" w:name="_Toc51786896"/>
      <w:r>
        <w:rPr>
          <w:rFonts w:ascii="宋体" w:hAnsi="宋体"/>
        </w:rPr>
        <w:lastRenderedPageBreak/>
        <w:t>第三章</w:t>
      </w:r>
      <w:r>
        <w:rPr>
          <w:rFonts w:ascii="宋体" w:hAnsi="宋体" w:hint="eastAsia"/>
        </w:rPr>
        <w:t xml:space="preserve">  </w:t>
      </w:r>
      <w:r>
        <w:rPr>
          <w:rFonts w:ascii="宋体" w:hAnsi="宋体" w:hint="eastAsia"/>
        </w:rPr>
        <w:t>评标方</w:t>
      </w:r>
      <w:r>
        <w:rPr>
          <w:rFonts w:ascii="宋体" w:hAnsi="宋体" w:hint="eastAsia"/>
        </w:rPr>
        <w:t>法</w:t>
      </w:r>
      <w:bookmarkEnd w:id="81"/>
      <w:bookmarkEnd w:id="82"/>
    </w:p>
    <w:p w:rsidR="008A506D" w:rsidRDefault="008E5754">
      <w:pPr>
        <w:pStyle w:val="a6"/>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本次招标评价分为两个方面，总</w:t>
      </w:r>
      <w:proofErr w:type="gramStart"/>
      <w:r>
        <w:rPr>
          <w:rFonts w:asciiTheme="minorEastAsia" w:eastAsiaTheme="minorEastAsia" w:hAnsiTheme="minorEastAsia" w:cstheme="minorEastAsia" w:hint="eastAsia"/>
          <w:sz w:val="24"/>
          <w:szCs w:val="24"/>
        </w:rPr>
        <w:t>赋分为</w:t>
      </w:r>
      <w:proofErr w:type="gramEnd"/>
      <w:r>
        <w:rPr>
          <w:rFonts w:asciiTheme="minorEastAsia" w:eastAsiaTheme="minorEastAsia" w:hAnsiTheme="minorEastAsia" w:cstheme="minorEastAsia" w:hint="eastAsia"/>
          <w:sz w:val="24"/>
          <w:szCs w:val="24"/>
        </w:rPr>
        <w:t>100</w:t>
      </w:r>
      <w:r>
        <w:rPr>
          <w:rFonts w:asciiTheme="minorEastAsia" w:eastAsiaTheme="minorEastAsia" w:hAnsiTheme="minorEastAsia" w:cstheme="minorEastAsia" w:hint="eastAsia"/>
          <w:sz w:val="24"/>
          <w:szCs w:val="24"/>
        </w:rPr>
        <w:t>分。</w:t>
      </w:r>
    </w:p>
    <w:tbl>
      <w:tblPr>
        <w:tblW w:w="9286" w:type="dxa"/>
        <w:tblLayout w:type="fixed"/>
        <w:tblLook w:val="04A0" w:firstRow="1" w:lastRow="0" w:firstColumn="1" w:lastColumn="0" w:noHBand="0" w:noVBand="1"/>
      </w:tblPr>
      <w:tblGrid>
        <w:gridCol w:w="936"/>
        <w:gridCol w:w="936"/>
        <w:gridCol w:w="936"/>
        <w:gridCol w:w="936"/>
        <w:gridCol w:w="5542"/>
      </w:tblGrid>
      <w:tr w:rsidR="008A506D">
        <w:trPr>
          <w:trHeight w:val="312"/>
        </w:trPr>
        <w:tc>
          <w:tcPr>
            <w:tcW w:w="936" w:type="dxa"/>
            <w:vMerge w:val="restart"/>
            <w:tcBorders>
              <w:top w:val="single" w:sz="4" w:space="0" w:color="auto"/>
              <w:left w:val="single" w:sz="4" w:space="0" w:color="auto"/>
              <w:bottom w:val="single" w:sz="4" w:space="0" w:color="auto"/>
              <w:right w:val="single" w:sz="4" w:space="0" w:color="auto"/>
            </w:tcBorders>
            <w:vAlign w:val="center"/>
          </w:tcPr>
          <w:p w:rsidR="008A506D" w:rsidRDefault="008E5754">
            <w:pPr>
              <w:widowControl/>
              <w:jc w:val="center"/>
              <w:rPr>
                <w:rFonts w:ascii="宋体" w:hAnsi="宋体" w:cs="宋体"/>
                <w:b/>
                <w:bCs/>
                <w:kern w:val="0"/>
                <w:szCs w:val="21"/>
              </w:rPr>
            </w:pPr>
            <w:r>
              <w:rPr>
                <w:rFonts w:ascii="宋体" w:hAnsi="宋体" w:cs="宋体" w:hint="eastAsia"/>
                <w:b/>
                <w:bCs/>
                <w:kern w:val="0"/>
                <w:szCs w:val="21"/>
              </w:rPr>
              <w:t>评标因素</w:t>
            </w:r>
          </w:p>
        </w:tc>
        <w:tc>
          <w:tcPr>
            <w:tcW w:w="936" w:type="dxa"/>
            <w:vMerge w:val="restart"/>
            <w:tcBorders>
              <w:top w:val="single" w:sz="4" w:space="0" w:color="auto"/>
              <w:left w:val="single" w:sz="4" w:space="0" w:color="auto"/>
              <w:bottom w:val="single" w:sz="4" w:space="0" w:color="auto"/>
              <w:right w:val="single" w:sz="4" w:space="0" w:color="auto"/>
            </w:tcBorders>
            <w:vAlign w:val="center"/>
          </w:tcPr>
          <w:p w:rsidR="008A506D" w:rsidRDefault="008E5754">
            <w:pPr>
              <w:widowControl/>
              <w:jc w:val="center"/>
              <w:rPr>
                <w:rFonts w:ascii="宋体" w:hAnsi="宋体" w:cs="宋体"/>
                <w:b/>
                <w:bCs/>
                <w:kern w:val="0"/>
                <w:szCs w:val="21"/>
              </w:rPr>
            </w:pPr>
            <w:r>
              <w:rPr>
                <w:rFonts w:ascii="宋体" w:hAnsi="宋体" w:cs="宋体" w:hint="eastAsia"/>
                <w:b/>
                <w:bCs/>
                <w:kern w:val="0"/>
                <w:szCs w:val="21"/>
              </w:rPr>
              <w:t>总分</w:t>
            </w:r>
          </w:p>
        </w:tc>
        <w:tc>
          <w:tcPr>
            <w:tcW w:w="936" w:type="dxa"/>
            <w:vMerge w:val="restart"/>
            <w:tcBorders>
              <w:top w:val="single" w:sz="4" w:space="0" w:color="auto"/>
              <w:left w:val="single" w:sz="4" w:space="0" w:color="auto"/>
              <w:bottom w:val="single" w:sz="4" w:space="0" w:color="auto"/>
              <w:right w:val="single" w:sz="4" w:space="0" w:color="auto"/>
            </w:tcBorders>
            <w:vAlign w:val="center"/>
          </w:tcPr>
          <w:p w:rsidR="008A506D" w:rsidRDefault="008E5754">
            <w:pPr>
              <w:widowControl/>
              <w:jc w:val="center"/>
              <w:rPr>
                <w:rFonts w:ascii="宋体" w:hAnsi="宋体" w:cs="宋体"/>
                <w:b/>
                <w:bCs/>
                <w:kern w:val="0"/>
                <w:szCs w:val="21"/>
              </w:rPr>
            </w:pPr>
            <w:r>
              <w:rPr>
                <w:rFonts w:ascii="宋体" w:hAnsi="宋体" w:cs="宋体" w:hint="eastAsia"/>
                <w:b/>
                <w:bCs/>
                <w:kern w:val="0"/>
                <w:szCs w:val="21"/>
              </w:rPr>
              <w:t>评审内容</w:t>
            </w:r>
          </w:p>
        </w:tc>
        <w:tc>
          <w:tcPr>
            <w:tcW w:w="936" w:type="dxa"/>
            <w:vMerge w:val="restart"/>
            <w:tcBorders>
              <w:top w:val="single" w:sz="4" w:space="0" w:color="auto"/>
              <w:left w:val="single" w:sz="4" w:space="0" w:color="auto"/>
              <w:bottom w:val="single" w:sz="4" w:space="0" w:color="000000"/>
              <w:right w:val="single" w:sz="4" w:space="0" w:color="auto"/>
            </w:tcBorders>
            <w:vAlign w:val="center"/>
          </w:tcPr>
          <w:p w:rsidR="008A506D" w:rsidRDefault="008E5754">
            <w:pPr>
              <w:widowControl/>
              <w:jc w:val="center"/>
              <w:rPr>
                <w:rFonts w:ascii="宋体" w:hAnsi="宋体" w:cs="宋体"/>
                <w:b/>
                <w:bCs/>
                <w:kern w:val="0"/>
                <w:szCs w:val="21"/>
              </w:rPr>
            </w:pPr>
            <w:r>
              <w:rPr>
                <w:rFonts w:ascii="宋体" w:hAnsi="宋体" w:cs="宋体" w:hint="eastAsia"/>
                <w:b/>
                <w:bCs/>
                <w:kern w:val="0"/>
                <w:szCs w:val="21"/>
              </w:rPr>
              <w:t>最高</w:t>
            </w:r>
            <w:r>
              <w:rPr>
                <w:rFonts w:ascii="宋体" w:hAnsi="宋体" w:cs="宋体" w:hint="eastAsia"/>
                <w:b/>
                <w:bCs/>
                <w:kern w:val="0"/>
                <w:szCs w:val="21"/>
              </w:rPr>
              <w:br/>
            </w:r>
            <w:r>
              <w:rPr>
                <w:rFonts w:ascii="宋体" w:hAnsi="宋体" w:cs="宋体" w:hint="eastAsia"/>
                <w:b/>
                <w:bCs/>
                <w:kern w:val="0"/>
                <w:szCs w:val="21"/>
              </w:rPr>
              <w:t>得分</w:t>
            </w:r>
          </w:p>
        </w:tc>
        <w:tc>
          <w:tcPr>
            <w:tcW w:w="5542" w:type="dxa"/>
            <w:vMerge w:val="restart"/>
            <w:tcBorders>
              <w:top w:val="single" w:sz="4" w:space="0" w:color="auto"/>
              <w:left w:val="single" w:sz="4" w:space="0" w:color="auto"/>
              <w:bottom w:val="single" w:sz="4" w:space="0" w:color="auto"/>
              <w:right w:val="single" w:sz="4" w:space="0" w:color="auto"/>
            </w:tcBorders>
            <w:vAlign w:val="center"/>
          </w:tcPr>
          <w:p w:rsidR="008A506D" w:rsidRDefault="008E5754">
            <w:pPr>
              <w:widowControl/>
              <w:jc w:val="center"/>
              <w:rPr>
                <w:rFonts w:ascii="宋体" w:hAnsi="宋体" w:cs="宋体"/>
                <w:b/>
                <w:bCs/>
                <w:kern w:val="0"/>
                <w:szCs w:val="21"/>
              </w:rPr>
            </w:pPr>
            <w:r>
              <w:rPr>
                <w:rFonts w:ascii="宋体" w:hAnsi="宋体" w:cs="宋体" w:hint="eastAsia"/>
                <w:b/>
                <w:bCs/>
                <w:kern w:val="0"/>
                <w:szCs w:val="21"/>
              </w:rPr>
              <w:t>评分标准</w:t>
            </w:r>
          </w:p>
        </w:tc>
      </w:tr>
      <w:tr w:rsidR="008A506D">
        <w:trPr>
          <w:trHeight w:val="312"/>
        </w:trPr>
        <w:tc>
          <w:tcPr>
            <w:tcW w:w="936" w:type="dxa"/>
            <w:vMerge/>
            <w:tcBorders>
              <w:top w:val="single" w:sz="4" w:space="0" w:color="auto"/>
              <w:left w:val="single" w:sz="4" w:space="0" w:color="auto"/>
              <w:bottom w:val="single" w:sz="4" w:space="0" w:color="auto"/>
              <w:right w:val="single" w:sz="4" w:space="0" w:color="auto"/>
            </w:tcBorders>
            <w:vAlign w:val="center"/>
          </w:tcPr>
          <w:p w:rsidR="008A506D" w:rsidRDefault="008A506D">
            <w:pPr>
              <w:widowControl/>
              <w:jc w:val="left"/>
              <w:rPr>
                <w:rFonts w:ascii="宋体" w:hAnsi="宋体" w:cs="宋体"/>
                <w:b/>
                <w:bCs/>
                <w:kern w:val="0"/>
                <w:szCs w:val="21"/>
              </w:rPr>
            </w:pPr>
          </w:p>
        </w:tc>
        <w:tc>
          <w:tcPr>
            <w:tcW w:w="936" w:type="dxa"/>
            <w:vMerge/>
            <w:tcBorders>
              <w:top w:val="single" w:sz="4" w:space="0" w:color="auto"/>
              <w:left w:val="single" w:sz="4" w:space="0" w:color="auto"/>
              <w:bottom w:val="single" w:sz="4" w:space="0" w:color="auto"/>
              <w:right w:val="single" w:sz="4" w:space="0" w:color="auto"/>
            </w:tcBorders>
            <w:vAlign w:val="center"/>
          </w:tcPr>
          <w:p w:rsidR="008A506D" w:rsidRDefault="008A506D">
            <w:pPr>
              <w:widowControl/>
              <w:jc w:val="left"/>
              <w:rPr>
                <w:rFonts w:ascii="宋体" w:hAnsi="宋体" w:cs="宋体"/>
                <w:b/>
                <w:bCs/>
                <w:kern w:val="0"/>
                <w:szCs w:val="21"/>
              </w:rPr>
            </w:pPr>
          </w:p>
        </w:tc>
        <w:tc>
          <w:tcPr>
            <w:tcW w:w="936" w:type="dxa"/>
            <w:vMerge/>
            <w:tcBorders>
              <w:top w:val="single" w:sz="4" w:space="0" w:color="auto"/>
              <w:left w:val="single" w:sz="4" w:space="0" w:color="auto"/>
              <w:bottom w:val="single" w:sz="4" w:space="0" w:color="auto"/>
              <w:right w:val="single" w:sz="4" w:space="0" w:color="auto"/>
            </w:tcBorders>
            <w:vAlign w:val="center"/>
          </w:tcPr>
          <w:p w:rsidR="008A506D" w:rsidRDefault="008A506D">
            <w:pPr>
              <w:widowControl/>
              <w:jc w:val="left"/>
              <w:rPr>
                <w:rFonts w:ascii="宋体" w:hAnsi="宋体" w:cs="宋体"/>
                <w:b/>
                <w:bCs/>
                <w:kern w:val="0"/>
                <w:szCs w:val="21"/>
              </w:rPr>
            </w:pPr>
          </w:p>
        </w:tc>
        <w:tc>
          <w:tcPr>
            <w:tcW w:w="936" w:type="dxa"/>
            <w:vMerge/>
            <w:tcBorders>
              <w:top w:val="single" w:sz="4" w:space="0" w:color="auto"/>
              <w:left w:val="single" w:sz="4" w:space="0" w:color="auto"/>
              <w:bottom w:val="single" w:sz="4" w:space="0" w:color="000000"/>
              <w:right w:val="single" w:sz="4" w:space="0" w:color="auto"/>
            </w:tcBorders>
            <w:vAlign w:val="center"/>
          </w:tcPr>
          <w:p w:rsidR="008A506D" w:rsidRDefault="008A506D">
            <w:pPr>
              <w:widowControl/>
              <w:jc w:val="left"/>
              <w:rPr>
                <w:rFonts w:ascii="宋体" w:hAnsi="宋体" w:cs="宋体"/>
                <w:b/>
                <w:bCs/>
                <w:kern w:val="0"/>
                <w:szCs w:val="21"/>
              </w:rPr>
            </w:pPr>
          </w:p>
        </w:tc>
        <w:tc>
          <w:tcPr>
            <w:tcW w:w="5542" w:type="dxa"/>
            <w:vMerge/>
            <w:tcBorders>
              <w:top w:val="single" w:sz="4" w:space="0" w:color="auto"/>
              <w:left w:val="single" w:sz="4" w:space="0" w:color="auto"/>
              <w:bottom w:val="single" w:sz="4" w:space="0" w:color="auto"/>
              <w:right w:val="single" w:sz="4" w:space="0" w:color="auto"/>
            </w:tcBorders>
            <w:vAlign w:val="center"/>
          </w:tcPr>
          <w:p w:rsidR="008A506D" w:rsidRDefault="008A506D">
            <w:pPr>
              <w:widowControl/>
              <w:jc w:val="left"/>
              <w:rPr>
                <w:rFonts w:ascii="宋体" w:hAnsi="宋体" w:cs="宋体"/>
                <w:b/>
                <w:bCs/>
                <w:kern w:val="0"/>
                <w:szCs w:val="21"/>
              </w:rPr>
            </w:pPr>
          </w:p>
        </w:tc>
      </w:tr>
      <w:tr w:rsidR="008A506D">
        <w:trPr>
          <w:trHeight w:val="1200"/>
        </w:trPr>
        <w:tc>
          <w:tcPr>
            <w:tcW w:w="936" w:type="dxa"/>
            <w:vMerge w:val="restart"/>
            <w:tcBorders>
              <w:top w:val="nil"/>
              <w:left w:val="single" w:sz="4" w:space="0" w:color="auto"/>
              <w:bottom w:val="single" w:sz="4" w:space="0" w:color="auto"/>
              <w:right w:val="single" w:sz="4" w:space="0" w:color="auto"/>
            </w:tcBorders>
            <w:vAlign w:val="center"/>
          </w:tcPr>
          <w:p w:rsidR="008A506D" w:rsidRDefault="008E5754">
            <w:pPr>
              <w:widowControl/>
              <w:jc w:val="center"/>
              <w:rPr>
                <w:rFonts w:ascii="宋体" w:hAnsi="宋体" w:cs="宋体"/>
                <w:color w:val="000000"/>
                <w:kern w:val="0"/>
                <w:sz w:val="24"/>
                <w:szCs w:val="24"/>
              </w:rPr>
            </w:pPr>
            <w:r>
              <w:rPr>
                <w:rFonts w:ascii="宋体" w:hAnsi="宋体" w:cs="宋体" w:hint="eastAsia"/>
                <w:color w:val="000000"/>
                <w:kern w:val="0"/>
                <w:sz w:val="24"/>
                <w:szCs w:val="24"/>
              </w:rPr>
              <w:t>技术</w:t>
            </w:r>
            <w:r>
              <w:rPr>
                <w:rFonts w:ascii="宋体" w:hAnsi="宋体" w:cs="宋体" w:hint="eastAsia"/>
                <w:color w:val="000000"/>
                <w:kern w:val="0"/>
                <w:sz w:val="24"/>
                <w:szCs w:val="24"/>
              </w:rPr>
              <w:t>标</w:t>
            </w:r>
          </w:p>
        </w:tc>
        <w:tc>
          <w:tcPr>
            <w:tcW w:w="936" w:type="dxa"/>
            <w:vMerge w:val="restart"/>
            <w:tcBorders>
              <w:top w:val="nil"/>
              <w:left w:val="single" w:sz="4" w:space="0" w:color="auto"/>
              <w:bottom w:val="single" w:sz="4" w:space="0" w:color="auto"/>
              <w:right w:val="single" w:sz="4" w:space="0" w:color="auto"/>
            </w:tcBorders>
            <w:vAlign w:val="center"/>
          </w:tcPr>
          <w:p w:rsidR="008A506D" w:rsidRDefault="008E5754">
            <w:pPr>
              <w:widowControl/>
              <w:jc w:val="center"/>
              <w:rPr>
                <w:color w:val="000000"/>
                <w:kern w:val="0"/>
                <w:sz w:val="24"/>
                <w:szCs w:val="24"/>
              </w:rPr>
            </w:pPr>
            <w:r>
              <w:rPr>
                <w:rFonts w:hint="eastAsia"/>
                <w:color w:val="000000"/>
                <w:kern w:val="0"/>
                <w:sz w:val="24"/>
                <w:szCs w:val="24"/>
              </w:rPr>
              <w:t>10</w:t>
            </w:r>
          </w:p>
        </w:tc>
        <w:tc>
          <w:tcPr>
            <w:tcW w:w="936" w:type="dxa"/>
            <w:tcBorders>
              <w:top w:val="nil"/>
              <w:left w:val="nil"/>
              <w:bottom w:val="single" w:sz="4" w:space="0" w:color="auto"/>
              <w:right w:val="single" w:sz="4" w:space="0" w:color="auto"/>
            </w:tcBorders>
            <w:vAlign w:val="center"/>
          </w:tcPr>
          <w:p w:rsidR="008A506D" w:rsidRDefault="008E5754">
            <w:pPr>
              <w:widowControl/>
              <w:jc w:val="center"/>
              <w:rPr>
                <w:rFonts w:ascii="宋体" w:hAnsi="宋体" w:cs="宋体"/>
                <w:color w:val="000000"/>
                <w:kern w:val="0"/>
                <w:sz w:val="24"/>
                <w:szCs w:val="24"/>
              </w:rPr>
            </w:pPr>
            <w:r>
              <w:rPr>
                <w:rFonts w:ascii="宋体" w:hAnsi="宋体" w:cs="宋体" w:hint="eastAsia"/>
                <w:color w:val="000000"/>
                <w:kern w:val="0"/>
                <w:sz w:val="24"/>
                <w:szCs w:val="24"/>
              </w:rPr>
              <w:t>人员</w:t>
            </w:r>
          </w:p>
        </w:tc>
        <w:tc>
          <w:tcPr>
            <w:tcW w:w="936" w:type="dxa"/>
            <w:tcBorders>
              <w:top w:val="nil"/>
              <w:left w:val="nil"/>
              <w:bottom w:val="single" w:sz="4" w:space="0" w:color="auto"/>
              <w:right w:val="single" w:sz="4" w:space="0" w:color="auto"/>
            </w:tcBorders>
            <w:vAlign w:val="center"/>
          </w:tcPr>
          <w:p w:rsidR="008A506D" w:rsidRDefault="008E5754">
            <w:pPr>
              <w:widowControl/>
              <w:jc w:val="center"/>
              <w:rPr>
                <w:color w:val="000000"/>
                <w:kern w:val="0"/>
                <w:sz w:val="24"/>
                <w:szCs w:val="24"/>
              </w:rPr>
            </w:pPr>
            <w:r>
              <w:rPr>
                <w:rFonts w:hint="eastAsia"/>
                <w:color w:val="000000"/>
                <w:kern w:val="0"/>
                <w:sz w:val="24"/>
                <w:szCs w:val="24"/>
              </w:rPr>
              <w:t>2</w:t>
            </w:r>
          </w:p>
        </w:tc>
        <w:tc>
          <w:tcPr>
            <w:tcW w:w="5542" w:type="dxa"/>
            <w:tcBorders>
              <w:top w:val="nil"/>
              <w:left w:val="nil"/>
              <w:bottom w:val="single" w:sz="4" w:space="0" w:color="auto"/>
              <w:right w:val="single" w:sz="4" w:space="0" w:color="auto"/>
            </w:tcBorders>
            <w:vAlign w:val="center"/>
          </w:tcPr>
          <w:p w:rsidR="008A506D" w:rsidRDefault="008E5754">
            <w:pPr>
              <w:widowControl/>
              <w:rPr>
                <w:rFonts w:ascii="宋体" w:hAnsi="宋体" w:cs="宋体"/>
                <w:color w:val="000000"/>
                <w:kern w:val="0"/>
                <w:sz w:val="24"/>
                <w:szCs w:val="24"/>
              </w:rPr>
            </w:pPr>
            <w:r>
              <w:rPr>
                <w:rFonts w:ascii="宋体" w:hAnsi="宋体" w:cs="宋体" w:hint="eastAsia"/>
                <w:color w:val="000000"/>
                <w:kern w:val="0"/>
                <w:sz w:val="24"/>
                <w:szCs w:val="24"/>
              </w:rPr>
              <w:t>管理架构及项目人员配置合理，满足基本运营要求得</w:t>
            </w:r>
            <w:r>
              <w:rPr>
                <w:rFonts w:ascii="宋体" w:hAnsi="宋体" w:cs="宋体" w:hint="eastAsia"/>
                <w:color w:val="000000"/>
                <w:kern w:val="0"/>
                <w:sz w:val="24"/>
                <w:szCs w:val="24"/>
              </w:rPr>
              <w:t>1</w:t>
            </w:r>
            <w:r>
              <w:rPr>
                <w:rFonts w:ascii="宋体" w:hAnsi="宋体" w:cs="宋体" w:hint="eastAsia"/>
                <w:color w:val="000000"/>
                <w:kern w:val="0"/>
                <w:sz w:val="24"/>
                <w:szCs w:val="24"/>
              </w:rPr>
              <w:t>分，有物流规划</w:t>
            </w:r>
            <w:r>
              <w:rPr>
                <w:rFonts w:ascii="宋体" w:hAnsi="宋体" w:cs="宋体" w:hint="eastAsia"/>
                <w:color w:val="000000"/>
                <w:kern w:val="0"/>
                <w:sz w:val="24"/>
                <w:szCs w:val="24"/>
              </w:rPr>
              <w:t>及轮胎分装</w:t>
            </w:r>
            <w:r>
              <w:rPr>
                <w:rFonts w:ascii="宋体" w:hAnsi="宋体" w:cs="宋体" w:hint="eastAsia"/>
                <w:color w:val="000000"/>
                <w:kern w:val="0"/>
                <w:sz w:val="24"/>
                <w:szCs w:val="24"/>
              </w:rPr>
              <w:t>专业人才队伍的，评标专家可</w:t>
            </w:r>
            <w:proofErr w:type="gramStart"/>
            <w:r>
              <w:rPr>
                <w:rFonts w:ascii="宋体" w:hAnsi="宋体" w:cs="宋体" w:hint="eastAsia"/>
                <w:color w:val="000000"/>
                <w:kern w:val="0"/>
                <w:sz w:val="24"/>
                <w:szCs w:val="24"/>
              </w:rPr>
              <w:t>自主赋分</w:t>
            </w:r>
            <w:r>
              <w:rPr>
                <w:rFonts w:ascii="宋体" w:hAnsi="宋体" w:cs="宋体" w:hint="eastAsia"/>
                <w:color w:val="000000"/>
                <w:kern w:val="0"/>
                <w:sz w:val="24"/>
                <w:szCs w:val="24"/>
              </w:rPr>
              <w:t>2</w:t>
            </w:r>
            <w:r>
              <w:rPr>
                <w:rFonts w:ascii="宋体" w:hAnsi="宋体" w:cs="宋体" w:hint="eastAsia"/>
                <w:color w:val="000000"/>
                <w:kern w:val="0"/>
                <w:sz w:val="24"/>
                <w:szCs w:val="24"/>
              </w:rPr>
              <w:t>分</w:t>
            </w:r>
            <w:proofErr w:type="gramEnd"/>
            <w:r>
              <w:rPr>
                <w:rFonts w:ascii="宋体" w:hAnsi="宋体" w:cs="宋体" w:hint="eastAsia"/>
                <w:color w:val="000000"/>
                <w:kern w:val="0"/>
                <w:sz w:val="24"/>
                <w:szCs w:val="24"/>
              </w:rPr>
              <w:t>。</w:t>
            </w:r>
          </w:p>
        </w:tc>
      </w:tr>
      <w:tr w:rsidR="008A506D">
        <w:trPr>
          <w:trHeight w:val="900"/>
        </w:trPr>
        <w:tc>
          <w:tcPr>
            <w:tcW w:w="936" w:type="dxa"/>
            <w:vMerge/>
            <w:tcBorders>
              <w:top w:val="nil"/>
              <w:left w:val="single" w:sz="4" w:space="0" w:color="auto"/>
              <w:bottom w:val="single" w:sz="4" w:space="0" w:color="auto"/>
              <w:right w:val="single" w:sz="4" w:space="0" w:color="auto"/>
            </w:tcBorders>
            <w:vAlign w:val="center"/>
          </w:tcPr>
          <w:p w:rsidR="008A506D" w:rsidRDefault="008A506D">
            <w:pPr>
              <w:widowControl/>
              <w:jc w:val="left"/>
              <w:rPr>
                <w:rFonts w:ascii="宋体" w:hAnsi="宋体" w:cs="宋体"/>
                <w:kern w:val="0"/>
                <w:sz w:val="24"/>
                <w:szCs w:val="24"/>
              </w:rPr>
            </w:pPr>
          </w:p>
        </w:tc>
        <w:tc>
          <w:tcPr>
            <w:tcW w:w="936" w:type="dxa"/>
            <w:vMerge/>
            <w:tcBorders>
              <w:top w:val="nil"/>
              <w:left w:val="single" w:sz="4" w:space="0" w:color="auto"/>
              <w:bottom w:val="single" w:sz="4" w:space="0" w:color="auto"/>
              <w:right w:val="single" w:sz="4" w:space="0" w:color="auto"/>
            </w:tcBorders>
            <w:vAlign w:val="center"/>
          </w:tcPr>
          <w:p w:rsidR="008A506D" w:rsidRDefault="008A506D">
            <w:pPr>
              <w:widowControl/>
              <w:jc w:val="left"/>
              <w:rPr>
                <w:kern w:val="0"/>
                <w:sz w:val="24"/>
                <w:szCs w:val="24"/>
              </w:rPr>
            </w:pPr>
          </w:p>
        </w:tc>
        <w:tc>
          <w:tcPr>
            <w:tcW w:w="936" w:type="dxa"/>
            <w:tcBorders>
              <w:top w:val="nil"/>
              <w:left w:val="nil"/>
              <w:bottom w:val="single" w:sz="4" w:space="0" w:color="auto"/>
              <w:right w:val="single" w:sz="4" w:space="0" w:color="auto"/>
            </w:tcBorders>
            <w:vAlign w:val="center"/>
          </w:tcPr>
          <w:p w:rsidR="008A506D" w:rsidRDefault="008E5754">
            <w:pPr>
              <w:widowControl/>
              <w:jc w:val="center"/>
              <w:rPr>
                <w:rFonts w:ascii="宋体" w:hAnsi="宋体" w:cs="宋体"/>
                <w:kern w:val="0"/>
                <w:sz w:val="24"/>
                <w:szCs w:val="24"/>
              </w:rPr>
            </w:pPr>
            <w:r>
              <w:rPr>
                <w:rFonts w:ascii="宋体" w:hAnsi="宋体" w:cs="宋体" w:hint="eastAsia"/>
                <w:color w:val="000000"/>
                <w:kern w:val="0"/>
                <w:sz w:val="24"/>
                <w:szCs w:val="24"/>
              </w:rPr>
              <w:t>设备</w:t>
            </w:r>
          </w:p>
        </w:tc>
        <w:tc>
          <w:tcPr>
            <w:tcW w:w="936" w:type="dxa"/>
            <w:tcBorders>
              <w:top w:val="nil"/>
              <w:left w:val="nil"/>
              <w:bottom w:val="single" w:sz="4" w:space="0" w:color="auto"/>
              <w:right w:val="single" w:sz="4" w:space="0" w:color="auto"/>
            </w:tcBorders>
            <w:vAlign w:val="center"/>
          </w:tcPr>
          <w:p w:rsidR="008A506D" w:rsidRDefault="008E5754">
            <w:pPr>
              <w:widowControl/>
              <w:jc w:val="center"/>
              <w:rPr>
                <w:kern w:val="0"/>
                <w:sz w:val="24"/>
                <w:szCs w:val="24"/>
              </w:rPr>
            </w:pPr>
            <w:r>
              <w:rPr>
                <w:rFonts w:hint="eastAsia"/>
                <w:color w:val="000000"/>
                <w:kern w:val="0"/>
                <w:sz w:val="24"/>
                <w:szCs w:val="24"/>
              </w:rPr>
              <w:t>3</w:t>
            </w:r>
          </w:p>
        </w:tc>
        <w:tc>
          <w:tcPr>
            <w:tcW w:w="5542" w:type="dxa"/>
            <w:tcBorders>
              <w:top w:val="nil"/>
              <w:left w:val="nil"/>
              <w:bottom w:val="single" w:sz="4" w:space="0" w:color="auto"/>
              <w:right w:val="single" w:sz="4" w:space="0" w:color="auto"/>
            </w:tcBorders>
            <w:vAlign w:val="center"/>
          </w:tcPr>
          <w:p w:rsidR="008A506D" w:rsidRDefault="008E5754">
            <w:pPr>
              <w:widowControl/>
              <w:rPr>
                <w:rFonts w:ascii="宋体" w:hAnsi="宋体" w:cs="宋体"/>
                <w:kern w:val="0"/>
                <w:sz w:val="24"/>
                <w:szCs w:val="24"/>
              </w:rPr>
            </w:pPr>
            <w:r>
              <w:rPr>
                <w:rFonts w:ascii="宋体" w:hAnsi="宋体" w:cs="宋体" w:hint="eastAsia"/>
                <w:color w:val="000000"/>
                <w:kern w:val="0"/>
                <w:sz w:val="24"/>
                <w:szCs w:val="24"/>
              </w:rPr>
              <w:t>满足基本运营要求的设备得</w:t>
            </w:r>
            <w:r>
              <w:rPr>
                <w:rFonts w:ascii="宋体" w:hAnsi="宋体" w:cs="宋体" w:hint="eastAsia"/>
                <w:color w:val="000000"/>
                <w:kern w:val="0"/>
                <w:sz w:val="24"/>
                <w:szCs w:val="24"/>
              </w:rPr>
              <w:t>1</w:t>
            </w:r>
            <w:r>
              <w:rPr>
                <w:rFonts w:ascii="宋体" w:hAnsi="宋体" w:cs="宋体" w:hint="eastAsia"/>
                <w:color w:val="000000"/>
                <w:kern w:val="0"/>
                <w:sz w:val="24"/>
                <w:szCs w:val="24"/>
              </w:rPr>
              <w:t>分；有自动化</w:t>
            </w:r>
            <w:r>
              <w:rPr>
                <w:rFonts w:ascii="宋体" w:hAnsi="宋体" w:cs="宋体" w:hint="eastAsia"/>
                <w:color w:val="000000"/>
                <w:kern w:val="0"/>
                <w:sz w:val="24"/>
                <w:szCs w:val="24"/>
              </w:rPr>
              <w:t>轮胎分装设备</w:t>
            </w:r>
            <w:r>
              <w:rPr>
                <w:rFonts w:ascii="宋体" w:hAnsi="宋体" w:cs="宋体" w:hint="eastAsia"/>
                <w:color w:val="000000"/>
                <w:kern w:val="0"/>
                <w:sz w:val="24"/>
                <w:szCs w:val="24"/>
              </w:rPr>
              <w:t>投入的得</w:t>
            </w:r>
            <w:r>
              <w:rPr>
                <w:rFonts w:ascii="宋体" w:hAnsi="宋体" w:cs="宋体" w:hint="eastAsia"/>
                <w:color w:val="000000"/>
                <w:kern w:val="0"/>
                <w:sz w:val="24"/>
                <w:szCs w:val="24"/>
              </w:rPr>
              <w:t>1-3</w:t>
            </w:r>
            <w:r>
              <w:rPr>
                <w:rFonts w:ascii="宋体" w:hAnsi="宋体" w:cs="宋体" w:hint="eastAsia"/>
                <w:color w:val="000000"/>
                <w:kern w:val="0"/>
                <w:sz w:val="24"/>
                <w:szCs w:val="24"/>
              </w:rPr>
              <w:t>分，专家可对投入的设备规格及数量自主赋分。</w:t>
            </w:r>
          </w:p>
        </w:tc>
      </w:tr>
      <w:tr w:rsidR="008A506D">
        <w:trPr>
          <w:trHeight w:val="763"/>
        </w:trPr>
        <w:tc>
          <w:tcPr>
            <w:tcW w:w="936" w:type="dxa"/>
            <w:vMerge/>
            <w:tcBorders>
              <w:top w:val="nil"/>
              <w:left w:val="single" w:sz="4" w:space="0" w:color="auto"/>
              <w:bottom w:val="single" w:sz="4" w:space="0" w:color="auto"/>
              <w:right w:val="single" w:sz="4" w:space="0" w:color="auto"/>
            </w:tcBorders>
            <w:vAlign w:val="center"/>
          </w:tcPr>
          <w:p w:rsidR="008A506D" w:rsidRDefault="008A506D">
            <w:pPr>
              <w:widowControl/>
              <w:jc w:val="left"/>
              <w:rPr>
                <w:rFonts w:ascii="宋体" w:hAnsi="宋体" w:cs="宋体"/>
                <w:kern w:val="0"/>
                <w:sz w:val="24"/>
                <w:szCs w:val="24"/>
              </w:rPr>
            </w:pPr>
          </w:p>
        </w:tc>
        <w:tc>
          <w:tcPr>
            <w:tcW w:w="936" w:type="dxa"/>
            <w:vMerge/>
            <w:tcBorders>
              <w:top w:val="nil"/>
              <w:left w:val="single" w:sz="4" w:space="0" w:color="auto"/>
              <w:bottom w:val="single" w:sz="4" w:space="0" w:color="auto"/>
              <w:right w:val="single" w:sz="4" w:space="0" w:color="auto"/>
            </w:tcBorders>
            <w:vAlign w:val="center"/>
          </w:tcPr>
          <w:p w:rsidR="008A506D" w:rsidRDefault="008A506D">
            <w:pPr>
              <w:widowControl/>
              <w:jc w:val="left"/>
              <w:rPr>
                <w:kern w:val="0"/>
                <w:sz w:val="24"/>
                <w:szCs w:val="24"/>
              </w:rPr>
            </w:pPr>
          </w:p>
        </w:tc>
        <w:tc>
          <w:tcPr>
            <w:tcW w:w="936" w:type="dxa"/>
            <w:tcBorders>
              <w:top w:val="nil"/>
              <w:left w:val="nil"/>
              <w:bottom w:val="single" w:sz="4" w:space="0" w:color="auto"/>
              <w:right w:val="single" w:sz="4" w:space="0" w:color="auto"/>
            </w:tcBorders>
            <w:vAlign w:val="center"/>
          </w:tcPr>
          <w:p w:rsidR="008A506D" w:rsidRDefault="008E5754">
            <w:pPr>
              <w:widowControl/>
              <w:jc w:val="center"/>
              <w:rPr>
                <w:rFonts w:ascii="宋体" w:hAnsi="宋体" w:cs="宋体"/>
                <w:kern w:val="0"/>
                <w:sz w:val="24"/>
                <w:szCs w:val="24"/>
              </w:rPr>
            </w:pPr>
            <w:r>
              <w:rPr>
                <w:rFonts w:ascii="宋体" w:hAnsi="宋体" w:cs="宋体" w:hint="eastAsia"/>
                <w:color w:val="000000"/>
                <w:kern w:val="0"/>
                <w:sz w:val="24"/>
                <w:szCs w:val="24"/>
              </w:rPr>
              <w:t>场地</w:t>
            </w:r>
          </w:p>
        </w:tc>
        <w:tc>
          <w:tcPr>
            <w:tcW w:w="936" w:type="dxa"/>
            <w:tcBorders>
              <w:top w:val="nil"/>
              <w:left w:val="nil"/>
              <w:bottom w:val="single" w:sz="4" w:space="0" w:color="auto"/>
              <w:right w:val="single" w:sz="4" w:space="0" w:color="auto"/>
            </w:tcBorders>
            <w:vAlign w:val="center"/>
          </w:tcPr>
          <w:p w:rsidR="008A506D" w:rsidRDefault="008E5754">
            <w:pPr>
              <w:widowControl/>
              <w:jc w:val="center"/>
              <w:rPr>
                <w:kern w:val="0"/>
                <w:sz w:val="24"/>
                <w:szCs w:val="24"/>
              </w:rPr>
            </w:pPr>
            <w:r>
              <w:rPr>
                <w:rFonts w:hint="eastAsia"/>
                <w:color w:val="000000"/>
                <w:kern w:val="0"/>
                <w:sz w:val="24"/>
                <w:szCs w:val="24"/>
              </w:rPr>
              <w:t>2</w:t>
            </w:r>
          </w:p>
        </w:tc>
        <w:tc>
          <w:tcPr>
            <w:tcW w:w="5542" w:type="dxa"/>
            <w:tcBorders>
              <w:top w:val="nil"/>
              <w:left w:val="nil"/>
              <w:bottom w:val="single" w:sz="4" w:space="0" w:color="auto"/>
              <w:right w:val="single" w:sz="4" w:space="0" w:color="auto"/>
            </w:tcBorders>
            <w:vAlign w:val="center"/>
          </w:tcPr>
          <w:p w:rsidR="008A506D" w:rsidRDefault="008E5754">
            <w:pPr>
              <w:widowControl/>
              <w:rPr>
                <w:rFonts w:ascii="宋体" w:hAnsi="宋体" w:cs="宋体"/>
                <w:kern w:val="0"/>
                <w:sz w:val="24"/>
                <w:szCs w:val="24"/>
              </w:rPr>
            </w:pPr>
            <w:r>
              <w:rPr>
                <w:rFonts w:ascii="宋体" w:hAnsi="宋体" w:cs="宋体" w:hint="eastAsia"/>
                <w:color w:val="000000"/>
                <w:kern w:val="0"/>
                <w:sz w:val="24"/>
                <w:szCs w:val="24"/>
              </w:rPr>
              <w:t>提供的场地满足生产经营需求，根据投标人提供的资料综合评审自主赋分。</w:t>
            </w:r>
          </w:p>
        </w:tc>
      </w:tr>
      <w:tr w:rsidR="008A506D">
        <w:trPr>
          <w:trHeight w:val="844"/>
        </w:trPr>
        <w:tc>
          <w:tcPr>
            <w:tcW w:w="936" w:type="dxa"/>
            <w:vMerge/>
            <w:tcBorders>
              <w:top w:val="nil"/>
              <w:left w:val="single" w:sz="4" w:space="0" w:color="auto"/>
              <w:bottom w:val="single" w:sz="4" w:space="0" w:color="auto"/>
              <w:right w:val="single" w:sz="4" w:space="0" w:color="auto"/>
            </w:tcBorders>
            <w:vAlign w:val="center"/>
          </w:tcPr>
          <w:p w:rsidR="008A506D" w:rsidRDefault="008A506D">
            <w:pPr>
              <w:widowControl/>
              <w:jc w:val="left"/>
              <w:rPr>
                <w:rFonts w:ascii="宋体" w:hAnsi="宋体" w:cs="宋体"/>
                <w:kern w:val="0"/>
                <w:sz w:val="24"/>
                <w:szCs w:val="24"/>
              </w:rPr>
            </w:pPr>
          </w:p>
        </w:tc>
        <w:tc>
          <w:tcPr>
            <w:tcW w:w="936" w:type="dxa"/>
            <w:vMerge/>
            <w:tcBorders>
              <w:top w:val="nil"/>
              <w:left w:val="single" w:sz="4" w:space="0" w:color="auto"/>
              <w:bottom w:val="single" w:sz="4" w:space="0" w:color="auto"/>
              <w:right w:val="single" w:sz="4" w:space="0" w:color="auto"/>
            </w:tcBorders>
            <w:vAlign w:val="center"/>
          </w:tcPr>
          <w:p w:rsidR="008A506D" w:rsidRDefault="008A506D">
            <w:pPr>
              <w:widowControl/>
              <w:jc w:val="left"/>
              <w:rPr>
                <w:kern w:val="0"/>
                <w:sz w:val="24"/>
                <w:szCs w:val="24"/>
              </w:rPr>
            </w:pPr>
          </w:p>
        </w:tc>
        <w:tc>
          <w:tcPr>
            <w:tcW w:w="936" w:type="dxa"/>
            <w:tcBorders>
              <w:top w:val="nil"/>
              <w:left w:val="nil"/>
              <w:bottom w:val="single" w:sz="4" w:space="0" w:color="auto"/>
              <w:right w:val="single" w:sz="4" w:space="0" w:color="auto"/>
            </w:tcBorders>
            <w:vAlign w:val="center"/>
          </w:tcPr>
          <w:p w:rsidR="008A506D" w:rsidRDefault="008E5754">
            <w:pPr>
              <w:widowControl/>
              <w:jc w:val="center"/>
              <w:rPr>
                <w:rFonts w:ascii="宋体" w:hAnsi="宋体" w:cs="宋体"/>
                <w:kern w:val="0"/>
                <w:sz w:val="24"/>
                <w:szCs w:val="24"/>
              </w:rPr>
            </w:pPr>
            <w:r>
              <w:rPr>
                <w:rFonts w:ascii="宋体" w:hAnsi="宋体" w:cs="宋体" w:hint="eastAsia"/>
                <w:color w:val="000000"/>
                <w:kern w:val="0"/>
                <w:sz w:val="24"/>
                <w:szCs w:val="24"/>
              </w:rPr>
              <w:t>现场管理</w:t>
            </w:r>
          </w:p>
        </w:tc>
        <w:tc>
          <w:tcPr>
            <w:tcW w:w="936" w:type="dxa"/>
            <w:tcBorders>
              <w:top w:val="nil"/>
              <w:left w:val="nil"/>
              <w:bottom w:val="single" w:sz="4" w:space="0" w:color="auto"/>
              <w:right w:val="single" w:sz="4" w:space="0" w:color="auto"/>
            </w:tcBorders>
            <w:vAlign w:val="center"/>
          </w:tcPr>
          <w:p w:rsidR="008A506D" w:rsidRDefault="008E5754">
            <w:pPr>
              <w:widowControl/>
              <w:jc w:val="center"/>
              <w:rPr>
                <w:kern w:val="0"/>
                <w:sz w:val="24"/>
                <w:szCs w:val="24"/>
              </w:rPr>
            </w:pPr>
            <w:r>
              <w:rPr>
                <w:rFonts w:hint="eastAsia"/>
                <w:color w:val="000000"/>
                <w:kern w:val="0"/>
                <w:sz w:val="24"/>
                <w:szCs w:val="24"/>
              </w:rPr>
              <w:t>3</w:t>
            </w:r>
          </w:p>
        </w:tc>
        <w:tc>
          <w:tcPr>
            <w:tcW w:w="5542" w:type="dxa"/>
            <w:tcBorders>
              <w:top w:val="nil"/>
              <w:left w:val="nil"/>
              <w:bottom w:val="single" w:sz="4" w:space="0" w:color="auto"/>
              <w:right w:val="single" w:sz="4" w:space="0" w:color="auto"/>
            </w:tcBorders>
            <w:vAlign w:val="center"/>
          </w:tcPr>
          <w:p w:rsidR="008A506D" w:rsidRDefault="008E5754">
            <w:pPr>
              <w:widowControl/>
              <w:rPr>
                <w:rFonts w:ascii="宋体" w:hAnsi="宋体" w:cs="宋体"/>
                <w:kern w:val="0"/>
                <w:sz w:val="24"/>
                <w:szCs w:val="24"/>
              </w:rPr>
            </w:pPr>
            <w:r>
              <w:rPr>
                <w:rFonts w:ascii="宋体" w:hAnsi="宋体" w:cs="宋体" w:hint="eastAsia"/>
                <w:color w:val="000000"/>
                <w:kern w:val="0"/>
                <w:sz w:val="24"/>
                <w:szCs w:val="24"/>
              </w:rPr>
              <w:t>具有良好的现场管理模式，根据投标人提供的资料综合评审自主赋分。</w:t>
            </w:r>
          </w:p>
        </w:tc>
      </w:tr>
      <w:tr w:rsidR="008A506D">
        <w:trPr>
          <w:trHeight w:val="1110"/>
        </w:trPr>
        <w:tc>
          <w:tcPr>
            <w:tcW w:w="936" w:type="dxa"/>
            <w:vMerge w:val="restart"/>
            <w:tcBorders>
              <w:top w:val="nil"/>
              <w:left w:val="single" w:sz="4" w:space="0" w:color="auto"/>
              <w:right w:val="single" w:sz="4" w:space="0" w:color="auto"/>
            </w:tcBorders>
            <w:vAlign w:val="center"/>
          </w:tcPr>
          <w:p w:rsidR="008A506D" w:rsidRDefault="008E5754">
            <w:pPr>
              <w:widowControl/>
              <w:jc w:val="center"/>
              <w:rPr>
                <w:rFonts w:ascii="宋体" w:hAnsi="宋体" w:cs="宋体"/>
                <w:color w:val="000000"/>
                <w:kern w:val="0"/>
                <w:sz w:val="24"/>
                <w:szCs w:val="24"/>
              </w:rPr>
            </w:pPr>
            <w:r>
              <w:rPr>
                <w:rFonts w:ascii="宋体" w:hAnsi="宋体" w:cs="宋体" w:hint="eastAsia"/>
                <w:color w:val="000000"/>
                <w:kern w:val="0"/>
                <w:sz w:val="24"/>
                <w:szCs w:val="24"/>
              </w:rPr>
              <w:t>商务标</w:t>
            </w:r>
          </w:p>
          <w:p w:rsidR="008A506D" w:rsidRDefault="008A506D">
            <w:pPr>
              <w:widowControl/>
              <w:jc w:val="center"/>
              <w:rPr>
                <w:rFonts w:ascii="宋体" w:hAnsi="宋体" w:cs="宋体"/>
                <w:color w:val="000000"/>
                <w:kern w:val="0"/>
                <w:sz w:val="24"/>
                <w:szCs w:val="24"/>
              </w:rPr>
            </w:pPr>
          </w:p>
        </w:tc>
        <w:tc>
          <w:tcPr>
            <w:tcW w:w="936" w:type="dxa"/>
            <w:vMerge w:val="restart"/>
            <w:tcBorders>
              <w:top w:val="nil"/>
              <w:left w:val="single" w:sz="4" w:space="0" w:color="auto"/>
              <w:right w:val="single" w:sz="4" w:space="0" w:color="auto"/>
            </w:tcBorders>
            <w:vAlign w:val="center"/>
          </w:tcPr>
          <w:p w:rsidR="008A506D" w:rsidRDefault="008E5754">
            <w:pPr>
              <w:widowControl/>
              <w:jc w:val="center"/>
              <w:rPr>
                <w:color w:val="000000"/>
                <w:kern w:val="0"/>
                <w:sz w:val="24"/>
                <w:szCs w:val="24"/>
              </w:rPr>
            </w:pPr>
            <w:r>
              <w:rPr>
                <w:rFonts w:hint="eastAsia"/>
                <w:color w:val="000000"/>
                <w:kern w:val="0"/>
                <w:sz w:val="24"/>
                <w:szCs w:val="24"/>
              </w:rPr>
              <w:t>90</w:t>
            </w:r>
          </w:p>
        </w:tc>
        <w:tc>
          <w:tcPr>
            <w:tcW w:w="936" w:type="dxa"/>
            <w:vMerge w:val="restart"/>
            <w:tcBorders>
              <w:top w:val="nil"/>
              <w:left w:val="single" w:sz="4" w:space="0" w:color="auto"/>
              <w:bottom w:val="single" w:sz="4" w:space="0" w:color="auto"/>
              <w:right w:val="single" w:sz="4" w:space="0" w:color="auto"/>
            </w:tcBorders>
            <w:vAlign w:val="center"/>
          </w:tcPr>
          <w:p w:rsidR="008A506D" w:rsidRDefault="008E5754">
            <w:pPr>
              <w:widowControl/>
              <w:jc w:val="center"/>
              <w:rPr>
                <w:rFonts w:ascii="宋体" w:hAnsi="宋体" w:cs="宋体"/>
                <w:color w:val="000000"/>
                <w:kern w:val="0"/>
                <w:sz w:val="24"/>
                <w:szCs w:val="24"/>
              </w:rPr>
            </w:pPr>
            <w:r>
              <w:rPr>
                <w:rFonts w:ascii="宋体" w:hAnsi="宋体" w:cs="宋体" w:hint="eastAsia"/>
                <w:color w:val="000000"/>
                <w:kern w:val="0"/>
                <w:sz w:val="24"/>
                <w:szCs w:val="24"/>
              </w:rPr>
              <w:t>投标报价</w:t>
            </w:r>
          </w:p>
        </w:tc>
        <w:tc>
          <w:tcPr>
            <w:tcW w:w="936" w:type="dxa"/>
            <w:vMerge w:val="restart"/>
            <w:tcBorders>
              <w:top w:val="nil"/>
              <w:left w:val="single" w:sz="4" w:space="0" w:color="auto"/>
              <w:bottom w:val="single" w:sz="4" w:space="0" w:color="auto"/>
              <w:right w:val="single" w:sz="4" w:space="0" w:color="auto"/>
            </w:tcBorders>
            <w:vAlign w:val="center"/>
          </w:tcPr>
          <w:p w:rsidR="008A506D" w:rsidRDefault="008E5754">
            <w:pPr>
              <w:widowControl/>
              <w:jc w:val="center"/>
              <w:rPr>
                <w:color w:val="000000"/>
                <w:kern w:val="0"/>
                <w:sz w:val="24"/>
                <w:szCs w:val="24"/>
              </w:rPr>
            </w:pPr>
            <w:r>
              <w:rPr>
                <w:rFonts w:hint="eastAsia"/>
                <w:color w:val="000000"/>
                <w:kern w:val="0"/>
                <w:sz w:val="24"/>
                <w:szCs w:val="24"/>
              </w:rPr>
              <w:t>60</w:t>
            </w:r>
          </w:p>
        </w:tc>
        <w:tc>
          <w:tcPr>
            <w:tcW w:w="5542" w:type="dxa"/>
            <w:tcBorders>
              <w:top w:val="nil"/>
              <w:left w:val="nil"/>
              <w:bottom w:val="single" w:sz="4" w:space="0" w:color="auto"/>
              <w:right w:val="single" w:sz="4" w:space="0" w:color="auto"/>
            </w:tcBorders>
            <w:vAlign w:val="center"/>
          </w:tcPr>
          <w:p w:rsidR="008A506D" w:rsidRDefault="008E5754">
            <w:pPr>
              <w:widowControl/>
              <w:rPr>
                <w:color w:val="000000"/>
                <w:kern w:val="0"/>
                <w:sz w:val="24"/>
                <w:szCs w:val="24"/>
              </w:rPr>
            </w:pPr>
            <w:r>
              <w:rPr>
                <w:color w:val="000000"/>
                <w:kern w:val="0"/>
                <w:sz w:val="24"/>
                <w:szCs w:val="24"/>
              </w:rPr>
              <w:t>1.</w:t>
            </w:r>
            <w:r>
              <w:rPr>
                <w:rFonts w:ascii="宋体" w:hAnsi="宋体" w:hint="eastAsia"/>
                <w:kern w:val="0"/>
                <w:sz w:val="24"/>
                <w:szCs w:val="24"/>
              </w:rPr>
              <w:t>经初审合格的投标文件其投标报价为有效报价。</w:t>
            </w:r>
            <w:r>
              <w:rPr>
                <w:rFonts w:ascii="宋体" w:hAnsi="宋体" w:hint="eastAsia"/>
                <w:kern w:val="0"/>
                <w:sz w:val="24"/>
                <w:szCs w:val="24"/>
              </w:rPr>
              <w:br/>
            </w:r>
            <w:r>
              <w:rPr>
                <w:rFonts w:ascii="宋体" w:hAnsi="宋体" w:hint="eastAsia"/>
                <w:kern w:val="0"/>
                <w:sz w:val="24"/>
                <w:szCs w:val="24"/>
              </w:rPr>
              <w:t>满足招标文件要求</w:t>
            </w:r>
            <w:r>
              <w:rPr>
                <w:rFonts w:ascii="宋体" w:hAnsi="Courier New"/>
                <w:sz w:val="24"/>
                <w:szCs w:val="28"/>
              </w:rPr>
              <w:t>得基础分为</w:t>
            </w:r>
            <w:r>
              <w:rPr>
                <w:rFonts w:ascii="宋体" w:hAnsi="Courier New" w:hint="eastAsia"/>
                <w:sz w:val="24"/>
                <w:szCs w:val="28"/>
              </w:rPr>
              <w:t>3</w:t>
            </w:r>
            <w:r>
              <w:rPr>
                <w:rFonts w:ascii="宋体" w:hAnsi="Courier New" w:hint="eastAsia"/>
                <w:sz w:val="24"/>
                <w:szCs w:val="28"/>
              </w:rPr>
              <w:t>0</w:t>
            </w:r>
            <w:r>
              <w:rPr>
                <w:rFonts w:ascii="宋体" w:hAnsi="Courier New" w:hint="eastAsia"/>
                <w:sz w:val="24"/>
                <w:szCs w:val="28"/>
              </w:rPr>
              <w:t>分。报价低于目标价的，每降低</w:t>
            </w:r>
            <w:r>
              <w:rPr>
                <w:rFonts w:ascii="宋体" w:hAnsi="Courier New" w:hint="eastAsia"/>
                <w:sz w:val="24"/>
                <w:szCs w:val="28"/>
              </w:rPr>
              <w:t>1%</w:t>
            </w:r>
            <w:r>
              <w:rPr>
                <w:rFonts w:ascii="宋体" w:hAnsi="Courier New" w:hint="eastAsia"/>
                <w:sz w:val="24"/>
                <w:szCs w:val="28"/>
              </w:rPr>
              <w:t>，在基础分（</w:t>
            </w:r>
            <w:r>
              <w:rPr>
                <w:rFonts w:ascii="宋体" w:hAnsi="Courier New" w:hint="eastAsia"/>
                <w:sz w:val="24"/>
                <w:szCs w:val="28"/>
              </w:rPr>
              <w:t>3</w:t>
            </w:r>
            <w:r>
              <w:rPr>
                <w:rFonts w:ascii="宋体" w:hAnsi="Courier New" w:hint="eastAsia"/>
                <w:sz w:val="24"/>
                <w:szCs w:val="28"/>
              </w:rPr>
              <w:t>0</w:t>
            </w:r>
            <w:r>
              <w:rPr>
                <w:rFonts w:ascii="宋体" w:hAnsi="Courier New" w:hint="eastAsia"/>
                <w:sz w:val="24"/>
                <w:szCs w:val="28"/>
              </w:rPr>
              <w:t>分）上加</w:t>
            </w:r>
            <w:r>
              <w:rPr>
                <w:rFonts w:ascii="宋体" w:hAnsi="Courier New" w:hint="eastAsia"/>
                <w:sz w:val="24"/>
                <w:szCs w:val="28"/>
              </w:rPr>
              <w:t>10</w:t>
            </w:r>
            <w:r>
              <w:rPr>
                <w:rFonts w:ascii="宋体" w:hAnsi="Courier New" w:hint="eastAsia"/>
                <w:sz w:val="24"/>
                <w:szCs w:val="28"/>
              </w:rPr>
              <w:t>分，最高得</w:t>
            </w:r>
            <w:r>
              <w:rPr>
                <w:rFonts w:ascii="宋体" w:hAnsi="Courier New" w:hint="eastAsia"/>
                <w:sz w:val="24"/>
                <w:szCs w:val="28"/>
              </w:rPr>
              <w:t>60</w:t>
            </w:r>
            <w:r>
              <w:rPr>
                <w:rFonts w:ascii="宋体" w:hAnsi="Courier New" w:hint="eastAsia"/>
                <w:sz w:val="24"/>
                <w:szCs w:val="28"/>
              </w:rPr>
              <w:t>分；报价高于目标价的，每增加</w:t>
            </w:r>
            <w:r>
              <w:rPr>
                <w:rFonts w:ascii="宋体" w:hAnsi="Courier New" w:hint="eastAsia"/>
                <w:sz w:val="24"/>
                <w:szCs w:val="28"/>
              </w:rPr>
              <w:t>1%</w:t>
            </w:r>
            <w:r>
              <w:rPr>
                <w:rFonts w:ascii="宋体" w:hAnsi="Courier New" w:hint="eastAsia"/>
                <w:sz w:val="24"/>
                <w:szCs w:val="28"/>
              </w:rPr>
              <w:t>，在基础分（</w:t>
            </w:r>
            <w:r>
              <w:rPr>
                <w:rFonts w:ascii="宋体" w:hAnsi="Courier New" w:hint="eastAsia"/>
                <w:sz w:val="24"/>
                <w:szCs w:val="28"/>
              </w:rPr>
              <w:t>3</w:t>
            </w:r>
            <w:r>
              <w:rPr>
                <w:rFonts w:ascii="宋体" w:hAnsi="Courier New" w:hint="eastAsia"/>
                <w:sz w:val="24"/>
                <w:szCs w:val="28"/>
              </w:rPr>
              <w:t>0</w:t>
            </w:r>
            <w:r>
              <w:rPr>
                <w:rFonts w:ascii="宋体" w:hAnsi="Courier New" w:hint="eastAsia"/>
                <w:sz w:val="24"/>
                <w:szCs w:val="28"/>
              </w:rPr>
              <w:t>分）上减</w:t>
            </w:r>
            <w:r>
              <w:rPr>
                <w:rFonts w:ascii="宋体" w:hAnsi="Courier New" w:hint="eastAsia"/>
                <w:sz w:val="24"/>
                <w:szCs w:val="28"/>
              </w:rPr>
              <w:t>10</w:t>
            </w:r>
            <w:r>
              <w:rPr>
                <w:rFonts w:ascii="宋体" w:hAnsi="Courier New" w:hint="eastAsia"/>
                <w:sz w:val="24"/>
                <w:szCs w:val="28"/>
              </w:rPr>
              <w:t>分。</w:t>
            </w:r>
          </w:p>
        </w:tc>
      </w:tr>
      <w:tr w:rsidR="008A506D">
        <w:trPr>
          <w:trHeight w:val="690"/>
        </w:trPr>
        <w:tc>
          <w:tcPr>
            <w:tcW w:w="936" w:type="dxa"/>
            <w:vMerge/>
            <w:tcBorders>
              <w:left w:val="single" w:sz="4" w:space="0" w:color="auto"/>
              <w:right w:val="single" w:sz="4" w:space="0" w:color="auto"/>
            </w:tcBorders>
            <w:vAlign w:val="center"/>
          </w:tcPr>
          <w:p w:rsidR="008A506D" w:rsidRDefault="008A506D">
            <w:pPr>
              <w:widowControl/>
              <w:jc w:val="left"/>
              <w:rPr>
                <w:rFonts w:ascii="宋体" w:hAnsi="宋体" w:cs="宋体"/>
                <w:kern w:val="0"/>
                <w:sz w:val="24"/>
                <w:szCs w:val="24"/>
              </w:rPr>
            </w:pPr>
          </w:p>
        </w:tc>
        <w:tc>
          <w:tcPr>
            <w:tcW w:w="936" w:type="dxa"/>
            <w:vMerge/>
            <w:tcBorders>
              <w:left w:val="single" w:sz="4" w:space="0" w:color="auto"/>
              <w:right w:val="single" w:sz="4" w:space="0" w:color="auto"/>
            </w:tcBorders>
            <w:vAlign w:val="center"/>
          </w:tcPr>
          <w:p w:rsidR="008A506D" w:rsidRDefault="008A506D">
            <w:pPr>
              <w:widowControl/>
              <w:jc w:val="left"/>
              <w:rPr>
                <w:kern w:val="0"/>
                <w:sz w:val="24"/>
                <w:szCs w:val="24"/>
              </w:rPr>
            </w:pPr>
          </w:p>
        </w:tc>
        <w:tc>
          <w:tcPr>
            <w:tcW w:w="936" w:type="dxa"/>
            <w:vMerge/>
            <w:tcBorders>
              <w:top w:val="nil"/>
              <w:left w:val="single" w:sz="4" w:space="0" w:color="auto"/>
              <w:bottom w:val="single" w:sz="4" w:space="0" w:color="auto"/>
              <w:right w:val="single" w:sz="4" w:space="0" w:color="auto"/>
            </w:tcBorders>
            <w:vAlign w:val="center"/>
          </w:tcPr>
          <w:p w:rsidR="008A506D" w:rsidRDefault="008A506D">
            <w:pPr>
              <w:widowControl/>
              <w:jc w:val="left"/>
              <w:rPr>
                <w:rFonts w:ascii="宋体" w:hAnsi="宋体" w:cs="宋体"/>
                <w:kern w:val="0"/>
                <w:sz w:val="24"/>
                <w:szCs w:val="24"/>
              </w:rPr>
            </w:pPr>
          </w:p>
        </w:tc>
        <w:tc>
          <w:tcPr>
            <w:tcW w:w="936" w:type="dxa"/>
            <w:vMerge/>
            <w:tcBorders>
              <w:top w:val="nil"/>
              <w:left w:val="single" w:sz="4" w:space="0" w:color="auto"/>
              <w:bottom w:val="single" w:sz="4" w:space="0" w:color="auto"/>
              <w:right w:val="single" w:sz="4" w:space="0" w:color="auto"/>
            </w:tcBorders>
            <w:vAlign w:val="center"/>
          </w:tcPr>
          <w:p w:rsidR="008A506D" w:rsidRDefault="008A506D">
            <w:pPr>
              <w:widowControl/>
              <w:jc w:val="left"/>
              <w:rPr>
                <w:kern w:val="0"/>
                <w:sz w:val="24"/>
                <w:szCs w:val="24"/>
              </w:rPr>
            </w:pPr>
          </w:p>
        </w:tc>
        <w:tc>
          <w:tcPr>
            <w:tcW w:w="5542" w:type="dxa"/>
            <w:tcBorders>
              <w:top w:val="nil"/>
              <w:left w:val="nil"/>
              <w:bottom w:val="single" w:sz="4" w:space="0" w:color="auto"/>
              <w:right w:val="single" w:sz="4" w:space="0" w:color="auto"/>
            </w:tcBorders>
            <w:vAlign w:val="center"/>
          </w:tcPr>
          <w:p w:rsidR="008A506D" w:rsidRDefault="008E5754">
            <w:pPr>
              <w:widowControl/>
              <w:rPr>
                <w:kern w:val="0"/>
                <w:sz w:val="24"/>
                <w:szCs w:val="24"/>
              </w:rPr>
            </w:pPr>
            <w:r>
              <w:rPr>
                <w:color w:val="000000"/>
                <w:kern w:val="0"/>
                <w:sz w:val="24"/>
                <w:szCs w:val="24"/>
              </w:rPr>
              <w:t xml:space="preserve">2. </w:t>
            </w:r>
            <w:r>
              <w:rPr>
                <w:rFonts w:ascii="宋体" w:hAnsi="宋体" w:hint="eastAsia"/>
                <w:color w:val="000000"/>
                <w:kern w:val="0"/>
                <w:sz w:val="24"/>
                <w:szCs w:val="24"/>
              </w:rPr>
              <w:t>评标价格均以元（</w:t>
            </w:r>
            <w:r>
              <w:rPr>
                <w:color w:val="000000"/>
                <w:kern w:val="0"/>
                <w:sz w:val="24"/>
                <w:szCs w:val="24"/>
              </w:rPr>
              <w:t>RMB</w:t>
            </w:r>
            <w:r>
              <w:rPr>
                <w:rFonts w:ascii="宋体" w:hAnsi="宋体" w:hint="eastAsia"/>
                <w:color w:val="000000"/>
                <w:kern w:val="0"/>
                <w:sz w:val="24"/>
                <w:szCs w:val="24"/>
              </w:rPr>
              <w:t>）为单位计算，得分值小数点后保留二位，第三位四舍五入。</w:t>
            </w:r>
          </w:p>
        </w:tc>
      </w:tr>
      <w:tr w:rsidR="008A506D">
        <w:trPr>
          <w:trHeight w:val="660"/>
        </w:trPr>
        <w:tc>
          <w:tcPr>
            <w:tcW w:w="936" w:type="dxa"/>
            <w:vMerge/>
            <w:tcBorders>
              <w:left w:val="single" w:sz="4" w:space="0" w:color="auto"/>
              <w:right w:val="single" w:sz="4" w:space="0" w:color="auto"/>
            </w:tcBorders>
            <w:vAlign w:val="center"/>
          </w:tcPr>
          <w:p w:rsidR="008A506D" w:rsidRDefault="008A506D">
            <w:pPr>
              <w:widowControl/>
              <w:jc w:val="left"/>
              <w:rPr>
                <w:rFonts w:ascii="宋体" w:hAnsi="宋体" w:cs="宋体"/>
                <w:kern w:val="0"/>
                <w:sz w:val="24"/>
                <w:szCs w:val="24"/>
              </w:rPr>
            </w:pPr>
          </w:p>
        </w:tc>
        <w:tc>
          <w:tcPr>
            <w:tcW w:w="936" w:type="dxa"/>
            <w:vMerge/>
            <w:tcBorders>
              <w:left w:val="single" w:sz="4" w:space="0" w:color="auto"/>
              <w:right w:val="single" w:sz="4" w:space="0" w:color="auto"/>
            </w:tcBorders>
            <w:vAlign w:val="center"/>
          </w:tcPr>
          <w:p w:rsidR="008A506D" w:rsidRDefault="008A506D">
            <w:pPr>
              <w:widowControl/>
              <w:jc w:val="left"/>
              <w:rPr>
                <w:kern w:val="0"/>
                <w:sz w:val="24"/>
                <w:szCs w:val="24"/>
              </w:rPr>
            </w:pPr>
          </w:p>
        </w:tc>
        <w:tc>
          <w:tcPr>
            <w:tcW w:w="936" w:type="dxa"/>
            <w:vMerge/>
            <w:tcBorders>
              <w:top w:val="nil"/>
              <w:left w:val="single" w:sz="4" w:space="0" w:color="auto"/>
              <w:bottom w:val="single" w:sz="4" w:space="0" w:color="auto"/>
              <w:right w:val="single" w:sz="4" w:space="0" w:color="auto"/>
            </w:tcBorders>
            <w:vAlign w:val="center"/>
          </w:tcPr>
          <w:p w:rsidR="008A506D" w:rsidRDefault="008A506D">
            <w:pPr>
              <w:widowControl/>
              <w:jc w:val="left"/>
              <w:rPr>
                <w:rFonts w:ascii="宋体" w:hAnsi="宋体" w:cs="宋体"/>
                <w:kern w:val="0"/>
                <w:sz w:val="24"/>
                <w:szCs w:val="24"/>
              </w:rPr>
            </w:pPr>
          </w:p>
        </w:tc>
        <w:tc>
          <w:tcPr>
            <w:tcW w:w="936" w:type="dxa"/>
            <w:vMerge/>
            <w:tcBorders>
              <w:top w:val="nil"/>
              <w:left w:val="single" w:sz="4" w:space="0" w:color="auto"/>
              <w:bottom w:val="single" w:sz="4" w:space="0" w:color="auto"/>
              <w:right w:val="single" w:sz="4" w:space="0" w:color="auto"/>
            </w:tcBorders>
            <w:vAlign w:val="center"/>
          </w:tcPr>
          <w:p w:rsidR="008A506D" w:rsidRDefault="008A506D">
            <w:pPr>
              <w:widowControl/>
              <w:jc w:val="left"/>
              <w:rPr>
                <w:kern w:val="0"/>
                <w:sz w:val="24"/>
                <w:szCs w:val="24"/>
              </w:rPr>
            </w:pPr>
          </w:p>
        </w:tc>
        <w:tc>
          <w:tcPr>
            <w:tcW w:w="5542" w:type="dxa"/>
            <w:tcBorders>
              <w:top w:val="nil"/>
              <w:left w:val="nil"/>
              <w:bottom w:val="single" w:sz="4" w:space="0" w:color="auto"/>
              <w:right w:val="single" w:sz="4" w:space="0" w:color="auto"/>
            </w:tcBorders>
            <w:vAlign w:val="center"/>
          </w:tcPr>
          <w:p w:rsidR="008A506D" w:rsidRDefault="008E5754">
            <w:pPr>
              <w:widowControl/>
              <w:rPr>
                <w:kern w:val="0"/>
                <w:sz w:val="24"/>
                <w:szCs w:val="24"/>
              </w:rPr>
            </w:pPr>
            <w:r>
              <w:rPr>
                <w:color w:val="000000"/>
                <w:kern w:val="0"/>
                <w:sz w:val="24"/>
                <w:szCs w:val="24"/>
              </w:rPr>
              <w:t>3.</w:t>
            </w:r>
            <w:r>
              <w:rPr>
                <w:rFonts w:ascii="宋体" w:hAnsi="宋体" w:hint="eastAsia"/>
                <w:color w:val="000000"/>
                <w:kern w:val="0"/>
                <w:sz w:val="24"/>
                <w:szCs w:val="24"/>
              </w:rPr>
              <w:t>评标专家组二分之一以上人员认为有恶意投标嫌疑的，视为无效投标，不进入下一步评审。</w:t>
            </w:r>
          </w:p>
        </w:tc>
      </w:tr>
      <w:tr w:rsidR="008A506D">
        <w:trPr>
          <w:trHeight w:val="1200"/>
        </w:trPr>
        <w:tc>
          <w:tcPr>
            <w:tcW w:w="936" w:type="dxa"/>
            <w:vMerge/>
            <w:tcBorders>
              <w:left w:val="single" w:sz="4" w:space="0" w:color="auto"/>
              <w:right w:val="single" w:sz="4" w:space="0" w:color="auto"/>
            </w:tcBorders>
            <w:vAlign w:val="center"/>
          </w:tcPr>
          <w:p w:rsidR="008A506D" w:rsidRDefault="008A506D">
            <w:pPr>
              <w:widowControl/>
              <w:jc w:val="center"/>
              <w:rPr>
                <w:rFonts w:ascii="宋体" w:hAnsi="宋体" w:cs="宋体"/>
                <w:color w:val="000000"/>
                <w:kern w:val="0"/>
                <w:sz w:val="24"/>
                <w:szCs w:val="24"/>
              </w:rPr>
            </w:pPr>
          </w:p>
        </w:tc>
        <w:tc>
          <w:tcPr>
            <w:tcW w:w="936" w:type="dxa"/>
            <w:vMerge/>
            <w:tcBorders>
              <w:left w:val="single" w:sz="4" w:space="0" w:color="auto"/>
              <w:right w:val="single" w:sz="4" w:space="0" w:color="auto"/>
            </w:tcBorders>
            <w:vAlign w:val="center"/>
          </w:tcPr>
          <w:p w:rsidR="008A506D" w:rsidRDefault="008A506D">
            <w:pPr>
              <w:widowControl/>
              <w:jc w:val="center"/>
              <w:rPr>
                <w:color w:val="000000"/>
                <w:kern w:val="0"/>
                <w:sz w:val="24"/>
                <w:szCs w:val="24"/>
              </w:rPr>
            </w:pPr>
          </w:p>
        </w:tc>
        <w:tc>
          <w:tcPr>
            <w:tcW w:w="936" w:type="dxa"/>
            <w:tcBorders>
              <w:top w:val="nil"/>
              <w:left w:val="nil"/>
              <w:bottom w:val="single" w:sz="4" w:space="0" w:color="auto"/>
              <w:right w:val="single" w:sz="4" w:space="0" w:color="auto"/>
            </w:tcBorders>
            <w:vAlign w:val="center"/>
          </w:tcPr>
          <w:p w:rsidR="008A506D" w:rsidRDefault="008E5754">
            <w:pPr>
              <w:widowControl/>
              <w:jc w:val="center"/>
              <w:rPr>
                <w:rFonts w:ascii="宋体" w:hAnsi="宋体" w:cs="宋体"/>
                <w:color w:val="000000"/>
                <w:kern w:val="0"/>
                <w:sz w:val="24"/>
                <w:szCs w:val="24"/>
              </w:rPr>
            </w:pPr>
            <w:r>
              <w:rPr>
                <w:rFonts w:ascii="宋体" w:hAnsi="宋体" w:cs="宋体" w:hint="eastAsia"/>
                <w:color w:val="000000"/>
                <w:kern w:val="0"/>
                <w:sz w:val="24"/>
                <w:szCs w:val="24"/>
              </w:rPr>
              <w:t>企业规模</w:t>
            </w:r>
          </w:p>
        </w:tc>
        <w:tc>
          <w:tcPr>
            <w:tcW w:w="936" w:type="dxa"/>
            <w:tcBorders>
              <w:top w:val="nil"/>
              <w:left w:val="nil"/>
              <w:bottom w:val="single" w:sz="4" w:space="0" w:color="auto"/>
              <w:right w:val="single" w:sz="4" w:space="0" w:color="auto"/>
            </w:tcBorders>
            <w:vAlign w:val="center"/>
          </w:tcPr>
          <w:p w:rsidR="008A506D" w:rsidRDefault="008E5754">
            <w:pPr>
              <w:widowControl/>
              <w:jc w:val="center"/>
              <w:rPr>
                <w:color w:val="000000"/>
                <w:kern w:val="0"/>
                <w:sz w:val="24"/>
                <w:szCs w:val="24"/>
              </w:rPr>
            </w:pPr>
            <w:r>
              <w:rPr>
                <w:rFonts w:hint="eastAsia"/>
                <w:color w:val="000000"/>
                <w:kern w:val="0"/>
                <w:sz w:val="24"/>
                <w:szCs w:val="24"/>
              </w:rPr>
              <w:t>15</w:t>
            </w:r>
          </w:p>
        </w:tc>
        <w:tc>
          <w:tcPr>
            <w:tcW w:w="5542" w:type="dxa"/>
            <w:tcBorders>
              <w:top w:val="nil"/>
              <w:left w:val="nil"/>
              <w:bottom w:val="single" w:sz="4" w:space="0" w:color="auto"/>
              <w:right w:val="single" w:sz="4" w:space="0" w:color="auto"/>
            </w:tcBorders>
            <w:vAlign w:val="center"/>
          </w:tcPr>
          <w:p w:rsidR="008A506D" w:rsidRDefault="008E5754">
            <w:pPr>
              <w:widowControl/>
              <w:rPr>
                <w:rFonts w:ascii="宋体" w:hAnsi="宋体" w:cs="宋体"/>
                <w:color w:val="000000"/>
                <w:kern w:val="0"/>
                <w:sz w:val="24"/>
                <w:szCs w:val="24"/>
              </w:rPr>
            </w:pPr>
            <w:r>
              <w:rPr>
                <w:rFonts w:ascii="宋体" w:hAnsi="宋体" w:cs="宋体" w:hint="eastAsia"/>
                <w:color w:val="000000"/>
                <w:kern w:val="0"/>
                <w:sz w:val="24"/>
                <w:szCs w:val="24"/>
              </w:rPr>
              <w:t>投标人提供自</w:t>
            </w:r>
            <w:r>
              <w:rPr>
                <w:color w:val="000000"/>
                <w:kern w:val="0"/>
                <w:sz w:val="24"/>
                <w:szCs w:val="24"/>
              </w:rPr>
              <w:t>201</w:t>
            </w:r>
            <w:r>
              <w:rPr>
                <w:rFonts w:hint="eastAsia"/>
                <w:color w:val="000000"/>
                <w:kern w:val="0"/>
                <w:sz w:val="24"/>
                <w:szCs w:val="24"/>
              </w:rPr>
              <w:t>8</w:t>
            </w:r>
            <w:r>
              <w:rPr>
                <w:rFonts w:ascii="宋体" w:hAnsi="宋体" w:cs="宋体" w:hint="eastAsia"/>
                <w:color w:val="000000"/>
                <w:kern w:val="0"/>
                <w:sz w:val="24"/>
                <w:szCs w:val="24"/>
              </w:rPr>
              <w:t>年</w:t>
            </w:r>
            <w:r>
              <w:rPr>
                <w:color w:val="000000"/>
                <w:kern w:val="0"/>
                <w:sz w:val="24"/>
                <w:szCs w:val="24"/>
              </w:rPr>
              <w:t>1</w:t>
            </w:r>
            <w:r>
              <w:rPr>
                <w:rFonts w:ascii="宋体" w:hAnsi="宋体" w:cs="宋体" w:hint="eastAsia"/>
                <w:color w:val="000000"/>
                <w:kern w:val="0"/>
                <w:sz w:val="24"/>
                <w:szCs w:val="24"/>
              </w:rPr>
              <w:t>月</w:t>
            </w:r>
            <w:r>
              <w:rPr>
                <w:color w:val="000000"/>
                <w:kern w:val="0"/>
                <w:sz w:val="24"/>
                <w:szCs w:val="24"/>
              </w:rPr>
              <w:t>1</w:t>
            </w:r>
            <w:r>
              <w:rPr>
                <w:rFonts w:ascii="宋体" w:hAnsi="宋体" w:cs="宋体" w:hint="eastAsia"/>
                <w:color w:val="000000"/>
                <w:kern w:val="0"/>
                <w:sz w:val="24"/>
                <w:szCs w:val="24"/>
              </w:rPr>
              <w:t>日至</w:t>
            </w:r>
            <w:r>
              <w:rPr>
                <w:color w:val="000000"/>
                <w:kern w:val="0"/>
                <w:sz w:val="24"/>
                <w:szCs w:val="24"/>
              </w:rPr>
              <w:t>202</w:t>
            </w:r>
            <w:r>
              <w:rPr>
                <w:rFonts w:hint="eastAsia"/>
                <w:color w:val="000000"/>
                <w:kern w:val="0"/>
                <w:sz w:val="24"/>
                <w:szCs w:val="24"/>
              </w:rPr>
              <w:t>1</w:t>
            </w:r>
            <w:r>
              <w:rPr>
                <w:rFonts w:ascii="宋体" w:hAnsi="宋体" w:cs="宋体" w:hint="eastAsia"/>
                <w:color w:val="000000"/>
                <w:kern w:val="0"/>
                <w:sz w:val="24"/>
                <w:szCs w:val="24"/>
              </w:rPr>
              <w:t>年</w:t>
            </w:r>
            <w:r>
              <w:rPr>
                <w:rFonts w:hint="eastAsia"/>
                <w:color w:val="000000"/>
                <w:kern w:val="0"/>
                <w:sz w:val="24"/>
                <w:szCs w:val="24"/>
              </w:rPr>
              <w:t>1</w:t>
            </w:r>
            <w:r>
              <w:rPr>
                <w:rFonts w:ascii="宋体" w:hAnsi="宋体" w:cs="宋体" w:hint="eastAsia"/>
                <w:color w:val="000000"/>
                <w:kern w:val="0"/>
                <w:sz w:val="24"/>
                <w:szCs w:val="24"/>
              </w:rPr>
              <w:t>月</w:t>
            </w:r>
            <w:r>
              <w:rPr>
                <w:rFonts w:hint="eastAsia"/>
                <w:color w:val="000000"/>
                <w:kern w:val="0"/>
                <w:sz w:val="24"/>
                <w:szCs w:val="24"/>
              </w:rPr>
              <w:t>1</w:t>
            </w:r>
            <w:r>
              <w:rPr>
                <w:rFonts w:ascii="宋体" w:hAnsi="宋体" w:cs="宋体" w:hint="eastAsia"/>
                <w:color w:val="000000"/>
                <w:kern w:val="0"/>
                <w:sz w:val="24"/>
                <w:szCs w:val="24"/>
              </w:rPr>
              <w:t>日项目案例中，已实施最大的制造业服务项目规模，包含运行模式、人员规模、设备规模、业绩情况等，根据投标人提供的资料综合评审、排序，依次赋分。</w:t>
            </w:r>
          </w:p>
        </w:tc>
      </w:tr>
      <w:tr w:rsidR="008A506D">
        <w:trPr>
          <w:trHeight w:val="1200"/>
        </w:trPr>
        <w:tc>
          <w:tcPr>
            <w:tcW w:w="936" w:type="dxa"/>
            <w:vMerge/>
            <w:tcBorders>
              <w:left w:val="single" w:sz="4" w:space="0" w:color="auto"/>
              <w:bottom w:val="single" w:sz="4" w:space="0" w:color="auto"/>
              <w:right w:val="single" w:sz="4" w:space="0" w:color="auto"/>
            </w:tcBorders>
            <w:vAlign w:val="center"/>
          </w:tcPr>
          <w:p w:rsidR="008A506D" w:rsidRDefault="008A506D">
            <w:pPr>
              <w:widowControl/>
              <w:jc w:val="left"/>
              <w:rPr>
                <w:rFonts w:ascii="宋体" w:hAnsi="宋体" w:cs="宋体"/>
                <w:color w:val="000000"/>
                <w:kern w:val="0"/>
                <w:sz w:val="24"/>
                <w:szCs w:val="24"/>
              </w:rPr>
            </w:pPr>
          </w:p>
        </w:tc>
        <w:tc>
          <w:tcPr>
            <w:tcW w:w="936" w:type="dxa"/>
            <w:vMerge/>
            <w:tcBorders>
              <w:left w:val="single" w:sz="4" w:space="0" w:color="auto"/>
              <w:bottom w:val="single" w:sz="4" w:space="0" w:color="auto"/>
              <w:right w:val="single" w:sz="4" w:space="0" w:color="auto"/>
            </w:tcBorders>
            <w:vAlign w:val="center"/>
          </w:tcPr>
          <w:p w:rsidR="008A506D" w:rsidRDefault="008A506D">
            <w:pPr>
              <w:widowControl/>
              <w:jc w:val="left"/>
              <w:rPr>
                <w:color w:val="000000"/>
                <w:kern w:val="0"/>
                <w:sz w:val="24"/>
                <w:szCs w:val="24"/>
              </w:rPr>
            </w:pPr>
          </w:p>
        </w:tc>
        <w:tc>
          <w:tcPr>
            <w:tcW w:w="936" w:type="dxa"/>
            <w:tcBorders>
              <w:top w:val="nil"/>
              <w:left w:val="nil"/>
              <w:bottom w:val="single" w:sz="4" w:space="0" w:color="auto"/>
              <w:right w:val="single" w:sz="4" w:space="0" w:color="auto"/>
            </w:tcBorders>
            <w:vAlign w:val="center"/>
          </w:tcPr>
          <w:p w:rsidR="008A506D" w:rsidRDefault="008E5754">
            <w:pPr>
              <w:widowControl/>
              <w:jc w:val="center"/>
              <w:rPr>
                <w:rFonts w:ascii="宋体" w:hAnsi="宋体" w:cs="宋体"/>
                <w:color w:val="000000"/>
                <w:kern w:val="0"/>
                <w:sz w:val="24"/>
                <w:szCs w:val="24"/>
              </w:rPr>
            </w:pPr>
            <w:r>
              <w:rPr>
                <w:rFonts w:ascii="宋体" w:hAnsi="宋体" w:cs="宋体" w:hint="eastAsia"/>
                <w:color w:val="000000"/>
                <w:kern w:val="0"/>
                <w:sz w:val="24"/>
                <w:szCs w:val="24"/>
              </w:rPr>
              <w:t>项目经验</w:t>
            </w:r>
          </w:p>
        </w:tc>
        <w:tc>
          <w:tcPr>
            <w:tcW w:w="936" w:type="dxa"/>
            <w:tcBorders>
              <w:top w:val="nil"/>
              <w:left w:val="nil"/>
              <w:bottom w:val="single" w:sz="4" w:space="0" w:color="auto"/>
              <w:right w:val="single" w:sz="4" w:space="0" w:color="auto"/>
            </w:tcBorders>
            <w:vAlign w:val="center"/>
          </w:tcPr>
          <w:p w:rsidR="008A506D" w:rsidRDefault="008E5754">
            <w:pPr>
              <w:widowControl/>
              <w:ind w:firstLineChars="100" w:firstLine="240"/>
              <w:rPr>
                <w:color w:val="000000"/>
                <w:kern w:val="0"/>
                <w:sz w:val="24"/>
                <w:szCs w:val="24"/>
              </w:rPr>
            </w:pPr>
            <w:r>
              <w:rPr>
                <w:rFonts w:hint="eastAsia"/>
                <w:color w:val="000000"/>
                <w:kern w:val="0"/>
                <w:sz w:val="24"/>
                <w:szCs w:val="24"/>
              </w:rPr>
              <w:t>15</w:t>
            </w:r>
          </w:p>
        </w:tc>
        <w:tc>
          <w:tcPr>
            <w:tcW w:w="5542" w:type="dxa"/>
            <w:tcBorders>
              <w:top w:val="nil"/>
              <w:left w:val="nil"/>
              <w:bottom w:val="single" w:sz="4" w:space="0" w:color="auto"/>
              <w:right w:val="single" w:sz="4" w:space="0" w:color="auto"/>
            </w:tcBorders>
            <w:vAlign w:val="center"/>
          </w:tcPr>
          <w:p w:rsidR="008A506D" w:rsidRDefault="008E5754">
            <w:pPr>
              <w:widowControl/>
              <w:rPr>
                <w:rFonts w:ascii="宋体" w:hAnsi="宋体" w:cs="宋体"/>
                <w:color w:val="000000"/>
                <w:kern w:val="0"/>
                <w:sz w:val="24"/>
                <w:szCs w:val="24"/>
              </w:rPr>
            </w:pPr>
            <w:r>
              <w:rPr>
                <w:rFonts w:ascii="宋体" w:hAnsi="宋体" w:cs="宋体" w:hint="eastAsia"/>
                <w:color w:val="000000"/>
                <w:kern w:val="0"/>
                <w:sz w:val="24"/>
                <w:szCs w:val="24"/>
              </w:rPr>
              <w:t>有汽车行业服务经验的得</w:t>
            </w:r>
            <w:r>
              <w:rPr>
                <w:rFonts w:ascii="宋体" w:hAnsi="宋体" w:cs="宋体" w:hint="eastAsia"/>
                <w:color w:val="000000"/>
                <w:kern w:val="0"/>
                <w:sz w:val="24"/>
                <w:szCs w:val="24"/>
              </w:rPr>
              <w:t>1-</w:t>
            </w:r>
            <w:r>
              <w:rPr>
                <w:rFonts w:ascii="宋体" w:hAnsi="宋体" w:cs="宋体" w:hint="eastAsia"/>
                <w:color w:val="000000"/>
                <w:kern w:val="0"/>
                <w:sz w:val="24"/>
                <w:szCs w:val="24"/>
              </w:rPr>
              <w:t>5</w:t>
            </w:r>
            <w:r>
              <w:rPr>
                <w:rFonts w:ascii="宋体" w:hAnsi="宋体" w:cs="宋体" w:hint="eastAsia"/>
                <w:color w:val="000000"/>
                <w:kern w:val="0"/>
                <w:sz w:val="24"/>
                <w:szCs w:val="24"/>
              </w:rPr>
              <w:t>分，有重汽集团服务经验的得</w:t>
            </w:r>
            <w:r>
              <w:rPr>
                <w:rFonts w:ascii="宋体" w:hAnsi="宋体" w:cs="宋体" w:hint="eastAsia"/>
                <w:color w:val="000000"/>
                <w:kern w:val="0"/>
                <w:sz w:val="24"/>
                <w:szCs w:val="24"/>
              </w:rPr>
              <w:t>1-</w:t>
            </w:r>
            <w:r>
              <w:rPr>
                <w:rFonts w:ascii="宋体" w:hAnsi="宋体" w:cs="宋体" w:hint="eastAsia"/>
                <w:color w:val="000000"/>
                <w:kern w:val="0"/>
                <w:sz w:val="24"/>
                <w:szCs w:val="24"/>
              </w:rPr>
              <w:t>5</w:t>
            </w:r>
            <w:r>
              <w:rPr>
                <w:rFonts w:ascii="宋体" w:hAnsi="宋体" w:cs="宋体" w:hint="eastAsia"/>
                <w:color w:val="000000"/>
                <w:kern w:val="0"/>
                <w:sz w:val="24"/>
                <w:szCs w:val="24"/>
              </w:rPr>
              <w:t>分，根据投标人提供的资料综合评审、排序，依次赋分。</w:t>
            </w:r>
          </w:p>
        </w:tc>
      </w:tr>
      <w:tr w:rsidR="008A506D">
        <w:trPr>
          <w:trHeight w:val="2265"/>
        </w:trPr>
        <w:tc>
          <w:tcPr>
            <w:tcW w:w="9286" w:type="dxa"/>
            <w:gridSpan w:val="5"/>
            <w:tcBorders>
              <w:top w:val="single" w:sz="4" w:space="0" w:color="auto"/>
              <w:left w:val="single" w:sz="4" w:space="0" w:color="auto"/>
              <w:bottom w:val="single" w:sz="4" w:space="0" w:color="auto"/>
              <w:right w:val="single" w:sz="4" w:space="0" w:color="auto"/>
            </w:tcBorders>
            <w:vAlign w:val="center"/>
          </w:tcPr>
          <w:p w:rsidR="008A506D" w:rsidRDefault="008E5754">
            <w:pPr>
              <w:widowControl/>
              <w:jc w:val="left"/>
              <w:rPr>
                <w:kern w:val="0"/>
                <w:sz w:val="24"/>
                <w:szCs w:val="24"/>
              </w:rPr>
            </w:pPr>
            <w:r>
              <w:rPr>
                <w:rFonts w:ascii="宋体" w:hAnsi="宋体" w:hint="eastAsia"/>
                <w:kern w:val="0"/>
                <w:sz w:val="24"/>
                <w:szCs w:val="24"/>
              </w:rPr>
              <w:t>备注：</w:t>
            </w:r>
            <w:r>
              <w:rPr>
                <w:rFonts w:ascii="宋体" w:hAnsi="宋体" w:hint="eastAsia"/>
                <w:kern w:val="0"/>
                <w:sz w:val="24"/>
                <w:szCs w:val="24"/>
              </w:rPr>
              <w:br/>
            </w:r>
            <w:r>
              <w:rPr>
                <w:kern w:val="0"/>
                <w:sz w:val="24"/>
                <w:szCs w:val="24"/>
              </w:rPr>
              <w:t>1</w:t>
            </w:r>
            <w:r>
              <w:rPr>
                <w:rFonts w:ascii="宋体" w:hAnsi="宋体" w:hint="eastAsia"/>
                <w:kern w:val="0"/>
                <w:sz w:val="24"/>
                <w:szCs w:val="24"/>
              </w:rPr>
              <w:t>、通过初审者为有效投标。</w:t>
            </w:r>
            <w:r>
              <w:rPr>
                <w:rFonts w:ascii="宋体" w:hAnsi="宋体" w:hint="eastAsia"/>
                <w:kern w:val="0"/>
                <w:sz w:val="24"/>
                <w:szCs w:val="24"/>
              </w:rPr>
              <w:br/>
            </w:r>
            <w:r>
              <w:rPr>
                <w:kern w:val="0"/>
                <w:sz w:val="24"/>
                <w:szCs w:val="24"/>
              </w:rPr>
              <w:t>2</w:t>
            </w:r>
            <w:r>
              <w:rPr>
                <w:rFonts w:ascii="宋体" w:hAnsi="宋体" w:hint="eastAsia"/>
                <w:kern w:val="0"/>
                <w:sz w:val="24"/>
                <w:szCs w:val="24"/>
              </w:rPr>
              <w:t>、综合评价值相同的，依照价格、技术、商务、服务及其他评价内容的优先次序，根据分项评价值进行排名。若上述排名皆相同的，则由全体评委成员无记名投票，得票高者排序在前。</w:t>
            </w:r>
            <w:r>
              <w:rPr>
                <w:rFonts w:ascii="宋体" w:hAnsi="宋体" w:hint="eastAsia"/>
                <w:kern w:val="0"/>
                <w:sz w:val="24"/>
                <w:szCs w:val="24"/>
              </w:rPr>
              <w:br/>
            </w:r>
            <w:r>
              <w:rPr>
                <w:kern w:val="0"/>
                <w:sz w:val="24"/>
                <w:szCs w:val="24"/>
              </w:rPr>
              <w:t>3</w:t>
            </w:r>
            <w:r>
              <w:rPr>
                <w:rFonts w:ascii="宋体" w:hAnsi="宋体" w:hint="eastAsia"/>
                <w:kern w:val="0"/>
                <w:sz w:val="24"/>
                <w:szCs w:val="24"/>
              </w:rPr>
              <w:t>、评委打分不得超过得分界限。</w:t>
            </w:r>
            <w:r>
              <w:rPr>
                <w:rFonts w:ascii="宋体" w:hAnsi="宋体" w:hint="eastAsia"/>
                <w:kern w:val="0"/>
                <w:sz w:val="24"/>
                <w:szCs w:val="24"/>
              </w:rPr>
              <w:br/>
            </w:r>
          </w:p>
        </w:tc>
      </w:tr>
    </w:tbl>
    <w:p w:rsidR="008A506D" w:rsidRDefault="008E5754">
      <w:pPr>
        <w:pStyle w:val="1"/>
        <w:ind w:left="0"/>
        <w:rPr>
          <w:rFonts w:ascii="宋体" w:eastAsia="黑体" w:hAnsi="宋体" w:cstheme="minorBidi"/>
          <w:bCs/>
          <w:iCs w:val="0"/>
          <w:kern w:val="0"/>
          <w:sz w:val="32"/>
          <w:szCs w:val="32"/>
        </w:rPr>
      </w:pPr>
      <w:bookmarkStart w:id="83" w:name="_Toc48665534"/>
      <w:r>
        <w:rPr>
          <w:rFonts w:ascii="宋体" w:eastAsia="黑体" w:hAnsi="宋体" w:cstheme="minorBidi" w:hint="eastAsia"/>
          <w:bCs/>
          <w:iCs w:val="0"/>
          <w:kern w:val="0"/>
          <w:sz w:val="32"/>
          <w:szCs w:val="32"/>
        </w:rPr>
        <w:lastRenderedPageBreak/>
        <w:t>第四章</w:t>
      </w:r>
      <w:r>
        <w:rPr>
          <w:rFonts w:ascii="宋体" w:eastAsia="黑体" w:hAnsi="宋体" w:cstheme="minorBidi" w:hint="eastAsia"/>
          <w:bCs/>
          <w:iCs w:val="0"/>
          <w:kern w:val="0"/>
          <w:sz w:val="32"/>
          <w:szCs w:val="32"/>
        </w:rPr>
        <w:t xml:space="preserve">  </w:t>
      </w:r>
      <w:r>
        <w:rPr>
          <w:rFonts w:ascii="宋体" w:eastAsia="黑体" w:hAnsi="宋体" w:cstheme="minorBidi" w:hint="eastAsia"/>
          <w:bCs/>
          <w:iCs w:val="0"/>
          <w:kern w:val="0"/>
          <w:sz w:val="32"/>
          <w:szCs w:val="32"/>
        </w:rPr>
        <w:t>标的</w:t>
      </w:r>
      <w:proofErr w:type="gramStart"/>
      <w:r>
        <w:rPr>
          <w:rFonts w:ascii="宋体" w:eastAsia="黑体" w:hAnsi="宋体" w:cstheme="minorBidi" w:hint="eastAsia"/>
          <w:bCs/>
          <w:iCs w:val="0"/>
          <w:kern w:val="0"/>
          <w:sz w:val="32"/>
          <w:szCs w:val="32"/>
        </w:rPr>
        <w:t>物技术</w:t>
      </w:r>
      <w:proofErr w:type="gramEnd"/>
      <w:r>
        <w:rPr>
          <w:rFonts w:ascii="宋体" w:eastAsia="黑体" w:hAnsi="宋体" w:cstheme="minorBidi" w:hint="eastAsia"/>
          <w:bCs/>
          <w:iCs w:val="0"/>
          <w:kern w:val="0"/>
          <w:sz w:val="32"/>
          <w:szCs w:val="32"/>
        </w:rPr>
        <w:t>规范及技术要求</w:t>
      </w:r>
      <w:bookmarkEnd w:id="83"/>
    </w:p>
    <w:p w:rsidR="008A506D" w:rsidRDefault="008E5754">
      <w:pPr>
        <w:pStyle w:val="a6"/>
        <w:spacing w:line="360" w:lineRule="auto"/>
        <w:rPr>
          <w:rFonts w:ascii="黑体" w:eastAsia="黑体" w:hAnsi="黑体" w:cs="黑体"/>
          <w:b/>
          <w:bCs/>
          <w:sz w:val="28"/>
          <w:szCs w:val="28"/>
        </w:rPr>
      </w:pPr>
      <w:r>
        <w:rPr>
          <w:rFonts w:ascii="黑体" w:eastAsia="黑体" w:hAnsi="黑体" w:cs="黑体" w:hint="eastAsia"/>
          <w:b/>
          <w:bCs/>
          <w:sz w:val="28"/>
          <w:szCs w:val="28"/>
        </w:rPr>
        <w:t>一、项目名称</w:t>
      </w:r>
    </w:p>
    <w:p w:rsidR="008A506D" w:rsidRDefault="008E5754">
      <w:pPr>
        <w:ind w:firstLineChars="200" w:firstLine="560"/>
        <w:rPr>
          <w:rFonts w:ascii="宋体" w:eastAsia="宋体" w:hAnsi="宋体" w:cs="宋体"/>
          <w:sz w:val="28"/>
          <w:szCs w:val="28"/>
        </w:rPr>
      </w:pPr>
      <w:r>
        <w:rPr>
          <w:rFonts w:ascii="宋体" w:eastAsia="宋体" w:hAnsi="宋体" w:cs="宋体" w:hint="eastAsia"/>
          <w:sz w:val="28"/>
          <w:szCs w:val="28"/>
        </w:rPr>
        <w:t>中国重汽集团福建海西汽车有限公司轮胎仓储、分装配送服务项目</w:t>
      </w:r>
    </w:p>
    <w:p w:rsidR="008A506D" w:rsidRDefault="008E5754">
      <w:pPr>
        <w:pStyle w:val="a6"/>
        <w:spacing w:line="360" w:lineRule="auto"/>
        <w:rPr>
          <w:rFonts w:ascii="黑体" w:eastAsia="黑体" w:hAnsi="黑体" w:cs="黑体"/>
          <w:b/>
          <w:bCs/>
          <w:sz w:val="28"/>
          <w:szCs w:val="28"/>
        </w:rPr>
      </w:pPr>
      <w:r>
        <w:rPr>
          <w:rFonts w:ascii="黑体" w:eastAsia="黑体" w:hAnsi="黑体" w:cs="黑体" w:hint="eastAsia"/>
          <w:b/>
          <w:bCs/>
          <w:sz w:val="28"/>
          <w:szCs w:val="28"/>
        </w:rPr>
        <w:t>二、主要技术状态说明</w:t>
      </w:r>
    </w:p>
    <w:p w:rsidR="008A506D" w:rsidRDefault="008E5754">
      <w:pPr>
        <w:pStyle w:val="a6"/>
        <w:spacing w:line="360" w:lineRule="auto"/>
        <w:ind w:firstLineChars="200" w:firstLine="560"/>
        <w:rPr>
          <w:rFonts w:hAnsi="宋体" w:cs="宋体"/>
          <w:sz w:val="28"/>
          <w:szCs w:val="28"/>
        </w:rPr>
      </w:pPr>
      <w:r>
        <w:rPr>
          <w:rFonts w:hAnsi="宋体" w:cs="宋体" w:hint="eastAsia"/>
          <w:sz w:val="28"/>
          <w:szCs w:val="28"/>
        </w:rPr>
        <w:t>1</w:t>
      </w:r>
      <w:r>
        <w:rPr>
          <w:rFonts w:hAnsi="宋体" w:cs="宋体" w:hint="eastAsia"/>
          <w:sz w:val="28"/>
          <w:szCs w:val="28"/>
        </w:rPr>
        <w:t>、本项目为中国重汽集团福建海西汽车有限公司轮胎仓储、分装配送业务，主要包含：轮胎、钢圈的接收、清点、仓储、分装、送车间交接、配送至工位、试制产品配送、退料、退库、不合格品管理等逆向仓储物流具体信息可向招标人答疑人索取和了解相关业务信息。</w:t>
      </w:r>
    </w:p>
    <w:p w:rsidR="008A506D" w:rsidRDefault="008E5754">
      <w:pPr>
        <w:ind w:firstLineChars="200" w:firstLine="560"/>
        <w:jc w:val="left"/>
        <w:rPr>
          <w:rFonts w:ascii="宋体" w:eastAsia="宋体" w:hAnsi="宋体" w:cs="宋体"/>
          <w:sz w:val="28"/>
          <w:szCs w:val="28"/>
        </w:rPr>
        <w:sectPr w:rsidR="008A506D">
          <w:headerReference w:type="default" r:id="rId13"/>
          <w:footerReference w:type="even" r:id="rId14"/>
          <w:footerReference w:type="default" r:id="rId15"/>
          <w:pgSz w:w="11906" w:h="16838"/>
          <w:pgMar w:top="1701" w:right="1418" w:bottom="1134" w:left="1418" w:header="851" w:footer="992" w:gutter="0"/>
          <w:pgNumType w:fmt="numberInDash"/>
          <w:cols w:space="720"/>
          <w:titlePg/>
          <w:docGrid w:type="lines" w:linePitch="312"/>
        </w:sectPr>
      </w:pPr>
      <w:r>
        <w:rPr>
          <w:rFonts w:ascii="宋体" w:eastAsia="宋体" w:hAnsi="宋体" w:cs="宋体" w:hint="eastAsia"/>
          <w:sz w:val="28"/>
          <w:szCs w:val="28"/>
        </w:rPr>
        <w:t>2</w:t>
      </w:r>
      <w:r>
        <w:rPr>
          <w:rFonts w:ascii="宋体" w:eastAsia="宋体" w:hAnsi="宋体" w:cs="宋体" w:hint="eastAsia"/>
          <w:sz w:val="28"/>
          <w:szCs w:val="28"/>
        </w:rPr>
        <w:t>、相关项目明细及基准价位、数量、金额按照年产</w:t>
      </w:r>
      <w:r>
        <w:rPr>
          <w:rFonts w:ascii="宋体" w:eastAsia="宋体" w:hAnsi="宋体" w:cs="宋体" w:hint="eastAsia"/>
          <w:sz w:val="28"/>
          <w:szCs w:val="28"/>
        </w:rPr>
        <w:t>40000</w:t>
      </w:r>
      <w:r>
        <w:rPr>
          <w:rFonts w:ascii="宋体" w:eastAsia="宋体" w:hAnsi="宋体" w:cs="宋体" w:hint="eastAsia"/>
          <w:sz w:val="28"/>
          <w:szCs w:val="28"/>
        </w:rPr>
        <w:t>辆预估，仅作为参考：</w:t>
      </w:r>
    </w:p>
    <w:p w:rsidR="008A506D" w:rsidRDefault="008A506D">
      <w:pPr>
        <w:pStyle w:val="a6"/>
        <w:spacing w:line="360" w:lineRule="auto"/>
        <w:rPr>
          <w:rFonts w:asciiTheme="minorEastAsia" w:eastAsiaTheme="minorEastAsia" w:hAnsiTheme="minorEastAsia" w:cstheme="minorEastAsia"/>
          <w:sz w:val="28"/>
          <w:szCs w:val="28"/>
        </w:rPr>
        <w:sectPr w:rsidR="008A506D">
          <w:type w:val="continuous"/>
          <w:pgSz w:w="11906" w:h="16838"/>
          <w:pgMar w:top="1701" w:right="1418" w:bottom="1134" w:left="1418" w:header="851" w:footer="992" w:gutter="0"/>
          <w:pgNumType w:fmt="numberInDash" w:start="0"/>
          <w:cols w:space="720"/>
          <w:titlePg/>
          <w:docGrid w:type="lines" w:linePitch="312"/>
        </w:sectPr>
      </w:pPr>
    </w:p>
    <w:p w:rsidR="008A506D" w:rsidRDefault="008A506D">
      <w:pPr>
        <w:pStyle w:val="a6"/>
        <w:spacing w:line="360" w:lineRule="auto"/>
        <w:rPr>
          <w:rFonts w:asciiTheme="minorEastAsia" w:eastAsiaTheme="minorEastAsia" w:hAnsiTheme="minorEastAsia" w:cstheme="minorEastAsia"/>
          <w:sz w:val="28"/>
          <w:szCs w:val="28"/>
        </w:rPr>
        <w:sectPr w:rsidR="008A506D">
          <w:type w:val="continuous"/>
          <w:pgSz w:w="11906" w:h="16838"/>
          <w:pgMar w:top="1701" w:right="1418" w:bottom="1134" w:left="1418" w:header="851" w:footer="992" w:gutter="0"/>
          <w:pgNumType w:fmt="numberInDash" w:start="0"/>
          <w:cols w:space="720"/>
          <w:titlePg/>
          <w:docGrid w:type="lines" w:linePitch="312"/>
        </w:sectPr>
      </w:pPr>
    </w:p>
    <w:tbl>
      <w:tblPr>
        <w:tblW w:w="14600" w:type="dxa"/>
        <w:jc w:val="center"/>
        <w:tblLayout w:type="fixed"/>
        <w:tblCellMar>
          <w:left w:w="0" w:type="dxa"/>
          <w:right w:w="0" w:type="dxa"/>
        </w:tblCellMar>
        <w:tblLook w:val="04A0" w:firstRow="1" w:lastRow="0" w:firstColumn="1" w:lastColumn="0" w:noHBand="0" w:noVBand="1"/>
      </w:tblPr>
      <w:tblGrid>
        <w:gridCol w:w="632"/>
        <w:gridCol w:w="757"/>
        <w:gridCol w:w="651"/>
        <w:gridCol w:w="1162"/>
        <w:gridCol w:w="898"/>
        <w:gridCol w:w="687"/>
        <w:gridCol w:w="686"/>
        <w:gridCol w:w="1850"/>
        <w:gridCol w:w="645"/>
        <w:gridCol w:w="735"/>
        <w:gridCol w:w="1575"/>
        <w:gridCol w:w="1455"/>
        <w:gridCol w:w="2867"/>
      </w:tblGrid>
      <w:tr w:rsidR="008A506D">
        <w:trPr>
          <w:trHeight w:val="733"/>
          <w:jc w:val="center"/>
        </w:trPr>
        <w:tc>
          <w:tcPr>
            <w:tcW w:w="632" w:type="dxa"/>
            <w:vMerge w:val="restart"/>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8A506D" w:rsidRDefault="008E5754">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lang w:bidi="ar"/>
              </w:rPr>
              <w:lastRenderedPageBreak/>
              <w:t>序号</w:t>
            </w:r>
          </w:p>
        </w:tc>
        <w:tc>
          <w:tcPr>
            <w:tcW w:w="757" w:type="dxa"/>
            <w:vMerge w:val="restart"/>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506D" w:rsidRDefault="008E5754">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lang w:bidi="ar"/>
              </w:rPr>
              <w:t>业务</w:t>
            </w:r>
          </w:p>
        </w:tc>
        <w:tc>
          <w:tcPr>
            <w:tcW w:w="651" w:type="dxa"/>
            <w:vMerge w:val="restart"/>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506D" w:rsidRDefault="008E5754">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lang w:bidi="ar"/>
              </w:rPr>
              <w:t>上线</w:t>
            </w:r>
          </w:p>
        </w:tc>
        <w:tc>
          <w:tcPr>
            <w:tcW w:w="1162" w:type="dxa"/>
            <w:vMerge w:val="restart"/>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506D" w:rsidRDefault="008E5754">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lang w:bidi="ar"/>
              </w:rPr>
              <w:t>项目</w:t>
            </w:r>
          </w:p>
        </w:tc>
        <w:tc>
          <w:tcPr>
            <w:tcW w:w="898"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506D" w:rsidRDefault="008E5754">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lang w:bidi="ar"/>
              </w:rPr>
              <w:t>供方、海西共同承担</w:t>
            </w:r>
          </w:p>
        </w:tc>
        <w:tc>
          <w:tcPr>
            <w:tcW w:w="1373" w:type="dxa"/>
            <w:gridSpan w:val="2"/>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506D" w:rsidRDefault="008E5754">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lang w:bidi="ar"/>
              </w:rPr>
              <w:t>海西承担</w:t>
            </w:r>
            <w:r>
              <w:rPr>
                <w:rFonts w:ascii="宋体" w:eastAsia="宋体" w:hAnsi="宋体" w:cs="宋体" w:hint="eastAsia"/>
                <w:b/>
                <w:color w:val="000000"/>
                <w:kern w:val="0"/>
                <w:sz w:val="24"/>
                <w:szCs w:val="24"/>
                <w:lang w:bidi="ar"/>
              </w:rPr>
              <w:br/>
            </w:r>
            <w:r>
              <w:rPr>
                <w:rFonts w:ascii="宋体" w:eastAsia="宋体" w:hAnsi="宋体" w:cs="宋体" w:hint="eastAsia"/>
                <w:b/>
                <w:color w:val="000000"/>
                <w:kern w:val="0"/>
                <w:sz w:val="24"/>
                <w:szCs w:val="24"/>
                <w:lang w:bidi="ar"/>
              </w:rPr>
              <w:t>（元</w:t>
            </w:r>
            <w:r>
              <w:rPr>
                <w:rFonts w:ascii="宋体" w:eastAsia="宋体" w:hAnsi="宋体" w:cs="宋体" w:hint="eastAsia"/>
                <w:b/>
                <w:color w:val="000000"/>
                <w:kern w:val="0"/>
                <w:sz w:val="24"/>
                <w:szCs w:val="24"/>
                <w:lang w:bidi="ar"/>
              </w:rPr>
              <w:t>/</w:t>
            </w:r>
            <w:r>
              <w:rPr>
                <w:rFonts w:ascii="宋体" w:eastAsia="宋体" w:hAnsi="宋体" w:cs="宋体" w:hint="eastAsia"/>
                <w:b/>
                <w:color w:val="000000"/>
                <w:kern w:val="0"/>
                <w:sz w:val="24"/>
                <w:szCs w:val="24"/>
                <w:lang w:bidi="ar"/>
              </w:rPr>
              <w:t>条）</w:t>
            </w:r>
          </w:p>
        </w:tc>
        <w:tc>
          <w:tcPr>
            <w:tcW w:w="1850"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506D" w:rsidRDefault="008E5754">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lang w:bidi="ar"/>
              </w:rPr>
              <w:t>供方、海西共同承担</w:t>
            </w:r>
          </w:p>
        </w:tc>
        <w:tc>
          <w:tcPr>
            <w:tcW w:w="1380" w:type="dxa"/>
            <w:gridSpan w:val="2"/>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506D" w:rsidRDefault="008E5754">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lang w:bidi="ar"/>
              </w:rPr>
              <w:t>海西承担</w:t>
            </w:r>
            <w:r>
              <w:rPr>
                <w:rFonts w:ascii="宋体" w:eastAsia="宋体" w:hAnsi="宋体" w:cs="宋体" w:hint="eastAsia"/>
                <w:b/>
                <w:color w:val="000000"/>
                <w:kern w:val="0"/>
                <w:sz w:val="24"/>
                <w:szCs w:val="24"/>
                <w:lang w:bidi="ar"/>
              </w:rPr>
              <w:br/>
            </w:r>
            <w:r>
              <w:rPr>
                <w:rFonts w:ascii="宋体" w:eastAsia="宋体" w:hAnsi="宋体" w:cs="宋体" w:hint="eastAsia"/>
                <w:b/>
                <w:color w:val="000000"/>
                <w:kern w:val="0"/>
                <w:sz w:val="24"/>
                <w:szCs w:val="24"/>
                <w:lang w:bidi="ar"/>
              </w:rPr>
              <w:t>（元</w:t>
            </w:r>
            <w:r>
              <w:rPr>
                <w:rFonts w:ascii="宋体" w:eastAsia="宋体" w:hAnsi="宋体" w:cs="宋体" w:hint="eastAsia"/>
                <w:b/>
                <w:color w:val="000000"/>
                <w:kern w:val="0"/>
                <w:sz w:val="24"/>
                <w:szCs w:val="24"/>
                <w:lang w:bidi="ar"/>
              </w:rPr>
              <w:t>/</w:t>
            </w:r>
            <w:r>
              <w:rPr>
                <w:rFonts w:ascii="宋体" w:eastAsia="宋体" w:hAnsi="宋体" w:cs="宋体" w:hint="eastAsia"/>
                <w:b/>
                <w:color w:val="000000"/>
                <w:kern w:val="0"/>
                <w:sz w:val="24"/>
                <w:szCs w:val="24"/>
                <w:lang w:bidi="ar"/>
              </w:rPr>
              <w:t>条）</w:t>
            </w:r>
          </w:p>
        </w:tc>
        <w:tc>
          <w:tcPr>
            <w:tcW w:w="1575" w:type="dxa"/>
            <w:vMerge w:val="restart"/>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506D" w:rsidRDefault="008E5754">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lang w:bidi="ar"/>
              </w:rPr>
              <w:t>轮胎及钢圈（条）</w:t>
            </w:r>
          </w:p>
        </w:tc>
        <w:tc>
          <w:tcPr>
            <w:tcW w:w="1455" w:type="dxa"/>
            <w:vMerge w:val="restart"/>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506D" w:rsidRDefault="008E5754">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lang w:bidi="ar"/>
              </w:rPr>
              <w:t>动平衡（条）</w:t>
            </w:r>
          </w:p>
        </w:tc>
        <w:tc>
          <w:tcPr>
            <w:tcW w:w="2867" w:type="dxa"/>
            <w:vMerge w:val="restart"/>
            <w:tcBorders>
              <w:top w:val="single" w:sz="8"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8A506D" w:rsidRDefault="008E5754">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lang w:bidi="ar"/>
              </w:rPr>
              <w:t>主要服务内容</w:t>
            </w:r>
          </w:p>
        </w:tc>
      </w:tr>
      <w:tr w:rsidR="008A506D">
        <w:trPr>
          <w:trHeight w:val="1041"/>
          <w:jc w:val="center"/>
        </w:trPr>
        <w:tc>
          <w:tcPr>
            <w:tcW w:w="632"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8A506D" w:rsidRDefault="008A506D">
            <w:pPr>
              <w:jc w:val="center"/>
              <w:rPr>
                <w:rFonts w:ascii="宋体" w:eastAsia="宋体" w:hAnsi="宋体" w:cs="宋体"/>
                <w:b/>
                <w:color w:val="000000"/>
                <w:sz w:val="24"/>
                <w:szCs w:val="24"/>
              </w:rPr>
            </w:pPr>
          </w:p>
        </w:tc>
        <w:tc>
          <w:tcPr>
            <w:tcW w:w="757" w:type="dxa"/>
            <w:vMerge/>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506D" w:rsidRDefault="008A506D">
            <w:pPr>
              <w:jc w:val="center"/>
              <w:rPr>
                <w:rFonts w:ascii="宋体" w:eastAsia="宋体" w:hAnsi="宋体" w:cs="宋体"/>
                <w:b/>
                <w:color w:val="000000"/>
                <w:sz w:val="24"/>
                <w:szCs w:val="24"/>
              </w:rPr>
            </w:pPr>
          </w:p>
        </w:tc>
        <w:tc>
          <w:tcPr>
            <w:tcW w:w="651" w:type="dxa"/>
            <w:vMerge/>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506D" w:rsidRDefault="008A506D">
            <w:pPr>
              <w:jc w:val="center"/>
              <w:rPr>
                <w:rFonts w:ascii="宋体" w:eastAsia="宋体" w:hAnsi="宋体" w:cs="宋体"/>
                <w:b/>
                <w:color w:val="000000"/>
                <w:sz w:val="24"/>
                <w:szCs w:val="24"/>
              </w:rPr>
            </w:pPr>
          </w:p>
        </w:tc>
        <w:tc>
          <w:tcPr>
            <w:tcW w:w="1162" w:type="dxa"/>
            <w:vMerge/>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506D" w:rsidRDefault="008A506D">
            <w:pPr>
              <w:jc w:val="center"/>
              <w:rPr>
                <w:rFonts w:ascii="宋体" w:eastAsia="宋体" w:hAnsi="宋体" w:cs="宋体"/>
                <w:b/>
                <w:color w:val="000000"/>
                <w:sz w:val="24"/>
                <w:szCs w:val="24"/>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506D" w:rsidRDefault="008E5754">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lang w:bidi="ar"/>
              </w:rPr>
              <w:t>仓储、分拣</w:t>
            </w:r>
            <w:proofErr w:type="gramStart"/>
            <w:r>
              <w:rPr>
                <w:rFonts w:ascii="宋体" w:eastAsia="宋体" w:hAnsi="宋体" w:cs="宋体" w:hint="eastAsia"/>
                <w:b/>
                <w:color w:val="000000"/>
                <w:kern w:val="0"/>
                <w:sz w:val="24"/>
                <w:szCs w:val="24"/>
                <w:lang w:bidi="ar"/>
              </w:rPr>
              <w:t>配送费</w:t>
            </w:r>
            <w:proofErr w:type="gramEnd"/>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506D" w:rsidRDefault="008E5754">
            <w:pPr>
              <w:widowControl/>
              <w:jc w:val="center"/>
              <w:textAlignment w:val="center"/>
              <w:rPr>
                <w:rFonts w:ascii="宋体" w:eastAsia="宋体" w:hAnsi="宋体" w:cs="宋体"/>
                <w:b/>
                <w:color w:val="000000"/>
                <w:sz w:val="24"/>
                <w:szCs w:val="24"/>
              </w:rPr>
            </w:pPr>
            <w:proofErr w:type="gramStart"/>
            <w:r>
              <w:rPr>
                <w:rFonts w:ascii="宋体" w:eastAsia="宋体" w:hAnsi="宋体" w:cs="宋体" w:hint="eastAsia"/>
                <w:b/>
                <w:color w:val="000000"/>
                <w:kern w:val="0"/>
                <w:sz w:val="24"/>
                <w:szCs w:val="24"/>
                <w:lang w:bidi="ar"/>
              </w:rPr>
              <w:t>分装费</w:t>
            </w:r>
            <w:proofErr w:type="gramEnd"/>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506D" w:rsidRDefault="008E5754">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lang w:bidi="ar"/>
              </w:rPr>
              <w:t>动平衡费</w:t>
            </w:r>
          </w:p>
        </w:tc>
        <w:tc>
          <w:tcPr>
            <w:tcW w:w="1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506D" w:rsidRDefault="008E5754">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lang w:bidi="ar"/>
              </w:rPr>
              <w:t>仓储、分拣</w:t>
            </w:r>
            <w:proofErr w:type="gramStart"/>
            <w:r>
              <w:rPr>
                <w:rFonts w:ascii="宋体" w:eastAsia="宋体" w:hAnsi="宋体" w:cs="宋体" w:hint="eastAsia"/>
                <w:b/>
                <w:color w:val="000000"/>
                <w:kern w:val="0"/>
                <w:sz w:val="24"/>
                <w:szCs w:val="24"/>
                <w:lang w:bidi="ar"/>
              </w:rPr>
              <w:t>配送费</w:t>
            </w:r>
            <w:proofErr w:type="gramEnd"/>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506D" w:rsidRDefault="008E5754">
            <w:pPr>
              <w:widowControl/>
              <w:jc w:val="center"/>
              <w:textAlignment w:val="center"/>
              <w:rPr>
                <w:rFonts w:ascii="宋体" w:eastAsia="宋体" w:hAnsi="宋体" w:cs="宋体"/>
                <w:b/>
                <w:color w:val="000000"/>
                <w:sz w:val="24"/>
                <w:szCs w:val="24"/>
              </w:rPr>
            </w:pPr>
            <w:proofErr w:type="gramStart"/>
            <w:r>
              <w:rPr>
                <w:rFonts w:ascii="宋体" w:eastAsia="宋体" w:hAnsi="宋体" w:cs="宋体" w:hint="eastAsia"/>
                <w:b/>
                <w:color w:val="000000"/>
                <w:kern w:val="0"/>
                <w:sz w:val="24"/>
                <w:szCs w:val="24"/>
                <w:lang w:bidi="ar"/>
              </w:rPr>
              <w:t>分装费</w:t>
            </w:r>
            <w:proofErr w:type="gramEnd"/>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506D" w:rsidRDefault="008E5754">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lang w:bidi="ar"/>
              </w:rPr>
              <w:t>动平衡费</w:t>
            </w:r>
          </w:p>
        </w:tc>
        <w:tc>
          <w:tcPr>
            <w:tcW w:w="1575" w:type="dxa"/>
            <w:vMerge/>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506D" w:rsidRDefault="008A506D">
            <w:pPr>
              <w:jc w:val="center"/>
              <w:rPr>
                <w:rFonts w:ascii="宋体" w:eastAsia="宋体" w:hAnsi="宋体" w:cs="宋体"/>
                <w:b/>
                <w:color w:val="000000"/>
                <w:sz w:val="24"/>
                <w:szCs w:val="24"/>
              </w:rPr>
            </w:pPr>
          </w:p>
        </w:tc>
        <w:tc>
          <w:tcPr>
            <w:tcW w:w="1455" w:type="dxa"/>
            <w:vMerge/>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506D" w:rsidRDefault="008A506D">
            <w:pPr>
              <w:jc w:val="center"/>
              <w:rPr>
                <w:rFonts w:ascii="宋体" w:eastAsia="宋体" w:hAnsi="宋体" w:cs="宋体"/>
                <w:b/>
                <w:color w:val="000000"/>
                <w:sz w:val="24"/>
                <w:szCs w:val="24"/>
              </w:rPr>
            </w:pPr>
          </w:p>
        </w:tc>
        <w:tc>
          <w:tcPr>
            <w:tcW w:w="2867" w:type="dxa"/>
            <w:vMerge/>
            <w:tcBorders>
              <w:top w:val="single" w:sz="8"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8A506D" w:rsidRDefault="008A506D">
            <w:pPr>
              <w:jc w:val="center"/>
              <w:rPr>
                <w:rFonts w:ascii="宋体" w:eastAsia="宋体" w:hAnsi="宋体" w:cs="宋体"/>
                <w:b/>
                <w:color w:val="000000"/>
                <w:sz w:val="24"/>
                <w:szCs w:val="24"/>
              </w:rPr>
            </w:pPr>
          </w:p>
        </w:tc>
      </w:tr>
      <w:tr w:rsidR="008A506D">
        <w:trPr>
          <w:trHeight w:val="686"/>
          <w:jc w:val="center"/>
        </w:trPr>
        <w:tc>
          <w:tcPr>
            <w:tcW w:w="632"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8A506D" w:rsidRDefault="008A506D">
            <w:pPr>
              <w:jc w:val="center"/>
              <w:rPr>
                <w:rFonts w:ascii="宋体" w:eastAsia="宋体" w:hAnsi="宋体" w:cs="宋体"/>
                <w:b/>
                <w:color w:val="000000"/>
                <w:sz w:val="24"/>
                <w:szCs w:val="24"/>
              </w:rPr>
            </w:pPr>
          </w:p>
        </w:tc>
        <w:tc>
          <w:tcPr>
            <w:tcW w:w="757" w:type="dxa"/>
            <w:vMerge/>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506D" w:rsidRDefault="008A506D">
            <w:pPr>
              <w:jc w:val="center"/>
              <w:rPr>
                <w:rFonts w:ascii="宋体" w:eastAsia="宋体" w:hAnsi="宋体" w:cs="宋体"/>
                <w:b/>
                <w:color w:val="000000"/>
                <w:sz w:val="24"/>
                <w:szCs w:val="24"/>
              </w:rPr>
            </w:pPr>
          </w:p>
        </w:tc>
        <w:tc>
          <w:tcPr>
            <w:tcW w:w="651" w:type="dxa"/>
            <w:vMerge/>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506D" w:rsidRDefault="008A506D">
            <w:pPr>
              <w:jc w:val="center"/>
              <w:rPr>
                <w:rFonts w:ascii="宋体" w:eastAsia="宋体" w:hAnsi="宋体" w:cs="宋体"/>
                <w:b/>
                <w:color w:val="000000"/>
                <w:sz w:val="24"/>
                <w:szCs w:val="24"/>
              </w:rPr>
            </w:pPr>
          </w:p>
        </w:tc>
        <w:tc>
          <w:tcPr>
            <w:tcW w:w="1162" w:type="dxa"/>
            <w:vMerge/>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506D" w:rsidRDefault="008A506D">
            <w:pPr>
              <w:jc w:val="center"/>
              <w:rPr>
                <w:rFonts w:ascii="宋体" w:eastAsia="宋体" w:hAnsi="宋体" w:cs="宋体"/>
                <w:b/>
                <w:color w:val="000000"/>
                <w:sz w:val="24"/>
                <w:szCs w:val="24"/>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506D" w:rsidRDefault="008A506D">
            <w:pPr>
              <w:jc w:val="center"/>
              <w:rPr>
                <w:rFonts w:ascii="宋体" w:eastAsia="宋体" w:hAnsi="宋体" w:cs="宋体"/>
                <w:b/>
                <w:color w:val="000000"/>
                <w:sz w:val="24"/>
                <w:szCs w:val="24"/>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506D" w:rsidRDefault="008A506D">
            <w:pPr>
              <w:jc w:val="center"/>
              <w:rPr>
                <w:rFonts w:ascii="宋体" w:eastAsia="宋体" w:hAnsi="宋体" w:cs="宋体"/>
                <w:b/>
                <w:color w:val="000000"/>
                <w:sz w:val="24"/>
                <w:szCs w:val="24"/>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506D" w:rsidRDefault="008A506D">
            <w:pPr>
              <w:jc w:val="center"/>
              <w:rPr>
                <w:rFonts w:ascii="宋体" w:eastAsia="宋体" w:hAnsi="宋体" w:cs="宋体"/>
                <w:b/>
                <w:color w:val="000000"/>
                <w:sz w:val="24"/>
                <w:szCs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506D" w:rsidRDefault="008E5754">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lang w:bidi="ar"/>
              </w:rPr>
              <w:t>（基准价）</w:t>
            </w:r>
          </w:p>
        </w:tc>
        <w:tc>
          <w:tcPr>
            <w:tcW w:w="138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506D" w:rsidRDefault="008E5754">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lang w:bidi="ar"/>
              </w:rPr>
              <w:t>（基准价）</w:t>
            </w:r>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506D" w:rsidRDefault="008E5754">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lang w:bidi="ar"/>
              </w:rPr>
              <w:t>预估量</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506D" w:rsidRDefault="008E5754">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lang w:bidi="ar"/>
              </w:rPr>
              <w:t>预估量</w:t>
            </w:r>
          </w:p>
        </w:tc>
        <w:tc>
          <w:tcPr>
            <w:tcW w:w="2867" w:type="dxa"/>
            <w:vMerge/>
            <w:tcBorders>
              <w:top w:val="single" w:sz="8"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8A506D" w:rsidRDefault="008A506D">
            <w:pPr>
              <w:jc w:val="center"/>
              <w:rPr>
                <w:rFonts w:ascii="宋体" w:eastAsia="宋体" w:hAnsi="宋体" w:cs="宋体"/>
                <w:b/>
                <w:color w:val="000000"/>
                <w:sz w:val="24"/>
                <w:szCs w:val="24"/>
              </w:rPr>
            </w:pPr>
          </w:p>
        </w:tc>
      </w:tr>
      <w:tr w:rsidR="008A506D">
        <w:trPr>
          <w:trHeight w:val="1372"/>
          <w:jc w:val="center"/>
        </w:trPr>
        <w:tc>
          <w:tcPr>
            <w:tcW w:w="632"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8A506D" w:rsidRDefault="008E575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w:t>
            </w:r>
          </w:p>
        </w:tc>
        <w:tc>
          <w:tcPr>
            <w:tcW w:w="7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506D" w:rsidRDefault="008E575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轮</w:t>
            </w:r>
            <w:r>
              <w:rPr>
                <w:rFonts w:ascii="宋体" w:eastAsia="宋体" w:hAnsi="宋体" w:cs="宋体" w:hint="eastAsia"/>
                <w:color w:val="000000"/>
                <w:kern w:val="0"/>
                <w:sz w:val="24"/>
                <w:szCs w:val="24"/>
                <w:lang w:bidi="ar"/>
              </w:rPr>
              <w:t>胎仓储、分装配送业务</w:t>
            </w:r>
          </w:p>
        </w:tc>
        <w:tc>
          <w:tcPr>
            <w:tcW w:w="65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506D" w:rsidRDefault="008E5754">
            <w:pPr>
              <w:widowControl/>
              <w:jc w:val="center"/>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顺引配送</w:t>
            </w:r>
            <w:proofErr w:type="gramEnd"/>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506D" w:rsidRDefault="008E575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轮胎、钢圈（有内胎）</w:t>
            </w:r>
          </w:p>
        </w:tc>
        <w:tc>
          <w:tcPr>
            <w:tcW w:w="8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506D" w:rsidRDefault="008A506D">
            <w:pPr>
              <w:jc w:val="center"/>
              <w:rPr>
                <w:rFonts w:ascii="宋体" w:eastAsia="宋体" w:hAnsi="宋体" w:cs="宋体"/>
                <w:color w:val="000000"/>
                <w:sz w:val="24"/>
                <w:szCs w:val="24"/>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506D" w:rsidRDefault="008A506D">
            <w:pPr>
              <w:jc w:val="center"/>
              <w:rPr>
                <w:rFonts w:ascii="宋体" w:eastAsia="宋体" w:hAnsi="宋体" w:cs="宋体"/>
                <w:color w:val="000000"/>
                <w:sz w:val="24"/>
                <w:szCs w:val="24"/>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506D" w:rsidRDefault="008A506D">
            <w:pPr>
              <w:jc w:val="center"/>
              <w:rPr>
                <w:rFonts w:ascii="宋体" w:eastAsia="宋体" w:hAnsi="宋体" w:cs="宋体"/>
                <w:color w:val="000000"/>
                <w:sz w:val="24"/>
                <w:szCs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506D" w:rsidRDefault="008E575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轮胎：按货值</w:t>
            </w:r>
            <w:r>
              <w:rPr>
                <w:rFonts w:ascii="宋体" w:eastAsia="宋体" w:hAnsi="宋体" w:cs="宋体" w:hint="eastAsia"/>
                <w:color w:val="000000"/>
                <w:kern w:val="0"/>
                <w:sz w:val="24"/>
                <w:szCs w:val="24"/>
                <w:lang w:bidi="ar"/>
              </w:rPr>
              <w:t>8</w:t>
            </w:r>
            <w:r>
              <w:rPr>
                <w:rFonts w:ascii="宋体" w:eastAsia="宋体" w:hAnsi="宋体" w:cs="宋体" w:hint="eastAsia"/>
                <w:color w:val="000000"/>
                <w:kern w:val="0"/>
                <w:sz w:val="24"/>
                <w:szCs w:val="24"/>
                <w:lang w:bidi="ar"/>
              </w:rPr>
              <w:t>‰</w:t>
            </w:r>
            <w:r>
              <w:rPr>
                <w:rFonts w:ascii="宋体" w:eastAsia="宋体" w:hAnsi="宋体" w:cs="宋体" w:hint="eastAsia"/>
                <w:color w:val="000000"/>
                <w:kern w:val="0"/>
                <w:sz w:val="24"/>
                <w:szCs w:val="24"/>
                <w:lang w:bidi="ar"/>
              </w:rPr>
              <w:br/>
            </w:r>
            <w:r>
              <w:rPr>
                <w:rFonts w:ascii="宋体" w:eastAsia="宋体" w:hAnsi="宋体" w:cs="宋体" w:hint="eastAsia"/>
                <w:color w:val="000000"/>
                <w:kern w:val="0"/>
                <w:sz w:val="24"/>
                <w:szCs w:val="24"/>
                <w:lang w:bidi="ar"/>
              </w:rPr>
              <w:t>钢圈：</w:t>
            </w:r>
            <w:r>
              <w:rPr>
                <w:rFonts w:ascii="宋体" w:eastAsia="宋体" w:hAnsi="宋体" w:cs="宋体" w:hint="eastAsia"/>
                <w:color w:val="000000"/>
                <w:kern w:val="0"/>
                <w:sz w:val="24"/>
                <w:szCs w:val="24"/>
                <w:lang w:bidi="ar"/>
              </w:rPr>
              <w:t>2.5</w:t>
            </w:r>
            <w:r>
              <w:rPr>
                <w:rFonts w:ascii="宋体" w:eastAsia="宋体" w:hAnsi="宋体" w:cs="宋体" w:hint="eastAsia"/>
                <w:color w:val="000000"/>
                <w:kern w:val="0"/>
                <w:sz w:val="24"/>
                <w:szCs w:val="24"/>
                <w:lang w:bidi="ar"/>
              </w:rPr>
              <w:t>元</w:t>
            </w:r>
            <w:r>
              <w:rPr>
                <w:rFonts w:ascii="宋体" w:eastAsia="宋体" w:hAnsi="宋体" w:cs="宋体" w:hint="eastAsia"/>
                <w:color w:val="000000"/>
                <w:kern w:val="0"/>
                <w:sz w:val="24"/>
                <w:szCs w:val="24"/>
                <w:lang w:bidi="ar"/>
              </w:rPr>
              <w:t>/</w:t>
            </w:r>
            <w:proofErr w:type="gramStart"/>
            <w:r>
              <w:rPr>
                <w:rFonts w:ascii="宋体" w:eastAsia="宋体" w:hAnsi="宋体" w:cs="宋体" w:hint="eastAsia"/>
                <w:color w:val="000000"/>
                <w:kern w:val="0"/>
                <w:sz w:val="24"/>
                <w:szCs w:val="24"/>
                <w:lang w:bidi="ar"/>
              </w:rPr>
              <w:t>个</w:t>
            </w:r>
            <w:proofErr w:type="gramEnd"/>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506D" w:rsidRDefault="008E575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2.72</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506D" w:rsidRDefault="008E575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2.85</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506D" w:rsidRDefault="008E575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196000</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506D" w:rsidRDefault="008E575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42000</w:t>
            </w:r>
          </w:p>
        </w:tc>
        <w:tc>
          <w:tcPr>
            <w:tcW w:w="2867" w:type="dxa"/>
            <w:vMerge w:val="restart"/>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A506D" w:rsidRDefault="008E575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投标人需投标人负责轮胎、钢圈业务的装卸、仓储管理、分装、所需品种的动平衡并配送至生产线边指定工位。</w:t>
            </w:r>
          </w:p>
        </w:tc>
      </w:tr>
      <w:tr w:rsidR="008A506D">
        <w:trPr>
          <w:trHeight w:val="1415"/>
          <w:jc w:val="center"/>
        </w:trPr>
        <w:tc>
          <w:tcPr>
            <w:tcW w:w="632" w:type="dxa"/>
            <w:tcBorders>
              <w:top w:val="single" w:sz="4" w:space="0" w:color="000000"/>
              <w:left w:val="single" w:sz="8" w:space="0" w:color="000000"/>
              <w:bottom w:val="single" w:sz="8" w:space="0" w:color="000000"/>
              <w:right w:val="single" w:sz="4" w:space="0" w:color="000000"/>
            </w:tcBorders>
            <w:shd w:val="clear" w:color="auto" w:fill="auto"/>
            <w:noWrap/>
            <w:tcMar>
              <w:top w:w="15" w:type="dxa"/>
              <w:left w:w="15" w:type="dxa"/>
              <w:right w:w="15" w:type="dxa"/>
            </w:tcMar>
            <w:vAlign w:val="center"/>
          </w:tcPr>
          <w:p w:rsidR="008A506D" w:rsidRDefault="008E575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7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506D" w:rsidRDefault="008A506D">
            <w:pPr>
              <w:jc w:val="center"/>
              <w:rPr>
                <w:rFonts w:ascii="宋体" w:eastAsia="宋体" w:hAnsi="宋体" w:cs="宋体"/>
                <w:color w:val="000000"/>
                <w:sz w:val="20"/>
                <w:szCs w:val="20"/>
              </w:rPr>
            </w:pPr>
          </w:p>
        </w:tc>
        <w:tc>
          <w:tcPr>
            <w:tcW w:w="65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506D" w:rsidRDefault="008A506D">
            <w:pPr>
              <w:jc w:val="center"/>
              <w:rPr>
                <w:rFonts w:ascii="宋体" w:eastAsia="宋体" w:hAnsi="宋体" w:cs="宋体"/>
                <w:color w:val="000000"/>
                <w:sz w:val="20"/>
                <w:szCs w:val="20"/>
              </w:rPr>
            </w:pPr>
          </w:p>
        </w:tc>
        <w:tc>
          <w:tcPr>
            <w:tcW w:w="1162"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A506D" w:rsidRDefault="008E575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轮胎、钢圈（无内胎）</w:t>
            </w:r>
          </w:p>
        </w:tc>
        <w:tc>
          <w:tcPr>
            <w:tcW w:w="898" w:type="dxa"/>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8A506D" w:rsidRDefault="008A506D">
            <w:pPr>
              <w:jc w:val="center"/>
              <w:rPr>
                <w:rFonts w:ascii="宋体" w:eastAsia="宋体" w:hAnsi="宋体" w:cs="宋体"/>
                <w:color w:val="000000"/>
                <w:sz w:val="24"/>
                <w:szCs w:val="24"/>
              </w:rPr>
            </w:pPr>
          </w:p>
        </w:tc>
        <w:tc>
          <w:tcPr>
            <w:tcW w:w="687" w:type="dxa"/>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8A506D" w:rsidRDefault="008A506D">
            <w:pPr>
              <w:jc w:val="center"/>
              <w:rPr>
                <w:rFonts w:ascii="宋体" w:eastAsia="宋体" w:hAnsi="宋体" w:cs="宋体"/>
                <w:color w:val="000000"/>
                <w:sz w:val="24"/>
                <w:szCs w:val="24"/>
              </w:rPr>
            </w:pPr>
          </w:p>
        </w:tc>
        <w:tc>
          <w:tcPr>
            <w:tcW w:w="686" w:type="dxa"/>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8A506D" w:rsidRDefault="008A506D">
            <w:pPr>
              <w:jc w:val="center"/>
              <w:rPr>
                <w:rFonts w:ascii="宋体" w:eastAsia="宋体" w:hAnsi="宋体" w:cs="宋体"/>
                <w:color w:val="000000"/>
                <w:sz w:val="24"/>
                <w:szCs w:val="24"/>
              </w:rPr>
            </w:pPr>
          </w:p>
        </w:tc>
        <w:tc>
          <w:tcPr>
            <w:tcW w:w="1850"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A506D" w:rsidRDefault="008E575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轮胎：按货值</w:t>
            </w:r>
            <w:r>
              <w:rPr>
                <w:rFonts w:ascii="宋体" w:eastAsia="宋体" w:hAnsi="宋体" w:cs="宋体" w:hint="eastAsia"/>
                <w:color w:val="000000"/>
                <w:kern w:val="0"/>
                <w:sz w:val="24"/>
                <w:szCs w:val="24"/>
                <w:lang w:bidi="ar"/>
              </w:rPr>
              <w:t>8</w:t>
            </w:r>
            <w:r>
              <w:rPr>
                <w:rFonts w:ascii="宋体" w:eastAsia="宋体" w:hAnsi="宋体" w:cs="宋体" w:hint="eastAsia"/>
                <w:color w:val="000000"/>
                <w:kern w:val="0"/>
                <w:sz w:val="24"/>
                <w:szCs w:val="24"/>
                <w:lang w:bidi="ar"/>
              </w:rPr>
              <w:t>‰</w:t>
            </w:r>
            <w:r>
              <w:rPr>
                <w:rFonts w:ascii="宋体" w:eastAsia="宋体" w:hAnsi="宋体" w:cs="宋体" w:hint="eastAsia"/>
                <w:color w:val="000000"/>
                <w:kern w:val="0"/>
                <w:sz w:val="24"/>
                <w:szCs w:val="24"/>
                <w:lang w:bidi="ar"/>
              </w:rPr>
              <w:br/>
            </w:r>
            <w:r>
              <w:rPr>
                <w:rFonts w:ascii="宋体" w:eastAsia="宋体" w:hAnsi="宋体" w:cs="宋体" w:hint="eastAsia"/>
                <w:color w:val="000000"/>
                <w:kern w:val="0"/>
                <w:sz w:val="24"/>
                <w:szCs w:val="24"/>
                <w:lang w:bidi="ar"/>
              </w:rPr>
              <w:t>钢圈：</w:t>
            </w:r>
            <w:r>
              <w:rPr>
                <w:rFonts w:ascii="宋体" w:eastAsia="宋体" w:hAnsi="宋体" w:cs="宋体" w:hint="eastAsia"/>
                <w:color w:val="000000"/>
                <w:kern w:val="0"/>
                <w:sz w:val="24"/>
                <w:szCs w:val="24"/>
                <w:lang w:bidi="ar"/>
              </w:rPr>
              <w:t>2.5</w:t>
            </w:r>
            <w:r>
              <w:rPr>
                <w:rFonts w:ascii="宋体" w:eastAsia="宋体" w:hAnsi="宋体" w:cs="宋体" w:hint="eastAsia"/>
                <w:color w:val="000000"/>
                <w:kern w:val="0"/>
                <w:sz w:val="24"/>
                <w:szCs w:val="24"/>
                <w:lang w:bidi="ar"/>
              </w:rPr>
              <w:t>元</w:t>
            </w:r>
            <w:r>
              <w:rPr>
                <w:rFonts w:ascii="宋体" w:eastAsia="宋体" w:hAnsi="宋体" w:cs="宋体" w:hint="eastAsia"/>
                <w:color w:val="000000"/>
                <w:kern w:val="0"/>
                <w:sz w:val="24"/>
                <w:szCs w:val="24"/>
                <w:lang w:bidi="ar"/>
              </w:rPr>
              <w:t>/</w:t>
            </w:r>
            <w:proofErr w:type="gramStart"/>
            <w:r>
              <w:rPr>
                <w:rFonts w:ascii="宋体" w:eastAsia="宋体" w:hAnsi="宋体" w:cs="宋体" w:hint="eastAsia"/>
                <w:color w:val="000000"/>
                <w:kern w:val="0"/>
                <w:sz w:val="24"/>
                <w:szCs w:val="24"/>
                <w:lang w:bidi="ar"/>
              </w:rPr>
              <w:t>个</w:t>
            </w:r>
            <w:proofErr w:type="gramEnd"/>
          </w:p>
        </w:tc>
        <w:tc>
          <w:tcPr>
            <w:tcW w:w="645" w:type="dxa"/>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8A506D" w:rsidRDefault="008E575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2.57</w:t>
            </w:r>
          </w:p>
        </w:tc>
        <w:tc>
          <w:tcPr>
            <w:tcW w:w="735" w:type="dxa"/>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8A506D" w:rsidRDefault="008E575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2.57</w:t>
            </w:r>
          </w:p>
        </w:tc>
        <w:tc>
          <w:tcPr>
            <w:tcW w:w="1575" w:type="dxa"/>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8A506D" w:rsidRDefault="008E575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84000</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506D" w:rsidRDefault="008E5754">
            <w:pPr>
              <w:jc w:val="center"/>
              <w:rPr>
                <w:rFonts w:ascii="宋体" w:eastAsia="宋体" w:hAnsi="宋体" w:cs="宋体"/>
                <w:color w:val="000000"/>
                <w:sz w:val="20"/>
                <w:szCs w:val="20"/>
              </w:rPr>
            </w:pPr>
            <w:r>
              <w:rPr>
                <w:rFonts w:ascii="宋体" w:eastAsia="宋体" w:hAnsi="宋体" w:cs="宋体" w:hint="eastAsia"/>
                <w:color w:val="000000"/>
                <w:kern w:val="0"/>
                <w:sz w:val="24"/>
                <w:szCs w:val="24"/>
                <w:lang w:bidi="ar"/>
              </w:rPr>
              <w:t>42000</w:t>
            </w:r>
          </w:p>
        </w:tc>
        <w:tc>
          <w:tcPr>
            <w:tcW w:w="2867" w:type="dxa"/>
            <w:vMerge/>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A506D" w:rsidRDefault="008A506D">
            <w:pPr>
              <w:jc w:val="center"/>
              <w:rPr>
                <w:rFonts w:ascii="宋体" w:eastAsia="宋体" w:hAnsi="宋体" w:cs="宋体"/>
                <w:color w:val="000000"/>
                <w:sz w:val="20"/>
                <w:szCs w:val="20"/>
              </w:rPr>
            </w:pPr>
          </w:p>
        </w:tc>
      </w:tr>
    </w:tbl>
    <w:p w:rsidR="008A506D" w:rsidRDefault="008A506D">
      <w:pPr>
        <w:rPr>
          <w:rFonts w:asciiTheme="minorEastAsia" w:hAnsiTheme="minorEastAsia" w:cstheme="minorEastAsia"/>
          <w:sz w:val="28"/>
          <w:szCs w:val="28"/>
        </w:rPr>
      </w:pPr>
    </w:p>
    <w:p w:rsidR="008A506D" w:rsidRDefault="008A506D">
      <w:pPr>
        <w:rPr>
          <w:rFonts w:asciiTheme="minorEastAsia" w:hAnsiTheme="minorEastAsia" w:cstheme="minorEastAsia"/>
          <w:vanish/>
          <w:sz w:val="28"/>
          <w:szCs w:val="28"/>
        </w:rPr>
      </w:pPr>
    </w:p>
    <w:p w:rsidR="008A506D" w:rsidRDefault="008E5754">
      <w:pPr>
        <w:rPr>
          <w:rFonts w:asciiTheme="minorEastAsia" w:hAnsiTheme="minorEastAsia" w:cstheme="minorEastAsia"/>
          <w:b/>
          <w:bCs/>
          <w:sz w:val="28"/>
          <w:szCs w:val="28"/>
        </w:rPr>
      </w:pPr>
      <w:r>
        <w:rPr>
          <w:rFonts w:asciiTheme="minorEastAsia" w:hAnsiTheme="minorEastAsia" w:cstheme="minorEastAsia" w:hint="eastAsia"/>
          <w:b/>
          <w:bCs/>
          <w:sz w:val="28"/>
          <w:szCs w:val="28"/>
        </w:rPr>
        <w:t>注：以上价格全为不含税价。仓储配送费税点</w:t>
      </w:r>
      <w:r>
        <w:rPr>
          <w:rFonts w:asciiTheme="minorEastAsia" w:hAnsiTheme="minorEastAsia" w:cstheme="minorEastAsia" w:hint="eastAsia"/>
          <w:b/>
          <w:bCs/>
          <w:sz w:val="28"/>
          <w:szCs w:val="28"/>
        </w:rPr>
        <w:t>6%</w:t>
      </w:r>
      <w:r>
        <w:rPr>
          <w:rFonts w:asciiTheme="minorEastAsia" w:hAnsiTheme="minorEastAsia" w:cstheme="minorEastAsia" w:hint="eastAsia"/>
          <w:b/>
          <w:bCs/>
          <w:sz w:val="28"/>
          <w:szCs w:val="28"/>
        </w:rPr>
        <w:t>，轮胎分装、动平衡费税点</w:t>
      </w:r>
      <w:r>
        <w:rPr>
          <w:rFonts w:asciiTheme="minorEastAsia" w:hAnsiTheme="minorEastAsia" w:cstheme="minorEastAsia" w:hint="eastAsia"/>
          <w:b/>
          <w:bCs/>
          <w:sz w:val="28"/>
          <w:szCs w:val="28"/>
        </w:rPr>
        <w:t>13%</w:t>
      </w:r>
      <w:r>
        <w:rPr>
          <w:rFonts w:asciiTheme="minorEastAsia" w:hAnsiTheme="minorEastAsia" w:cstheme="minorEastAsia" w:hint="eastAsia"/>
          <w:b/>
          <w:bCs/>
          <w:sz w:val="28"/>
          <w:szCs w:val="28"/>
        </w:rPr>
        <w:t>。</w:t>
      </w:r>
    </w:p>
    <w:p w:rsidR="008A506D" w:rsidRDefault="008A506D">
      <w:pPr>
        <w:pStyle w:val="a6"/>
        <w:spacing w:line="360" w:lineRule="auto"/>
        <w:rPr>
          <w:rFonts w:asciiTheme="minorEastAsia" w:eastAsiaTheme="minorEastAsia" w:hAnsiTheme="minorEastAsia" w:cstheme="minorEastAsia"/>
          <w:b/>
          <w:bCs/>
          <w:sz w:val="28"/>
          <w:szCs w:val="28"/>
        </w:rPr>
        <w:sectPr w:rsidR="008A506D">
          <w:footerReference w:type="default" r:id="rId16"/>
          <w:pgSz w:w="16838" w:h="11906" w:orient="landscape"/>
          <w:pgMar w:top="1417" w:right="1701" w:bottom="1417" w:left="1134" w:header="851" w:footer="992" w:gutter="0"/>
          <w:pgNumType w:fmt="numberInDash" w:start="24"/>
          <w:cols w:space="720"/>
          <w:titlePg/>
          <w:docGrid w:type="lines" w:linePitch="312"/>
        </w:sectPr>
      </w:pPr>
    </w:p>
    <w:p w:rsidR="008A506D" w:rsidRDefault="008E5754">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lastRenderedPageBreak/>
        <w:t>3</w:t>
      </w:r>
      <w:r>
        <w:rPr>
          <w:rFonts w:asciiTheme="minorEastAsia" w:hAnsiTheme="minorEastAsia" w:cstheme="minorEastAsia" w:hint="eastAsia"/>
          <w:sz w:val="28"/>
          <w:szCs w:val="28"/>
        </w:rPr>
        <w:t>、</w:t>
      </w:r>
      <w:r>
        <w:rPr>
          <w:rFonts w:ascii="宋体" w:eastAsia="宋体" w:hAnsi="宋体" w:cs="宋体" w:hint="eastAsia"/>
          <w:sz w:val="24"/>
          <w:szCs w:val="24"/>
        </w:rPr>
        <w:t>业务运行预计配置的软硬件</w:t>
      </w:r>
      <w:r>
        <w:rPr>
          <w:rFonts w:ascii="宋体" w:eastAsia="宋体" w:hAnsi="宋体" w:cs="宋体" w:hint="eastAsia"/>
          <w:sz w:val="28"/>
          <w:szCs w:val="28"/>
        </w:rPr>
        <w:t>：</w:t>
      </w:r>
    </w:p>
    <w:tbl>
      <w:tblPr>
        <w:tblW w:w="91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9"/>
        <w:gridCol w:w="1553"/>
        <w:gridCol w:w="6854"/>
      </w:tblGrid>
      <w:tr w:rsidR="008A506D">
        <w:trPr>
          <w:jc w:val="center"/>
        </w:trPr>
        <w:tc>
          <w:tcPr>
            <w:tcW w:w="699" w:type="dxa"/>
            <w:vAlign w:val="center"/>
          </w:tcPr>
          <w:p w:rsidR="008A506D" w:rsidRDefault="008E5754">
            <w:pPr>
              <w:spacing w:line="360" w:lineRule="exact"/>
              <w:jc w:val="center"/>
              <w:rPr>
                <w:rFonts w:asciiTheme="minorEastAsia" w:hAnsiTheme="minorEastAsia" w:cstheme="minorEastAsia"/>
                <w:b/>
                <w:kern w:val="0"/>
                <w:sz w:val="24"/>
                <w:szCs w:val="24"/>
              </w:rPr>
            </w:pPr>
            <w:r>
              <w:rPr>
                <w:rFonts w:asciiTheme="minorEastAsia" w:hAnsiTheme="minorEastAsia" w:cstheme="minorEastAsia" w:hint="eastAsia"/>
                <w:b/>
                <w:kern w:val="0"/>
                <w:sz w:val="24"/>
                <w:szCs w:val="24"/>
              </w:rPr>
              <w:t>序号</w:t>
            </w:r>
          </w:p>
        </w:tc>
        <w:tc>
          <w:tcPr>
            <w:tcW w:w="1553" w:type="dxa"/>
            <w:vAlign w:val="center"/>
          </w:tcPr>
          <w:p w:rsidR="008A506D" w:rsidRDefault="008E5754">
            <w:pPr>
              <w:spacing w:line="360" w:lineRule="exact"/>
              <w:jc w:val="center"/>
              <w:rPr>
                <w:rFonts w:asciiTheme="minorEastAsia" w:hAnsiTheme="minorEastAsia" w:cstheme="minorEastAsia"/>
                <w:b/>
                <w:kern w:val="0"/>
                <w:sz w:val="24"/>
                <w:szCs w:val="24"/>
              </w:rPr>
            </w:pPr>
            <w:r>
              <w:rPr>
                <w:rFonts w:asciiTheme="minorEastAsia" w:hAnsiTheme="minorEastAsia" w:cstheme="minorEastAsia" w:hint="eastAsia"/>
                <w:b/>
                <w:kern w:val="0"/>
                <w:sz w:val="24"/>
                <w:szCs w:val="24"/>
              </w:rPr>
              <w:t>配置项目</w:t>
            </w:r>
          </w:p>
        </w:tc>
        <w:tc>
          <w:tcPr>
            <w:tcW w:w="6854" w:type="dxa"/>
            <w:vAlign w:val="center"/>
          </w:tcPr>
          <w:p w:rsidR="008A506D" w:rsidRDefault="008E5754">
            <w:pPr>
              <w:spacing w:line="360" w:lineRule="exact"/>
              <w:jc w:val="center"/>
              <w:rPr>
                <w:rFonts w:asciiTheme="minorEastAsia" w:hAnsiTheme="minorEastAsia" w:cstheme="minorEastAsia"/>
                <w:b/>
                <w:kern w:val="0"/>
                <w:sz w:val="24"/>
                <w:szCs w:val="24"/>
              </w:rPr>
            </w:pPr>
            <w:r>
              <w:rPr>
                <w:rFonts w:asciiTheme="minorEastAsia" w:hAnsiTheme="minorEastAsia" w:cstheme="minorEastAsia" w:hint="eastAsia"/>
                <w:b/>
                <w:kern w:val="0"/>
                <w:sz w:val="24"/>
                <w:szCs w:val="24"/>
              </w:rPr>
              <w:t>配置明细说明</w:t>
            </w:r>
          </w:p>
        </w:tc>
      </w:tr>
      <w:tr w:rsidR="008A506D">
        <w:trPr>
          <w:trHeight w:val="1191"/>
          <w:jc w:val="center"/>
        </w:trPr>
        <w:tc>
          <w:tcPr>
            <w:tcW w:w="699" w:type="dxa"/>
            <w:vAlign w:val="center"/>
          </w:tcPr>
          <w:p w:rsidR="008A506D" w:rsidRDefault="008E5754">
            <w:pPr>
              <w:spacing w:line="360" w:lineRule="exact"/>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1</w:t>
            </w:r>
          </w:p>
        </w:tc>
        <w:tc>
          <w:tcPr>
            <w:tcW w:w="1553" w:type="dxa"/>
            <w:vAlign w:val="center"/>
          </w:tcPr>
          <w:p w:rsidR="008A506D" w:rsidRDefault="008E5754">
            <w:pPr>
              <w:spacing w:line="360" w:lineRule="exact"/>
              <w:jc w:val="center"/>
              <w:rPr>
                <w:rFonts w:ascii="宋体" w:eastAsia="宋体" w:hAnsi="宋体" w:cs="宋体"/>
                <w:kern w:val="0"/>
                <w:sz w:val="24"/>
                <w:szCs w:val="24"/>
              </w:rPr>
            </w:pPr>
            <w:r>
              <w:rPr>
                <w:rFonts w:ascii="宋体" w:eastAsia="宋体" w:hAnsi="宋体" w:cs="宋体" w:hint="eastAsia"/>
                <w:kern w:val="0"/>
                <w:sz w:val="24"/>
                <w:szCs w:val="24"/>
              </w:rPr>
              <w:t>软件系统</w:t>
            </w:r>
          </w:p>
        </w:tc>
        <w:tc>
          <w:tcPr>
            <w:tcW w:w="6854" w:type="dxa"/>
            <w:vAlign w:val="center"/>
          </w:tcPr>
          <w:p w:rsidR="008A506D" w:rsidRDefault="008E5754">
            <w:pPr>
              <w:spacing w:line="360" w:lineRule="exact"/>
              <w:jc w:val="left"/>
              <w:rPr>
                <w:rFonts w:ascii="宋体" w:eastAsia="宋体" w:hAnsi="宋体" w:cs="宋体"/>
                <w:kern w:val="0"/>
                <w:sz w:val="24"/>
                <w:szCs w:val="24"/>
              </w:rPr>
            </w:pPr>
            <w:r>
              <w:rPr>
                <w:rFonts w:ascii="宋体" w:eastAsia="宋体" w:hAnsi="宋体" w:cs="宋体" w:hint="eastAsia"/>
                <w:kern w:val="0"/>
                <w:sz w:val="24"/>
                <w:szCs w:val="24"/>
              </w:rPr>
              <w:t>为了更好的实施物资、器具等信息化管理，使用招标人的软件系统，现采用</w:t>
            </w:r>
            <w:r>
              <w:rPr>
                <w:rFonts w:ascii="宋体" w:eastAsia="宋体" w:hAnsi="宋体" w:cs="宋体" w:hint="eastAsia"/>
                <w:kern w:val="0"/>
                <w:sz w:val="24"/>
                <w:szCs w:val="24"/>
              </w:rPr>
              <w:t>TRP3000</w:t>
            </w:r>
            <w:r>
              <w:rPr>
                <w:rFonts w:ascii="宋体" w:eastAsia="宋体" w:hAnsi="宋体" w:cs="宋体" w:hint="eastAsia"/>
                <w:kern w:val="0"/>
                <w:sz w:val="24"/>
                <w:szCs w:val="24"/>
              </w:rPr>
              <w:t>系统及物资优化系统，若使用投标人独立的软件系统，但需与招标</w:t>
            </w:r>
            <w:proofErr w:type="gramStart"/>
            <w:r>
              <w:rPr>
                <w:rFonts w:ascii="宋体" w:eastAsia="宋体" w:hAnsi="宋体" w:cs="宋体" w:hint="eastAsia"/>
                <w:kern w:val="0"/>
                <w:sz w:val="24"/>
                <w:szCs w:val="24"/>
              </w:rPr>
              <w:t>人软件</w:t>
            </w:r>
            <w:proofErr w:type="gramEnd"/>
            <w:r>
              <w:rPr>
                <w:rFonts w:ascii="宋体" w:eastAsia="宋体" w:hAnsi="宋体" w:cs="宋体" w:hint="eastAsia"/>
                <w:kern w:val="0"/>
                <w:sz w:val="24"/>
                <w:szCs w:val="24"/>
              </w:rPr>
              <w:t>系统实施对接，并对招标人进行开放，同时保障招标人相关数据独立性、安全性。</w:t>
            </w:r>
          </w:p>
        </w:tc>
      </w:tr>
      <w:tr w:rsidR="008A506D">
        <w:trPr>
          <w:trHeight w:val="1878"/>
          <w:jc w:val="center"/>
        </w:trPr>
        <w:tc>
          <w:tcPr>
            <w:tcW w:w="699" w:type="dxa"/>
            <w:vAlign w:val="center"/>
          </w:tcPr>
          <w:p w:rsidR="008A506D" w:rsidRDefault="008E5754">
            <w:pPr>
              <w:spacing w:line="360" w:lineRule="exact"/>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2</w:t>
            </w:r>
          </w:p>
        </w:tc>
        <w:tc>
          <w:tcPr>
            <w:tcW w:w="1553" w:type="dxa"/>
            <w:vAlign w:val="center"/>
          </w:tcPr>
          <w:p w:rsidR="008A506D" w:rsidRDefault="008E5754">
            <w:pPr>
              <w:spacing w:line="360" w:lineRule="exact"/>
              <w:jc w:val="center"/>
              <w:rPr>
                <w:rFonts w:ascii="宋体" w:eastAsia="宋体" w:hAnsi="宋体" w:cs="宋体"/>
                <w:kern w:val="0"/>
                <w:sz w:val="24"/>
                <w:szCs w:val="24"/>
              </w:rPr>
            </w:pPr>
            <w:r>
              <w:rPr>
                <w:rFonts w:ascii="宋体" w:eastAsia="宋体" w:hAnsi="宋体" w:cs="宋体" w:hint="eastAsia"/>
                <w:kern w:val="0"/>
                <w:sz w:val="24"/>
                <w:szCs w:val="24"/>
              </w:rPr>
              <w:t>设备</w:t>
            </w:r>
          </w:p>
        </w:tc>
        <w:tc>
          <w:tcPr>
            <w:tcW w:w="6854" w:type="dxa"/>
            <w:vAlign w:val="center"/>
          </w:tcPr>
          <w:p w:rsidR="008A506D" w:rsidRDefault="008E5754">
            <w:pPr>
              <w:spacing w:line="360" w:lineRule="exact"/>
              <w:jc w:val="left"/>
              <w:rPr>
                <w:rFonts w:ascii="宋体" w:eastAsia="宋体" w:hAnsi="宋体" w:cs="宋体"/>
                <w:kern w:val="0"/>
                <w:sz w:val="24"/>
                <w:szCs w:val="24"/>
              </w:rPr>
            </w:pPr>
            <w:r>
              <w:rPr>
                <w:rFonts w:ascii="宋体" w:eastAsia="宋体" w:hAnsi="宋体" w:cs="宋体" w:hint="eastAsia"/>
                <w:kern w:val="0"/>
                <w:sz w:val="24"/>
                <w:szCs w:val="24"/>
              </w:rPr>
              <w:t>a</w:t>
            </w:r>
            <w:r>
              <w:rPr>
                <w:rFonts w:ascii="宋体" w:eastAsia="宋体" w:hAnsi="宋体" w:cs="宋体" w:hint="eastAsia"/>
                <w:kern w:val="0"/>
                <w:sz w:val="24"/>
                <w:szCs w:val="24"/>
              </w:rPr>
              <w:t>）运输、装卸</w:t>
            </w:r>
            <w:r>
              <w:rPr>
                <w:rFonts w:ascii="宋体" w:eastAsia="宋体" w:hAnsi="宋体" w:cs="宋体" w:hint="eastAsia"/>
                <w:kern w:val="0"/>
                <w:sz w:val="24"/>
                <w:szCs w:val="24"/>
              </w:rPr>
              <w:t>、分装</w:t>
            </w:r>
            <w:r>
              <w:rPr>
                <w:rFonts w:ascii="宋体" w:eastAsia="宋体" w:hAnsi="宋体" w:cs="宋体" w:hint="eastAsia"/>
                <w:kern w:val="0"/>
                <w:sz w:val="24"/>
                <w:szCs w:val="24"/>
              </w:rPr>
              <w:t>设备：以保障业务能顺畅进行为原则，</w:t>
            </w:r>
          </w:p>
          <w:p w:rsidR="008A506D" w:rsidRDefault="008E5754">
            <w:pPr>
              <w:spacing w:line="360" w:lineRule="exact"/>
              <w:jc w:val="left"/>
              <w:rPr>
                <w:rFonts w:ascii="宋体" w:eastAsia="宋体" w:hAnsi="宋体" w:cs="宋体"/>
                <w:kern w:val="0"/>
                <w:sz w:val="24"/>
                <w:szCs w:val="24"/>
              </w:rPr>
            </w:pPr>
            <w:r>
              <w:rPr>
                <w:rFonts w:ascii="宋体" w:eastAsia="宋体" w:hAnsi="宋体" w:cs="宋体" w:hint="eastAsia"/>
                <w:kern w:val="0"/>
                <w:sz w:val="24"/>
                <w:szCs w:val="24"/>
              </w:rPr>
              <w:t>b</w:t>
            </w:r>
            <w:r>
              <w:rPr>
                <w:rFonts w:ascii="宋体" w:eastAsia="宋体" w:hAnsi="宋体" w:cs="宋体" w:hint="eastAsia"/>
                <w:kern w:val="0"/>
                <w:sz w:val="24"/>
                <w:szCs w:val="24"/>
              </w:rPr>
              <w:t>）标签打印、</w:t>
            </w:r>
            <w:proofErr w:type="gramStart"/>
            <w:r>
              <w:rPr>
                <w:rFonts w:ascii="宋体" w:eastAsia="宋体" w:hAnsi="宋体" w:cs="宋体" w:hint="eastAsia"/>
                <w:kern w:val="0"/>
                <w:sz w:val="24"/>
                <w:szCs w:val="24"/>
              </w:rPr>
              <w:t>扫码设备</w:t>
            </w:r>
            <w:proofErr w:type="gramEnd"/>
            <w:r>
              <w:rPr>
                <w:rFonts w:ascii="宋体" w:eastAsia="宋体" w:hAnsi="宋体" w:cs="宋体" w:hint="eastAsia"/>
                <w:kern w:val="0"/>
                <w:sz w:val="24"/>
                <w:szCs w:val="24"/>
              </w:rPr>
              <w:t>，满足产品件扫描出入库需求。</w:t>
            </w:r>
          </w:p>
          <w:p w:rsidR="008A506D" w:rsidRDefault="008E5754">
            <w:pPr>
              <w:spacing w:line="360" w:lineRule="exact"/>
              <w:jc w:val="left"/>
              <w:rPr>
                <w:rFonts w:ascii="宋体" w:eastAsia="宋体" w:hAnsi="宋体" w:cs="宋体"/>
                <w:kern w:val="0"/>
                <w:sz w:val="24"/>
                <w:szCs w:val="24"/>
              </w:rPr>
            </w:pPr>
            <w:r>
              <w:rPr>
                <w:rFonts w:ascii="宋体" w:eastAsia="宋体" w:hAnsi="宋体" w:cs="宋体" w:hint="eastAsia"/>
                <w:kern w:val="0"/>
                <w:sz w:val="24"/>
                <w:szCs w:val="24"/>
              </w:rPr>
              <w:t>c</w:t>
            </w:r>
            <w:r>
              <w:rPr>
                <w:rFonts w:ascii="宋体" w:eastAsia="宋体" w:hAnsi="宋体" w:cs="宋体" w:hint="eastAsia"/>
                <w:kern w:val="0"/>
                <w:sz w:val="24"/>
                <w:szCs w:val="24"/>
              </w:rPr>
              <w:t>）电脑、电话、打印机、传真机等办公设备，满足办公需求。</w:t>
            </w:r>
          </w:p>
          <w:p w:rsidR="008A506D" w:rsidRDefault="008E5754">
            <w:pPr>
              <w:spacing w:line="360" w:lineRule="exact"/>
              <w:jc w:val="left"/>
              <w:rPr>
                <w:rFonts w:ascii="宋体" w:eastAsia="宋体" w:hAnsi="宋体" w:cs="宋体"/>
                <w:kern w:val="0"/>
                <w:sz w:val="24"/>
                <w:szCs w:val="24"/>
              </w:rPr>
            </w:pPr>
            <w:r>
              <w:rPr>
                <w:rFonts w:ascii="宋体" w:eastAsia="宋体" w:hAnsi="宋体" w:cs="宋体" w:hint="eastAsia"/>
                <w:kern w:val="0"/>
                <w:sz w:val="24"/>
                <w:szCs w:val="24"/>
              </w:rPr>
              <w:t>d</w:t>
            </w:r>
            <w:r>
              <w:rPr>
                <w:rFonts w:ascii="宋体" w:eastAsia="宋体" w:hAnsi="宋体" w:cs="宋体" w:hint="eastAsia"/>
                <w:kern w:val="0"/>
                <w:sz w:val="24"/>
                <w:szCs w:val="24"/>
              </w:rPr>
              <w:t>）定期对设备进行维修维护保养，并可提供相关记录。</w:t>
            </w:r>
          </w:p>
          <w:p w:rsidR="008A506D" w:rsidRDefault="008E5754">
            <w:pPr>
              <w:spacing w:line="360" w:lineRule="exact"/>
              <w:jc w:val="left"/>
              <w:rPr>
                <w:rFonts w:ascii="宋体" w:eastAsia="宋体" w:hAnsi="宋体" w:cs="宋体"/>
                <w:kern w:val="0"/>
                <w:sz w:val="24"/>
                <w:szCs w:val="24"/>
              </w:rPr>
            </w:pPr>
            <w:r>
              <w:rPr>
                <w:rFonts w:ascii="宋体" w:eastAsia="宋体" w:hAnsi="宋体" w:cs="宋体" w:hint="eastAsia"/>
                <w:kern w:val="0"/>
                <w:sz w:val="24"/>
                <w:szCs w:val="24"/>
              </w:rPr>
              <w:t>e)</w:t>
            </w:r>
            <w:r>
              <w:rPr>
                <w:rFonts w:ascii="宋体" w:eastAsia="宋体" w:hAnsi="宋体" w:cs="宋体" w:hint="eastAsia"/>
                <w:kern w:val="0"/>
                <w:sz w:val="24"/>
                <w:szCs w:val="24"/>
              </w:rPr>
              <w:t>上述设备投标人需要编制配置方案。</w:t>
            </w:r>
          </w:p>
        </w:tc>
      </w:tr>
      <w:tr w:rsidR="008A506D">
        <w:trPr>
          <w:trHeight w:val="923"/>
          <w:jc w:val="center"/>
        </w:trPr>
        <w:tc>
          <w:tcPr>
            <w:tcW w:w="699" w:type="dxa"/>
            <w:vAlign w:val="center"/>
          </w:tcPr>
          <w:p w:rsidR="008A506D" w:rsidRDefault="008E5754">
            <w:pPr>
              <w:spacing w:line="360" w:lineRule="exact"/>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3</w:t>
            </w:r>
          </w:p>
        </w:tc>
        <w:tc>
          <w:tcPr>
            <w:tcW w:w="1553" w:type="dxa"/>
            <w:vAlign w:val="center"/>
          </w:tcPr>
          <w:p w:rsidR="008A506D" w:rsidRDefault="008E5754">
            <w:pPr>
              <w:spacing w:line="360" w:lineRule="exact"/>
              <w:jc w:val="center"/>
              <w:rPr>
                <w:rFonts w:ascii="宋体" w:eastAsia="宋体" w:hAnsi="宋体" w:cs="宋体"/>
                <w:kern w:val="0"/>
                <w:sz w:val="24"/>
                <w:szCs w:val="24"/>
              </w:rPr>
            </w:pPr>
            <w:r>
              <w:rPr>
                <w:rFonts w:ascii="宋体" w:eastAsia="宋体" w:hAnsi="宋体" w:cs="宋体" w:hint="eastAsia"/>
                <w:kern w:val="0"/>
                <w:sz w:val="24"/>
                <w:szCs w:val="24"/>
              </w:rPr>
              <w:t>人员</w:t>
            </w:r>
          </w:p>
        </w:tc>
        <w:tc>
          <w:tcPr>
            <w:tcW w:w="6854" w:type="dxa"/>
            <w:vAlign w:val="center"/>
          </w:tcPr>
          <w:p w:rsidR="008A506D" w:rsidRDefault="008E5754">
            <w:pPr>
              <w:spacing w:line="360" w:lineRule="exact"/>
              <w:jc w:val="left"/>
              <w:rPr>
                <w:rFonts w:ascii="宋体" w:eastAsia="宋体" w:hAnsi="宋体" w:cs="宋体"/>
                <w:kern w:val="0"/>
                <w:sz w:val="24"/>
                <w:szCs w:val="24"/>
              </w:rPr>
            </w:pPr>
            <w:r>
              <w:rPr>
                <w:rFonts w:ascii="宋体" w:eastAsia="宋体" w:hAnsi="宋体" w:cs="宋体" w:hint="eastAsia"/>
                <w:kern w:val="0"/>
                <w:sz w:val="24"/>
                <w:szCs w:val="24"/>
              </w:rPr>
              <w:t>a</w:t>
            </w:r>
            <w:r>
              <w:rPr>
                <w:rFonts w:ascii="宋体" w:eastAsia="宋体" w:hAnsi="宋体" w:cs="宋体" w:hint="eastAsia"/>
                <w:kern w:val="0"/>
                <w:sz w:val="24"/>
                <w:szCs w:val="24"/>
              </w:rPr>
              <w:t>）人员配置以保障业务能顺畅进行为原则，组织架构设置满足作业需求。</w:t>
            </w:r>
          </w:p>
          <w:p w:rsidR="008A506D" w:rsidRDefault="008E5754">
            <w:pPr>
              <w:spacing w:line="360" w:lineRule="exact"/>
              <w:jc w:val="left"/>
              <w:rPr>
                <w:rFonts w:ascii="宋体" w:eastAsia="宋体" w:hAnsi="宋体" w:cs="宋体"/>
                <w:kern w:val="0"/>
                <w:sz w:val="24"/>
                <w:szCs w:val="24"/>
              </w:rPr>
            </w:pPr>
            <w:r>
              <w:rPr>
                <w:rFonts w:ascii="宋体" w:eastAsia="宋体" w:hAnsi="宋体" w:cs="宋体" w:hint="eastAsia"/>
                <w:kern w:val="0"/>
                <w:sz w:val="24"/>
                <w:szCs w:val="24"/>
              </w:rPr>
              <w:t>b</w:t>
            </w:r>
            <w:r>
              <w:rPr>
                <w:rFonts w:ascii="宋体" w:eastAsia="宋体" w:hAnsi="宋体" w:cs="宋体" w:hint="eastAsia"/>
                <w:kern w:val="0"/>
                <w:sz w:val="24"/>
                <w:szCs w:val="24"/>
              </w:rPr>
              <w:t>）特殊岗位人员须经过培训并取得相应资质。</w:t>
            </w:r>
          </w:p>
        </w:tc>
      </w:tr>
      <w:tr w:rsidR="008A506D">
        <w:trPr>
          <w:jc w:val="center"/>
        </w:trPr>
        <w:tc>
          <w:tcPr>
            <w:tcW w:w="699" w:type="dxa"/>
            <w:vAlign w:val="center"/>
          </w:tcPr>
          <w:p w:rsidR="008A506D" w:rsidRDefault="008E5754">
            <w:pPr>
              <w:spacing w:line="360" w:lineRule="exact"/>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4</w:t>
            </w:r>
          </w:p>
        </w:tc>
        <w:tc>
          <w:tcPr>
            <w:tcW w:w="1553" w:type="dxa"/>
            <w:vAlign w:val="center"/>
          </w:tcPr>
          <w:p w:rsidR="008A506D" w:rsidRDefault="008E5754">
            <w:pPr>
              <w:spacing w:line="360" w:lineRule="exact"/>
              <w:jc w:val="center"/>
              <w:rPr>
                <w:rFonts w:ascii="宋体" w:eastAsia="宋体" w:hAnsi="宋体" w:cs="宋体"/>
                <w:kern w:val="0"/>
                <w:sz w:val="24"/>
                <w:szCs w:val="24"/>
              </w:rPr>
            </w:pPr>
            <w:r>
              <w:rPr>
                <w:rFonts w:ascii="宋体" w:eastAsia="宋体" w:hAnsi="宋体" w:cs="宋体" w:hint="eastAsia"/>
                <w:kern w:val="0"/>
                <w:sz w:val="24"/>
                <w:szCs w:val="24"/>
              </w:rPr>
              <w:t>作业区域</w:t>
            </w:r>
          </w:p>
        </w:tc>
        <w:tc>
          <w:tcPr>
            <w:tcW w:w="6854" w:type="dxa"/>
            <w:vAlign w:val="center"/>
          </w:tcPr>
          <w:p w:rsidR="008A506D" w:rsidRDefault="008E5754">
            <w:pPr>
              <w:spacing w:line="360" w:lineRule="exact"/>
              <w:jc w:val="left"/>
              <w:rPr>
                <w:rFonts w:ascii="宋体" w:eastAsia="宋体" w:hAnsi="宋体" w:cs="宋体"/>
                <w:kern w:val="0"/>
                <w:sz w:val="24"/>
                <w:szCs w:val="24"/>
              </w:rPr>
            </w:pPr>
            <w:r>
              <w:rPr>
                <w:rFonts w:ascii="宋体" w:eastAsia="宋体" w:hAnsi="宋体" w:cs="宋体" w:hint="eastAsia"/>
                <w:kern w:val="0"/>
                <w:sz w:val="24"/>
                <w:szCs w:val="24"/>
              </w:rPr>
              <w:t>a</w:t>
            </w:r>
            <w:r>
              <w:rPr>
                <w:rFonts w:ascii="宋体" w:eastAsia="宋体" w:hAnsi="宋体" w:cs="宋体" w:hint="eastAsia"/>
                <w:kern w:val="0"/>
                <w:sz w:val="24"/>
                <w:szCs w:val="24"/>
              </w:rPr>
              <w:t>）投标人自行承租相应的外围厂房，满足招标人物资库存和配送要求，</w:t>
            </w:r>
          </w:p>
          <w:p w:rsidR="008A506D" w:rsidRDefault="008E5754">
            <w:pPr>
              <w:spacing w:line="360" w:lineRule="exact"/>
              <w:jc w:val="left"/>
              <w:rPr>
                <w:rFonts w:ascii="宋体" w:eastAsia="宋体" w:hAnsi="宋体" w:cs="宋体"/>
                <w:kern w:val="0"/>
                <w:sz w:val="24"/>
                <w:szCs w:val="24"/>
              </w:rPr>
            </w:pPr>
            <w:r>
              <w:rPr>
                <w:rFonts w:ascii="宋体" w:eastAsia="宋体" w:hAnsi="宋体" w:cs="宋体" w:hint="eastAsia"/>
                <w:kern w:val="0"/>
                <w:sz w:val="24"/>
                <w:szCs w:val="24"/>
              </w:rPr>
              <w:t>b</w:t>
            </w:r>
            <w:r>
              <w:rPr>
                <w:rFonts w:ascii="宋体" w:eastAsia="宋体" w:hAnsi="宋体" w:cs="宋体" w:hint="eastAsia"/>
                <w:kern w:val="0"/>
                <w:sz w:val="24"/>
                <w:szCs w:val="24"/>
              </w:rPr>
              <w:t>）作业区域划分合理，并按布局图定置定位（附平面示意图），管理有序，目视化管理完善，现场满足</w:t>
            </w:r>
            <w:r>
              <w:rPr>
                <w:rFonts w:ascii="宋体" w:eastAsia="宋体" w:hAnsi="宋体" w:cs="宋体" w:hint="eastAsia"/>
                <w:kern w:val="0"/>
                <w:sz w:val="24"/>
                <w:szCs w:val="24"/>
              </w:rPr>
              <w:t>6S</w:t>
            </w:r>
            <w:r>
              <w:rPr>
                <w:rFonts w:ascii="宋体" w:eastAsia="宋体" w:hAnsi="宋体" w:cs="宋体" w:hint="eastAsia"/>
                <w:kern w:val="0"/>
                <w:sz w:val="24"/>
                <w:szCs w:val="24"/>
              </w:rPr>
              <w:t>管理要求。</w:t>
            </w:r>
          </w:p>
        </w:tc>
      </w:tr>
      <w:tr w:rsidR="008A506D">
        <w:trPr>
          <w:trHeight w:val="1032"/>
          <w:jc w:val="center"/>
        </w:trPr>
        <w:tc>
          <w:tcPr>
            <w:tcW w:w="699" w:type="dxa"/>
            <w:vAlign w:val="center"/>
          </w:tcPr>
          <w:p w:rsidR="008A506D" w:rsidRDefault="008E5754">
            <w:pPr>
              <w:spacing w:line="360" w:lineRule="exact"/>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5</w:t>
            </w:r>
          </w:p>
        </w:tc>
        <w:tc>
          <w:tcPr>
            <w:tcW w:w="1553" w:type="dxa"/>
            <w:vAlign w:val="center"/>
          </w:tcPr>
          <w:p w:rsidR="008A506D" w:rsidRDefault="008E5754">
            <w:pPr>
              <w:spacing w:line="360" w:lineRule="exact"/>
              <w:jc w:val="center"/>
              <w:rPr>
                <w:rFonts w:ascii="宋体" w:eastAsia="宋体" w:hAnsi="宋体" w:cs="宋体"/>
                <w:kern w:val="0"/>
                <w:sz w:val="24"/>
                <w:szCs w:val="24"/>
              </w:rPr>
            </w:pPr>
            <w:r>
              <w:rPr>
                <w:rFonts w:ascii="宋体" w:eastAsia="宋体" w:hAnsi="宋体" w:cs="宋体" w:hint="eastAsia"/>
                <w:kern w:val="0"/>
                <w:sz w:val="24"/>
                <w:szCs w:val="24"/>
              </w:rPr>
              <w:t>管理制度</w:t>
            </w:r>
          </w:p>
        </w:tc>
        <w:tc>
          <w:tcPr>
            <w:tcW w:w="6854" w:type="dxa"/>
            <w:vAlign w:val="center"/>
          </w:tcPr>
          <w:p w:rsidR="008A506D" w:rsidRDefault="008E5754">
            <w:pPr>
              <w:spacing w:line="360" w:lineRule="exact"/>
              <w:jc w:val="left"/>
              <w:rPr>
                <w:rFonts w:ascii="宋体" w:eastAsia="宋体" w:hAnsi="宋体" w:cs="宋体"/>
                <w:kern w:val="0"/>
                <w:sz w:val="24"/>
                <w:szCs w:val="24"/>
              </w:rPr>
            </w:pPr>
            <w:r>
              <w:rPr>
                <w:rFonts w:ascii="宋体" w:eastAsia="宋体" w:hAnsi="宋体" w:cs="宋体" w:hint="eastAsia"/>
                <w:kern w:val="0"/>
                <w:sz w:val="24"/>
                <w:szCs w:val="24"/>
              </w:rPr>
              <w:t>管理制度覆盖业务全过程，并能确保作业流程有序顺畅、质量控制切实有效、具备应对突发事件能力。</w:t>
            </w:r>
          </w:p>
        </w:tc>
      </w:tr>
    </w:tbl>
    <w:p w:rsidR="008A506D" w:rsidRDefault="008E5754">
      <w:pPr>
        <w:pStyle w:val="a6"/>
        <w:spacing w:line="360" w:lineRule="auto"/>
        <w:rPr>
          <w:rFonts w:ascii="黑体" w:eastAsia="黑体" w:hAnsi="黑体" w:cs="黑体"/>
          <w:b/>
          <w:bCs/>
          <w:sz w:val="28"/>
          <w:szCs w:val="28"/>
        </w:rPr>
      </w:pPr>
      <w:r>
        <w:rPr>
          <w:rFonts w:ascii="黑体" w:eastAsia="黑体" w:hAnsi="黑体" w:cs="黑体" w:hint="eastAsia"/>
          <w:b/>
          <w:bCs/>
          <w:sz w:val="28"/>
          <w:szCs w:val="28"/>
        </w:rPr>
        <w:t>三、项目基本要求</w:t>
      </w:r>
    </w:p>
    <w:p w:rsidR="008A506D" w:rsidRDefault="008E5754">
      <w:pPr>
        <w:pStyle w:val="a6"/>
        <w:spacing w:line="360" w:lineRule="auto"/>
        <w:ind w:firstLineChars="200" w:firstLine="480"/>
        <w:rPr>
          <w:rFonts w:hAnsi="宋体" w:cs="宋体"/>
          <w:sz w:val="24"/>
          <w:szCs w:val="24"/>
        </w:rPr>
      </w:pPr>
      <w:r>
        <w:rPr>
          <w:rFonts w:hAnsi="宋体" w:cs="宋体" w:hint="eastAsia"/>
          <w:sz w:val="24"/>
          <w:szCs w:val="24"/>
        </w:rPr>
        <w:t>下述乙方为拟中标方，甲方为招标方。</w:t>
      </w:r>
    </w:p>
    <w:p w:rsidR="008A506D" w:rsidRDefault="008E5754">
      <w:pPr>
        <w:spacing w:line="360" w:lineRule="exact"/>
        <w:ind w:firstLineChars="200" w:firstLine="562"/>
        <w:rPr>
          <w:rFonts w:asciiTheme="minorEastAsia" w:hAnsiTheme="minorEastAsia" w:cstheme="minorEastAsia"/>
          <w:b/>
          <w:sz w:val="28"/>
          <w:szCs w:val="28"/>
        </w:rPr>
      </w:pPr>
      <w:r>
        <w:rPr>
          <w:rFonts w:asciiTheme="minorEastAsia" w:hAnsiTheme="minorEastAsia" w:cstheme="minorEastAsia" w:hint="eastAsia"/>
          <w:b/>
          <w:sz w:val="28"/>
          <w:szCs w:val="28"/>
        </w:rPr>
        <w:t>1</w:t>
      </w:r>
      <w:r>
        <w:rPr>
          <w:rFonts w:asciiTheme="minorEastAsia" w:hAnsiTheme="minorEastAsia" w:cstheme="minorEastAsia" w:hint="eastAsia"/>
          <w:b/>
          <w:sz w:val="28"/>
          <w:szCs w:val="28"/>
        </w:rPr>
        <w:t>配送要求</w:t>
      </w:r>
    </w:p>
    <w:p w:rsidR="008A506D" w:rsidRDefault="008E5754">
      <w:pPr>
        <w:pStyle w:val="ab"/>
        <w:spacing w:before="0" w:beforeAutospacing="0" w:after="0" w:afterAutospacing="0" w:line="360" w:lineRule="auto"/>
        <w:ind w:firstLine="420"/>
        <w:rPr>
          <w:rFonts w:cs="宋体" w:hint="default"/>
        </w:rPr>
      </w:pPr>
      <w:r>
        <w:rPr>
          <w:rFonts w:cs="宋体"/>
        </w:rPr>
        <w:t>1.1</w:t>
      </w:r>
      <w:r>
        <w:rPr>
          <w:rFonts w:cs="宋体"/>
        </w:rPr>
        <w:t>配送出库要求：</w:t>
      </w:r>
    </w:p>
    <w:p w:rsidR="008A506D" w:rsidRDefault="008E5754">
      <w:pPr>
        <w:pStyle w:val="ab"/>
        <w:spacing w:before="0" w:beforeAutospacing="0" w:after="0" w:afterAutospacing="0" w:line="360" w:lineRule="auto"/>
        <w:ind w:firstLine="420"/>
        <w:rPr>
          <w:rFonts w:cs="宋体" w:hint="default"/>
        </w:rPr>
      </w:pPr>
      <w:r>
        <w:rPr>
          <w:rFonts w:cs="宋体"/>
        </w:rPr>
        <w:t>1.1.1</w:t>
      </w:r>
      <w:r>
        <w:rPr>
          <w:rFonts w:cs="宋体"/>
        </w:rPr>
        <w:t>乙方应确保按甲方《物资管理系统》及相应物权交接流程进行配送；</w:t>
      </w:r>
    </w:p>
    <w:p w:rsidR="008A506D" w:rsidRDefault="008E5754">
      <w:pPr>
        <w:pStyle w:val="ab"/>
        <w:spacing w:before="0" w:beforeAutospacing="0" w:after="0" w:afterAutospacing="0" w:line="360" w:lineRule="auto"/>
        <w:ind w:firstLine="420"/>
        <w:rPr>
          <w:rFonts w:cs="宋体" w:hint="default"/>
        </w:rPr>
      </w:pPr>
      <w:r>
        <w:rPr>
          <w:rFonts w:cs="宋体"/>
        </w:rPr>
        <w:t>1.1.2</w:t>
      </w:r>
      <w:r>
        <w:rPr>
          <w:rFonts w:cs="宋体"/>
        </w:rPr>
        <w:t>乙方应按甲方实际生产节拍要求，乙方提供满足仓储、分装配送所需的人员、设备设施。</w:t>
      </w:r>
    </w:p>
    <w:p w:rsidR="008A506D" w:rsidRDefault="008E5754">
      <w:pPr>
        <w:pStyle w:val="ab"/>
        <w:spacing w:before="0" w:beforeAutospacing="0" w:after="0" w:afterAutospacing="0" w:line="360" w:lineRule="auto"/>
        <w:ind w:firstLine="420"/>
        <w:rPr>
          <w:rFonts w:cs="宋体" w:hint="default"/>
        </w:rPr>
      </w:pPr>
      <w:r>
        <w:rPr>
          <w:rFonts w:cs="宋体"/>
        </w:rPr>
        <w:t>1.1.3</w:t>
      </w:r>
      <w:r>
        <w:rPr>
          <w:rFonts w:cs="宋体"/>
        </w:rPr>
        <w:t>制造部生产计划下达后，乙方应及时完成计划处理和单据打印，并传递至仓库进行分装；</w:t>
      </w:r>
    </w:p>
    <w:p w:rsidR="008A506D" w:rsidRDefault="008E5754">
      <w:pPr>
        <w:pStyle w:val="ab"/>
        <w:spacing w:before="0" w:beforeAutospacing="0" w:after="0" w:afterAutospacing="0" w:line="360" w:lineRule="auto"/>
        <w:ind w:firstLine="420"/>
        <w:rPr>
          <w:rFonts w:cs="宋体" w:hint="default"/>
        </w:rPr>
      </w:pPr>
      <w:r>
        <w:rPr>
          <w:rFonts w:cs="宋体"/>
        </w:rPr>
        <w:t>1.1.4</w:t>
      </w:r>
      <w:r>
        <w:rPr>
          <w:rFonts w:cs="宋体"/>
        </w:rPr>
        <w:t>乙方应在配送时严格按照甲方实际生产需求进行组织，确保不影响甲方生产节拍和进度；</w:t>
      </w:r>
    </w:p>
    <w:p w:rsidR="008A506D" w:rsidRDefault="008E575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1.1.5</w:t>
      </w:r>
      <w:r>
        <w:rPr>
          <w:rFonts w:ascii="宋体" w:eastAsia="宋体" w:hAnsi="宋体" w:cs="宋体" w:hint="eastAsia"/>
          <w:sz w:val="24"/>
          <w:szCs w:val="24"/>
        </w:rPr>
        <w:t>乙方应于甲方每批生产装配前将产品件配送至指定工位，确保不因乙方配送</w:t>
      </w:r>
      <w:r>
        <w:rPr>
          <w:rFonts w:ascii="宋体" w:eastAsia="宋体" w:hAnsi="宋体" w:cs="宋体" w:hint="eastAsia"/>
          <w:sz w:val="24"/>
          <w:szCs w:val="24"/>
        </w:rPr>
        <w:lastRenderedPageBreak/>
        <w:t>原因影响甲方正常生产节拍。乙方确保每次甲方排</w:t>
      </w:r>
      <w:proofErr w:type="gramStart"/>
      <w:r>
        <w:rPr>
          <w:rFonts w:ascii="宋体" w:eastAsia="宋体" w:hAnsi="宋体" w:cs="宋体" w:hint="eastAsia"/>
          <w:sz w:val="24"/>
          <w:szCs w:val="24"/>
        </w:rPr>
        <w:t>产产品</w:t>
      </w:r>
      <w:proofErr w:type="gramEnd"/>
      <w:r>
        <w:rPr>
          <w:rFonts w:ascii="宋体" w:eastAsia="宋体" w:hAnsi="宋体" w:cs="宋体" w:hint="eastAsia"/>
          <w:sz w:val="24"/>
          <w:szCs w:val="24"/>
        </w:rPr>
        <w:t>配送准确率</w:t>
      </w:r>
      <w:r>
        <w:rPr>
          <w:rFonts w:ascii="宋体" w:eastAsia="宋体" w:hAnsi="宋体" w:cs="宋体" w:hint="eastAsia"/>
          <w:sz w:val="24"/>
          <w:szCs w:val="24"/>
        </w:rPr>
        <w:t>100%</w:t>
      </w:r>
      <w:r>
        <w:rPr>
          <w:rFonts w:ascii="宋体" w:eastAsia="宋体" w:hAnsi="宋体" w:cs="宋体" w:hint="eastAsia"/>
          <w:sz w:val="24"/>
          <w:szCs w:val="24"/>
        </w:rPr>
        <w:t>；产品配送及时率</w:t>
      </w:r>
      <w:r>
        <w:rPr>
          <w:rFonts w:ascii="宋体" w:eastAsia="宋体" w:hAnsi="宋体" w:cs="宋体" w:hint="eastAsia"/>
          <w:sz w:val="24"/>
          <w:szCs w:val="24"/>
        </w:rPr>
        <w:t>100%,</w:t>
      </w:r>
      <w:r>
        <w:rPr>
          <w:rFonts w:ascii="宋体" w:eastAsia="宋体" w:hAnsi="宋体" w:cs="宋体" w:hint="eastAsia"/>
          <w:sz w:val="24"/>
          <w:szCs w:val="24"/>
        </w:rPr>
        <w:t>产品配送不合格率小于</w:t>
      </w:r>
      <w:r>
        <w:rPr>
          <w:rFonts w:ascii="宋体" w:eastAsia="宋体" w:hAnsi="宋体" w:cs="宋体" w:hint="eastAsia"/>
          <w:sz w:val="24"/>
          <w:szCs w:val="24"/>
        </w:rPr>
        <w:t>0.04%</w:t>
      </w:r>
      <w:r>
        <w:rPr>
          <w:rFonts w:ascii="宋体" w:eastAsia="宋体" w:hAnsi="宋体" w:cs="宋体" w:hint="eastAsia"/>
          <w:sz w:val="24"/>
          <w:szCs w:val="24"/>
        </w:rPr>
        <w:t>；如因乙方产品配送准确率、及时率未达到标准而影响生产的，由甲方按照合同约定扣除相应金额的物流费。</w:t>
      </w:r>
    </w:p>
    <w:p w:rsidR="008A506D" w:rsidRDefault="008E575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1.1.6</w:t>
      </w:r>
      <w:r>
        <w:rPr>
          <w:rFonts w:ascii="宋体" w:eastAsia="宋体" w:hAnsi="宋体" w:cs="宋体" w:hint="eastAsia"/>
          <w:sz w:val="24"/>
          <w:szCs w:val="24"/>
        </w:rPr>
        <w:t>若生产线不接收产品，乙方办理召回手续与实物重新返回仓库间隔不得超过</w:t>
      </w:r>
      <w:r>
        <w:rPr>
          <w:rFonts w:ascii="宋体" w:eastAsia="宋体" w:hAnsi="宋体" w:cs="宋体" w:hint="eastAsia"/>
          <w:sz w:val="24"/>
          <w:szCs w:val="24"/>
        </w:rPr>
        <w:t>2</w:t>
      </w:r>
      <w:r>
        <w:rPr>
          <w:rFonts w:ascii="宋体" w:eastAsia="宋体" w:hAnsi="宋体" w:cs="宋体" w:hint="eastAsia"/>
          <w:sz w:val="24"/>
          <w:szCs w:val="24"/>
        </w:rPr>
        <w:t>个工作日；</w:t>
      </w:r>
    </w:p>
    <w:p w:rsidR="008A506D" w:rsidRDefault="008E575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1.1.7</w:t>
      </w:r>
      <w:r>
        <w:rPr>
          <w:rFonts w:ascii="宋体" w:eastAsia="宋体" w:hAnsi="宋体" w:cs="宋体" w:hint="eastAsia"/>
          <w:sz w:val="24"/>
          <w:szCs w:val="24"/>
        </w:rPr>
        <w:t>生产期间，乙方应确保临时计划应优先配送，在甲方提出临时计划半小时内，将产品件配送至指定工位，如因乙方配送不及时而影响生产的，由甲方按影响程度，按照合同约定予以扣除物流费。</w:t>
      </w:r>
    </w:p>
    <w:p w:rsidR="008A506D" w:rsidRDefault="008E5754">
      <w:pPr>
        <w:pStyle w:val="ab"/>
        <w:spacing w:before="0" w:beforeAutospacing="0" w:after="0" w:afterAutospacing="0" w:line="360" w:lineRule="auto"/>
        <w:ind w:firstLine="420"/>
        <w:rPr>
          <w:rFonts w:cs="宋体" w:hint="default"/>
        </w:rPr>
      </w:pPr>
      <w:r>
        <w:rPr>
          <w:rFonts w:cs="宋体"/>
        </w:rPr>
        <w:t>1.2</w:t>
      </w:r>
      <w:r>
        <w:rPr>
          <w:rFonts w:cs="宋体"/>
        </w:rPr>
        <w:t>配送定置定量要求</w:t>
      </w:r>
    </w:p>
    <w:p w:rsidR="008A506D" w:rsidRDefault="008E5754">
      <w:pPr>
        <w:pStyle w:val="ab"/>
        <w:spacing w:before="0" w:beforeAutospacing="0" w:after="0" w:afterAutospacing="0" w:line="360" w:lineRule="auto"/>
        <w:ind w:firstLine="420"/>
        <w:rPr>
          <w:rFonts w:cs="宋体" w:hint="default"/>
        </w:rPr>
      </w:pPr>
      <w:r>
        <w:rPr>
          <w:rFonts w:cs="宋体"/>
        </w:rPr>
        <w:t>1.2.1</w:t>
      </w:r>
      <w:r>
        <w:rPr>
          <w:rFonts w:cs="宋体"/>
        </w:rPr>
        <w:t>乙方应按甲方要求将产品件进行整齐摆放。</w:t>
      </w:r>
    </w:p>
    <w:p w:rsidR="008A506D" w:rsidRDefault="008E5754">
      <w:pPr>
        <w:pStyle w:val="ab"/>
        <w:spacing w:before="0" w:beforeAutospacing="0" w:after="0" w:afterAutospacing="0" w:line="360" w:lineRule="auto"/>
        <w:ind w:firstLine="420"/>
        <w:rPr>
          <w:rFonts w:cs="宋体" w:hint="default"/>
        </w:rPr>
      </w:pPr>
      <w:r>
        <w:rPr>
          <w:rFonts w:cs="宋体"/>
        </w:rPr>
        <w:t>1.2.2</w:t>
      </w:r>
      <w:r>
        <w:rPr>
          <w:rFonts w:cs="宋体"/>
        </w:rPr>
        <w:t>对需要分批配送的产品，乙方应根据甲方要求的配送频次、生产顺序、工位及线边容积，定时定量配送。</w:t>
      </w:r>
    </w:p>
    <w:p w:rsidR="008A506D" w:rsidRDefault="008E5754">
      <w:pPr>
        <w:pStyle w:val="ab"/>
        <w:spacing w:before="0" w:beforeAutospacing="0" w:after="0" w:afterAutospacing="0" w:line="360" w:lineRule="auto"/>
        <w:ind w:firstLine="420"/>
        <w:rPr>
          <w:rFonts w:cs="宋体" w:hint="default"/>
        </w:rPr>
      </w:pPr>
      <w:r>
        <w:rPr>
          <w:rFonts w:cs="宋体"/>
        </w:rPr>
        <w:t>1.3</w:t>
      </w:r>
      <w:r>
        <w:rPr>
          <w:rFonts w:cs="宋体"/>
        </w:rPr>
        <w:t>配送设备及操作要求</w:t>
      </w:r>
    </w:p>
    <w:p w:rsidR="008A506D" w:rsidRDefault="008E5754">
      <w:pPr>
        <w:pStyle w:val="ab"/>
        <w:spacing w:before="0" w:beforeAutospacing="0" w:after="0" w:afterAutospacing="0" w:line="360" w:lineRule="auto"/>
        <w:ind w:firstLine="420"/>
        <w:rPr>
          <w:rFonts w:cs="宋体" w:hint="default"/>
        </w:rPr>
      </w:pPr>
      <w:r>
        <w:rPr>
          <w:rFonts w:cs="宋体"/>
        </w:rPr>
        <w:t>1.3.1</w:t>
      </w:r>
      <w:r>
        <w:rPr>
          <w:rFonts w:cs="宋体"/>
        </w:rPr>
        <w:t>乙方进入甲方生产区域的配送设备，应符合甲方职业健康及环境安全相关要求；</w:t>
      </w:r>
    </w:p>
    <w:p w:rsidR="008A506D" w:rsidRDefault="008E5754">
      <w:pPr>
        <w:pStyle w:val="ab"/>
        <w:spacing w:before="0" w:beforeAutospacing="0" w:after="0" w:afterAutospacing="0" w:line="360" w:lineRule="auto"/>
        <w:ind w:firstLine="420"/>
        <w:rPr>
          <w:rFonts w:cs="宋体" w:hint="default"/>
        </w:rPr>
      </w:pPr>
      <w:r>
        <w:rPr>
          <w:rFonts w:cs="宋体"/>
        </w:rPr>
        <w:t>1.3.2</w:t>
      </w:r>
      <w:r>
        <w:rPr>
          <w:rFonts w:cs="宋体"/>
        </w:rPr>
        <w:t>乙方应确保其所有叉车设备操作人员全部持证上岗，并按国家定期对叉车设备作业人员上岗证定期复核。若乙方设备操作人员存在无证上岗情况，或未及时对设备操作人员进行证件复核，甲方将按公司相关安全管理规定进行违约扣款，并禁止相关人员违规操作叉车设备进入甲方生产区域；</w:t>
      </w:r>
    </w:p>
    <w:p w:rsidR="008A506D" w:rsidRDefault="008E5754">
      <w:pPr>
        <w:pStyle w:val="ab"/>
        <w:spacing w:before="0" w:beforeAutospacing="0" w:after="0" w:afterAutospacing="0" w:line="360" w:lineRule="auto"/>
        <w:ind w:firstLine="420"/>
        <w:rPr>
          <w:rFonts w:cs="宋体" w:hint="default"/>
        </w:rPr>
      </w:pPr>
      <w:r>
        <w:rPr>
          <w:rFonts w:cs="宋体"/>
        </w:rPr>
        <w:t>1.3.3</w:t>
      </w:r>
      <w:r>
        <w:rPr>
          <w:rFonts w:cs="宋体"/>
        </w:rPr>
        <w:t>乙方应进行合理的设备管理</w:t>
      </w:r>
      <w:r>
        <w:rPr>
          <w:rFonts w:cs="宋体"/>
        </w:rPr>
        <w:t>，甲方有权对乙方配送设备点检保养记录进行检查，当乙方发生违规操作配送设备情况时，甲方将按制度规定要求乙方进行限期整改并</w:t>
      </w:r>
    </w:p>
    <w:p w:rsidR="008A506D" w:rsidRDefault="008E5754">
      <w:pPr>
        <w:spacing w:line="360" w:lineRule="exact"/>
        <w:ind w:firstLineChars="200" w:firstLine="562"/>
        <w:rPr>
          <w:rFonts w:ascii="宋体" w:eastAsia="宋体" w:hAnsi="宋体" w:cs="宋体"/>
          <w:sz w:val="28"/>
          <w:szCs w:val="28"/>
        </w:rPr>
      </w:pPr>
      <w:r>
        <w:rPr>
          <w:rFonts w:ascii="宋体" w:eastAsia="宋体" w:hAnsi="宋体" w:cs="宋体" w:hint="eastAsia"/>
          <w:b/>
          <w:sz w:val="28"/>
          <w:szCs w:val="28"/>
        </w:rPr>
        <w:t>2</w:t>
      </w:r>
      <w:r>
        <w:rPr>
          <w:rFonts w:ascii="宋体" w:eastAsia="宋体" w:hAnsi="宋体" w:cs="宋体" w:hint="eastAsia"/>
          <w:b/>
          <w:sz w:val="28"/>
          <w:szCs w:val="28"/>
        </w:rPr>
        <w:t>分装要求</w:t>
      </w:r>
    </w:p>
    <w:p w:rsidR="008A506D" w:rsidRDefault="008E5754">
      <w:pPr>
        <w:pStyle w:val="ab"/>
        <w:spacing w:before="0" w:beforeAutospacing="0" w:after="0" w:afterAutospacing="0" w:line="360" w:lineRule="auto"/>
        <w:ind w:firstLine="420"/>
        <w:rPr>
          <w:rFonts w:cs="宋体" w:hint="default"/>
        </w:rPr>
      </w:pPr>
      <w:r>
        <w:rPr>
          <w:rFonts w:cs="宋体"/>
        </w:rPr>
        <w:t>2.1</w:t>
      </w:r>
      <w:r>
        <w:rPr>
          <w:rFonts w:cs="宋体"/>
        </w:rPr>
        <w:t>分装过程需严格按照重汽海西轮胎分装工艺执行，分装过程做好防护，不能有磕碰划伤，确保轮胎分装质量。</w:t>
      </w:r>
    </w:p>
    <w:p w:rsidR="008A506D" w:rsidRDefault="008E5754">
      <w:pPr>
        <w:pStyle w:val="ab"/>
        <w:spacing w:before="0" w:beforeAutospacing="0" w:after="0" w:afterAutospacing="0" w:line="360" w:lineRule="auto"/>
        <w:ind w:firstLine="420"/>
        <w:rPr>
          <w:rFonts w:cs="宋体" w:hint="default"/>
          <w:sz w:val="28"/>
          <w:szCs w:val="28"/>
        </w:rPr>
      </w:pPr>
      <w:r>
        <w:rPr>
          <w:rFonts w:cs="宋体"/>
          <w:sz w:val="28"/>
          <w:szCs w:val="28"/>
        </w:rPr>
        <w:t>2.2</w:t>
      </w:r>
      <w:r>
        <w:rPr>
          <w:rFonts w:cs="宋体"/>
          <w:sz w:val="28"/>
          <w:szCs w:val="28"/>
        </w:rPr>
        <w:t>轮胎动平衡：</w:t>
      </w:r>
    </w:p>
    <w:p w:rsidR="008A506D" w:rsidRDefault="008E5754">
      <w:pPr>
        <w:pStyle w:val="ab"/>
        <w:spacing w:before="0" w:beforeAutospacing="0" w:after="0" w:afterAutospacing="0" w:line="360" w:lineRule="auto"/>
        <w:ind w:firstLine="420"/>
        <w:rPr>
          <w:rFonts w:cs="宋体" w:hint="default"/>
        </w:rPr>
      </w:pPr>
      <w:r>
        <w:rPr>
          <w:rFonts w:cs="宋体"/>
        </w:rPr>
        <w:t>2.2.1</w:t>
      </w:r>
      <w:r>
        <w:rPr>
          <w:rFonts w:cs="宋体"/>
        </w:rPr>
        <w:t>载货车型、牵引车型订单的轮胎需要全部做轮胎动平衡，车型约占生产总量的</w:t>
      </w:r>
      <w:r>
        <w:rPr>
          <w:rFonts w:cs="宋体"/>
        </w:rPr>
        <w:t>70%</w:t>
      </w:r>
      <w:r>
        <w:rPr>
          <w:rFonts w:cs="宋体"/>
        </w:rPr>
        <w:t>，按照单车</w:t>
      </w:r>
      <w:r>
        <w:rPr>
          <w:rFonts w:cs="宋体"/>
        </w:rPr>
        <w:t>7</w:t>
      </w:r>
      <w:r>
        <w:rPr>
          <w:rFonts w:cs="宋体"/>
        </w:rPr>
        <w:t>条轮胎策划。要求能满足实际生产能力。</w:t>
      </w:r>
    </w:p>
    <w:p w:rsidR="008A506D" w:rsidRDefault="008E5754">
      <w:pPr>
        <w:pStyle w:val="ab"/>
        <w:spacing w:before="0" w:beforeAutospacing="0" w:after="0" w:afterAutospacing="0" w:line="360" w:lineRule="auto"/>
        <w:ind w:firstLine="420"/>
        <w:rPr>
          <w:rFonts w:cs="宋体" w:hint="default"/>
        </w:rPr>
      </w:pPr>
      <w:r>
        <w:rPr>
          <w:rFonts w:cs="宋体"/>
        </w:rPr>
        <w:t>2.2.2</w:t>
      </w:r>
      <w:r>
        <w:rPr>
          <w:rFonts w:cs="宋体"/>
        </w:rPr>
        <w:t>自卸车型、专用车型要求只对前</w:t>
      </w:r>
      <w:proofErr w:type="gramStart"/>
      <w:r>
        <w:rPr>
          <w:rFonts w:cs="宋体"/>
        </w:rPr>
        <w:t>转向轮进行动</w:t>
      </w:r>
      <w:proofErr w:type="gramEnd"/>
      <w:r>
        <w:rPr>
          <w:rFonts w:cs="宋体"/>
        </w:rPr>
        <w:t>平衡，车型约占生产总量的</w:t>
      </w:r>
      <w:r>
        <w:rPr>
          <w:rFonts w:cs="宋体"/>
        </w:rPr>
        <w:t>30%</w:t>
      </w:r>
      <w:r>
        <w:rPr>
          <w:rFonts w:cs="宋体"/>
        </w:rPr>
        <w:t>，按照单车</w:t>
      </w:r>
      <w:r>
        <w:rPr>
          <w:rFonts w:cs="宋体"/>
        </w:rPr>
        <w:t>2</w:t>
      </w:r>
      <w:r>
        <w:rPr>
          <w:rFonts w:cs="宋体"/>
        </w:rPr>
        <w:t>条轮胎策划。要求能满足实际生产</w:t>
      </w:r>
      <w:r>
        <w:rPr>
          <w:rFonts w:cs="宋体"/>
        </w:rPr>
        <w:t>能力。</w:t>
      </w:r>
    </w:p>
    <w:p w:rsidR="008A506D" w:rsidRDefault="008E5754">
      <w:pPr>
        <w:pStyle w:val="ab"/>
        <w:spacing w:before="0" w:beforeAutospacing="0" w:after="0" w:afterAutospacing="0" w:line="360" w:lineRule="auto"/>
        <w:ind w:firstLine="420"/>
        <w:rPr>
          <w:rFonts w:cs="宋体" w:hint="default"/>
        </w:rPr>
      </w:pPr>
      <w:r>
        <w:rPr>
          <w:rFonts w:cs="宋体"/>
        </w:rPr>
        <w:lastRenderedPageBreak/>
        <w:t>2.2.3</w:t>
      </w:r>
      <w:r>
        <w:rPr>
          <w:rFonts w:cs="宋体"/>
        </w:rPr>
        <w:t>动平衡块由投标方购买。动平衡块规格有</w:t>
      </w:r>
      <w:r>
        <w:rPr>
          <w:rFonts w:cs="宋体"/>
        </w:rPr>
        <w:t>50g</w:t>
      </w:r>
      <w:r>
        <w:rPr>
          <w:rFonts w:cs="宋体"/>
        </w:rPr>
        <w:t>、</w:t>
      </w:r>
      <w:r>
        <w:rPr>
          <w:rFonts w:cs="宋体"/>
        </w:rPr>
        <w:t>100g</w:t>
      </w:r>
      <w:r>
        <w:rPr>
          <w:rFonts w:cs="宋体"/>
        </w:rPr>
        <w:t>、</w:t>
      </w:r>
      <w:r>
        <w:rPr>
          <w:rFonts w:cs="宋体"/>
        </w:rPr>
        <w:t>150g</w:t>
      </w:r>
      <w:r>
        <w:rPr>
          <w:rFonts w:cs="宋体"/>
        </w:rPr>
        <w:t>、</w:t>
      </w:r>
      <w:r>
        <w:rPr>
          <w:rFonts w:cs="宋体"/>
        </w:rPr>
        <w:t>200g</w:t>
      </w:r>
      <w:r>
        <w:rPr>
          <w:rFonts w:cs="宋体"/>
        </w:rPr>
        <w:t>规格。</w:t>
      </w:r>
    </w:p>
    <w:p w:rsidR="008A506D" w:rsidRDefault="008E5754">
      <w:pPr>
        <w:pStyle w:val="ab"/>
        <w:spacing w:before="0" w:beforeAutospacing="0" w:after="0" w:afterAutospacing="0" w:line="360" w:lineRule="auto"/>
        <w:ind w:firstLine="420"/>
        <w:rPr>
          <w:rFonts w:cs="宋体" w:hint="default"/>
        </w:rPr>
      </w:pPr>
      <w:r>
        <w:rPr>
          <w:rFonts w:cs="宋体"/>
        </w:rPr>
        <w:t>2.2.4</w:t>
      </w:r>
      <w:r>
        <w:rPr>
          <w:rFonts w:cs="宋体"/>
        </w:rPr>
        <w:t>轮胎动平衡操作需要按照重汽海西工艺指导进行，并确保动平衡质量。</w:t>
      </w:r>
    </w:p>
    <w:p w:rsidR="008A506D" w:rsidRDefault="008E5754">
      <w:pPr>
        <w:pStyle w:val="ab"/>
        <w:spacing w:before="0" w:beforeAutospacing="0" w:after="0" w:afterAutospacing="0" w:line="360" w:lineRule="auto"/>
        <w:ind w:firstLine="420"/>
        <w:rPr>
          <w:rFonts w:cs="宋体" w:hint="default"/>
        </w:rPr>
      </w:pPr>
      <w:r>
        <w:rPr>
          <w:rFonts w:cs="宋体"/>
        </w:rPr>
        <w:t>2.3</w:t>
      </w:r>
      <w:r>
        <w:rPr>
          <w:rFonts w:cs="宋体"/>
        </w:rPr>
        <w:t>径跳试验。投标方要求具有轮胎总成径跳测试的设备设施，能够满足径</w:t>
      </w:r>
      <w:proofErr w:type="gramStart"/>
      <w:r>
        <w:rPr>
          <w:rFonts w:cs="宋体"/>
        </w:rPr>
        <w:t>跳试验</w:t>
      </w:r>
      <w:proofErr w:type="gramEnd"/>
      <w:r>
        <w:rPr>
          <w:rFonts w:cs="宋体"/>
        </w:rPr>
        <w:t>的个性化订单要求。</w:t>
      </w:r>
    </w:p>
    <w:p w:rsidR="008A506D" w:rsidRDefault="008E5754">
      <w:pPr>
        <w:spacing w:line="360" w:lineRule="exact"/>
        <w:ind w:firstLineChars="200" w:firstLine="482"/>
        <w:rPr>
          <w:rFonts w:ascii="宋体" w:eastAsia="宋体" w:hAnsi="宋体" w:cs="宋体"/>
          <w:sz w:val="24"/>
          <w:szCs w:val="24"/>
        </w:rPr>
      </w:pPr>
      <w:r>
        <w:rPr>
          <w:rFonts w:ascii="宋体" w:eastAsia="宋体" w:hAnsi="宋体" w:cs="宋体" w:hint="eastAsia"/>
          <w:b/>
          <w:sz w:val="24"/>
          <w:szCs w:val="24"/>
        </w:rPr>
        <w:t>3</w:t>
      </w:r>
      <w:r>
        <w:rPr>
          <w:rFonts w:ascii="宋体" w:eastAsia="宋体" w:hAnsi="宋体" w:cs="宋体" w:hint="eastAsia"/>
          <w:b/>
          <w:sz w:val="24"/>
          <w:szCs w:val="24"/>
        </w:rPr>
        <w:t>产品存储要求</w:t>
      </w:r>
    </w:p>
    <w:p w:rsidR="008A506D" w:rsidRDefault="008E575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3.1</w:t>
      </w:r>
      <w:r>
        <w:rPr>
          <w:rFonts w:ascii="宋体" w:eastAsia="宋体" w:hAnsi="宋体" w:cs="宋体" w:hint="eastAsia"/>
          <w:sz w:val="24"/>
          <w:szCs w:val="24"/>
        </w:rPr>
        <w:t>乙方应确保产品按照划分好的区域定置、定位、定量存放，摆放整齐。</w:t>
      </w:r>
    </w:p>
    <w:p w:rsidR="008A506D" w:rsidRDefault="008E575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3.2</w:t>
      </w:r>
      <w:r>
        <w:rPr>
          <w:rFonts w:ascii="宋体" w:eastAsia="宋体" w:hAnsi="宋体" w:cs="宋体" w:hint="eastAsia"/>
          <w:sz w:val="24"/>
          <w:szCs w:val="24"/>
        </w:rPr>
        <w:t>乙方确保存放安全；轮胎等橡胶类制品要在室内通风处存放；对有防潮、通风、温度、保存期限等有特殊要求的产品，要按规定存放，定期检查，如有问题及时反馈，并做好文字记录。</w:t>
      </w:r>
    </w:p>
    <w:p w:rsidR="008A506D" w:rsidRDefault="008E575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3.3</w:t>
      </w:r>
      <w:r>
        <w:rPr>
          <w:rFonts w:ascii="宋体" w:eastAsia="宋体" w:hAnsi="宋体" w:cs="宋体" w:hint="eastAsia"/>
          <w:sz w:val="24"/>
          <w:szCs w:val="24"/>
        </w:rPr>
        <w:t>乙方应确保库区存放的产品做到日清日结，产品卡片数据更新及时、准确，确保系统数据与实际库存数量的一致，出现盈、亏现象，由乙方及时向甲方通报，并与供应商在</w:t>
      </w:r>
      <w:r>
        <w:rPr>
          <w:rFonts w:ascii="宋体" w:eastAsia="宋体" w:hAnsi="宋体" w:cs="宋体" w:hint="eastAsia"/>
          <w:sz w:val="24"/>
          <w:szCs w:val="24"/>
        </w:rPr>
        <w:t>7</w:t>
      </w:r>
      <w:r>
        <w:rPr>
          <w:rFonts w:ascii="宋体" w:eastAsia="宋体" w:hAnsi="宋体" w:cs="宋体" w:hint="eastAsia"/>
          <w:sz w:val="24"/>
          <w:szCs w:val="24"/>
        </w:rPr>
        <w:t>天内协商处理完毕。</w:t>
      </w:r>
    </w:p>
    <w:p w:rsidR="008A506D" w:rsidRDefault="008E5754">
      <w:pPr>
        <w:pStyle w:val="ab"/>
        <w:spacing w:before="0" w:beforeAutospacing="0" w:after="0" w:afterAutospacing="0" w:line="360" w:lineRule="auto"/>
        <w:ind w:firstLine="560"/>
        <w:rPr>
          <w:rFonts w:cs="宋体" w:hint="default"/>
        </w:rPr>
      </w:pPr>
      <w:r>
        <w:rPr>
          <w:rFonts w:cs="宋体"/>
        </w:rPr>
        <w:t>3.4</w:t>
      </w:r>
      <w:r>
        <w:rPr>
          <w:rFonts w:cs="宋体"/>
        </w:rPr>
        <w:t>乙方因未按照先进先出原则而造成产品无法及时使用形成产品积压的，应有乙方及时协调将物资进行返厂并承担相应损失。</w:t>
      </w:r>
    </w:p>
    <w:p w:rsidR="008A506D" w:rsidRDefault="008E5754">
      <w:pPr>
        <w:pStyle w:val="ab"/>
        <w:spacing w:before="0" w:beforeAutospacing="0" w:after="0" w:afterAutospacing="0" w:line="360" w:lineRule="auto"/>
        <w:ind w:firstLine="560"/>
        <w:rPr>
          <w:rFonts w:cs="宋体" w:hint="default"/>
        </w:rPr>
      </w:pPr>
      <w:r>
        <w:rPr>
          <w:rFonts w:cs="宋体"/>
        </w:rPr>
        <w:t>3.5</w:t>
      </w:r>
      <w:r>
        <w:rPr>
          <w:rFonts w:cs="宋体"/>
        </w:rPr>
        <w:t>乙方在进行物资返厂时，应按照甲方相应管理要</w:t>
      </w:r>
      <w:r>
        <w:rPr>
          <w:rFonts w:cs="宋体"/>
        </w:rPr>
        <w:t>求进行系统出库、并依据出库单据在甲方</w:t>
      </w:r>
      <w:r>
        <w:rPr>
          <w:rFonts w:cs="宋体"/>
        </w:rPr>
        <w:t>OA</w:t>
      </w:r>
      <w:r>
        <w:rPr>
          <w:rFonts w:cs="宋体"/>
        </w:rPr>
        <w:t>系统开具相关出门手续；</w:t>
      </w:r>
    </w:p>
    <w:p w:rsidR="008A506D" w:rsidRDefault="008E5754">
      <w:pPr>
        <w:tabs>
          <w:tab w:val="left" w:pos="7475"/>
        </w:tabs>
        <w:spacing w:line="360" w:lineRule="exact"/>
        <w:ind w:firstLineChars="200" w:firstLine="562"/>
        <w:rPr>
          <w:rFonts w:ascii="宋体" w:eastAsia="宋体" w:hAnsi="宋体" w:cs="宋体"/>
          <w:b/>
          <w:sz w:val="28"/>
          <w:szCs w:val="28"/>
        </w:rPr>
      </w:pPr>
      <w:r>
        <w:rPr>
          <w:rFonts w:ascii="宋体" w:eastAsia="宋体" w:hAnsi="宋体" w:cs="宋体" w:hint="eastAsia"/>
          <w:b/>
          <w:sz w:val="28"/>
          <w:szCs w:val="28"/>
        </w:rPr>
        <w:t>4</w:t>
      </w:r>
      <w:r>
        <w:rPr>
          <w:rFonts w:ascii="宋体" w:eastAsia="宋体" w:hAnsi="宋体" w:cs="宋体" w:hint="eastAsia"/>
          <w:b/>
          <w:sz w:val="28"/>
          <w:szCs w:val="28"/>
        </w:rPr>
        <w:t>资产保全要求</w:t>
      </w:r>
      <w:r>
        <w:rPr>
          <w:rFonts w:ascii="宋体" w:eastAsia="宋体" w:hAnsi="宋体" w:cs="宋体" w:hint="eastAsia"/>
          <w:b/>
          <w:sz w:val="28"/>
          <w:szCs w:val="28"/>
        </w:rPr>
        <w:tab/>
      </w:r>
    </w:p>
    <w:p w:rsidR="008A506D" w:rsidRDefault="008E5754">
      <w:pPr>
        <w:spacing w:line="360" w:lineRule="auto"/>
        <w:ind w:firstLineChars="200" w:firstLine="480"/>
        <w:rPr>
          <w:rFonts w:ascii="宋体" w:eastAsia="宋体" w:hAnsi="宋体" w:cs="宋体"/>
          <w:b/>
          <w:sz w:val="24"/>
          <w:szCs w:val="24"/>
        </w:rPr>
      </w:pPr>
      <w:r>
        <w:rPr>
          <w:rFonts w:ascii="宋体" w:eastAsia="宋体" w:hAnsi="宋体" w:cs="宋体" w:hint="eastAsia"/>
          <w:sz w:val="24"/>
          <w:szCs w:val="24"/>
        </w:rPr>
        <w:t>4.1</w:t>
      </w:r>
      <w:r>
        <w:rPr>
          <w:rFonts w:ascii="宋体" w:eastAsia="宋体" w:hAnsi="宋体" w:cs="宋体" w:hint="eastAsia"/>
          <w:sz w:val="24"/>
          <w:szCs w:val="24"/>
        </w:rPr>
        <w:t>乙方应为管理的产品购买财产保险，确保发生偷盗、火灾、交通等事件后资产的保全；</w:t>
      </w:r>
    </w:p>
    <w:p w:rsidR="008A506D" w:rsidRDefault="008E575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4.2</w:t>
      </w:r>
      <w:r>
        <w:rPr>
          <w:rFonts w:ascii="宋体" w:eastAsia="宋体" w:hAnsi="宋体" w:cs="宋体" w:hint="eastAsia"/>
          <w:sz w:val="24"/>
          <w:szCs w:val="24"/>
        </w:rPr>
        <w:t>乙方应配合甲方做好月度、季度、年度盘点工作，确保账物一致；</w:t>
      </w:r>
    </w:p>
    <w:p w:rsidR="008A506D" w:rsidRDefault="008E5754">
      <w:pPr>
        <w:pStyle w:val="ab"/>
        <w:spacing w:before="0" w:beforeAutospacing="0" w:after="0" w:afterAutospacing="0" w:line="360" w:lineRule="auto"/>
        <w:ind w:firstLine="420"/>
        <w:rPr>
          <w:rFonts w:cs="宋体" w:hint="default"/>
        </w:rPr>
      </w:pPr>
      <w:r>
        <w:rPr>
          <w:rFonts w:cs="宋体"/>
        </w:rPr>
        <w:t>4.3</w:t>
      </w:r>
      <w:r>
        <w:rPr>
          <w:rFonts w:cs="宋体"/>
        </w:rPr>
        <w:t>盘点产生的差异须有充分的分析报告交与甲方，由甲方确认后按照相关合同条款处理，产生损失的由乙方承担。</w:t>
      </w:r>
    </w:p>
    <w:p w:rsidR="008A506D" w:rsidRDefault="008E5754">
      <w:pPr>
        <w:spacing w:line="360" w:lineRule="exact"/>
        <w:ind w:firstLineChars="200" w:firstLine="562"/>
        <w:rPr>
          <w:rFonts w:ascii="宋体" w:eastAsia="宋体" w:hAnsi="宋体" w:cs="宋体"/>
          <w:b/>
          <w:sz w:val="28"/>
          <w:szCs w:val="28"/>
        </w:rPr>
      </w:pPr>
      <w:r>
        <w:rPr>
          <w:rFonts w:ascii="宋体" w:eastAsia="宋体" w:hAnsi="宋体" w:cs="宋体" w:hint="eastAsia"/>
          <w:b/>
          <w:sz w:val="28"/>
          <w:szCs w:val="28"/>
        </w:rPr>
        <w:t>5</w:t>
      </w:r>
      <w:r>
        <w:rPr>
          <w:rFonts w:ascii="宋体" w:eastAsia="宋体" w:hAnsi="宋体" w:cs="宋体" w:hint="eastAsia"/>
          <w:b/>
          <w:sz w:val="28"/>
          <w:szCs w:val="28"/>
        </w:rPr>
        <w:t>库区</w:t>
      </w:r>
      <w:r>
        <w:rPr>
          <w:rFonts w:ascii="宋体" w:eastAsia="宋体" w:hAnsi="宋体" w:cs="宋体" w:hint="eastAsia"/>
          <w:b/>
          <w:sz w:val="28"/>
          <w:szCs w:val="28"/>
        </w:rPr>
        <w:t>5S</w:t>
      </w:r>
      <w:r>
        <w:rPr>
          <w:rFonts w:ascii="宋体" w:eastAsia="宋体" w:hAnsi="宋体" w:cs="宋体" w:hint="eastAsia"/>
          <w:b/>
          <w:sz w:val="28"/>
          <w:szCs w:val="28"/>
        </w:rPr>
        <w:t>管理要求</w:t>
      </w:r>
    </w:p>
    <w:p w:rsidR="008A506D" w:rsidRDefault="008E5754">
      <w:pPr>
        <w:tabs>
          <w:tab w:val="left" w:pos="7328"/>
        </w:tabs>
        <w:adjustRightInd w:val="0"/>
        <w:snapToGrid w:val="0"/>
        <w:spacing w:line="360" w:lineRule="exact"/>
        <w:ind w:firstLineChars="196" w:firstLine="551"/>
        <w:rPr>
          <w:rFonts w:ascii="宋体" w:eastAsia="宋体" w:hAnsi="宋体" w:cs="宋体"/>
          <w:b/>
          <w:kern w:val="0"/>
          <w:sz w:val="28"/>
          <w:szCs w:val="28"/>
        </w:rPr>
      </w:pPr>
      <w:r>
        <w:rPr>
          <w:rFonts w:ascii="宋体" w:eastAsia="宋体" w:hAnsi="宋体" w:cs="宋体" w:hint="eastAsia"/>
          <w:b/>
          <w:kern w:val="0"/>
          <w:sz w:val="28"/>
          <w:szCs w:val="28"/>
        </w:rPr>
        <w:t>5.1</w:t>
      </w:r>
      <w:r>
        <w:rPr>
          <w:rFonts w:ascii="宋体" w:eastAsia="宋体" w:hAnsi="宋体" w:cs="宋体" w:hint="eastAsia"/>
          <w:b/>
          <w:kern w:val="0"/>
          <w:sz w:val="28"/>
          <w:szCs w:val="28"/>
        </w:rPr>
        <w:t>标准</w:t>
      </w:r>
    </w:p>
    <w:p w:rsidR="008A506D" w:rsidRDefault="008E5754">
      <w:pPr>
        <w:tabs>
          <w:tab w:val="left" w:pos="7328"/>
        </w:tabs>
        <w:adjustRightInd w:val="0"/>
        <w:snapToGrid w:val="0"/>
        <w:spacing w:line="360" w:lineRule="auto"/>
        <w:ind w:firstLineChars="196" w:firstLine="470"/>
        <w:rPr>
          <w:rFonts w:ascii="宋体" w:eastAsia="宋体" w:hAnsi="宋体" w:cs="宋体"/>
          <w:kern w:val="0"/>
          <w:sz w:val="24"/>
          <w:szCs w:val="24"/>
        </w:rPr>
      </w:pPr>
      <w:r>
        <w:rPr>
          <w:rFonts w:ascii="宋体" w:eastAsia="宋体" w:hAnsi="宋体" w:cs="宋体" w:hint="eastAsia"/>
          <w:kern w:val="0"/>
          <w:sz w:val="24"/>
          <w:szCs w:val="24"/>
        </w:rPr>
        <w:t>5.1.1</w:t>
      </w:r>
      <w:r>
        <w:rPr>
          <w:rFonts w:ascii="宋体" w:eastAsia="宋体" w:hAnsi="宋体" w:cs="宋体" w:hint="eastAsia"/>
          <w:kern w:val="0"/>
          <w:sz w:val="24"/>
          <w:szCs w:val="24"/>
        </w:rPr>
        <w:t>物品整理</w:t>
      </w:r>
    </w:p>
    <w:p w:rsidR="008A506D" w:rsidRDefault="008E5754">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kern w:val="0"/>
          <w:sz w:val="24"/>
          <w:szCs w:val="24"/>
        </w:rPr>
        <w:t>5.1.1.1</w:t>
      </w:r>
      <w:r>
        <w:rPr>
          <w:rFonts w:ascii="宋体" w:eastAsia="宋体" w:hAnsi="宋体" w:cs="宋体" w:hint="eastAsia"/>
          <w:kern w:val="0"/>
          <w:sz w:val="24"/>
          <w:szCs w:val="24"/>
        </w:rPr>
        <w:t>应确保仓库现场所有通道整洁通畅。</w:t>
      </w:r>
      <w:r>
        <w:rPr>
          <w:rFonts w:ascii="宋体" w:eastAsia="宋体" w:hAnsi="宋体" w:cs="宋体" w:hint="eastAsia"/>
          <w:sz w:val="24"/>
          <w:szCs w:val="24"/>
        </w:rPr>
        <w:t>仓库内各种周转器具、物品严禁占用通道；配送过程中产生的废旧物资要合理摆放，不可堆积于通道上；公共区域的各类通道严禁停车，确属工作需要，应设立警示牌。</w:t>
      </w:r>
    </w:p>
    <w:p w:rsidR="008A506D" w:rsidRDefault="008E5754">
      <w:pPr>
        <w:tabs>
          <w:tab w:val="left" w:pos="7328"/>
        </w:tabs>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5.1.1.2</w:t>
      </w:r>
      <w:r>
        <w:rPr>
          <w:rFonts w:ascii="宋体" w:eastAsia="宋体" w:hAnsi="宋体" w:cs="宋体" w:hint="eastAsia"/>
          <w:kern w:val="0"/>
          <w:sz w:val="24"/>
          <w:szCs w:val="24"/>
        </w:rPr>
        <w:t>仓库现场的设备、工作台、物料在单班工作结束后应及时进行整理，确保现场整洁。</w:t>
      </w:r>
    </w:p>
    <w:p w:rsidR="008A506D" w:rsidRDefault="008E5754">
      <w:pPr>
        <w:tabs>
          <w:tab w:val="left" w:pos="7328"/>
        </w:tabs>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lastRenderedPageBreak/>
        <w:t>5.1.1.3</w:t>
      </w:r>
      <w:r>
        <w:rPr>
          <w:rFonts w:ascii="宋体" w:eastAsia="宋体" w:hAnsi="宋体" w:cs="宋体" w:hint="eastAsia"/>
          <w:kern w:val="0"/>
          <w:sz w:val="24"/>
          <w:szCs w:val="24"/>
        </w:rPr>
        <w:t>仓库现场的文件柜及</w:t>
      </w:r>
      <w:proofErr w:type="gramStart"/>
      <w:r>
        <w:rPr>
          <w:rFonts w:ascii="宋体" w:eastAsia="宋体" w:hAnsi="宋体" w:cs="宋体" w:hint="eastAsia"/>
          <w:kern w:val="0"/>
          <w:sz w:val="24"/>
          <w:szCs w:val="24"/>
        </w:rPr>
        <w:t>工具橱应每</w:t>
      </w:r>
      <w:proofErr w:type="gramEnd"/>
      <w:r>
        <w:rPr>
          <w:rFonts w:ascii="宋体" w:eastAsia="宋体" w:hAnsi="宋体" w:cs="宋体" w:hint="eastAsia"/>
          <w:kern w:val="0"/>
          <w:sz w:val="24"/>
          <w:szCs w:val="24"/>
        </w:rPr>
        <w:t>周进行整理，确保文件及工具的有效性。</w:t>
      </w:r>
    </w:p>
    <w:p w:rsidR="008A506D" w:rsidRDefault="008E5754">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5.1.1.4</w:t>
      </w:r>
      <w:r>
        <w:rPr>
          <w:rFonts w:ascii="宋体" w:eastAsia="宋体" w:hAnsi="宋体" w:cs="宋体" w:hint="eastAsia"/>
          <w:sz w:val="24"/>
          <w:szCs w:val="24"/>
        </w:rPr>
        <w:t>仓库现场所有设备、工作台、物料必须按照划分的区域及定点、定置、定量要求摆放，并加以明显的标示。</w:t>
      </w:r>
    </w:p>
    <w:p w:rsidR="008A506D" w:rsidRDefault="008E5754">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5.1.1.5</w:t>
      </w:r>
      <w:r>
        <w:rPr>
          <w:rFonts w:ascii="宋体" w:eastAsia="宋体" w:hAnsi="宋体" w:cs="宋体" w:hint="eastAsia"/>
          <w:sz w:val="24"/>
          <w:szCs w:val="24"/>
        </w:rPr>
        <w:t>清洁用扫帚、拖把等在清洁后必须及时清理，并悬挂摆放在指定位置。</w:t>
      </w:r>
    </w:p>
    <w:p w:rsidR="008A506D" w:rsidRDefault="008E5754">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5.1.1.6</w:t>
      </w:r>
      <w:r>
        <w:rPr>
          <w:rFonts w:ascii="宋体" w:eastAsia="宋体" w:hAnsi="宋体" w:cs="宋体" w:hint="eastAsia"/>
          <w:sz w:val="24"/>
          <w:szCs w:val="24"/>
        </w:rPr>
        <w:t>仓库现场摆放的物品、器具严禁有灰尘及脚印，物料按区域分开摆放。</w:t>
      </w:r>
    </w:p>
    <w:p w:rsidR="008A506D" w:rsidRDefault="008E5754">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5.1.1.7</w:t>
      </w:r>
      <w:r>
        <w:rPr>
          <w:rFonts w:ascii="宋体" w:eastAsia="宋体" w:hAnsi="宋体" w:cs="宋体" w:hint="eastAsia"/>
          <w:sz w:val="24"/>
          <w:szCs w:val="24"/>
        </w:rPr>
        <w:t>在检查过程中，发现随意、到处停放的小车、废料、各种周转器具等，未放到规定位置、无人管理、直接处罚责任归属部门；若已经明确被借用，直接处罚借用部门。</w:t>
      </w:r>
    </w:p>
    <w:p w:rsidR="008A506D" w:rsidRDefault="008E5754">
      <w:pPr>
        <w:tabs>
          <w:tab w:val="left" w:pos="7328"/>
        </w:tabs>
        <w:adjustRightInd w:val="0"/>
        <w:snapToGrid w:val="0"/>
        <w:spacing w:line="360" w:lineRule="auto"/>
        <w:ind w:firstLineChars="196" w:firstLine="470"/>
        <w:rPr>
          <w:rFonts w:ascii="宋体" w:eastAsia="宋体" w:hAnsi="宋体" w:cs="宋体"/>
          <w:sz w:val="24"/>
          <w:szCs w:val="24"/>
        </w:rPr>
      </w:pPr>
      <w:r>
        <w:rPr>
          <w:rFonts w:ascii="宋体" w:eastAsia="宋体" w:hAnsi="宋体" w:cs="宋体" w:hint="eastAsia"/>
          <w:sz w:val="24"/>
          <w:szCs w:val="24"/>
        </w:rPr>
        <w:t>5.1.2</w:t>
      </w:r>
      <w:r>
        <w:rPr>
          <w:rFonts w:ascii="宋体" w:eastAsia="宋体" w:hAnsi="宋体" w:cs="宋体" w:hint="eastAsia"/>
          <w:sz w:val="24"/>
          <w:szCs w:val="24"/>
        </w:rPr>
        <w:t>物品整顿</w:t>
      </w:r>
    </w:p>
    <w:p w:rsidR="008A506D" w:rsidRDefault="008E5754">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5.1.2.1</w:t>
      </w:r>
      <w:r>
        <w:rPr>
          <w:rFonts w:ascii="宋体" w:eastAsia="宋体" w:hAnsi="宋体" w:cs="宋体" w:hint="eastAsia"/>
          <w:sz w:val="24"/>
          <w:szCs w:val="24"/>
        </w:rPr>
        <w:t>设备、工装夹具应定置摆放，并有日常维护保养点检记录；长期不使用的设备、工装夹具等应用塑料袋、帆布盖好。</w:t>
      </w:r>
    </w:p>
    <w:p w:rsidR="008A506D" w:rsidRDefault="008E5754">
      <w:pPr>
        <w:tabs>
          <w:tab w:val="left" w:pos="7328"/>
        </w:tabs>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5.1.2.2</w:t>
      </w:r>
      <w:r>
        <w:rPr>
          <w:rFonts w:ascii="宋体" w:eastAsia="宋体" w:hAnsi="宋体" w:cs="宋体" w:hint="eastAsia"/>
          <w:sz w:val="24"/>
          <w:szCs w:val="24"/>
        </w:rPr>
        <w:t>仓库现场所有物料标识应清晰明确，所有标识应按规定进行粘贴。</w:t>
      </w:r>
    </w:p>
    <w:p w:rsidR="008A506D" w:rsidRDefault="008E5754">
      <w:pPr>
        <w:tabs>
          <w:tab w:val="left" w:pos="7328"/>
        </w:tabs>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5.1.2.3</w:t>
      </w:r>
      <w:r>
        <w:rPr>
          <w:rFonts w:ascii="宋体" w:eastAsia="宋体" w:hAnsi="宋体" w:cs="宋体" w:hint="eastAsia"/>
          <w:sz w:val="24"/>
          <w:szCs w:val="24"/>
        </w:rPr>
        <w:t>仓库现场的合格品与不合格品应分开存放，对不合格品应有明确的区分标识。</w:t>
      </w:r>
    </w:p>
    <w:p w:rsidR="008A506D" w:rsidRDefault="008E5754">
      <w:pPr>
        <w:tabs>
          <w:tab w:val="left" w:pos="7328"/>
        </w:tabs>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5.1.2.4</w:t>
      </w:r>
      <w:r>
        <w:rPr>
          <w:rFonts w:ascii="宋体" w:eastAsia="宋体" w:hAnsi="宋体" w:cs="宋体" w:hint="eastAsia"/>
          <w:sz w:val="24"/>
          <w:szCs w:val="24"/>
        </w:rPr>
        <w:t>仓库现场的文件、档案应在文件柜内定置摆放，并且做到分类保管、标识清晰便于查找。</w:t>
      </w:r>
    </w:p>
    <w:p w:rsidR="008A506D" w:rsidRDefault="008E5754">
      <w:pPr>
        <w:tabs>
          <w:tab w:val="left" w:pos="7328"/>
        </w:tabs>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5.1.2.5</w:t>
      </w:r>
      <w:r>
        <w:rPr>
          <w:rFonts w:ascii="宋体" w:eastAsia="宋体" w:hAnsi="宋体" w:cs="宋体" w:hint="eastAsia"/>
          <w:sz w:val="24"/>
          <w:szCs w:val="24"/>
        </w:rPr>
        <w:t>在仓库现场存放的工具应在工具</w:t>
      </w:r>
      <w:proofErr w:type="gramStart"/>
      <w:r>
        <w:rPr>
          <w:rFonts w:ascii="宋体" w:eastAsia="宋体" w:hAnsi="宋体" w:cs="宋体" w:hint="eastAsia"/>
          <w:sz w:val="24"/>
          <w:szCs w:val="24"/>
        </w:rPr>
        <w:t>橱</w:t>
      </w:r>
      <w:proofErr w:type="gramEnd"/>
      <w:r>
        <w:rPr>
          <w:rFonts w:ascii="宋体" w:eastAsia="宋体" w:hAnsi="宋体" w:cs="宋体" w:hint="eastAsia"/>
          <w:sz w:val="24"/>
          <w:szCs w:val="24"/>
        </w:rPr>
        <w:t>内定置摆放，做到标识清晰便于拿取。</w:t>
      </w:r>
    </w:p>
    <w:p w:rsidR="008A506D" w:rsidRDefault="008E5754">
      <w:pPr>
        <w:tabs>
          <w:tab w:val="left" w:pos="7328"/>
        </w:tabs>
        <w:adjustRightInd w:val="0"/>
        <w:snapToGrid w:val="0"/>
        <w:spacing w:line="360" w:lineRule="auto"/>
        <w:ind w:firstLineChars="196" w:firstLine="470"/>
        <w:rPr>
          <w:rFonts w:ascii="宋体" w:eastAsia="宋体" w:hAnsi="宋体" w:cs="宋体"/>
          <w:sz w:val="24"/>
          <w:szCs w:val="24"/>
        </w:rPr>
      </w:pPr>
      <w:r>
        <w:rPr>
          <w:rFonts w:ascii="宋体" w:eastAsia="宋体" w:hAnsi="宋体" w:cs="宋体" w:hint="eastAsia"/>
          <w:sz w:val="24"/>
          <w:szCs w:val="24"/>
        </w:rPr>
        <w:t>5.1.3</w:t>
      </w:r>
      <w:r>
        <w:rPr>
          <w:rFonts w:ascii="宋体" w:eastAsia="宋体" w:hAnsi="宋体" w:cs="宋体" w:hint="eastAsia"/>
          <w:sz w:val="24"/>
          <w:szCs w:val="24"/>
        </w:rPr>
        <w:t>清扫</w:t>
      </w:r>
    </w:p>
    <w:p w:rsidR="008A506D" w:rsidRDefault="008E5754">
      <w:pPr>
        <w:tabs>
          <w:tab w:val="left" w:pos="7328"/>
        </w:tabs>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5.1.3.1</w:t>
      </w:r>
      <w:r>
        <w:rPr>
          <w:rFonts w:ascii="宋体" w:eastAsia="宋体" w:hAnsi="宋体" w:cs="宋体" w:hint="eastAsia"/>
          <w:sz w:val="24"/>
          <w:szCs w:val="24"/>
        </w:rPr>
        <w:t>所有通道及作业场所不能有烟蒂、废纸、废料等杂物，不能有大量水渍及灰尘。</w:t>
      </w:r>
    </w:p>
    <w:p w:rsidR="008A506D" w:rsidRDefault="008E5754">
      <w:pPr>
        <w:tabs>
          <w:tab w:val="left" w:pos="7328"/>
        </w:tabs>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5.1.3.2</w:t>
      </w:r>
      <w:r>
        <w:rPr>
          <w:rFonts w:ascii="宋体" w:eastAsia="宋体" w:hAnsi="宋体" w:cs="宋体" w:hint="eastAsia"/>
          <w:sz w:val="24"/>
          <w:szCs w:val="24"/>
        </w:rPr>
        <w:t>配送过程中产生的纸箱、木箱、泡沫等废旧物资在单班生产结束后应及时进行清理。</w:t>
      </w:r>
    </w:p>
    <w:p w:rsidR="008A506D" w:rsidRDefault="008E5754">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5.1.3.3</w:t>
      </w:r>
      <w:r>
        <w:rPr>
          <w:rFonts w:ascii="宋体" w:eastAsia="宋体" w:hAnsi="宋体" w:cs="宋体" w:hint="eastAsia"/>
          <w:sz w:val="24"/>
          <w:szCs w:val="24"/>
        </w:rPr>
        <w:t>各种物品使用完毕后，地面遗留垃圾应在</w:t>
      </w:r>
      <w:r>
        <w:rPr>
          <w:rFonts w:ascii="宋体" w:eastAsia="宋体" w:hAnsi="宋体" w:cs="宋体" w:hint="eastAsia"/>
          <w:sz w:val="24"/>
          <w:szCs w:val="24"/>
        </w:rPr>
        <w:t>5</w:t>
      </w:r>
      <w:r>
        <w:rPr>
          <w:rFonts w:ascii="宋体" w:eastAsia="宋体" w:hAnsi="宋体" w:cs="宋体" w:hint="eastAsia"/>
          <w:sz w:val="24"/>
          <w:szCs w:val="24"/>
        </w:rPr>
        <w:t>分钟内清理</w:t>
      </w:r>
      <w:r>
        <w:rPr>
          <w:rFonts w:ascii="宋体" w:eastAsia="宋体" w:hAnsi="宋体" w:cs="宋体" w:hint="eastAsia"/>
          <w:sz w:val="24"/>
          <w:szCs w:val="24"/>
        </w:rPr>
        <w:t>完毕。</w:t>
      </w:r>
    </w:p>
    <w:p w:rsidR="008A506D" w:rsidRDefault="008E5754">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5.1.3.4</w:t>
      </w:r>
      <w:r>
        <w:rPr>
          <w:rFonts w:ascii="宋体" w:eastAsia="宋体" w:hAnsi="宋体" w:cs="宋体" w:hint="eastAsia"/>
          <w:sz w:val="24"/>
          <w:szCs w:val="24"/>
        </w:rPr>
        <w:t>所有通道及作业场所区域应划分清晰，并有明确的区域分界线。</w:t>
      </w:r>
    </w:p>
    <w:p w:rsidR="008A506D" w:rsidRDefault="008E5754">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5.1.3.5</w:t>
      </w:r>
      <w:r>
        <w:rPr>
          <w:rFonts w:ascii="宋体" w:eastAsia="宋体" w:hAnsi="宋体" w:cs="宋体" w:hint="eastAsia"/>
          <w:sz w:val="24"/>
          <w:szCs w:val="24"/>
        </w:rPr>
        <w:t>每个责任区域的玻璃、墙壁、天花板必须保持干净，不允许出现大量灰尘或蜘蛛网。</w:t>
      </w:r>
    </w:p>
    <w:p w:rsidR="008A506D" w:rsidRDefault="008E5754">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5.1.3.6</w:t>
      </w:r>
      <w:r>
        <w:rPr>
          <w:rFonts w:ascii="宋体" w:eastAsia="宋体" w:hAnsi="宋体" w:cs="宋体" w:hint="eastAsia"/>
          <w:sz w:val="24"/>
          <w:szCs w:val="24"/>
        </w:rPr>
        <w:t>除设备维修正常用油外，必须确保设备其余地方干净、整洁；工具、仪器消防器材必须保持干净、整洁，不能出现锈蚀及油污、灰尘等现象。</w:t>
      </w:r>
    </w:p>
    <w:p w:rsidR="008A506D" w:rsidRDefault="008E5754">
      <w:pPr>
        <w:adjustRightInd w:val="0"/>
        <w:snapToGrid w:val="0"/>
        <w:spacing w:line="360" w:lineRule="auto"/>
        <w:ind w:firstLineChars="196" w:firstLine="470"/>
        <w:rPr>
          <w:rFonts w:ascii="宋体" w:eastAsia="宋体" w:hAnsi="宋体" w:cs="宋体"/>
          <w:sz w:val="24"/>
          <w:szCs w:val="24"/>
        </w:rPr>
      </w:pPr>
      <w:r>
        <w:rPr>
          <w:rFonts w:ascii="宋体" w:eastAsia="宋体" w:hAnsi="宋体" w:cs="宋体" w:hint="eastAsia"/>
          <w:sz w:val="24"/>
          <w:szCs w:val="24"/>
        </w:rPr>
        <w:t>5.1.4</w:t>
      </w:r>
      <w:r>
        <w:rPr>
          <w:rFonts w:ascii="宋体" w:eastAsia="宋体" w:hAnsi="宋体" w:cs="宋体" w:hint="eastAsia"/>
          <w:sz w:val="24"/>
          <w:szCs w:val="24"/>
        </w:rPr>
        <w:t>清洁</w:t>
      </w:r>
    </w:p>
    <w:p w:rsidR="008A506D" w:rsidRDefault="008E5754">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lastRenderedPageBreak/>
        <w:t>5.1.4.1</w:t>
      </w:r>
      <w:r>
        <w:rPr>
          <w:rFonts w:ascii="宋体" w:eastAsia="宋体" w:hAnsi="宋体" w:cs="宋体" w:hint="eastAsia"/>
          <w:sz w:val="24"/>
          <w:szCs w:val="24"/>
        </w:rPr>
        <w:t>班组看板确保真实、实时并且有效，看板应及时进行更新、维护。班组看板每次生产结束后应进行清理。</w:t>
      </w:r>
    </w:p>
    <w:p w:rsidR="008A506D" w:rsidRDefault="008E5754">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5.1.4.2</w:t>
      </w:r>
      <w:r>
        <w:rPr>
          <w:rFonts w:ascii="宋体" w:eastAsia="宋体" w:hAnsi="宋体" w:cs="宋体" w:hint="eastAsia"/>
          <w:sz w:val="24"/>
          <w:szCs w:val="24"/>
        </w:rPr>
        <w:t>应按照设备点检作业指导书对设备进行日常点</w:t>
      </w:r>
      <w:proofErr w:type="gramStart"/>
      <w:r>
        <w:rPr>
          <w:rFonts w:ascii="宋体" w:eastAsia="宋体" w:hAnsi="宋体" w:cs="宋体" w:hint="eastAsia"/>
          <w:sz w:val="24"/>
          <w:szCs w:val="24"/>
        </w:rPr>
        <w:t>检维护</w:t>
      </w:r>
      <w:proofErr w:type="gramEnd"/>
      <w:r>
        <w:rPr>
          <w:rFonts w:ascii="宋体" w:eastAsia="宋体" w:hAnsi="宋体" w:cs="宋体" w:hint="eastAsia"/>
          <w:sz w:val="24"/>
          <w:szCs w:val="24"/>
        </w:rPr>
        <w:t>工作，并有点检记录</w:t>
      </w:r>
      <w:r>
        <w:rPr>
          <w:rFonts w:ascii="宋体" w:eastAsia="宋体" w:hAnsi="宋体" w:cs="宋体" w:hint="eastAsia"/>
          <w:sz w:val="24"/>
          <w:szCs w:val="24"/>
        </w:rPr>
        <w:t>。</w:t>
      </w:r>
    </w:p>
    <w:p w:rsidR="008A506D" w:rsidRDefault="008E5754">
      <w:pPr>
        <w:adjustRightInd w:val="0"/>
        <w:snapToGrid w:val="0"/>
        <w:spacing w:line="360" w:lineRule="auto"/>
        <w:ind w:firstLineChars="196" w:firstLine="470"/>
        <w:rPr>
          <w:rFonts w:ascii="宋体" w:eastAsia="宋体" w:hAnsi="宋体" w:cs="宋体"/>
          <w:sz w:val="24"/>
          <w:szCs w:val="24"/>
        </w:rPr>
      </w:pPr>
      <w:r>
        <w:rPr>
          <w:rFonts w:ascii="宋体" w:eastAsia="宋体" w:hAnsi="宋体" w:cs="宋体" w:hint="eastAsia"/>
          <w:sz w:val="24"/>
          <w:szCs w:val="24"/>
        </w:rPr>
        <w:t>5.1.5</w:t>
      </w:r>
      <w:r>
        <w:rPr>
          <w:rFonts w:ascii="宋体" w:eastAsia="宋体" w:hAnsi="宋体" w:cs="宋体" w:hint="eastAsia"/>
          <w:sz w:val="24"/>
          <w:szCs w:val="24"/>
        </w:rPr>
        <w:t>员工素养</w:t>
      </w:r>
    </w:p>
    <w:p w:rsidR="008A506D" w:rsidRDefault="008E5754">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5.1.5.1</w:t>
      </w:r>
      <w:r>
        <w:rPr>
          <w:rFonts w:ascii="宋体" w:eastAsia="宋体" w:hAnsi="宋体" w:cs="宋体" w:hint="eastAsia"/>
          <w:sz w:val="24"/>
          <w:szCs w:val="24"/>
        </w:rPr>
        <w:t>员工必须按照规定进行责任区域的日常清扫及物料的定期整理整顿工作。</w:t>
      </w:r>
    </w:p>
    <w:p w:rsidR="008A506D" w:rsidRDefault="008E5754">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5.1.5.2</w:t>
      </w:r>
      <w:r>
        <w:rPr>
          <w:rFonts w:ascii="宋体" w:eastAsia="宋体" w:hAnsi="宋体" w:cs="宋体" w:hint="eastAsia"/>
          <w:sz w:val="24"/>
          <w:szCs w:val="24"/>
        </w:rPr>
        <w:t>所有员工进入仓库必须身穿工作服、佩戴工作证；女员工进入仓库必须戴工作帽；不允许穿拖鞋、短裤及裙子进入仓库。</w:t>
      </w:r>
    </w:p>
    <w:p w:rsidR="008A506D" w:rsidRDefault="008E5754">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5.1.5.3</w:t>
      </w:r>
      <w:r>
        <w:rPr>
          <w:rFonts w:ascii="宋体" w:eastAsia="宋体" w:hAnsi="宋体" w:cs="宋体" w:hint="eastAsia"/>
          <w:sz w:val="24"/>
          <w:szCs w:val="24"/>
        </w:rPr>
        <w:t>员工在仓库现场行走，在路口处必须观察车辆行驶情况后方可继续前行。</w:t>
      </w:r>
    </w:p>
    <w:p w:rsidR="008A506D" w:rsidRDefault="008E5754">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5.1.5.4</w:t>
      </w:r>
      <w:r>
        <w:rPr>
          <w:rFonts w:ascii="宋体" w:eastAsia="宋体" w:hAnsi="宋体" w:cs="宋体" w:hint="eastAsia"/>
          <w:sz w:val="24"/>
          <w:szCs w:val="24"/>
        </w:rPr>
        <w:t>在仓库现场行驶的车辆速度不得超过</w:t>
      </w:r>
      <w:r>
        <w:rPr>
          <w:rFonts w:ascii="宋体" w:eastAsia="宋体" w:hAnsi="宋体" w:cs="宋体" w:hint="eastAsia"/>
          <w:sz w:val="24"/>
          <w:szCs w:val="24"/>
        </w:rPr>
        <w:t>5KM/</w:t>
      </w:r>
      <w:r>
        <w:rPr>
          <w:rFonts w:ascii="宋体" w:eastAsia="宋体" w:hAnsi="宋体" w:cs="宋体" w:hint="eastAsia"/>
          <w:sz w:val="24"/>
          <w:szCs w:val="24"/>
        </w:rPr>
        <w:t>小时。</w:t>
      </w:r>
    </w:p>
    <w:p w:rsidR="008A506D" w:rsidRDefault="008E5754">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5.1.5.5</w:t>
      </w:r>
      <w:r>
        <w:rPr>
          <w:rFonts w:ascii="宋体" w:eastAsia="宋体" w:hAnsi="宋体" w:cs="宋体" w:hint="eastAsia"/>
          <w:sz w:val="24"/>
          <w:szCs w:val="24"/>
        </w:rPr>
        <w:t>严谨员工将私人物品，例如雨伞、工作服、水杯、手套等直接摆放在产品件上或直接放置在工作台、工位器具上，应放在指定位置。</w:t>
      </w:r>
    </w:p>
    <w:p w:rsidR="008A506D" w:rsidRDefault="008E5754">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5.1.5.</w:t>
      </w:r>
      <w:r>
        <w:rPr>
          <w:rFonts w:ascii="宋体" w:eastAsia="宋体" w:hAnsi="宋体" w:cs="宋体" w:hint="eastAsia"/>
          <w:sz w:val="24"/>
          <w:szCs w:val="24"/>
        </w:rPr>
        <w:t>6</w:t>
      </w:r>
      <w:r>
        <w:rPr>
          <w:rFonts w:ascii="宋体" w:eastAsia="宋体" w:hAnsi="宋体" w:cs="宋体" w:hint="eastAsia"/>
          <w:sz w:val="24"/>
          <w:szCs w:val="24"/>
        </w:rPr>
        <w:t>严禁员工在工作期间坐在周转车、周转筐、工位器具及物料上。</w:t>
      </w:r>
    </w:p>
    <w:p w:rsidR="008A506D" w:rsidRDefault="008E5754">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5.1.5.7</w:t>
      </w:r>
      <w:r>
        <w:rPr>
          <w:rFonts w:ascii="宋体" w:eastAsia="宋体" w:hAnsi="宋体" w:cs="宋体" w:hint="eastAsia"/>
          <w:sz w:val="24"/>
          <w:szCs w:val="24"/>
        </w:rPr>
        <w:t>严禁在上班时间，员工围在一起聊天、抽烟、打闹等违反劳动纪律的行为。</w:t>
      </w:r>
    </w:p>
    <w:p w:rsidR="008A506D" w:rsidRDefault="008E5754">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5.1.5.8</w:t>
      </w:r>
      <w:r>
        <w:rPr>
          <w:rFonts w:ascii="宋体" w:eastAsia="宋体" w:hAnsi="宋体" w:cs="宋体" w:hint="eastAsia"/>
          <w:sz w:val="24"/>
          <w:szCs w:val="24"/>
        </w:rPr>
        <w:t>仓库现场，不允许把板凳放倒坐，不允许直接坐在产品上，不允许直接坐在地上或蹲在地上等状态下工作。</w:t>
      </w:r>
    </w:p>
    <w:p w:rsidR="008A506D" w:rsidRDefault="008E5754">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5.1.5.9</w:t>
      </w:r>
      <w:r>
        <w:rPr>
          <w:rFonts w:ascii="宋体" w:eastAsia="宋体" w:hAnsi="宋体" w:cs="宋体" w:hint="eastAsia"/>
          <w:sz w:val="24"/>
          <w:szCs w:val="24"/>
        </w:rPr>
        <w:t>员工应严格执行按照公司上下班制度，不准迟到、早退及无故离岗。</w:t>
      </w:r>
    </w:p>
    <w:p w:rsidR="008A506D" w:rsidRDefault="008E5754">
      <w:pPr>
        <w:adjustRightInd w:val="0"/>
        <w:snapToGrid w:val="0"/>
        <w:spacing w:line="360" w:lineRule="auto"/>
        <w:ind w:firstLineChars="196" w:firstLine="470"/>
        <w:rPr>
          <w:rFonts w:ascii="宋体" w:eastAsia="宋体" w:hAnsi="宋体" w:cs="宋体"/>
          <w:sz w:val="24"/>
          <w:szCs w:val="24"/>
        </w:rPr>
      </w:pPr>
      <w:r>
        <w:rPr>
          <w:rFonts w:ascii="宋体" w:eastAsia="宋体" w:hAnsi="宋体" w:cs="宋体" w:hint="eastAsia"/>
          <w:sz w:val="24"/>
          <w:szCs w:val="24"/>
        </w:rPr>
        <w:t>5.2</w:t>
      </w:r>
      <w:r>
        <w:rPr>
          <w:rFonts w:ascii="宋体" w:eastAsia="宋体" w:hAnsi="宋体" w:cs="宋体" w:hint="eastAsia"/>
          <w:sz w:val="24"/>
          <w:szCs w:val="24"/>
        </w:rPr>
        <w:t>检查与整改、违约责任</w:t>
      </w:r>
    </w:p>
    <w:p w:rsidR="008A506D" w:rsidRDefault="008E5754">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甲方公司相关部门定期对仓库现场</w:t>
      </w:r>
      <w:r>
        <w:rPr>
          <w:rFonts w:ascii="宋体" w:eastAsia="宋体" w:hAnsi="宋体" w:cs="宋体" w:hint="eastAsia"/>
          <w:sz w:val="24"/>
          <w:szCs w:val="24"/>
        </w:rPr>
        <w:t>5S</w:t>
      </w:r>
      <w:r>
        <w:rPr>
          <w:rFonts w:ascii="宋体" w:eastAsia="宋体" w:hAnsi="宋体" w:cs="宋体" w:hint="eastAsia"/>
          <w:sz w:val="24"/>
          <w:szCs w:val="24"/>
        </w:rPr>
        <w:t>管理、安全管理进行检查考评；并由物流管理</w:t>
      </w:r>
      <w:proofErr w:type="gramStart"/>
      <w:r>
        <w:rPr>
          <w:rFonts w:ascii="宋体" w:eastAsia="宋体" w:hAnsi="宋体" w:cs="宋体" w:hint="eastAsia"/>
          <w:sz w:val="24"/>
          <w:szCs w:val="24"/>
        </w:rPr>
        <w:t>室主管</w:t>
      </w:r>
      <w:proofErr w:type="gramEnd"/>
      <w:r>
        <w:rPr>
          <w:rFonts w:ascii="宋体" w:eastAsia="宋体" w:hAnsi="宋体" w:cs="宋体" w:hint="eastAsia"/>
          <w:sz w:val="24"/>
          <w:szCs w:val="24"/>
        </w:rPr>
        <w:t>负责组织进行现场巡查，发现问题按照如下方式进行：</w:t>
      </w:r>
    </w:p>
    <w:p w:rsidR="008A506D" w:rsidRDefault="008E5754">
      <w:pPr>
        <w:pStyle w:val="ab"/>
        <w:spacing w:before="0" w:beforeAutospacing="0" w:after="0" w:afterAutospacing="0" w:line="360" w:lineRule="auto"/>
        <w:ind w:firstLineChars="200" w:firstLine="480"/>
        <w:rPr>
          <w:rFonts w:cs="宋体" w:hint="default"/>
        </w:rPr>
      </w:pPr>
      <w:r>
        <w:rPr>
          <w:rFonts w:cs="宋体"/>
        </w:rPr>
        <w:t>5.2.1</w:t>
      </w:r>
      <w:r>
        <w:rPr>
          <w:rFonts w:cs="宋体"/>
        </w:rPr>
        <w:t>检查或信息反馈中发现重点项不合格的，视为违约，直接扣除相应金额物流费；重点不合格项包括：</w:t>
      </w:r>
    </w:p>
    <w:p w:rsidR="008A506D" w:rsidRDefault="008E5754">
      <w:pPr>
        <w:pStyle w:val="ab"/>
        <w:spacing w:before="0" w:beforeAutospacing="0" w:after="0" w:afterAutospacing="0" w:line="360" w:lineRule="auto"/>
        <w:ind w:firstLineChars="200" w:firstLine="480"/>
        <w:rPr>
          <w:rFonts w:cs="宋体" w:hint="default"/>
        </w:rPr>
      </w:pPr>
      <w:r>
        <w:rPr>
          <w:rFonts w:cs="宋体"/>
        </w:rPr>
        <w:t xml:space="preserve">5.2.1.1 </w:t>
      </w:r>
      <w:r>
        <w:rPr>
          <w:rFonts w:cs="宋体"/>
        </w:rPr>
        <w:t>影响生产及配件发交</w:t>
      </w:r>
    </w:p>
    <w:p w:rsidR="008A506D" w:rsidRDefault="008E5754">
      <w:pPr>
        <w:pStyle w:val="ab"/>
        <w:spacing w:before="0" w:beforeAutospacing="0" w:after="0" w:afterAutospacing="0" w:line="360" w:lineRule="auto"/>
        <w:ind w:firstLineChars="200" w:firstLine="480"/>
        <w:rPr>
          <w:rFonts w:cs="宋体" w:hint="default"/>
        </w:rPr>
      </w:pPr>
      <w:r>
        <w:rPr>
          <w:rFonts w:cs="宋体"/>
        </w:rPr>
        <w:t>因乙方原因造成</w:t>
      </w:r>
      <w:proofErr w:type="gramStart"/>
      <w:r>
        <w:rPr>
          <w:rFonts w:cs="宋体"/>
        </w:rPr>
        <w:t>配送发</w:t>
      </w:r>
      <w:proofErr w:type="gramEnd"/>
      <w:r>
        <w:rPr>
          <w:rFonts w:cs="宋体"/>
        </w:rPr>
        <w:t>交不及时，致使公司生产停线或配件计划未按时完成，</w:t>
      </w:r>
      <w:proofErr w:type="gramStart"/>
      <w:r>
        <w:rPr>
          <w:rFonts w:cs="宋体"/>
        </w:rPr>
        <w:t>每造成</w:t>
      </w:r>
      <w:proofErr w:type="gramEnd"/>
      <w:r>
        <w:rPr>
          <w:rFonts w:cs="宋体"/>
        </w:rPr>
        <w:t>总装部生产停线</w:t>
      </w:r>
      <w:r>
        <w:rPr>
          <w:rFonts w:cs="宋体"/>
        </w:rPr>
        <w:t>10</w:t>
      </w:r>
      <w:r>
        <w:rPr>
          <w:rFonts w:cs="宋体"/>
        </w:rPr>
        <w:t>分钟扣除</w:t>
      </w:r>
      <w:r>
        <w:rPr>
          <w:rFonts w:cs="宋体"/>
        </w:rPr>
        <w:t>2000</w:t>
      </w:r>
      <w:r>
        <w:rPr>
          <w:rFonts w:cs="宋体"/>
        </w:rPr>
        <w:t>元、</w:t>
      </w:r>
      <w:proofErr w:type="gramStart"/>
      <w:r>
        <w:rPr>
          <w:rFonts w:cs="宋体"/>
        </w:rPr>
        <w:t>每造成</w:t>
      </w:r>
      <w:proofErr w:type="gramEnd"/>
      <w:r>
        <w:rPr>
          <w:rFonts w:cs="宋体"/>
        </w:rPr>
        <w:t>总装部生产车辆缺件下线</w:t>
      </w:r>
      <w:r>
        <w:rPr>
          <w:rFonts w:cs="宋体"/>
        </w:rPr>
        <w:t>1</w:t>
      </w:r>
      <w:r>
        <w:rPr>
          <w:rFonts w:cs="宋体"/>
        </w:rPr>
        <w:t>辆扣除</w:t>
      </w:r>
      <w:r>
        <w:rPr>
          <w:rFonts w:cs="宋体"/>
        </w:rPr>
        <w:t>200</w:t>
      </w:r>
      <w:r>
        <w:rPr>
          <w:rFonts w:cs="宋体"/>
        </w:rPr>
        <w:t>元；；配件</w:t>
      </w:r>
      <w:r>
        <w:rPr>
          <w:rFonts w:cs="宋体"/>
        </w:rPr>
        <w:t>(</w:t>
      </w:r>
      <w:r>
        <w:rPr>
          <w:rFonts w:cs="宋体"/>
        </w:rPr>
        <w:t>备件</w:t>
      </w:r>
      <w:r>
        <w:rPr>
          <w:rFonts w:cs="宋体"/>
        </w:rPr>
        <w:t>)</w:t>
      </w:r>
      <w:r>
        <w:rPr>
          <w:rFonts w:cs="宋体"/>
        </w:rPr>
        <w:t>品种未完成按</w:t>
      </w:r>
      <w:r>
        <w:rPr>
          <w:rFonts w:cs="宋体"/>
        </w:rPr>
        <w:t>500</w:t>
      </w:r>
      <w:r>
        <w:rPr>
          <w:rFonts w:cs="宋体"/>
        </w:rPr>
        <w:t>元</w:t>
      </w:r>
      <w:r>
        <w:rPr>
          <w:rFonts w:cs="宋体"/>
        </w:rPr>
        <w:t>/</w:t>
      </w:r>
      <w:r>
        <w:rPr>
          <w:rFonts w:cs="宋体"/>
        </w:rPr>
        <w:t>种、数量未完成按</w:t>
      </w:r>
      <w:r>
        <w:rPr>
          <w:rFonts w:cs="宋体"/>
        </w:rPr>
        <w:t>50</w:t>
      </w:r>
      <w:r>
        <w:rPr>
          <w:rFonts w:cs="宋体"/>
        </w:rPr>
        <w:t>元</w:t>
      </w:r>
      <w:r>
        <w:rPr>
          <w:rFonts w:cs="宋体"/>
        </w:rPr>
        <w:t>/</w:t>
      </w:r>
      <w:r>
        <w:rPr>
          <w:rFonts w:cs="宋体"/>
        </w:rPr>
        <w:t>件进行扣除。</w:t>
      </w:r>
      <w:r>
        <w:rPr>
          <w:rFonts w:cs="宋体"/>
        </w:rPr>
        <w:t xml:space="preserve"> </w:t>
      </w:r>
    </w:p>
    <w:p w:rsidR="008A506D" w:rsidRDefault="008E5754">
      <w:pPr>
        <w:pStyle w:val="ab"/>
        <w:spacing w:before="0" w:beforeAutospacing="0" w:after="0" w:afterAutospacing="0" w:line="360" w:lineRule="auto"/>
        <w:ind w:firstLineChars="200" w:firstLine="480"/>
        <w:rPr>
          <w:rFonts w:cs="宋体" w:hint="default"/>
        </w:rPr>
      </w:pPr>
      <w:r>
        <w:rPr>
          <w:rFonts w:cs="宋体"/>
        </w:rPr>
        <w:t xml:space="preserve">5.2.1.2 </w:t>
      </w:r>
      <w:r>
        <w:rPr>
          <w:rFonts w:cs="宋体"/>
        </w:rPr>
        <w:t>配送准确率</w:t>
      </w:r>
    </w:p>
    <w:p w:rsidR="008A506D" w:rsidRDefault="008E5754">
      <w:pPr>
        <w:pStyle w:val="ab"/>
        <w:spacing w:before="0" w:beforeAutospacing="0" w:after="0" w:afterAutospacing="0" w:line="360" w:lineRule="auto"/>
        <w:ind w:firstLineChars="200" w:firstLine="480"/>
        <w:rPr>
          <w:rFonts w:cs="宋体" w:hint="default"/>
        </w:rPr>
      </w:pPr>
      <w:r>
        <w:rPr>
          <w:rFonts w:cs="宋体"/>
        </w:rPr>
        <w:t>根据总装部物料接收统计报表，乙方当月配送准确率每低于标准</w:t>
      </w:r>
      <w:r>
        <w:rPr>
          <w:rFonts w:cs="宋体"/>
        </w:rPr>
        <w:t>0.01%</w:t>
      </w:r>
      <w:r>
        <w:rPr>
          <w:rFonts w:cs="宋体"/>
        </w:rPr>
        <w:t>扣除</w:t>
      </w:r>
      <w:r>
        <w:rPr>
          <w:rFonts w:cs="宋体"/>
        </w:rPr>
        <w:t>500</w:t>
      </w:r>
      <w:r>
        <w:rPr>
          <w:rFonts w:cs="宋体"/>
        </w:rPr>
        <w:t>元；</w:t>
      </w:r>
    </w:p>
    <w:p w:rsidR="008A506D" w:rsidRDefault="008E5754">
      <w:pPr>
        <w:pStyle w:val="ab"/>
        <w:spacing w:before="0" w:beforeAutospacing="0" w:after="0" w:afterAutospacing="0" w:line="360" w:lineRule="auto"/>
        <w:ind w:firstLineChars="200" w:firstLine="480"/>
        <w:rPr>
          <w:rFonts w:cs="宋体" w:hint="default"/>
        </w:rPr>
      </w:pPr>
      <w:r>
        <w:rPr>
          <w:rFonts w:cs="宋体"/>
        </w:rPr>
        <w:t>5.2.1.3</w:t>
      </w:r>
      <w:r>
        <w:rPr>
          <w:rFonts w:cs="宋体"/>
        </w:rPr>
        <w:t>配送合格率</w:t>
      </w:r>
    </w:p>
    <w:p w:rsidR="008A506D" w:rsidRDefault="008E5754">
      <w:pPr>
        <w:pStyle w:val="ab"/>
        <w:spacing w:before="0" w:beforeAutospacing="0" w:after="0" w:afterAutospacing="0" w:line="360" w:lineRule="auto"/>
        <w:ind w:firstLineChars="200" w:firstLine="480"/>
        <w:rPr>
          <w:rFonts w:cs="宋体" w:hint="default"/>
        </w:rPr>
      </w:pPr>
      <w:r>
        <w:rPr>
          <w:rFonts w:cs="宋体"/>
        </w:rPr>
        <w:t>根据总装部物料接收统计报表，乙方当月配送合格率每低于标准</w:t>
      </w:r>
      <w:r>
        <w:rPr>
          <w:rFonts w:cs="宋体"/>
        </w:rPr>
        <w:t>0.01%</w:t>
      </w:r>
      <w:r>
        <w:rPr>
          <w:rFonts w:cs="宋体"/>
        </w:rPr>
        <w:t>扣除</w:t>
      </w:r>
      <w:r>
        <w:rPr>
          <w:rFonts w:cs="宋体"/>
        </w:rPr>
        <w:t>500</w:t>
      </w:r>
      <w:r>
        <w:rPr>
          <w:rFonts w:cs="宋体"/>
        </w:rPr>
        <w:t>元；</w:t>
      </w:r>
    </w:p>
    <w:p w:rsidR="008A506D" w:rsidRDefault="008E5754">
      <w:pPr>
        <w:pStyle w:val="ab"/>
        <w:spacing w:before="0" w:beforeAutospacing="0" w:after="0" w:afterAutospacing="0" w:line="360" w:lineRule="auto"/>
        <w:ind w:firstLineChars="200" w:firstLine="480"/>
        <w:rPr>
          <w:rFonts w:cs="宋体" w:hint="default"/>
        </w:rPr>
      </w:pPr>
      <w:r>
        <w:rPr>
          <w:rFonts w:cs="宋体"/>
        </w:rPr>
        <w:lastRenderedPageBreak/>
        <w:t>5.2.1.4</w:t>
      </w:r>
      <w:r>
        <w:rPr>
          <w:rFonts w:cs="宋体"/>
        </w:rPr>
        <w:t>账卡物不一致</w:t>
      </w:r>
    </w:p>
    <w:p w:rsidR="008A506D" w:rsidRDefault="008E5754">
      <w:pPr>
        <w:pStyle w:val="ab"/>
        <w:spacing w:before="0" w:beforeAutospacing="0" w:after="0" w:afterAutospacing="0" w:line="360" w:lineRule="auto"/>
        <w:ind w:firstLineChars="200" w:firstLine="480"/>
        <w:rPr>
          <w:rFonts w:cs="宋体" w:hint="default"/>
          <w:b/>
        </w:rPr>
      </w:pPr>
      <w:r>
        <w:rPr>
          <w:rFonts w:cs="宋体"/>
        </w:rPr>
        <w:t>检查中发现账物不一致，除按照双方合同约定处理差异外，每项扣除</w:t>
      </w:r>
      <w:r>
        <w:rPr>
          <w:rFonts w:cs="宋体"/>
        </w:rPr>
        <w:t>50</w:t>
      </w:r>
      <w:r>
        <w:rPr>
          <w:rFonts w:cs="宋体"/>
        </w:rPr>
        <w:t>元；</w:t>
      </w:r>
      <w:r>
        <w:rPr>
          <w:rFonts w:cs="宋体"/>
        </w:rPr>
        <w:t xml:space="preserve"> </w:t>
      </w:r>
    </w:p>
    <w:p w:rsidR="008A506D" w:rsidRDefault="008E5754">
      <w:pPr>
        <w:pStyle w:val="ab"/>
        <w:spacing w:before="0" w:beforeAutospacing="0" w:after="0" w:afterAutospacing="0" w:line="360" w:lineRule="auto"/>
        <w:ind w:firstLineChars="200" w:firstLine="480"/>
        <w:rPr>
          <w:rFonts w:cs="宋体" w:hint="default"/>
        </w:rPr>
      </w:pPr>
      <w:r>
        <w:rPr>
          <w:rFonts w:cs="宋体"/>
        </w:rPr>
        <w:t xml:space="preserve">5.2.1.5 </w:t>
      </w:r>
      <w:r>
        <w:rPr>
          <w:rFonts w:cs="宋体"/>
        </w:rPr>
        <w:t>安全</w:t>
      </w:r>
    </w:p>
    <w:p w:rsidR="008A506D" w:rsidRDefault="008E5754">
      <w:pPr>
        <w:pStyle w:val="ab"/>
        <w:spacing w:before="0" w:beforeAutospacing="0" w:after="0" w:afterAutospacing="0" w:line="360" w:lineRule="auto"/>
        <w:ind w:firstLineChars="200" w:firstLine="480"/>
        <w:rPr>
          <w:rFonts w:cs="宋体" w:hint="default"/>
        </w:rPr>
      </w:pPr>
      <w:r>
        <w:rPr>
          <w:rFonts w:cs="宋体"/>
        </w:rPr>
        <w:t>乙方仓储、配送作业过程及作业设备不符合公司安全管理要求的，安全隐患严重</w:t>
      </w:r>
      <w:proofErr w:type="gramStart"/>
      <w:r>
        <w:rPr>
          <w:rFonts w:cs="宋体"/>
        </w:rPr>
        <w:t>项按照</w:t>
      </w:r>
      <w:proofErr w:type="gramEnd"/>
      <w:r>
        <w:rPr>
          <w:rFonts w:cs="宋体"/>
        </w:rPr>
        <w:t>1000</w:t>
      </w:r>
      <w:r>
        <w:rPr>
          <w:rFonts w:cs="宋体"/>
        </w:rPr>
        <w:t>元</w:t>
      </w:r>
      <w:r>
        <w:rPr>
          <w:rFonts w:cs="宋体"/>
        </w:rPr>
        <w:t>/</w:t>
      </w:r>
      <w:proofErr w:type="gramStart"/>
      <w:r>
        <w:rPr>
          <w:rFonts w:cs="宋体"/>
        </w:rPr>
        <w:t>项直接</w:t>
      </w:r>
      <w:proofErr w:type="gramEnd"/>
      <w:r>
        <w:rPr>
          <w:rFonts w:cs="宋体"/>
        </w:rPr>
        <w:t>进行扣除；</w:t>
      </w:r>
    </w:p>
    <w:p w:rsidR="008A506D" w:rsidRDefault="008E5754">
      <w:pPr>
        <w:pStyle w:val="ab"/>
        <w:spacing w:before="0" w:beforeAutospacing="0" w:after="0" w:afterAutospacing="0" w:line="360" w:lineRule="auto"/>
        <w:ind w:firstLineChars="200" w:firstLine="480"/>
        <w:rPr>
          <w:rFonts w:cs="宋体" w:hint="default"/>
        </w:rPr>
      </w:pPr>
      <w:r>
        <w:rPr>
          <w:rFonts w:cs="宋体"/>
        </w:rPr>
        <w:t>5.2.2</w:t>
      </w:r>
      <w:r>
        <w:rPr>
          <w:rFonts w:cs="宋体"/>
        </w:rPr>
        <w:t>除重点项不合格项外，检查中发现一般项不合格，由制造部向乙方下发《限期整改通知单》，情况严重、重复出现的按照</w:t>
      </w:r>
      <w:r>
        <w:rPr>
          <w:rFonts w:cs="宋体"/>
        </w:rPr>
        <w:t>50</w:t>
      </w:r>
      <w:r>
        <w:rPr>
          <w:rFonts w:cs="宋体"/>
        </w:rPr>
        <w:t>元</w:t>
      </w:r>
      <w:r>
        <w:rPr>
          <w:rFonts w:cs="宋体"/>
        </w:rPr>
        <w:t>/</w:t>
      </w:r>
      <w:r>
        <w:rPr>
          <w:rFonts w:cs="宋体"/>
        </w:rPr>
        <w:t>项进行扣除；一般项不合格包括：</w:t>
      </w:r>
    </w:p>
    <w:p w:rsidR="008A506D" w:rsidRDefault="008E5754">
      <w:pPr>
        <w:pStyle w:val="ab"/>
        <w:spacing w:before="0" w:beforeAutospacing="0" w:after="0" w:afterAutospacing="0" w:line="360" w:lineRule="auto"/>
        <w:ind w:firstLineChars="200" w:firstLine="480"/>
        <w:rPr>
          <w:rFonts w:cs="宋体" w:hint="default"/>
        </w:rPr>
      </w:pPr>
      <w:r>
        <w:rPr>
          <w:rFonts w:cs="宋体"/>
        </w:rPr>
        <w:t>A</w:t>
      </w:r>
      <w:r>
        <w:rPr>
          <w:rFonts w:cs="宋体"/>
        </w:rPr>
        <w:t>）工作过程中的野蛮操作项</w:t>
      </w:r>
    </w:p>
    <w:p w:rsidR="008A506D" w:rsidRDefault="008E5754">
      <w:pPr>
        <w:pStyle w:val="ab"/>
        <w:spacing w:before="0" w:beforeAutospacing="0" w:after="0" w:afterAutospacing="0" w:line="360" w:lineRule="auto"/>
        <w:ind w:firstLineChars="200" w:firstLine="480"/>
        <w:rPr>
          <w:rFonts w:cs="宋体" w:hint="default"/>
        </w:rPr>
      </w:pPr>
      <w:r>
        <w:rPr>
          <w:rFonts w:cs="宋体"/>
        </w:rPr>
        <w:t>b</w:t>
      </w:r>
      <w:r>
        <w:rPr>
          <w:rFonts w:cs="宋体"/>
        </w:rPr>
        <w:t>）产品防护项</w:t>
      </w:r>
    </w:p>
    <w:p w:rsidR="008A506D" w:rsidRDefault="008E5754">
      <w:pPr>
        <w:pStyle w:val="ab"/>
        <w:spacing w:before="0" w:beforeAutospacing="0" w:after="0" w:afterAutospacing="0" w:line="360" w:lineRule="auto"/>
        <w:ind w:firstLineChars="200" w:firstLine="480"/>
        <w:rPr>
          <w:rFonts w:cs="宋体" w:hint="default"/>
        </w:rPr>
      </w:pPr>
      <w:r>
        <w:rPr>
          <w:rFonts w:cs="宋体"/>
        </w:rPr>
        <w:t>c</w:t>
      </w:r>
      <w:r>
        <w:rPr>
          <w:rFonts w:cs="宋体"/>
        </w:rPr>
        <w:t>）先进先出项</w:t>
      </w:r>
    </w:p>
    <w:p w:rsidR="008A506D" w:rsidRDefault="008E5754">
      <w:pPr>
        <w:pStyle w:val="ab"/>
        <w:spacing w:before="0" w:beforeAutospacing="0" w:after="0" w:afterAutospacing="0" w:line="360" w:lineRule="auto"/>
        <w:ind w:firstLineChars="200" w:firstLine="480"/>
        <w:rPr>
          <w:rFonts w:cs="宋体" w:hint="default"/>
        </w:rPr>
      </w:pPr>
      <w:r>
        <w:rPr>
          <w:rFonts w:cs="宋体"/>
        </w:rPr>
        <w:t>d</w:t>
      </w:r>
      <w:r>
        <w:rPr>
          <w:rFonts w:cs="宋体"/>
        </w:rPr>
        <w:t>）配送标准项</w:t>
      </w:r>
    </w:p>
    <w:p w:rsidR="008A506D" w:rsidRDefault="008E5754">
      <w:pPr>
        <w:pStyle w:val="ab"/>
        <w:spacing w:before="0" w:beforeAutospacing="0" w:after="0" w:afterAutospacing="0" w:line="360" w:lineRule="auto"/>
        <w:ind w:firstLineChars="200" w:firstLine="480"/>
        <w:rPr>
          <w:rFonts w:cs="宋体" w:hint="default"/>
        </w:rPr>
      </w:pPr>
      <w:r>
        <w:rPr>
          <w:rFonts w:cs="宋体"/>
        </w:rPr>
        <w:t>e</w:t>
      </w:r>
      <w:r>
        <w:rPr>
          <w:rFonts w:cs="宋体"/>
        </w:rPr>
        <w:t>）现场目视化区域定置定位项</w:t>
      </w:r>
    </w:p>
    <w:p w:rsidR="008A506D" w:rsidRDefault="008E5754">
      <w:pPr>
        <w:pStyle w:val="ab"/>
        <w:spacing w:before="0" w:beforeAutospacing="0" w:after="0" w:afterAutospacing="0" w:line="360" w:lineRule="auto"/>
        <w:ind w:firstLineChars="200" w:firstLine="480"/>
        <w:rPr>
          <w:rFonts w:cs="宋体" w:hint="default"/>
        </w:rPr>
      </w:pPr>
      <w:r>
        <w:rPr>
          <w:rFonts w:cs="宋体"/>
        </w:rPr>
        <w:t xml:space="preserve">5.2.3 </w:t>
      </w:r>
      <w:r>
        <w:rPr>
          <w:rFonts w:cs="宋体"/>
        </w:rPr>
        <w:t>以上考核情况严重或重复出现时，甲方按照标准进行加倍考核；另外，根据甲方《物流配送管理办法》、《三方物流考核管理办法》、《逆向物流管理办法》规定，乙方被检查出的其他不合格项，未制订纠正措施或未按期完成整改的，经检查落实，每发生一次增加扣除</w:t>
      </w:r>
      <w:r>
        <w:rPr>
          <w:rFonts w:cs="宋体"/>
        </w:rPr>
        <w:t>100</w:t>
      </w:r>
      <w:r>
        <w:rPr>
          <w:rFonts w:cs="宋体"/>
        </w:rPr>
        <w:t>元；经加倍考核后仍未制订纠正措施或继续未限期整改的，每拖延一个工作日再增加扣除</w:t>
      </w:r>
      <w:r>
        <w:rPr>
          <w:rFonts w:cs="宋体"/>
        </w:rPr>
        <w:t>100</w:t>
      </w:r>
      <w:r>
        <w:rPr>
          <w:rFonts w:cs="宋体"/>
        </w:rPr>
        <w:t>元。</w:t>
      </w:r>
    </w:p>
    <w:p w:rsidR="008A506D" w:rsidRDefault="008E5754">
      <w:pPr>
        <w:adjustRightInd w:val="0"/>
        <w:snapToGrid w:val="0"/>
        <w:spacing w:line="360" w:lineRule="exact"/>
        <w:ind w:firstLineChars="196" w:firstLine="551"/>
        <w:rPr>
          <w:rFonts w:ascii="宋体" w:eastAsia="宋体" w:hAnsi="宋体" w:cs="宋体"/>
          <w:b/>
          <w:sz w:val="28"/>
          <w:szCs w:val="28"/>
        </w:rPr>
      </w:pPr>
      <w:r>
        <w:rPr>
          <w:rFonts w:ascii="宋体" w:eastAsia="宋体" w:hAnsi="宋体" w:cs="宋体" w:hint="eastAsia"/>
          <w:b/>
          <w:sz w:val="28"/>
          <w:szCs w:val="28"/>
        </w:rPr>
        <w:t>6</w:t>
      </w:r>
      <w:r>
        <w:rPr>
          <w:rFonts w:ascii="宋体" w:eastAsia="宋体" w:hAnsi="宋体" w:cs="宋体" w:hint="eastAsia"/>
          <w:b/>
          <w:sz w:val="28"/>
          <w:szCs w:val="28"/>
        </w:rPr>
        <w:t>其他管理要求</w:t>
      </w:r>
    </w:p>
    <w:p w:rsidR="008A506D" w:rsidRDefault="008E5754">
      <w:pPr>
        <w:pStyle w:val="ab"/>
        <w:spacing w:before="0" w:beforeAutospacing="0" w:after="0" w:afterAutospacing="0" w:line="360" w:lineRule="auto"/>
        <w:ind w:firstLineChars="200" w:firstLine="480"/>
        <w:rPr>
          <w:rFonts w:cs="宋体" w:hint="default"/>
        </w:rPr>
      </w:pPr>
      <w:r>
        <w:rPr>
          <w:rFonts w:cs="宋体"/>
        </w:rPr>
        <w:t>6.1</w:t>
      </w:r>
      <w:r>
        <w:rPr>
          <w:rFonts w:cs="宋体"/>
        </w:rPr>
        <w:t>对于甲方质量部在生产现场判定的不合格件，乙方应确保当日完成生产退库，并在</w:t>
      </w:r>
      <w:r>
        <w:rPr>
          <w:rFonts w:cs="宋体"/>
        </w:rPr>
        <w:t>30</w:t>
      </w:r>
      <w:r>
        <w:rPr>
          <w:rFonts w:cs="宋体"/>
        </w:rPr>
        <w:t>日内完成返厂工作；甲方总装部生产大线剩余的合格件，乙方应按照甲方要求定时进行退库至非托管库，并按照优先原则在后续排产中消化使用；</w:t>
      </w:r>
    </w:p>
    <w:p w:rsidR="008A506D" w:rsidRDefault="008E5754">
      <w:pPr>
        <w:pStyle w:val="ab"/>
        <w:spacing w:before="0" w:beforeAutospacing="0" w:after="0" w:afterAutospacing="0" w:line="360" w:lineRule="auto"/>
        <w:ind w:firstLineChars="200" w:firstLine="480"/>
        <w:rPr>
          <w:rFonts w:cs="宋体" w:hint="default"/>
        </w:rPr>
      </w:pPr>
      <w:r>
        <w:rPr>
          <w:rFonts w:cs="宋体"/>
        </w:rPr>
        <w:t>6.2</w:t>
      </w:r>
      <w:r>
        <w:rPr>
          <w:rFonts w:cs="宋体"/>
        </w:rPr>
        <w:t>不合格品要求：经甲方检验或乙方管理不善造成的不合格产品，乙方要做好标识且在不合格品区域隔离存放。</w:t>
      </w:r>
    </w:p>
    <w:p w:rsidR="008A506D" w:rsidRDefault="008E5754">
      <w:pPr>
        <w:pStyle w:val="ab"/>
        <w:spacing w:before="0" w:beforeAutospacing="0" w:after="0" w:afterAutospacing="0" w:line="360" w:lineRule="auto"/>
        <w:ind w:firstLineChars="200" w:firstLine="480"/>
        <w:rPr>
          <w:rFonts w:cs="宋体" w:hint="default"/>
        </w:rPr>
      </w:pPr>
      <w:r>
        <w:rPr>
          <w:rFonts w:cs="宋体"/>
        </w:rPr>
        <w:t>6. 3</w:t>
      </w:r>
      <w:r>
        <w:rPr>
          <w:rFonts w:cs="宋体"/>
        </w:rPr>
        <w:t>精益管理实施要求：乙方配合甲方完成甲方集团公司规定的精益管理要求，甲方将乙方负责的精益管理实施项目纳入甲方年度精益管理实施计划中，按计划乙方按期完成。如因乙方原因造成甲方精益实施计划未完成</w:t>
      </w:r>
      <w:r>
        <w:rPr>
          <w:rFonts w:cs="宋体"/>
        </w:rPr>
        <w:t>，则由乙方承担甲方集团公司对甲方的全部考核。</w:t>
      </w:r>
    </w:p>
    <w:p w:rsidR="008A506D" w:rsidRDefault="008E5754">
      <w:pPr>
        <w:pStyle w:val="a6"/>
        <w:spacing w:line="360" w:lineRule="exact"/>
        <w:rPr>
          <w:rFonts w:hAnsi="宋体" w:cs="宋体"/>
          <w:b/>
          <w:bCs/>
          <w:sz w:val="28"/>
          <w:szCs w:val="28"/>
        </w:rPr>
      </w:pPr>
      <w:r>
        <w:rPr>
          <w:rFonts w:hAnsi="宋体" w:cs="宋体" w:hint="eastAsia"/>
          <w:b/>
          <w:bCs/>
          <w:sz w:val="28"/>
          <w:szCs w:val="28"/>
        </w:rPr>
        <w:t>四、其他要求</w:t>
      </w:r>
    </w:p>
    <w:p w:rsidR="008A506D" w:rsidRDefault="008E5754">
      <w:pPr>
        <w:pStyle w:val="a6"/>
        <w:spacing w:line="360" w:lineRule="auto"/>
        <w:ind w:firstLineChars="200" w:firstLine="480"/>
        <w:rPr>
          <w:rFonts w:hAnsi="宋体" w:cs="宋体"/>
          <w:sz w:val="24"/>
          <w:szCs w:val="24"/>
        </w:rPr>
      </w:pPr>
      <w:r>
        <w:rPr>
          <w:rFonts w:hAnsi="宋体" w:cs="宋体" w:hint="eastAsia"/>
          <w:sz w:val="24"/>
          <w:szCs w:val="24"/>
        </w:rPr>
        <w:t>1.</w:t>
      </w:r>
      <w:r>
        <w:rPr>
          <w:rFonts w:hAnsi="宋体" w:cs="宋体" w:hint="eastAsia"/>
          <w:sz w:val="24"/>
          <w:szCs w:val="24"/>
        </w:rPr>
        <w:t>投标人承诺对参与该项目所获得的与招标人产品相关的所有信息都予以保密，并承担与此相关的所有法律责任。</w:t>
      </w:r>
    </w:p>
    <w:p w:rsidR="008A506D" w:rsidRDefault="008E5754">
      <w:pPr>
        <w:pStyle w:val="a6"/>
        <w:spacing w:line="360" w:lineRule="auto"/>
        <w:ind w:firstLineChars="200" w:firstLine="480"/>
        <w:rPr>
          <w:rFonts w:hAnsi="宋体" w:cs="宋体"/>
          <w:sz w:val="24"/>
          <w:szCs w:val="24"/>
        </w:rPr>
      </w:pPr>
      <w:r>
        <w:rPr>
          <w:rFonts w:hAnsi="宋体" w:cs="宋体" w:hint="eastAsia"/>
          <w:sz w:val="24"/>
          <w:szCs w:val="24"/>
        </w:rPr>
        <w:lastRenderedPageBreak/>
        <w:t>2.</w:t>
      </w:r>
      <w:r>
        <w:rPr>
          <w:rFonts w:hAnsi="宋体" w:cs="宋体" w:hint="eastAsia"/>
          <w:sz w:val="24"/>
          <w:szCs w:val="24"/>
        </w:rPr>
        <w:t>其余未尽事宜，投标人应与招标人指派的答疑人员充分沟通，理解认可并接受相关技术规范及服务要求。</w:t>
      </w:r>
    </w:p>
    <w:p w:rsidR="008A506D" w:rsidRDefault="008E5754">
      <w:pPr>
        <w:pStyle w:val="a6"/>
        <w:spacing w:line="360" w:lineRule="auto"/>
        <w:ind w:firstLineChars="200" w:firstLine="480"/>
        <w:rPr>
          <w:rFonts w:hAnsi="宋体" w:cs="宋体"/>
          <w:sz w:val="24"/>
          <w:szCs w:val="24"/>
        </w:rPr>
      </w:pPr>
      <w:r>
        <w:rPr>
          <w:rFonts w:hAnsi="宋体" w:cs="宋体" w:hint="eastAsia"/>
          <w:sz w:val="24"/>
          <w:szCs w:val="24"/>
        </w:rPr>
        <w:t>3.</w:t>
      </w:r>
      <w:r>
        <w:rPr>
          <w:rFonts w:hAnsi="宋体" w:cs="宋体" w:hint="eastAsia"/>
          <w:sz w:val="24"/>
          <w:szCs w:val="24"/>
        </w:rPr>
        <w:t>重汽集团及下属各单位对未通过资格预审的</w:t>
      </w:r>
      <w:proofErr w:type="gramStart"/>
      <w:r>
        <w:rPr>
          <w:rFonts w:hAnsi="宋体" w:cs="宋体" w:hint="eastAsia"/>
          <w:sz w:val="24"/>
          <w:szCs w:val="24"/>
        </w:rPr>
        <w:t>物流商</w:t>
      </w:r>
      <w:proofErr w:type="gramEnd"/>
      <w:r>
        <w:rPr>
          <w:rFonts w:hAnsi="宋体" w:cs="宋体" w:hint="eastAsia"/>
          <w:sz w:val="24"/>
          <w:szCs w:val="24"/>
        </w:rPr>
        <w:t>不做任何解释。如出现恶意纠缠干扰重汽集团及下属各单位正常工作开展的情况，重汽集团及下属各单位有权扣除其所有待付货款。</w:t>
      </w:r>
    </w:p>
    <w:p w:rsidR="008A506D" w:rsidRDefault="008E5754">
      <w:pPr>
        <w:pStyle w:val="a6"/>
        <w:spacing w:line="360" w:lineRule="auto"/>
        <w:ind w:firstLineChars="200" w:firstLine="480"/>
        <w:rPr>
          <w:rFonts w:hAnsi="宋体" w:cs="宋体"/>
          <w:sz w:val="24"/>
          <w:szCs w:val="24"/>
        </w:rPr>
      </w:pPr>
      <w:r>
        <w:rPr>
          <w:rFonts w:hAnsi="宋体" w:cs="宋体" w:hint="eastAsia"/>
          <w:sz w:val="24"/>
          <w:szCs w:val="24"/>
        </w:rPr>
        <w:t>4.</w:t>
      </w:r>
      <w:proofErr w:type="gramStart"/>
      <w:r>
        <w:rPr>
          <w:rFonts w:hAnsi="宋体" w:cs="宋体" w:hint="eastAsia"/>
          <w:sz w:val="24"/>
          <w:szCs w:val="24"/>
        </w:rPr>
        <w:t>物流商</w:t>
      </w:r>
      <w:proofErr w:type="gramEnd"/>
      <w:r>
        <w:rPr>
          <w:rFonts w:hAnsi="宋体" w:cs="宋体" w:hint="eastAsia"/>
          <w:sz w:val="24"/>
          <w:szCs w:val="24"/>
        </w:rPr>
        <w:t>在业务开展过程中使用的入厂运输车辆，必须使用中国重</w:t>
      </w:r>
      <w:proofErr w:type="gramStart"/>
      <w:r>
        <w:rPr>
          <w:rFonts w:hAnsi="宋体" w:cs="宋体" w:hint="eastAsia"/>
          <w:sz w:val="24"/>
          <w:szCs w:val="24"/>
        </w:rPr>
        <w:t>汽品牌</w:t>
      </w:r>
      <w:proofErr w:type="gramEnd"/>
      <w:r>
        <w:rPr>
          <w:rFonts w:hAnsi="宋体" w:cs="宋体" w:hint="eastAsia"/>
          <w:sz w:val="24"/>
          <w:szCs w:val="24"/>
        </w:rPr>
        <w:t>车辆（不包含：皮卡</w:t>
      </w:r>
      <w:r>
        <w:rPr>
          <w:rFonts w:hAnsi="宋体" w:cs="宋体" w:hint="eastAsia"/>
          <w:sz w:val="24"/>
          <w:szCs w:val="24"/>
        </w:rPr>
        <w:t>、特种车辆等）。</w:t>
      </w:r>
    </w:p>
    <w:p w:rsidR="008A506D" w:rsidRDefault="008E5754">
      <w:pPr>
        <w:pStyle w:val="a6"/>
        <w:spacing w:line="360" w:lineRule="auto"/>
        <w:ind w:firstLineChars="200" w:firstLine="480"/>
        <w:rPr>
          <w:rFonts w:hAnsi="宋体" w:cs="宋体"/>
          <w:sz w:val="24"/>
          <w:szCs w:val="24"/>
        </w:rPr>
      </w:pPr>
      <w:r>
        <w:rPr>
          <w:rFonts w:hAnsi="宋体" w:cs="宋体" w:hint="eastAsia"/>
          <w:sz w:val="24"/>
          <w:szCs w:val="24"/>
        </w:rPr>
        <w:t>5.</w:t>
      </w:r>
      <w:r>
        <w:rPr>
          <w:rFonts w:hAnsi="宋体" w:cs="宋体" w:hint="eastAsia"/>
          <w:sz w:val="24"/>
          <w:szCs w:val="24"/>
        </w:rPr>
        <w:t>投标人应承诺严格遵守中国重汽集团公司发布的《第三方物流服务商管理规定（</w:t>
      </w:r>
      <w:r>
        <w:rPr>
          <w:rFonts w:hAnsi="宋体" w:cs="宋体" w:hint="eastAsia"/>
          <w:sz w:val="24"/>
          <w:szCs w:val="24"/>
        </w:rPr>
        <w:t>19</w:t>
      </w:r>
      <w:r>
        <w:rPr>
          <w:rFonts w:hAnsi="宋体" w:cs="宋体" w:hint="eastAsia"/>
          <w:sz w:val="24"/>
          <w:szCs w:val="24"/>
        </w:rPr>
        <w:t>条）》（标的额</w:t>
      </w:r>
      <w:r>
        <w:rPr>
          <w:rFonts w:hAnsi="宋体" w:cs="宋体" w:hint="eastAsia"/>
          <w:sz w:val="24"/>
          <w:szCs w:val="24"/>
        </w:rPr>
        <w:t>200</w:t>
      </w:r>
      <w:r>
        <w:rPr>
          <w:rFonts w:hAnsi="宋体" w:cs="宋体" w:hint="eastAsia"/>
          <w:sz w:val="24"/>
          <w:szCs w:val="24"/>
        </w:rPr>
        <w:t>万以下的项目不受营业收入及员工人数要求的限制），此项是中标及授予合同的前提，不允许偏离。（详见附件</w:t>
      </w:r>
      <w:r>
        <w:rPr>
          <w:rFonts w:hAnsi="宋体" w:cs="宋体" w:hint="eastAsia"/>
          <w:sz w:val="24"/>
          <w:szCs w:val="24"/>
        </w:rPr>
        <w:t>1</w:t>
      </w:r>
      <w:r>
        <w:rPr>
          <w:rFonts w:hAnsi="宋体" w:cs="宋体" w:hint="eastAsia"/>
          <w:sz w:val="24"/>
          <w:szCs w:val="24"/>
        </w:rPr>
        <w:t>：第三方物流服务</w:t>
      </w:r>
      <w:proofErr w:type="gramStart"/>
      <w:r>
        <w:rPr>
          <w:rFonts w:hAnsi="宋体" w:cs="宋体" w:hint="eastAsia"/>
          <w:sz w:val="24"/>
          <w:szCs w:val="24"/>
        </w:rPr>
        <w:t>商管理</w:t>
      </w:r>
      <w:proofErr w:type="gramEnd"/>
      <w:r>
        <w:rPr>
          <w:rFonts w:hAnsi="宋体" w:cs="宋体" w:hint="eastAsia"/>
          <w:sz w:val="24"/>
          <w:szCs w:val="24"/>
        </w:rPr>
        <w:t>规定（</w:t>
      </w:r>
      <w:r>
        <w:rPr>
          <w:rFonts w:hAnsi="宋体" w:cs="宋体" w:hint="eastAsia"/>
          <w:sz w:val="24"/>
          <w:szCs w:val="24"/>
        </w:rPr>
        <w:t>19</w:t>
      </w:r>
      <w:r>
        <w:rPr>
          <w:rFonts w:hAnsi="宋体" w:cs="宋体" w:hint="eastAsia"/>
          <w:sz w:val="24"/>
          <w:szCs w:val="24"/>
        </w:rPr>
        <w:t>条））。</w:t>
      </w:r>
    </w:p>
    <w:p w:rsidR="008A506D" w:rsidRDefault="008A506D" w:rsidP="00F940D8">
      <w:pPr>
        <w:pStyle w:val="1"/>
        <w:spacing w:afterLines="50" w:after="120" w:line="360" w:lineRule="exact"/>
        <w:ind w:left="0"/>
        <w:rPr>
          <w:rFonts w:ascii="宋体" w:hAnsi="宋体"/>
        </w:rPr>
      </w:pPr>
    </w:p>
    <w:p w:rsidR="008A506D" w:rsidRDefault="008A506D" w:rsidP="00F940D8">
      <w:pPr>
        <w:pStyle w:val="1"/>
        <w:spacing w:afterLines="50" w:after="120" w:line="360" w:lineRule="exact"/>
        <w:ind w:left="0"/>
        <w:rPr>
          <w:rFonts w:ascii="宋体" w:hAnsi="宋体"/>
        </w:rPr>
      </w:pPr>
    </w:p>
    <w:p w:rsidR="008A506D" w:rsidRDefault="008A506D" w:rsidP="00F940D8">
      <w:pPr>
        <w:pStyle w:val="1"/>
        <w:spacing w:afterLines="50" w:after="120" w:line="360" w:lineRule="exact"/>
        <w:ind w:left="0"/>
        <w:rPr>
          <w:rFonts w:ascii="宋体" w:hAnsi="宋体"/>
        </w:rPr>
      </w:pPr>
    </w:p>
    <w:p w:rsidR="008A506D" w:rsidRDefault="008A506D" w:rsidP="00F940D8">
      <w:pPr>
        <w:pStyle w:val="1"/>
        <w:spacing w:afterLines="50" w:after="120" w:line="360" w:lineRule="exact"/>
        <w:ind w:left="0"/>
        <w:rPr>
          <w:rFonts w:ascii="宋体" w:hAnsi="宋体"/>
        </w:rPr>
      </w:pPr>
    </w:p>
    <w:p w:rsidR="008A506D" w:rsidRDefault="008A506D" w:rsidP="00F940D8">
      <w:pPr>
        <w:pStyle w:val="1"/>
        <w:spacing w:afterLines="50" w:after="120" w:line="360" w:lineRule="exact"/>
        <w:ind w:left="0"/>
        <w:rPr>
          <w:rFonts w:ascii="宋体" w:hAnsi="宋体"/>
        </w:rPr>
      </w:pPr>
    </w:p>
    <w:p w:rsidR="008A506D" w:rsidRDefault="008A506D" w:rsidP="00F940D8">
      <w:pPr>
        <w:pStyle w:val="1"/>
        <w:spacing w:afterLines="50" w:after="120" w:line="360" w:lineRule="exact"/>
        <w:ind w:left="0"/>
        <w:rPr>
          <w:rFonts w:ascii="宋体" w:hAnsi="宋体"/>
        </w:rPr>
      </w:pPr>
    </w:p>
    <w:p w:rsidR="008A506D" w:rsidRDefault="008A506D" w:rsidP="00F940D8">
      <w:pPr>
        <w:pStyle w:val="1"/>
        <w:spacing w:afterLines="50" w:after="120" w:line="360" w:lineRule="exact"/>
        <w:ind w:left="0"/>
        <w:rPr>
          <w:rFonts w:ascii="宋体" w:hAnsi="宋体"/>
        </w:rPr>
      </w:pPr>
    </w:p>
    <w:p w:rsidR="008A506D" w:rsidRDefault="008A506D" w:rsidP="00F940D8">
      <w:pPr>
        <w:pStyle w:val="1"/>
        <w:spacing w:afterLines="50" w:after="120" w:line="360" w:lineRule="exact"/>
        <w:ind w:left="0"/>
        <w:rPr>
          <w:rFonts w:ascii="宋体" w:hAnsi="宋体"/>
        </w:rPr>
      </w:pPr>
    </w:p>
    <w:p w:rsidR="008A506D" w:rsidRDefault="008A506D" w:rsidP="00F940D8">
      <w:pPr>
        <w:pStyle w:val="1"/>
        <w:spacing w:afterLines="50" w:after="120" w:line="360" w:lineRule="exact"/>
        <w:ind w:left="0"/>
        <w:rPr>
          <w:rFonts w:ascii="宋体" w:hAnsi="宋体"/>
        </w:rPr>
      </w:pPr>
    </w:p>
    <w:p w:rsidR="008A506D" w:rsidRDefault="008A506D" w:rsidP="00F940D8">
      <w:pPr>
        <w:pStyle w:val="1"/>
        <w:spacing w:afterLines="50" w:after="120" w:line="360" w:lineRule="exact"/>
        <w:ind w:left="0"/>
        <w:rPr>
          <w:rFonts w:ascii="宋体" w:hAnsi="宋体"/>
        </w:rPr>
      </w:pPr>
    </w:p>
    <w:p w:rsidR="008A506D" w:rsidRDefault="008A506D" w:rsidP="00F940D8">
      <w:pPr>
        <w:pStyle w:val="1"/>
        <w:spacing w:afterLines="50" w:after="120" w:line="360" w:lineRule="exact"/>
        <w:ind w:left="0"/>
        <w:rPr>
          <w:rFonts w:ascii="宋体" w:hAnsi="宋体"/>
        </w:rPr>
      </w:pPr>
    </w:p>
    <w:p w:rsidR="008A506D" w:rsidRDefault="008A506D" w:rsidP="00F940D8">
      <w:pPr>
        <w:pStyle w:val="1"/>
        <w:spacing w:afterLines="50" w:after="120" w:line="360" w:lineRule="exact"/>
        <w:ind w:left="0"/>
        <w:rPr>
          <w:rFonts w:ascii="宋体" w:hAnsi="宋体"/>
        </w:rPr>
      </w:pPr>
    </w:p>
    <w:p w:rsidR="008A506D" w:rsidRDefault="008A506D" w:rsidP="00F940D8">
      <w:pPr>
        <w:pStyle w:val="1"/>
        <w:spacing w:afterLines="50" w:after="120" w:line="360" w:lineRule="exact"/>
        <w:ind w:left="0"/>
        <w:rPr>
          <w:rFonts w:ascii="宋体" w:hAnsi="宋体"/>
        </w:rPr>
      </w:pPr>
    </w:p>
    <w:p w:rsidR="008A506D" w:rsidRDefault="008A506D" w:rsidP="00F940D8">
      <w:pPr>
        <w:pStyle w:val="1"/>
        <w:spacing w:afterLines="50" w:after="120" w:line="360" w:lineRule="exact"/>
        <w:ind w:left="0"/>
        <w:rPr>
          <w:rFonts w:ascii="宋体" w:hAnsi="宋体"/>
        </w:rPr>
      </w:pPr>
    </w:p>
    <w:p w:rsidR="008A506D" w:rsidRDefault="008A506D" w:rsidP="00F940D8">
      <w:pPr>
        <w:pStyle w:val="1"/>
        <w:spacing w:afterLines="50" w:after="120" w:line="360" w:lineRule="exact"/>
        <w:ind w:left="0"/>
        <w:rPr>
          <w:rFonts w:ascii="宋体" w:hAnsi="宋体"/>
        </w:rPr>
      </w:pPr>
    </w:p>
    <w:p w:rsidR="008A506D" w:rsidRDefault="008A506D" w:rsidP="00F940D8">
      <w:pPr>
        <w:pStyle w:val="1"/>
        <w:spacing w:afterLines="50" w:after="120" w:line="360" w:lineRule="exact"/>
        <w:ind w:left="0"/>
        <w:jc w:val="both"/>
        <w:rPr>
          <w:rFonts w:ascii="宋体" w:hAnsi="宋体"/>
        </w:rPr>
      </w:pPr>
    </w:p>
    <w:p w:rsidR="008A506D" w:rsidRDefault="008A506D">
      <w:pPr>
        <w:rPr>
          <w:rFonts w:ascii="宋体" w:hAnsi="宋体"/>
        </w:rPr>
      </w:pPr>
    </w:p>
    <w:p w:rsidR="008A506D" w:rsidRDefault="008A506D">
      <w:pPr>
        <w:pStyle w:val="a0"/>
      </w:pPr>
    </w:p>
    <w:p w:rsidR="008A506D" w:rsidRDefault="008E5754">
      <w:pPr>
        <w:pStyle w:val="1"/>
        <w:ind w:left="0"/>
        <w:rPr>
          <w:rFonts w:ascii="宋体" w:eastAsia="黑体" w:hAnsi="宋体" w:cstheme="minorBidi"/>
          <w:bCs/>
          <w:iCs w:val="0"/>
          <w:kern w:val="0"/>
          <w:sz w:val="32"/>
          <w:szCs w:val="32"/>
        </w:rPr>
      </w:pPr>
      <w:bookmarkStart w:id="84" w:name="_Toc51786900"/>
      <w:r>
        <w:rPr>
          <w:rFonts w:ascii="宋体" w:eastAsia="黑体" w:hAnsi="宋体" w:cstheme="minorBidi" w:hint="eastAsia"/>
          <w:bCs/>
          <w:iCs w:val="0"/>
          <w:kern w:val="0"/>
          <w:sz w:val="32"/>
          <w:szCs w:val="32"/>
        </w:rPr>
        <w:lastRenderedPageBreak/>
        <w:t>第五章</w:t>
      </w:r>
      <w:r>
        <w:rPr>
          <w:rFonts w:ascii="宋体" w:eastAsia="黑体" w:hAnsi="宋体" w:cstheme="minorBidi" w:hint="eastAsia"/>
          <w:bCs/>
          <w:iCs w:val="0"/>
          <w:kern w:val="0"/>
          <w:sz w:val="32"/>
          <w:szCs w:val="32"/>
        </w:rPr>
        <w:t xml:space="preserve">  </w:t>
      </w:r>
      <w:r>
        <w:rPr>
          <w:rFonts w:ascii="宋体" w:eastAsia="黑体" w:hAnsi="宋体" w:cstheme="minorBidi" w:hint="eastAsia"/>
          <w:bCs/>
          <w:iCs w:val="0"/>
          <w:kern w:val="0"/>
          <w:sz w:val="32"/>
          <w:szCs w:val="32"/>
        </w:rPr>
        <w:t>投标文件格式</w:t>
      </w:r>
      <w:bookmarkEnd w:id="84"/>
    </w:p>
    <w:p w:rsidR="008A506D" w:rsidRDefault="008E5754">
      <w:pPr>
        <w:pStyle w:val="20"/>
        <w:ind w:right="210"/>
        <w:rPr>
          <w:rFonts w:ascii="宋体" w:eastAsia="宋体" w:hAnsi="宋体" w:cs="宋体"/>
        </w:rPr>
      </w:pPr>
      <w:r>
        <w:rPr>
          <w:rFonts w:ascii="宋体" w:eastAsia="宋体" w:hAnsi="宋体" w:cs="宋体" w:hint="eastAsia"/>
        </w:rPr>
        <w:t>说明：</w:t>
      </w:r>
    </w:p>
    <w:p w:rsidR="008A506D" w:rsidRDefault="008E5754">
      <w:pPr>
        <w:spacing w:line="560" w:lineRule="exact"/>
        <w:ind w:firstLineChars="200" w:firstLine="480"/>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、投标人须认真填写和提交本部分中的附件文件；</w:t>
      </w:r>
    </w:p>
    <w:p w:rsidR="008A506D" w:rsidRDefault="008E5754">
      <w:pPr>
        <w:spacing w:line="560" w:lineRule="exact"/>
        <w:ind w:firstLineChars="200" w:firstLine="480"/>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、对附件文件中所要求的内容应给予明确的答复；</w:t>
      </w:r>
    </w:p>
    <w:p w:rsidR="008A506D" w:rsidRDefault="008E5754">
      <w:pPr>
        <w:spacing w:line="560" w:lineRule="exact"/>
        <w:ind w:firstLineChars="200" w:firstLine="480"/>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、附件文件的签字人应保证其对一切问题的答复、所做的声明及出具的资格资质文件、资料等具有真实性和准确性；</w:t>
      </w:r>
    </w:p>
    <w:p w:rsidR="008A506D" w:rsidRDefault="008E5754">
      <w:pPr>
        <w:spacing w:line="560" w:lineRule="exact"/>
        <w:ind w:firstLineChars="200" w:firstLine="480"/>
        <w:rPr>
          <w:rFonts w:ascii="宋体" w:eastAsia="宋体" w:hAnsi="宋体" w:cs="宋体"/>
          <w:sz w:val="24"/>
        </w:rPr>
      </w:pPr>
      <w:r>
        <w:rPr>
          <w:rFonts w:ascii="宋体" w:eastAsia="宋体" w:hAnsi="宋体" w:cs="宋体" w:hint="eastAsia"/>
          <w:sz w:val="24"/>
        </w:rPr>
        <w:t>4</w:t>
      </w:r>
      <w:r>
        <w:rPr>
          <w:rFonts w:ascii="宋体" w:eastAsia="宋体" w:hAnsi="宋体" w:cs="宋体" w:hint="eastAsia"/>
          <w:sz w:val="24"/>
        </w:rPr>
        <w:t>、招标人将对投标人提交的文件、资料等内容予以保密，但不退还；</w:t>
      </w:r>
    </w:p>
    <w:p w:rsidR="008A506D" w:rsidRDefault="008E5754">
      <w:pPr>
        <w:spacing w:line="560" w:lineRule="exact"/>
        <w:ind w:firstLineChars="200" w:firstLine="480"/>
        <w:rPr>
          <w:rFonts w:ascii="宋体" w:eastAsia="宋体" w:hAnsi="宋体" w:cs="宋体"/>
          <w:sz w:val="24"/>
        </w:rPr>
      </w:pPr>
      <w:r>
        <w:rPr>
          <w:rFonts w:ascii="宋体" w:eastAsia="宋体" w:hAnsi="宋体" w:cs="宋体" w:hint="eastAsia"/>
          <w:sz w:val="24"/>
        </w:rPr>
        <w:t>5</w:t>
      </w:r>
      <w:r>
        <w:rPr>
          <w:rFonts w:ascii="宋体" w:eastAsia="宋体" w:hAnsi="宋体" w:cs="宋体" w:hint="eastAsia"/>
          <w:sz w:val="24"/>
        </w:rPr>
        <w:t>、所有附件文件应以中文书写，作为投标文件的组成部分。</w:t>
      </w:r>
    </w:p>
    <w:p w:rsidR="008A506D" w:rsidRDefault="008A506D">
      <w:pPr>
        <w:rPr>
          <w:rFonts w:ascii="宋体" w:eastAsia="宋体" w:hAnsi="宋体" w:cs="宋体"/>
        </w:rPr>
      </w:pPr>
    </w:p>
    <w:p w:rsidR="008A506D" w:rsidRDefault="008A506D">
      <w:pPr>
        <w:rPr>
          <w:rFonts w:ascii="宋体" w:eastAsia="宋体" w:hAnsi="宋体" w:cs="宋体"/>
        </w:rPr>
      </w:pPr>
    </w:p>
    <w:p w:rsidR="008A506D" w:rsidRDefault="008A506D">
      <w:pPr>
        <w:rPr>
          <w:rFonts w:ascii="宋体" w:eastAsia="宋体" w:hAnsi="宋体" w:cs="宋体"/>
        </w:rPr>
      </w:pPr>
    </w:p>
    <w:p w:rsidR="008A506D" w:rsidRDefault="008A506D">
      <w:pPr>
        <w:pStyle w:val="3"/>
        <w:spacing w:before="120" w:after="120" w:line="560" w:lineRule="exact"/>
        <w:rPr>
          <w:rFonts w:ascii="宋体" w:eastAsia="宋体" w:hAnsi="宋体" w:cs="宋体"/>
          <w:b w:val="0"/>
          <w:bCs w:val="0"/>
          <w:sz w:val="24"/>
          <w:szCs w:val="24"/>
        </w:rPr>
        <w:sectPr w:rsidR="008A506D">
          <w:pgSz w:w="11907" w:h="16840"/>
          <w:pgMar w:top="1702" w:right="1418" w:bottom="1418" w:left="1418" w:header="851" w:footer="822" w:gutter="0"/>
          <w:cols w:space="720"/>
          <w:docGrid w:linePitch="290" w:charSpace="-3931"/>
        </w:sectPr>
      </w:pPr>
    </w:p>
    <w:p w:rsidR="008A506D" w:rsidRDefault="008E5754">
      <w:pPr>
        <w:pStyle w:val="3"/>
        <w:spacing w:before="120" w:after="120" w:line="560" w:lineRule="exact"/>
        <w:rPr>
          <w:rFonts w:ascii="宋体" w:eastAsia="宋体" w:hAnsi="宋体" w:cs="宋体"/>
          <w:b w:val="0"/>
          <w:bCs w:val="0"/>
          <w:sz w:val="24"/>
          <w:szCs w:val="24"/>
        </w:rPr>
      </w:pPr>
      <w:bookmarkStart w:id="85" w:name="_Toc49503562"/>
      <w:bookmarkStart w:id="86" w:name="_Toc51786901"/>
      <w:bookmarkStart w:id="87" w:name="_Toc453709582"/>
      <w:r>
        <w:rPr>
          <w:rFonts w:ascii="宋体" w:eastAsia="宋体" w:hAnsi="宋体" w:cs="宋体" w:hint="eastAsia"/>
          <w:b w:val="0"/>
          <w:bCs w:val="0"/>
          <w:sz w:val="24"/>
          <w:szCs w:val="24"/>
        </w:rPr>
        <w:lastRenderedPageBreak/>
        <w:t>附件一</w:t>
      </w:r>
      <w:r>
        <w:rPr>
          <w:rFonts w:ascii="宋体" w:eastAsia="宋体" w:hAnsi="宋体" w:cs="宋体" w:hint="eastAsia"/>
          <w:b w:val="0"/>
          <w:bCs w:val="0"/>
          <w:sz w:val="24"/>
          <w:szCs w:val="24"/>
        </w:rPr>
        <w:t>：投标函</w:t>
      </w:r>
      <w:bookmarkEnd w:id="85"/>
      <w:bookmarkEnd w:id="86"/>
    </w:p>
    <w:p w:rsidR="008A506D" w:rsidRDefault="008E5754">
      <w:pPr>
        <w:jc w:val="center"/>
        <w:rPr>
          <w:rFonts w:ascii="宋体" w:eastAsia="宋体" w:hAnsi="宋体" w:cs="宋体"/>
          <w:b/>
          <w:bCs/>
          <w:sz w:val="36"/>
          <w:szCs w:val="36"/>
        </w:rPr>
      </w:pPr>
      <w:r>
        <w:rPr>
          <w:rFonts w:ascii="宋体" w:eastAsia="宋体" w:hAnsi="宋体" w:cs="宋体" w:hint="eastAsia"/>
          <w:b/>
          <w:bCs/>
          <w:sz w:val="36"/>
          <w:szCs w:val="36"/>
        </w:rPr>
        <w:t>投标函</w:t>
      </w:r>
    </w:p>
    <w:p w:rsidR="008A506D" w:rsidRDefault="008E5754">
      <w:pPr>
        <w:pStyle w:val="a7"/>
        <w:adjustRightInd w:val="0"/>
        <w:snapToGrid w:val="0"/>
        <w:spacing w:beforeLines="30" w:before="72" w:line="460" w:lineRule="exact"/>
        <w:ind w:leftChars="0" w:left="0"/>
        <w:rPr>
          <w:rFonts w:ascii="宋体" w:eastAsia="宋体" w:hAnsi="宋体" w:cs="宋体"/>
          <w:i/>
          <w:iCs/>
          <w:sz w:val="24"/>
        </w:rPr>
      </w:pPr>
      <w:r>
        <w:rPr>
          <w:rFonts w:ascii="宋体" w:eastAsia="宋体" w:hAnsi="宋体" w:cs="宋体" w:hint="eastAsia"/>
          <w:sz w:val="24"/>
          <w:u w:val="single"/>
        </w:rPr>
        <w:t xml:space="preserve">        </w:t>
      </w:r>
      <w:r>
        <w:rPr>
          <w:rFonts w:ascii="宋体" w:eastAsia="宋体" w:hAnsi="宋体" w:cs="宋体" w:hint="eastAsia"/>
          <w:sz w:val="24"/>
          <w:u w:val="single"/>
        </w:rPr>
        <w:t>公司</w:t>
      </w:r>
      <w:r>
        <w:rPr>
          <w:rFonts w:ascii="宋体" w:eastAsia="宋体" w:hAnsi="宋体" w:cs="宋体" w:hint="eastAsia"/>
          <w:i/>
          <w:iCs/>
          <w:sz w:val="24"/>
        </w:rPr>
        <w:t>（招标人全称）</w:t>
      </w:r>
      <w:r>
        <w:rPr>
          <w:rFonts w:ascii="宋体" w:eastAsia="宋体" w:hAnsi="宋体" w:cs="宋体" w:hint="eastAsia"/>
          <w:i/>
          <w:iCs/>
          <w:sz w:val="24"/>
        </w:rPr>
        <w:t>：</w:t>
      </w:r>
    </w:p>
    <w:p w:rsidR="008A506D" w:rsidRDefault="008E5754">
      <w:pPr>
        <w:spacing w:before="30" w:line="460" w:lineRule="exact"/>
        <w:ind w:firstLineChars="200" w:firstLine="480"/>
        <w:rPr>
          <w:rFonts w:ascii="宋体" w:eastAsia="宋体" w:hAnsi="宋体" w:cs="宋体"/>
          <w:sz w:val="24"/>
        </w:rPr>
      </w:pPr>
      <w:r>
        <w:rPr>
          <w:rFonts w:ascii="宋体" w:eastAsia="宋体" w:hAnsi="宋体" w:cs="宋体" w:hint="eastAsia"/>
          <w:sz w:val="24"/>
        </w:rPr>
        <w:t>按照《中华人民共和国招标投标法》等有关法律规定，我们根据编号为</w:t>
      </w:r>
      <w:r>
        <w:rPr>
          <w:rFonts w:ascii="宋体" w:eastAsia="宋体" w:hAnsi="宋体" w:cs="宋体" w:hint="eastAsia"/>
          <w:sz w:val="24"/>
          <w:u w:val="single"/>
        </w:rPr>
        <w:t xml:space="preserve">      </w:t>
      </w:r>
      <w:r>
        <w:rPr>
          <w:rFonts w:ascii="宋体" w:eastAsia="宋体" w:hAnsi="宋体" w:cs="宋体" w:hint="eastAsia"/>
          <w:sz w:val="24"/>
        </w:rPr>
        <w:t>招标文件的要求，对</w:t>
      </w:r>
      <w:r>
        <w:rPr>
          <w:rFonts w:ascii="宋体" w:eastAsia="宋体" w:hAnsi="宋体" w:cs="宋体" w:hint="eastAsia"/>
          <w:sz w:val="24"/>
          <w:u w:val="single"/>
        </w:rPr>
        <w:t xml:space="preserve">                 </w:t>
      </w:r>
      <w:r>
        <w:rPr>
          <w:rFonts w:ascii="宋体" w:eastAsia="宋体" w:hAnsi="宋体" w:cs="宋体" w:hint="eastAsia"/>
          <w:sz w:val="24"/>
          <w:u w:val="single"/>
        </w:rPr>
        <w:t>（</w:t>
      </w:r>
      <w:r>
        <w:rPr>
          <w:rFonts w:ascii="宋体" w:eastAsia="宋体" w:hAnsi="宋体" w:cs="宋体" w:hint="eastAsia"/>
          <w:sz w:val="24"/>
        </w:rPr>
        <w:t>项目名称）</w:t>
      </w:r>
      <w:r>
        <w:rPr>
          <w:rFonts w:ascii="宋体" w:eastAsia="宋体" w:hAnsi="宋体" w:cs="宋体" w:hint="eastAsia"/>
          <w:sz w:val="24"/>
          <w:u w:val="single"/>
        </w:rPr>
        <w:t xml:space="preserve">               </w:t>
      </w:r>
      <w:r>
        <w:rPr>
          <w:rFonts w:ascii="宋体" w:eastAsia="宋体" w:hAnsi="宋体" w:cs="宋体" w:hint="eastAsia"/>
          <w:sz w:val="24"/>
        </w:rPr>
        <w:t>（设备名称）进行投标。由投标人</w:t>
      </w:r>
      <w:r>
        <w:rPr>
          <w:rFonts w:ascii="宋体" w:eastAsia="宋体" w:hAnsi="宋体" w:cs="宋体" w:hint="eastAsia"/>
          <w:u w:val="single"/>
        </w:rPr>
        <w:t xml:space="preserve">                  </w:t>
      </w:r>
      <w:r>
        <w:rPr>
          <w:rFonts w:ascii="宋体" w:eastAsia="宋体" w:hAnsi="宋体" w:cs="宋体" w:hint="eastAsia"/>
          <w:sz w:val="24"/>
        </w:rPr>
        <w:t>（全称）正式委托全权代表</w:t>
      </w:r>
      <w:r>
        <w:rPr>
          <w:rFonts w:ascii="宋体" w:eastAsia="宋体" w:hAnsi="宋体" w:cs="宋体" w:hint="eastAsia"/>
          <w:u w:val="single"/>
        </w:rPr>
        <w:t xml:space="preserve">               </w:t>
      </w:r>
      <w:r>
        <w:rPr>
          <w:rFonts w:ascii="宋体" w:eastAsia="宋体" w:hAnsi="宋体" w:cs="宋体" w:hint="eastAsia"/>
          <w:sz w:val="24"/>
        </w:rPr>
        <w:t>（姓名、职务）提交投标文件正本一份，副本四份，并保证所提供的全部资料的真实性、准确性。</w:t>
      </w:r>
    </w:p>
    <w:p w:rsidR="008A506D" w:rsidRDefault="008E5754">
      <w:pPr>
        <w:tabs>
          <w:tab w:val="left" w:pos="105"/>
        </w:tabs>
        <w:adjustRightInd w:val="0"/>
        <w:snapToGrid w:val="0"/>
        <w:spacing w:beforeLines="30" w:before="72" w:line="460" w:lineRule="exact"/>
        <w:ind w:firstLineChars="200" w:firstLine="480"/>
        <w:rPr>
          <w:rFonts w:ascii="宋体" w:eastAsia="宋体" w:hAnsi="宋体" w:cs="宋体"/>
          <w:bCs/>
          <w:sz w:val="24"/>
        </w:rPr>
      </w:pPr>
      <w:r>
        <w:rPr>
          <w:rFonts w:ascii="宋体" w:eastAsia="宋体" w:hAnsi="宋体" w:cs="宋体" w:hint="eastAsia"/>
          <w:bCs/>
          <w:sz w:val="24"/>
        </w:rPr>
        <w:t>（</w:t>
      </w:r>
      <w:r>
        <w:rPr>
          <w:rFonts w:ascii="宋体" w:eastAsia="宋体" w:hAnsi="宋体" w:cs="宋体" w:hint="eastAsia"/>
          <w:bCs/>
          <w:sz w:val="24"/>
        </w:rPr>
        <w:t>1</w:t>
      </w:r>
      <w:r>
        <w:rPr>
          <w:rFonts w:ascii="宋体" w:eastAsia="宋体" w:hAnsi="宋体" w:cs="宋体" w:hint="eastAsia"/>
          <w:bCs/>
          <w:sz w:val="24"/>
        </w:rPr>
        <w:t>）</w:t>
      </w:r>
      <w:r>
        <w:rPr>
          <w:rFonts w:ascii="宋体" w:eastAsia="宋体" w:hAnsi="宋体" w:cs="宋体" w:hint="eastAsia"/>
          <w:sz w:val="24"/>
        </w:rPr>
        <w:t>如果我方的投标文件被接受，我方将履行招标文件中规定的每一项要求，并按我方投标文件中的承诺按期、保质、保量提供货物。</w:t>
      </w:r>
    </w:p>
    <w:p w:rsidR="008A506D" w:rsidRDefault="008E5754">
      <w:pPr>
        <w:tabs>
          <w:tab w:val="left" w:pos="105"/>
        </w:tabs>
        <w:adjustRightInd w:val="0"/>
        <w:snapToGrid w:val="0"/>
        <w:spacing w:beforeLines="30" w:before="72" w:line="460" w:lineRule="exact"/>
        <w:ind w:firstLineChars="200" w:firstLine="480"/>
        <w:rPr>
          <w:rFonts w:ascii="宋体" w:eastAsia="宋体" w:hAnsi="宋体" w:cs="宋体"/>
          <w:bCs/>
          <w:sz w:val="24"/>
        </w:rPr>
      </w:pPr>
      <w:r>
        <w:rPr>
          <w:rFonts w:ascii="宋体" w:eastAsia="宋体" w:hAnsi="宋体" w:cs="宋体" w:hint="eastAsia"/>
          <w:bCs/>
          <w:sz w:val="24"/>
        </w:rPr>
        <w:t>（</w:t>
      </w:r>
      <w:r>
        <w:rPr>
          <w:rFonts w:ascii="宋体" w:eastAsia="宋体" w:hAnsi="宋体" w:cs="宋体" w:hint="eastAsia"/>
          <w:bCs/>
          <w:sz w:val="24"/>
        </w:rPr>
        <w:t>2</w:t>
      </w:r>
      <w:r>
        <w:rPr>
          <w:rFonts w:ascii="宋体" w:eastAsia="宋体" w:hAnsi="宋体" w:cs="宋体" w:hint="eastAsia"/>
          <w:bCs/>
          <w:sz w:val="24"/>
        </w:rPr>
        <w:t>）</w:t>
      </w:r>
      <w:r>
        <w:rPr>
          <w:rFonts w:ascii="宋体" w:eastAsia="宋体" w:hAnsi="宋体" w:cs="宋体" w:hint="eastAsia"/>
          <w:sz w:val="24"/>
        </w:rPr>
        <w:t>我方理解，最低报价不是中标的唯一条件，你们有选择中标人的权利。</w:t>
      </w:r>
    </w:p>
    <w:p w:rsidR="008A506D" w:rsidRDefault="008E5754">
      <w:pPr>
        <w:adjustRightInd w:val="0"/>
        <w:snapToGrid w:val="0"/>
        <w:spacing w:beforeLines="30" w:before="72" w:line="460" w:lineRule="exact"/>
        <w:ind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3</w:t>
      </w:r>
      <w:r>
        <w:rPr>
          <w:rFonts w:ascii="宋体" w:eastAsia="宋体" w:hAnsi="宋体" w:cs="宋体" w:hint="eastAsia"/>
          <w:sz w:val="24"/>
        </w:rPr>
        <w:t>）我方已详细检查所有招标文件、附件以及所提供的参考文件等，因模糊和误解产生的一切后果，由我方自负。</w:t>
      </w:r>
    </w:p>
    <w:p w:rsidR="008A506D" w:rsidRDefault="008E5754">
      <w:pPr>
        <w:adjustRightInd w:val="0"/>
        <w:snapToGrid w:val="0"/>
        <w:spacing w:beforeLines="30" w:before="72" w:line="460" w:lineRule="exact"/>
        <w:ind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4</w:t>
      </w:r>
      <w:r>
        <w:rPr>
          <w:rFonts w:ascii="宋体" w:eastAsia="宋体" w:hAnsi="宋体" w:cs="宋体" w:hint="eastAsia"/>
          <w:sz w:val="24"/>
        </w:rPr>
        <w:t>）投</w:t>
      </w:r>
      <w:r>
        <w:rPr>
          <w:rFonts w:ascii="宋体" w:eastAsia="宋体" w:hAnsi="宋体" w:cs="宋体" w:hint="eastAsia"/>
          <w:sz w:val="24"/>
        </w:rPr>
        <w:t>标文件在公开报价后</w:t>
      </w:r>
      <w:r>
        <w:rPr>
          <w:rFonts w:ascii="宋体" w:eastAsia="宋体" w:hAnsi="宋体" w:cs="宋体" w:hint="eastAsia"/>
          <w:sz w:val="24"/>
        </w:rPr>
        <w:t>90</w:t>
      </w:r>
      <w:r>
        <w:rPr>
          <w:rFonts w:ascii="宋体" w:eastAsia="宋体" w:hAnsi="宋体" w:cs="宋体" w:hint="eastAsia"/>
          <w:sz w:val="24"/>
        </w:rPr>
        <w:t>天内有效。如果我方在规定公开报价后的有效期内撤回递交投标文件，将被没收投标保证金。</w:t>
      </w:r>
    </w:p>
    <w:p w:rsidR="008A506D" w:rsidRDefault="008E5754">
      <w:pPr>
        <w:adjustRightInd w:val="0"/>
        <w:snapToGrid w:val="0"/>
        <w:spacing w:beforeLines="30" w:before="72" w:line="460" w:lineRule="exact"/>
        <w:ind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5</w:t>
      </w:r>
      <w:r>
        <w:rPr>
          <w:rFonts w:ascii="宋体" w:eastAsia="宋体" w:hAnsi="宋体" w:cs="宋体" w:hint="eastAsia"/>
          <w:sz w:val="24"/>
        </w:rPr>
        <w:t>）我方同意招标人的要求，提供与递交投标文件有关的其他数据和资料。</w:t>
      </w:r>
    </w:p>
    <w:p w:rsidR="008A506D" w:rsidRDefault="008E5754">
      <w:pPr>
        <w:adjustRightInd w:val="0"/>
        <w:snapToGrid w:val="0"/>
        <w:spacing w:beforeLines="30" w:before="72" w:line="460" w:lineRule="exact"/>
        <w:ind w:firstLineChars="200" w:firstLine="480"/>
        <w:rPr>
          <w:rFonts w:ascii="宋体" w:eastAsia="宋体" w:hAnsi="宋体" w:cs="宋体"/>
          <w:sz w:val="24"/>
        </w:rPr>
      </w:pPr>
      <w:r>
        <w:rPr>
          <w:rFonts w:ascii="宋体" w:eastAsia="宋体" w:hAnsi="宋体" w:cs="宋体" w:hint="eastAsia"/>
          <w:bCs/>
          <w:sz w:val="24"/>
        </w:rPr>
        <w:t>（</w:t>
      </w:r>
      <w:r>
        <w:rPr>
          <w:rFonts w:ascii="宋体" w:eastAsia="宋体" w:hAnsi="宋体" w:cs="宋体" w:hint="eastAsia"/>
          <w:bCs/>
          <w:sz w:val="24"/>
        </w:rPr>
        <w:t>6</w:t>
      </w:r>
      <w:r>
        <w:rPr>
          <w:rFonts w:ascii="宋体" w:eastAsia="宋体" w:hAnsi="宋体" w:cs="宋体" w:hint="eastAsia"/>
          <w:bCs/>
          <w:sz w:val="24"/>
        </w:rPr>
        <w:t>）我方愿按《中华人民共和国合同法》履行自己的全部责任。</w:t>
      </w:r>
    </w:p>
    <w:p w:rsidR="008A506D" w:rsidRDefault="008E5754">
      <w:pPr>
        <w:adjustRightInd w:val="0"/>
        <w:snapToGrid w:val="0"/>
        <w:spacing w:beforeLines="30" w:before="72" w:line="460" w:lineRule="exact"/>
        <w:ind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7</w:t>
      </w:r>
      <w:r>
        <w:rPr>
          <w:rFonts w:ascii="宋体" w:eastAsia="宋体" w:hAnsi="宋体" w:cs="宋体" w:hint="eastAsia"/>
          <w:sz w:val="24"/>
        </w:rPr>
        <w:t>）我方若未</w:t>
      </w:r>
      <w:r>
        <w:rPr>
          <w:rFonts w:ascii="宋体" w:eastAsia="宋体" w:hAnsi="宋体" w:cs="宋体" w:hint="eastAsia"/>
          <w:bCs/>
          <w:sz w:val="24"/>
        </w:rPr>
        <w:t>成为中标人</w:t>
      </w:r>
      <w:r>
        <w:rPr>
          <w:rFonts w:ascii="宋体" w:eastAsia="宋体" w:hAnsi="宋体" w:cs="宋体" w:hint="eastAsia"/>
          <w:sz w:val="24"/>
        </w:rPr>
        <w:t>，招标人有权不做任何解释。</w:t>
      </w:r>
    </w:p>
    <w:p w:rsidR="008A506D" w:rsidRDefault="008E5754">
      <w:pPr>
        <w:adjustRightInd w:val="0"/>
        <w:snapToGrid w:val="0"/>
        <w:spacing w:beforeLines="30" w:before="72" w:line="460" w:lineRule="exact"/>
        <w:ind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8</w:t>
      </w:r>
      <w:r>
        <w:rPr>
          <w:rFonts w:ascii="宋体" w:eastAsia="宋体" w:hAnsi="宋体" w:cs="宋体" w:hint="eastAsia"/>
          <w:sz w:val="24"/>
        </w:rPr>
        <w:t>）我方同意按招标文件规定交纳投标保证金、中标服务费，遵守</w:t>
      </w:r>
      <w:proofErr w:type="gramStart"/>
      <w:r>
        <w:rPr>
          <w:rFonts w:ascii="宋体" w:eastAsia="宋体" w:hAnsi="宋体" w:cs="宋体" w:hint="eastAsia"/>
          <w:sz w:val="24"/>
        </w:rPr>
        <w:t>贵机构</w:t>
      </w:r>
      <w:proofErr w:type="gramEnd"/>
      <w:r>
        <w:rPr>
          <w:rFonts w:ascii="宋体" w:eastAsia="宋体" w:hAnsi="宋体" w:cs="宋体" w:hint="eastAsia"/>
          <w:sz w:val="24"/>
        </w:rPr>
        <w:t>有关招标的各项规定。</w:t>
      </w:r>
    </w:p>
    <w:p w:rsidR="008A506D" w:rsidRDefault="008E5754">
      <w:pPr>
        <w:pStyle w:val="a0"/>
        <w:spacing w:after="0" w:line="460" w:lineRule="exact"/>
        <w:ind w:left="-2" w:firstLine="480"/>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9</w:t>
      </w:r>
      <w:r>
        <w:rPr>
          <w:rFonts w:ascii="宋体" w:eastAsia="宋体" w:hAnsi="宋体" w:cs="宋体" w:hint="eastAsia"/>
          <w:sz w:val="24"/>
        </w:rPr>
        <w:t>）与本报价有关的所有往来信函，应按下列地址进行：</w:t>
      </w:r>
    </w:p>
    <w:p w:rsidR="008A506D" w:rsidRDefault="008A506D">
      <w:pPr>
        <w:tabs>
          <w:tab w:val="left" w:pos="6660"/>
        </w:tabs>
        <w:adjustRightInd w:val="0"/>
        <w:snapToGrid w:val="0"/>
        <w:spacing w:beforeLines="30" w:before="72"/>
        <w:ind w:firstLineChars="500" w:firstLine="1200"/>
        <w:rPr>
          <w:rFonts w:ascii="宋体" w:eastAsia="宋体" w:hAnsi="宋体" w:cs="宋体"/>
          <w:sz w:val="24"/>
        </w:rPr>
      </w:pPr>
    </w:p>
    <w:p w:rsidR="008A506D" w:rsidRDefault="008E5754">
      <w:pPr>
        <w:tabs>
          <w:tab w:val="left" w:pos="6660"/>
        </w:tabs>
        <w:adjustRightInd w:val="0"/>
        <w:snapToGrid w:val="0"/>
        <w:spacing w:beforeLines="30" w:before="72"/>
        <w:ind w:firstLineChars="300" w:firstLine="720"/>
        <w:rPr>
          <w:rFonts w:ascii="宋体" w:eastAsia="宋体" w:hAnsi="宋体" w:cs="宋体"/>
          <w:sz w:val="24"/>
        </w:rPr>
      </w:pPr>
      <w:r>
        <w:rPr>
          <w:rFonts w:ascii="宋体" w:eastAsia="宋体" w:hAnsi="宋体" w:cs="宋体" w:hint="eastAsia"/>
          <w:sz w:val="24"/>
        </w:rPr>
        <w:t>地址：</w:t>
      </w:r>
      <w:r>
        <w:rPr>
          <w:rFonts w:ascii="宋体" w:eastAsia="宋体" w:hAnsi="宋体" w:cs="宋体" w:hint="eastAsia"/>
          <w:sz w:val="24"/>
        </w:rPr>
        <w:t xml:space="preserve">                           </w:t>
      </w:r>
      <w:r>
        <w:rPr>
          <w:rFonts w:ascii="宋体" w:eastAsia="宋体" w:hAnsi="宋体" w:cs="宋体" w:hint="eastAsia"/>
          <w:sz w:val="24"/>
        </w:rPr>
        <w:t>邮政编码：</w:t>
      </w:r>
    </w:p>
    <w:p w:rsidR="008A506D" w:rsidRDefault="008E5754">
      <w:pPr>
        <w:tabs>
          <w:tab w:val="left" w:pos="6660"/>
        </w:tabs>
        <w:adjustRightInd w:val="0"/>
        <w:snapToGrid w:val="0"/>
        <w:spacing w:beforeLines="30" w:before="72"/>
        <w:ind w:firstLineChars="300" w:firstLine="720"/>
        <w:rPr>
          <w:rFonts w:ascii="宋体" w:eastAsia="宋体" w:hAnsi="宋体" w:cs="宋体"/>
          <w:sz w:val="24"/>
        </w:rPr>
      </w:pPr>
      <w:r>
        <w:rPr>
          <w:rFonts w:ascii="宋体" w:eastAsia="宋体" w:hAnsi="宋体" w:cs="宋体" w:hint="eastAsia"/>
          <w:sz w:val="24"/>
        </w:rPr>
        <w:t>电话：</w:t>
      </w:r>
      <w:r>
        <w:rPr>
          <w:rFonts w:ascii="宋体" w:eastAsia="宋体" w:hAnsi="宋体" w:cs="宋体" w:hint="eastAsia"/>
          <w:sz w:val="24"/>
        </w:rPr>
        <w:t xml:space="preserve"> </w:t>
      </w:r>
      <w:r>
        <w:rPr>
          <w:rFonts w:ascii="宋体" w:eastAsia="宋体" w:hAnsi="宋体" w:cs="宋体" w:hint="eastAsia"/>
          <w:sz w:val="24"/>
        </w:rPr>
        <w:t xml:space="preserve">                          </w:t>
      </w:r>
      <w:r>
        <w:rPr>
          <w:rFonts w:ascii="宋体" w:eastAsia="宋体" w:hAnsi="宋体" w:cs="宋体" w:hint="eastAsia"/>
          <w:sz w:val="24"/>
        </w:rPr>
        <w:t>传真：</w:t>
      </w:r>
    </w:p>
    <w:p w:rsidR="008A506D" w:rsidRDefault="008E5754">
      <w:pPr>
        <w:tabs>
          <w:tab w:val="left" w:pos="6660"/>
        </w:tabs>
        <w:adjustRightInd w:val="0"/>
        <w:snapToGrid w:val="0"/>
        <w:spacing w:beforeLines="30" w:before="72"/>
        <w:ind w:firstLineChars="300" w:firstLine="720"/>
        <w:rPr>
          <w:rFonts w:ascii="宋体" w:eastAsia="宋体" w:hAnsi="宋体" w:cs="宋体"/>
          <w:sz w:val="24"/>
        </w:rPr>
      </w:pPr>
      <w:r>
        <w:rPr>
          <w:rFonts w:ascii="宋体" w:eastAsia="宋体" w:hAnsi="宋体" w:cs="宋体" w:hint="eastAsia"/>
          <w:sz w:val="24"/>
        </w:rPr>
        <w:t>电子信箱：</w:t>
      </w:r>
    </w:p>
    <w:p w:rsidR="008A506D" w:rsidRDefault="008E5754">
      <w:pPr>
        <w:tabs>
          <w:tab w:val="left" w:pos="6660"/>
        </w:tabs>
        <w:adjustRightInd w:val="0"/>
        <w:snapToGrid w:val="0"/>
        <w:spacing w:beforeLines="30" w:before="72"/>
        <w:ind w:firstLineChars="300" w:firstLine="720"/>
        <w:rPr>
          <w:rFonts w:ascii="宋体" w:eastAsia="宋体" w:hAnsi="宋体" w:cs="宋体"/>
          <w:sz w:val="24"/>
        </w:rPr>
      </w:pPr>
      <w:r>
        <w:rPr>
          <w:rFonts w:ascii="宋体" w:eastAsia="宋体" w:hAnsi="宋体" w:cs="宋体" w:hint="eastAsia"/>
          <w:sz w:val="24"/>
        </w:rPr>
        <w:t>投标人全称：</w:t>
      </w:r>
      <w:r>
        <w:rPr>
          <w:rFonts w:ascii="宋体" w:eastAsia="宋体" w:hAnsi="宋体" w:cs="宋体" w:hint="eastAsia"/>
          <w:sz w:val="24"/>
        </w:rPr>
        <w:t xml:space="preserve">                     </w:t>
      </w:r>
      <w:r>
        <w:rPr>
          <w:rFonts w:ascii="宋体" w:eastAsia="宋体" w:hAnsi="宋体" w:cs="宋体" w:hint="eastAsia"/>
          <w:sz w:val="24"/>
        </w:rPr>
        <w:t>开户银行名称：</w:t>
      </w:r>
    </w:p>
    <w:p w:rsidR="008A506D" w:rsidRDefault="008E5754">
      <w:pPr>
        <w:tabs>
          <w:tab w:val="left" w:pos="6660"/>
        </w:tabs>
        <w:adjustRightInd w:val="0"/>
        <w:snapToGrid w:val="0"/>
        <w:spacing w:beforeLines="30" w:before="72"/>
        <w:ind w:firstLineChars="300" w:firstLine="720"/>
        <w:rPr>
          <w:rFonts w:ascii="宋体" w:eastAsia="宋体" w:hAnsi="宋体" w:cs="宋体"/>
          <w:sz w:val="24"/>
        </w:rPr>
      </w:pPr>
      <w:r>
        <w:rPr>
          <w:rFonts w:ascii="宋体" w:eastAsia="宋体" w:hAnsi="宋体" w:cs="宋体" w:hint="eastAsia"/>
          <w:sz w:val="24"/>
        </w:rPr>
        <w:t>公章：</w:t>
      </w:r>
      <w:r>
        <w:rPr>
          <w:rFonts w:ascii="宋体" w:eastAsia="宋体" w:hAnsi="宋体" w:cs="宋体" w:hint="eastAsia"/>
          <w:sz w:val="24"/>
        </w:rPr>
        <w:t xml:space="preserve">                           </w:t>
      </w:r>
      <w:r>
        <w:rPr>
          <w:rFonts w:ascii="宋体" w:eastAsia="宋体" w:hAnsi="宋体" w:cs="宋体" w:hint="eastAsia"/>
          <w:sz w:val="24"/>
        </w:rPr>
        <w:t>银行帐号：</w:t>
      </w:r>
    </w:p>
    <w:p w:rsidR="008A506D" w:rsidRDefault="008E5754">
      <w:pPr>
        <w:tabs>
          <w:tab w:val="left" w:pos="6660"/>
        </w:tabs>
        <w:adjustRightInd w:val="0"/>
        <w:snapToGrid w:val="0"/>
        <w:spacing w:beforeLines="30" w:before="72"/>
        <w:ind w:firstLineChars="300" w:firstLine="720"/>
        <w:rPr>
          <w:rFonts w:ascii="宋体" w:eastAsia="宋体" w:hAnsi="宋体" w:cs="宋体"/>
          <w:sz w:val="24"/>
        </w:rPr>
      </w:pPr>
      <w:r>
        <w:rPr>
          <w:rFonts w:ascii="宋体" w:eastAsia="宋体" w:hAnsi="宋体" w:cs="宋体" w:hint="eastAsia"/>
          <w:sz w:val="24"/>
        </w:rPr>
        <w:t>法人代表签字：</w:t>
      </w:r>
      <w:r>
        <w:rPr>
          <w:rFonts w:ascii="宋体" w:eastAsia="宋体" w:hAnsi="宋体" w:cs="宋体" w:hint="eastAsia"/>
          <w:sz w:val="24"/>
        </w:rPr>
        <w:t xml:space="preserve">                   </w:t>
      </w:r>
      <w:r>
        <w:rPr>
          <w:rFonts w:ascii="宋体" w:eastAsia="宋体" w:hAnsi="宋体" w:cs="宋体" w:hint="eastAsia"/>
          <w:sz w:val="24"/>
        </w:rPr>
        <w:t>开户行地址：</w:t>
      </w:r>
    </w:p>
    <w:p w:rsidR="008A506D" w:rsidRDefault="008A506D">
      <w:pPr>
        <w:pStyle w:val="a0"/>
        <w:adjustRightInd w:val="0"/>
        <w:snapToGrid w:val="0"/>
        <w:spacing w:after="0"/>
        <w:ind w:leftChars="272" w:left="571" w:firstLine="480"/>
        <w:jc w:val="right"/>
        <w:rPr>
          <w:rFonts w:ascii="宋体" w:eastAsia="宋体" w:hAnsi="宋体" w:cs="宋体"/>
          <w:sz w:val="24"/>
        </w:rPr>
      </w:pPr>
    </w:p>
    <w:p w:rsidR="008A506D" w:rsidRDefault="008E5754">
      <w:pPr>
        <w:spacing w:line="360" w:lineRule="auto"/>
        <w:ind w:left="795" w:firstLineChars="2900" w:firstLine="6960"/>
        <w:rPr>
          <w:rFonts w:ascii="宋体" w:eastAsia="宋体" w:hAnsi="宋体" w:cs="宋体"/>
          <w:sz w:val="24"/>
          <w:szCs w:val="24"/>
        </w:rPr>
      </w:pPr>
      <w:r>
        <w:rPr>
          <w:rFonts w:ascii="宋体" w:eastAsia="宋体" w:hAnsi="宋体" w:cs="宋体" w:hint="eastAsia"/>
          <w:sz w:val="24"/>
        </w:rPr>
        <w:t>年</w:t>
      </w:r>
      <w:r>
        <w:rPr>
          <w:rFonts w:ascii="宋体" w:eastAsia="宋体" w:hAnsi="宋体" w:cs="宋体" w:hint="eastAsia"/>
          <w:sz w:val="24"/>
        </w:rPr>
        <w:t xml:space="preserve">  </w:t>
      </w:r>
      <w:r>
        <w:rPr>
          <w:rFonts w:ascii="宋体" w:eastAsia="宋体" w:hAnsi="宋体" w:cs="宋体" w:hint="eastAsia"/>
          <w:sz w:val="24"/>
        </w:rPr>
        <w:t>月</w:t>
      </w:r>
      <w:r>
        <w:rPr>
          <w:rFonts w:ascii="宋体" w:eastAsia="宋体" w:hAnsi="宋体" w:cs="宋体" w:hint="eastAsia"/>
          <w:sz w:val="24"/>
        </w:rPr>
        <w:t xml:space="preserve">  </w:t>
      </w:r>
      <w:r>
        <w:rPr>
          <w:rFonts w:ascii="宋体" w:eastAsia="宋体" w:hAnsi="宋体" w:cs="宋体" w:hint="eastAsia"/>
          <w:sz w:val="24"/>
        </w:rPr>
        <w:t>日</w:t>
      </w:r>
    </w:p>
    <w:p w:rsidR="008A506D" w:rsidRDefault="008E5754">
      <w:pPr>
        <w:pStyle w:val="3"/>
        <w:spacing w:before="120" w:after="120" w:line="360" w:lineRule="exact"/>
        <w:rPr>
          <w:rFonts w:ascii="宋体" w:eastAsia="宋体" w:hAnsi="宋体" w:cs="宋体"/>
          <w:b w:val="0"/>
          <w:bCs w:val="0"/>
          <w:sz w:val="24"/>
          <w:szCs w:val="24"/>
        </w:rPr>
      </w:pPr>
      <w:bookmarkStart w:id="88" w:name="_Toc51786902"/>
      <w:bookmarkStart w:id="89" w:name="_Toc49503563"/>
      <w:r>
        <w:rPr>
          <w:rFonts w:ascii="宋体" w:eastAsia="宋体" w:hAnsi="宋体" w:cs="宋体" w:hint="eastAsia"/>
          <w:b w:val="0"/>
          <w:bCs w:val="0"/>
          <w:sz w:val="24"/>
          <w:szCs w:val="24"/>
        </w:rPr>
        <w:lastRenderedPageBreak/>
        <w:t>附件二</w:t>
      </w:r>
      <w:r>
        <w:rPr>
          <w:rFonts w:ascii="宋体" w:eastAsia="宋体" w:hAnsi="宋体" w:cs="宋体" w:hint="eastAsia"/>
          <w:b w:val="0"/>
          <w:bCs w:val="0"/>
          <w:sz w:val="24"/>
          <w:szCs w:val="24"/>
        </w:rPr>
        <w:t>：授权委托书</w:t>
      </w:r>
      <w:bookmarkEnd w:id="87"/>
      <w:bookmarkEnd w:id="88"/>
      <w:bookmarkEnd w:id="89"/>
    </w:p>
    <w:p w:rsidR="008A506D" w:rsidRDefault="008E5754">
      <w:pPr>
        <w:pStyle w:val="a0"/>
        <w:spacing w:after="0" w:line="460" w:lineRule="exact"/>
        <w:jc w:val="center"/>
        <w:rPr>
          <w:rFonts w:ascii="宋体" w:eastAsia="宋体" w:hAnsi="宋体" w:cs="宋体"/>
          <w:b/>
          <w:bCs/>
          <w:sz w:val="32"/>
          <w:szCs w:val="32"/>
        </w:rPr>
      </w:pPr>
      <w:r>
        <w:rPr>
          <w:rFonts w:ascii="宋体" w:eastAsia="宋体" w:hAnsi="宋体" w:cs="宋体" w:hint="eastAsia"/>
          <w:b/>
          <w:bCs/>
          <w:sz w:val="32"/>
          <w:szCs w:val="32"/>
        </w:rPr>
        <w:t>法定代表人授权委托书</w:t>
      </w:r>
    </w:p>
    <w:p w:rsidR="008A506D" w:rsidRDefault="008A506D">
      <w:pPr>
        <w:pStyle w:val="a0"/>
        <w:spacing w:after="0" w:line="460" w:lineRule="exact"/>
        <w:jc w:val="center"/>
        <w:rPr>
          <w:rFonts w:ascii="宋体" w:eastAsia="宋体" w:hAnsi="宋体" w:cs="宋体"/>
          <w:b/>
          <w:bCs/>
          <w:sz w:val="32"/>
          <w:szCs w:val="32"/>
        </w:rPr>
      </w:pPr>
    </w:p>
    <w:p w:rsidR="008A506D" w:rsidRDefault="008E5754">
      <w:pPr>
        <w:pStyle w:val="a0"/>
        <w:spacing w:after="0" w:line="560" w:lineRule="exact"/>
        <w:rPr>
          <w:rFonts w:ascii="宋体" w:eastAsia="宋体" w:hAnsi="宋体" w:cs="宋体"/>
          <w:sz w:val="24"/>
          <w:szCs w:val="24"/>
          <w:u w:val="single"/>
        </w:rPr>
      </w:pP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w:t>
      </w:r>
    </w:p>
    <w:p w:rsidR="008A506D" w:rsidRDefault="008E5754">
      <w:pPr>
        <w:pStyle w:val="a0"/>
        <w:spacing w:after="0" w:line="560" w:lineRule="exact"/>
        <w:ind w:firstLine="480"/>
        <w:rPr>
          <w:rFonts w:ascii="宋体" w:eastAsia="宋体" w:hAnsi="宋体" w:cs="宋体"/>
          <w:sz w:val="24"/>
          <w:szCs w:val="24"/>
        </w:rPr>
      </w:pPr>
      <w:r>
        <w:rPr>
          <w:rFonts w:ascii="宋体" w:eastAsia="宋体" w:hAnsi="宋体" w:cs="宋体" w:hint="eastAsia"/>
          <w:sz w:val="24"/>
          <w:szCs w:val="24"/>
          <w:u w:val="single"/>
        </w:rPr>
        <w:t xml:space="preserve">                   </w:t>
      </w:r>
      <w:r>
        <w:rPr>
          <w:rFonts w:ascii="宋体" w:eastAsia="宋体" w:hAnsi="宋体" w:cs="宋体" w:hint="eastAsia"/>
          <w:sz w:val="24"/>
          <w:szCs w:val="24"/>
        </w:rPr>
        <w:t>（投标人名称）法定代表人</w:t>
      </w:r>
      <w:r>
        <w:rPr>
          <w:rFonts w:ascii="宋体" w:eastAsia="宋体" w:hAnsi="宋体" w:cs="宋体" w:hint="eastAsia"/>
          <w:sz w:val="24"/>
          <w:szCs w:val="24"/>
          <w:u w:val="single"/>
        </w:rPr>
        <w:t xml:space="preserve">           </w:t>
      </w:r>
      <w:r>
        <w:rPr>
          <w:rFonts w:ascii="宋体" w:eastAsia="宋体" w:hAnsi="宋体" w:cs="宋体" w:hint="eastAsia"/>
          <w:sz w:val="24"/>
          <w:szCs w:val="24"/>
        </w:rPr>
        <w:t>授权我公司</w:t>
      </w:r>
      <w:r>
        <w:rPr>
          <w:rFonts w:ascii="宋体" w:eastAsia="宋体" w:hAnsi="宋体" w:cs="宋体" w:hint="eastAsia"/>
          <w:sz w:val="24"/>
          <w:szCs w:val="24"/>
          <w:u w:val="single"/>
        </w:rPr>
        <w:t xml:space="preserve">               </w:t>
      </w:r>
      <w:r>
        <w:rPr>
          <w:rFonts w:ascii="宋体" w:eastAsia="宋体" w:hAnsi="宋体" w:cs="宋体" w:hint="eastAsia"/>
          <w:sz w:val="24"/>
          <w:szCs w:val="24"/>
        </w:rPr>
        <w:t>（职务或职称）</w:t>
      </w:r>
      <w:r>
        <w:rPr>
          <w:rFonts w:ascii="宋体" w:eastAsia="宋体" w:hAnsi="宋体" w:cs="宋体" w:hint="eastAsia"/>
          <w:sz w:val="24"/>
          <w:szCs w:val="24"/>
          <w:u w:val="single"/>
        </w:rPr>
        <w:t xml:space="preserve">            </w:t>
      </w:r>
      <w:r>
        <w:rPr>
          <w:rFonts w:ascii="宋体" w:eastAsia="宋体" w:hAnsi="宋体" w:cs="宋体" w:hint="eastAsia"/>
          <w:sz w:val="24"/>
          <w:szCs w:val="24"/>
        </w:rPr>
        <w:t>（姓名）为我单位本次</w:t>
      </w:r>
      <w:r>
        <w:rPr>
          <w:rFonts w:ascii="宋体" w:eastAsia="宋体" w:hAnsi="宋体" w:cs="宋体" w:hint="eastAsia"/>
          <w:sz w:val="24"/>
          <w:szCs w:val="24"/>
        </w:rPr>
        <w:t>投标</w:t>
      </w:r>
      <w:r>
        <w:rPr>
          <w:rFonts w:ascii="宋体" w:eastAsia="宋体" w:hAnsi="宋体" w:cs="宋体" w:hint="eastAsia"/>
          <w:sz w:val="24"/>
          <w:szCs w:val="24"/>
        </w:rPr>
        <w:t>授权代理人，全权处理此次招标项目（项目编号：</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 xml:space="preserve"> </w:t>
      </w:r>
      <w:r>
        <w:rPr>
          <w:rFonts w:ascii="宋体" w:eastAsia="宋体" w:hAnsi="宋体" w:cs="宋体" w:hint="eastAsia"/>
          <w:sz w:val="24"/>
          <w:szCs w:val="24"/>
        </w:rPr>
        <w:t>）</w:t>
      </w:r>
      <w:r>
        <w:rPr>
          <w:rFonts w:ascii="宋体" w:eastAsia="宋体" w:hAnsi="宋体" w:cs="宋体" w:hint="eastAsia"/>
          <w:sz w:val="24"/>
          <w:szCs w:val="24"/>
        </w:rPr>
        <w:t>投标</w:t>
      </w:r>
      <w:r>
        <w:rPr>
          <w:rFonts w:ascii="宋体" w:eastAsia="宋体" w:hAnsi="宋体" w:cs="宋体" w:hint="eastAsia"/>
          <w:sz w:val="24"/>
          <w:szCs w:val="24"/>
        </w:rPr>
        <w:t>活动的一切事宜。</w:t>
      </w:r>
    </w:p>
    <w:p w:rsidR="008A506D" w:rsidRDefault="008E5754">
      <w:pPr>
        <w:adjustRightInd w:val="0"/>
        <w:snapToGrid w:val="0"/>
        <w:spacing w:beforeLines="30" w:before="72" w:line="360" w:lineRule="auto"/>
        <w:ind w:firstLineChars="200" w:firstLine="480"/>
        <w:rPr>
          <w:rFonts w:ascii="宋体" w:eastAsia="宋体" w:hAnsi="宋体" w:cs="宋体"/>
          <w:sz w:val="24"/>
        </w:rPr>
      </w:pPr>
      <w:r>
        <w:rPr>
          <w:rFonts w:ascii="宋体" w:eastAsia="宋体" w:hAnsi="宋体" w:cs="宋体" w:hint="eastAsia"/>
          <w:sz w:val="24"/>
        </w:rPr>
        <w:t>委托期限：</w:t>
      </w:r>
      <w:r>
        <w:rPr>
          <w:rFonts w:ascii="宋体" w:eastAsia="宋体" w:hAnsi="宋体" w:cs="宋体" w:hint="eastAsia"/>
          <w:sz w:val="24"/>
          <w:u w:val="single"/>
        </w:rPr>
        <w:t xml:space="preserve">                       </w:t>
      </w:r>
      <w:r>
        <w:rPr>
          <w:rFonts w:ascii="宋体" w:eastAsia="宋体" w:hAnsi="宋体" w:cs="宋体" w:hint="eastAsia"/>
          <w:sz w:val="24"/>
        </w:rPr>
        <w:t xml:space="preserve">    </w:t>
      </w:r>
    </w:p>
    <w:p w:rsidR="008A506D" w:rsidRDefault="008E5754">
      <w:pPr>
        <w:adjustRightInd w:val="0"/>
        <w:snapToGrid w:val="0"/>
        <w:spacing w:beforeLines="30" w:before="72" w:line="312" w:lineRule="auto"/>
        <w:ind w:firstLineChars="200" w:firstLine="480"/>
        <w:rPr>
          <w:rFonts w:ascii="宋体" w:eastAsia="宋体" w:hAnsi="宋体" w:cs="宋体"/>
          <w:sz w:val="24"/>
        </w:rPr>
      </w:pPr>
      <w:r>
        <w:rPr>
          <w:rFonts w:ascii="宋体" w:eastAsia="宋体" w:hAnsi="宋体" w:cs="宋体" w:hint="eastAsia"/>
          <w:sz w:val="24"/>
        </w:rPr>
        <w:t>全权代表无转委权。特此委托。</w:t>
      </w:r>
      <w:r>
        <w:rPr>
          <w:rFonts w:ascii="宋体" w:eastAsia="宋体" w:hAnsi="宋体" w:cs="宋体" w:hint="eastAsia"/>
          <w:noProof/>
        </w:rPr>
        <mc:AlternateContent>
          <mc:Choice Requires="wps">
            <w:drawing>
              <wp:anchor distT="0" distB="0" distL="114300" distR="114300" simplePos="0" relativeHeight="251664384" behindDoc="0" locked="0" layoutInCell="1" allowOverlap="1">
                <wp:simplePos x="0" y="0"/>
                <wp:positionH relativeFrom="column">
                  <wp:posOffset>323215</wp:posOffset>
                </wp:positionH>
                <wp:positionV relativeFrom="paragraph">
                  <wp:posOffset>245745</wp:posOffset>
                </wp:positionV>
                <wp:extent cx="2657475" cy="1552575"/>
                <wp:effectExtent l="4445" t="4445" r="5080" b="5080"/>
                <wp:wrapNone/>
                <wp:docPr id="9" name="矩形 9"/>
                <wp:cNvGraphicFramePr/>
                <a:graphic xmlns:a="http://schemas.openxmlformats.org/drawingml/2006/main">
                  <a:graphicData uri="http://schemas.microsoft.com/office/word/2010/wordprocessingShape">
                    <wps:wsp>
                      <wps:cNvSpPr/>
                      <wps:spPr>
                        <a:xfrm>
                          <a:off x="0" y="0"/>
                          <a:ext cx="2657475"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8A506D" w:rsidRDefault="008A506D">
                            <w:pPr>
                              <w:jc w:val="center"/>
                            </w:pPr>
                          </w:p>
                          <w:p w:rsidR="008A506D" w:rsidRDefault="008A506D">
                            <w:pPr>
                              <w:jc w:val="center"/>
                            </w:pPr>
                          </w:p>
                          <w:p w:rsidR="008A506D" w:rsidRDefault="008A506D">
                            <w:pPr>
                              <w:jc w:val="center"/>
                            </w:pPr>
                          </w:p>
                          <w:p w:rsidR="008A506D" w:rsidRDefault="008E5754">
                            <w:pPr>
                              <w:jc w:val="center"/>
                            </w:pPr>
                            <w:r>
                              <w:rPr>
                                <w:rFonts w:hint="eastAsia"/>
                              </w:rPr>
                              <w:t>法定代表人身份证复印件（正面）</w:t>
                            </w:r>
                          </w:p>
                          <w:p w:rsidR="008A506D" w:rsidRDefault="008A506D">
                            <w:pPr>
                              <w:jc w:val="center"/>
                            </w:pPr>
                          </w:p>
                          <w:p w:rsidR="008A506D" w:rsidRDefault="008A506D">
                            <w:pPr>
                              <w:jc w:val="center"/>
                            </w:pPr>
                          </w:p>
                        </w:txbxContent>
                      </wps:txbx>
                      <wps:bodyPr upright="1"/>
                    </wps:wsp>
                  </a:graphicData>
                </a:graphic>
              </wp:anchor>
            </w:drawing>
          </mc:Choice>
          <mc:Fallback xmlns:wpsCustomData="http://www.wps.cn/officeDocument/2013/wpsCustomData" xmlns:w15="http://schemas.microsoft.com/office/word/2012/wordml">
            <w:pict>
              <v:rect id="_x0000_s1026" o:spid="_x0000_s1026" o:spt="1" style="position:absolute;left:0pt;margin-left:25.45pt;margin-top:19.35pt;height:122.25pt;width:209.25pt;z-index:251664384;mso-width-relative:page;mso-height-relative:page;" fillcolor="#FFFFFF" filled="t" stroked="t" coordsize="21600,21600" o:gfxdata="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L6VH8tgA&#10;AAAJAQAADwAAAAAAAAABACAAAAAiAAAAZHJzL2Rvd25yZXYueG1sUEsBAhQAFAAAAAgAh07iQGJb&#10;z5zmAQAA3AMAAA4AAAAAAAAAAQAgAAAAJwEAAGRycy9lMm9Eb2MueG1sUEsFBgAAAAAGAAYAWQEA&#10;AH8FAAAAAA==&#10;">
                <v:fill on="t" focussize="0,0"/>
                <v:stroke color="#000000" joinstyle="miter"/>
                <v:imagedata o:title=""/>
                <o:lock v:ext="edit" aspectratio="f"/>
                <v:textbox>
                  <w:txbxContent>
                    <w:p>
                      <w:pPr>
                        <w:jc w:val="center"/>
                      </w:pPr>
                    </w:p>
                    <w:p>
                      <w:pPr>
                        <w:jc w:val="center"/>
                      </w:pPr>
                    </w:p>
                    <w:p>
                      <w:pPr>
                        <w:jc w:val="center"/>
                      </w:pPr>
                    </w:p>
                    <w:p>
                      <w:pPr>
                        <w:jc w:val="center"/>
                      </w:pPr>
                      <w:r>
                        <w:rPr>
                          <w:rFonts w:hint="eastAsia"/>
                        </w:rPr>
                        <w:t>法定代表人身份证复印件（正面）</w:t>
                      </w:r>
                    </w:p>
                    <w:p>
                      <w:pPr>
                        <w:jc w:val="center"/>
                      </w:pPr>
                    </w:p>
                    <w:p>
                      <w:pPr>
                        <w:jc w:val="center"/>
                      </w:pPr>
                    </w:p>
                  </w:txbxContent>
                </v:textbox>
              </v:rect>
            </w:pict>
          </mc:Fallback>
        </mc:AlternateContent>
      </w:r>
      <w:r>
        <w:rPr>
          <w:rFonts w:ascii="宋体" w:eastAsia="宋体" w:hAnsi="宋体" w:cs="宋体" w:hint="eastAsia"/>
          <w:noProof/>
        </w:rPr>
        <mc:AlternateContent>
          <mc:Choice Requires="wps">
            <w:drawing>
              <wp:anchor distT="0" distB="0" distL="114300" distR="114300" simplePos="0" relativeHeight="251666432" behindDoc="0" locked="0" layoutInCell="1" allowOverlap="1">
                <wp:simplePos x="0" y="0"/>
                <wp:positionH relativeFrom="column">
                  <wp:posOffset>323215</wp:posOffset>
                </wp:positionH>
                <wp:positionV relativeFrom="paragraph">
                  <wp:posOffset>1845945</wp:posOffset>
                </wp:positionV>
                <wp:extent cx="2657475" cy="1552575"/>
                <wp:effectExtent l="4445" t="4445" r="5080" b="5080"/>
                <wp:wrapNone/>
                <wp:docPr id="10" name="矩形 10"/>
                <wp:cNvGraphicFramePr/>
                <a:graphic xmlns:a="http://schemas.openxmlformats.org/drawingml/2006/main">
                  <a:graphicData uri="http://schemas.microsoft.com/office/word/2010/wordprocessingShape">
                    <wps:wsp>
                      <wps:cNvSpPr/>
                      <wps:spPr>
                        <a:xfrm>
                          <a:off x="0" y="0"/>
                          <a:ext cx="2657475"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8A506D" w:rsidRDefault="008E5754">
                            <w:pPr>
                              <w:jc w:val="center"/>
                            </w:pPr>
                            <w:r>
                              <w:rPr>
                                <w:rFonts w:hint="eastAsia"/>
                              </w:rPr>
                              <w:t>授权代理人身份证复印件（</w:t>
                            </w:r>
                            <w:r>
                              <w:rPr>
                                <w:rFonts w:hint="eastAsia"/>
                              </w:rPr>
                              <w:t>正面）</w:t>
                            </w:r>
                          </w:p>
                        </w:txbxContent>
                      </wps:txbx>
                      <wps:bodyPr upright="1"/>
                    </wps:wsp>
                  </a:graphicData>
                </a:graphic>
              </wp:anchor>
            </w:drawing>
          </mc:Choice>
          <mc:Fallback xmlns:wpsCustomData="http://www.wps.cn/officeDocument/2013/wpsCustomData" xmlns:w15="http://schemas.microsoft.com/office/word/2012/wordml">
            <w:pict>
              <v:rect id="_x0000_s1026" o:spid="_x0000_s1026" o:spt="1" style="position:absolute;left:0pt;margin-left:25.45pt;margin-top:145.35pt;height:122.25pt;width:209.25pt;z-index:251666432;mso-width-relative:page;mso-height-relative:page;" fillcolor="#FFFFFF" filled="t" stroked="t" coordsize="21600,21600" o:gfxdata="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j+CsLY&#10;AAAACgEAAA8AAAAAAAAAAQAgAAAAIgAAAGRycy9kb3ducmV2LnhtbFBLAQIUABQAAAAIAIdO4kDd&#10;yEum5wEAAN4DAAAOAAAAAAAAAAEAIAAAACcBAABkcnMvZTJvRG9jLnhtbFBLBQYAAAAABgAGAFkB&#10;AACABQAAAAA=&#10;">
                <v:fill on="t" focussize="0,0"/>
                <v:stroke color="#000000" joinstyle="miter"/>
                <v:imagedata o:title=""/>
                <o:lock v:ext="edit" aspectratio="f"/>
                <v:textbox>
                  <w:txbxContent>
                    <w:p>
                      <w:pPr>
                        <w:jc w:val="center"/>
                      </w:pPr>
                      <w:r>
                        <w:rPr>
                          <w:rFonts w:hint="eastAsia"/>
                        </w:rPr>
                        <w:t>授权代理人身份证复印件（正面）</w:t>
                      </w:r>
                    </w:p>
                  </w:txbxContent>
                </v:textbox>
              </v:rect>
            </w:pict>
          </mc:Fallback>
        </mc:AlternateContent>
      </w:r>
      <w:r>
        <w:rPr>
          <w:rFonts w:ascii="宋体" w:eastAsia="宋体" w:hAnsi="宋体" w:cs="宋体" w:hint="eastAsia"/>
          <w:noProof/>
        </w:rPr>
        <mc:AlternateContent>
          <mc:Choice Requires="wps">
            <w:drawing>
              <wp:anchor distT="0" distB="0" distL="114300" distR="114300" simplePos="0" relativeHeight="251665408" behindDoc="0" locked="0" layoutInCell="1" allowOverlap="1">
                <wp:simplePos x="0" y="0"/>
                <wp:positionH relativeFrom="column">
                  <wp:posOffset>3123565</wp:posOffset>
                </wp:positionH>
                <wp:positionV relativeFrom="paragraph">
                  <wp:posOffset>245745</wp:posOffset>
                </wp:positionV>
                <wp:extent cx="2514600" cy="1552575"/>
                <wp:effectExtent l="4445" t="4445" r="14605" b="5080"/>
                <wp:wrapNone/>
                <wp:docPr id="11" name="矩形 11"/>
                <wp:cNvGraphicFramePr/>
                <a:graphic xmlns:a="http://schemas.openxmlformats.org/drawingml/2006/main">
                  <a:graphicData uri="http://schemas.microsoft.com/office/word/2010/wordprocessingShape">
                    <wps:wsp>
                      <wps:cNvSpPr/>
                      <wps:spPr>
                        <a:xfrm>
                          <a:off x="0" y="0"/>
                          <a:ext cx="2514600"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8A506D" w:rsidRDefault="008A506D">
                            <w:pPr>
                              <w:jc w:val="center"/>
                            </w:pPr>
                          </w:p>
                          <w:p w:rsidR="008A506D" w:rsidRDefault="008A506D">
                            <w:pPr>
                              <w:jc w:val="center"/>
                            </w:pPr>
                          </w:p>
                          <w:p w:rsidR="008A506D" w:rsidRDefault="008A506D">
                            <w:pPr>
                              <w:jc w:val="center"/>
                            </w:pPr>
                          </w:p>
                          <w:p w:rsidR="008A506D" w:rsidRDefault="008E5754">
                            <w:pPr>
                              <w:jc w:val="center"/>
                            </w:pPr>
                            <w:r>
                              <w:rPr>
                                <w:rFonts w:hint="eastAsia"/>
                              </w:rPr>
                              <w:t>法定代表人身份证复印件（</w:t>
                            </w:r>
                            <w:r>
                              <w:rPr>
                                <w:rFonts w:hint="eastAsia"/>
                              </w:rPr>
                              <w:t>反面）</w:t>
                            </w:r>
                          </w:p>
                          <w:p w:rsidR="008A506D" w:rsidRDefault="008A506D">
                            <w:pPr>
                              <w:jc w:val="center"/>
                            </w:pPr>
                          </w:p>
                        </w:txbxContent>
                      </wps:txbx>
                      <wps:bodyPr upright="1"/>
                    </wps:wsp>
                  </a:graphicData>
                </a:graphic>
              </wp:anchor>
            </w:drawing>
          </mc:Choice>
          <mc:Fallback xmlns:wpsCustomData="http://www.wps.cn/officeDocument/2013/wpsCustomData" xmlns:w15="http://schemas.microsoft.com/office/word/2012/wordml">
            <w:pict>
              <v:rect id="_x0000_s1026" o:spid="_x0000_s1026" o:spt="1" style="position:absolute;left:0pt;margin-left:245.95pt;margin-top:19.35pt;height:122.25pt;width:198pt;z-index:251665408;mso-width-relative:page;mso-height-relative:page;" fillcolor="#FFFFFF" filled="t" stroked="t" coordsize="21600,21600" o:gfxdata="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PrucE9gA&#10;AAAKAQAADwAAAAAAAAABACAAAAAiAAAAZHJzL2Rvd25yZXYueG1sUEsBAhQAFAAAAAgAh07iQG4x&#10;JyTmAQAA3gMAAA4AAAAAAAAAAQAgAAAAJwEAAGRycy9lMm9Eb2MueG1sUEsFBgAAAAAGAAYAWQEA&#10;AH8FAAAAAA==&#10;">
                <v:fill on="t" focussize="0,0"/>
                <v:stroke color="#000000" joinstyle="miter"/>
                <v:imagedata o:title=""/>
                <o:lock v:ext="edit" aspectratio="f"/>
                <v:textbox>
                  <w:txbxContent>
                    <w:p>
                      <w:pPr>
                        <w:jc w:val="center"/>
                      </w:pPr>
                    </w:p>
                    <w:p>
                      <w:pPr>
                        <w:jc w:val="center"/>
                      </w:pPr>
                    </w:p>
                    <w:p>
                      <w:pPr>
                        <w:jc w:val="center"/>
                      </w:pPr>
                    </w:p>
                    <w:p>
                      <w:pPr>
                        <w:jc w:val="center"/>
                      </w:pPr>
                      <w:r>
                        <w:rPr>
                          <w:rFonts w:hint="eastAsia"/>
                        </w:rPr>
                        <w:t>法定代表人身份证复印件（反面）</w:t>
                      </w:r>
                    </w:p>
                    <w:p>
                      <w:pPr>
                        <w:jc w:val="center"/>
                      </w:pPr>
                    </w:p>
                  </w:txbxContent>
                </v:textbox>
              </v:rect>
            </w:pict>
          </mc:Fallback>
        </mc:AlternateContent>
      </w:r>
      <w:r>
        <w:rPr>
          <w:rFonts w:ascii="宋体" w:eastAsia="宋体" w:hAnsi="宋体" w:cs="宋体" w:hint="eastAsia"/>
          <w:noProof/>
        </w:rPr>
        <mc:AlternateContent>
          <mc:Choice Requires="wps">
            <w:drawing>
              <wp:anchor distT="0" distB="0" distL="114300" distR="114300" simplePos="0" relativeHeight="251667456" behindDoc="0" locked="0" layoutInCell="1" allowOverlap="1">
                <wp:simplePos x="0" y="0"/>
                <wp:positionH relativeFrom="column">
                  <wp:posOffset>3123565</wp:posOffset>
                </wp:positionH>
                <wp:positionV relativeFrom="paragraph">
                  <wp:posOffset>1836420</wp:posOffset>
                </wp:positionV>
                <wp:extent cx="2514600" cy="1552575"/>
                <wp:effectExtent l="4445" t="4445" r="14605" b="5080"/>
                <wp:wrapNone/>
                <wp:docPr id="8" name="矩形 8"/>
                <wp:cNvGraphicFramePr/>
                <a:graphic xmlns:a="http://schemas.openxmlformats.org/drawingml/2006/main">
                  <a:graphicData uri="http://schemas.microsoft.com/office/word/2010/wordprocessingShape">
                    <wps:wsp>
                      <wps:cNvSpPr/>
                      <wps:spPr>
                        <a:xfrm>
                          <a:off x="0" y="0"/>
                          <a:ext cx="2514600"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8A506D" w:rsidRDefault="008E5754">
                            <w:pPr>
                              <w:jc w:val="center"/>
                            </w:pPr>
                            <w:r>
                              <w:rPr>
                                <w:rFonts w:hint="eastAsia"/>
                              </w:rPr>
                              <w:t>授权代理人身份证复印件（</w:t>
                            </w:r>
                            <w:r>
                              <w:rPr>
                                <w:rFonts w:hint="eastAsia"/>
                              </w:rPr>
                              <w:t>反面）</w:t>
                            </w:r>
                          </w:p>
                        </w:txbxContent>
                      </wps:txbx>
                      <wps:bodyPr upright="1"/>
                    </wps:wsp>
                  </a:graphicData>
                </a:graphic>
              </wp:anchor>
            </w:drawing>
          </mc:Choice>
          <mc:Fallback xmlns:wpsCustomData="http://www.wps.cn/officeDocument/2013/wpsCustomData" xmlns:w15="http://schemas.microsoft.com/office/word/2012/wordml">
            <w:pict>
              <v:rect id="_x0000_s1026" o:spid="_x0000_s1026" o:spt="1" style="position:absolute;left:0pt;margin-left:245.95pt;margin-top:144.6pt;height:122.25pt;width:198pt;z-index:251667456;mso-width-relative:page;mso-height-relative:page;" fillcolor="#FFFFFF" filled="t" stroked="t" coordsize="21600,21600" o:gfxdata="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nLaWo&#10;2gAAAAsBAAAPAAAAAAAAAAEAIAAAACIAAABkcnMvZG93bnJldi54bWxQSwECFAAUAAAACACHTuJA&#10;u7qlw+YBAADcAwAADgAAAAAAAAABACAAAAApAQAAZHJzL2Uyb0RvYy54bWxQSwUGAAAAAAYABgBZ&#10;AQAAgQUAAAAA&#10;">
                <v:fill on="t" focussize="0,0"/>
                <v:stroke color="#000000" joinstyle="miter"/>
                <v:imagedata o:title=""/>
                <o:lock v:ext="edit" aspectratio="f"/>
                <v:textbox>
                  <w:txbxContent>
                    <w:p>
                      <w:pPr>
                        <w:jc w:val="center"/>
                      </w:pPr>
                      <w:r>
                        <w:rPr>
                          <w:rFonts w:hint="eastAsia"/>
                        </w:rPr>
                        <w:t>授权代理人身份证复印件（反面）</w:t>
                      </w:r>
                    </w:p>
                  </w:txbxContent>
                </v:textbox>
              </v:rect>
            </w:pict>
          </mc:Fallback>
        </mc:AlternateContent>
      </w:r>
    </w:p>
    <w:p w:rsidR="008A506D" w:rsidRDefault="008A506D">
      <w:pPr>
        <w:spacing w:line="480" w:lineRule="exact"/>
        <w:ind w:firstLineChars="200" w:firstLine="480"/>
        <w:rPr>
          <w:rFonts w:ascii="宋体" w:eastAsia="宋体" w:hAnsi="宋体" w:cs="宋体"/>
          <w:sz w:val="24"/>
        </w:rPr>
      </w:pPr>
    </w:p>
    <w:p w:rsidR="008A506D" w:rsidRDefault="008A506D">
      <w:pPr>
        <w:spacing w:line="480" w:lineRule="exact"/>
        <w:ind w:firstLineChars="200" w:firstLine="480"/>
        <w:rPr>
          <w:rFonts w:ascii="宋体" w:eastAsia="宋体" w:hAnsi="宋体" w:cs="宋体"/>
          <w:sz w:val="24"/>
        </w:rPr>
      </w:pPr>
    </w:p>
    <w:p w:rsidR="008A506D" w:rsidRDefault="008A506D">
      <w:pPr>
        <w:spacing w:line="480" w:lineRule="exact"/>
        <w:ind w:firstLineChars="200" w:firstLine="480"/>
        <w:rPr>
          <w:rFonts w:ascii="宋体" w:eastAsia="宋体" w:hAnsi="宋体" w:cs="宋体"/>
          <w:sz w:val="24"/>
        </w:rPr>
      </w:pPr>
    </w:p>
    <w:p w:rsidR="008A506D" w:rsidRDefault="008A506D">
      <w:pPr>
        <w:spacing w:line="480" w:lineRule="exact"/>
        <w:ind w:firstLineChars="200" w:firstLine="480"/>
        <w:rPr>
          <w:rFonts w:ascii="宋体" w:eastAsia="宋体" w:hAnsi="宋体" w:cs="宋体"/>
          <w:sz w:val="24"/>
        </w:rPr>
      </w:pPr>
    </w:p>
    <w:p w:rsidR="008A506D" w:rsidRDefault="008A506D">
      <w:pPr>
        <w:spacing w:line="480" w:lineRule="exact"/>
        <w:ind w:firstLineChars="200" w:firstLine="480"/>
        <w:rPr>
          <w:rFonts w:ascii="宋体" w:eastAsia="宋体" w:hAnsi="宋体" w:cs="宋体"/>
          <w:sz w:val="24"/>
        </w:rPr>
      </w:pPr>
    </w:p>
    <w:p w:rsidR="008A506D" w:rsidRDefault="008A506D">
      <w:pPr>
        <w:spacing w:line="480" w:lineRule="exact"/>
        <w:ind w:firstLineChars="200" w:firstLine="480"/>
        <w:rPr>
          <w:rFonts w:ascii="宋体" w:eastAsia="宋体" w:hAnsi="宋体" w:cs="宋体"/>
          <w:sz w:val="24"/>
        </w:rPr>
      </w:pPr>
    </w:p>
    <w:p w:rsidR="008A506D" w:rsidRDefault="008A506D">
      <w:pPr>
        <w:spacing w:line="480" w:lineRule="exact"/>
        <w:ind w:firstLineChars="200" w:firstLine="480"/>
        <w:rPr>
          <w:rFonts w:ascii="宋体" w:eastAsia="宋体" w:hAnsi="宋体" w:cs="宋体"/>
          <w:sz w:val="24"/>
        </w:rPr>
      </w:pPr>
    </w:p>
    <w:p w:rsidR="008A506D" w:rsidRDefault="008A506D">
      <w:pPr>
        <w:spacing w:line="480" w:lineRule="exact"/>
        <w:ind w:firstLineChars="200" w:firstLine="480"/>
        <w:rPr>
          <w:rFonts w:ascii="宋体" w:eastAsia="宋体" w:hAnsi="宋体" w:cs="宋体"/>
          <w:sz w:val="24"/>
        </w:rPr>
      </w:pPr>
    </w:p>
    <w:p w:rsidR="008A506D" w:rsidRDefault="008A506D">
      <w:pPr>
        <w:spacing w:line="480" w:lineRule="exact"/>
        <w:ind w:firstLineChars="200" w:firstLine="480"/>
        <w:rPr>
          <w:rFonts w:ascii="宋体" w:eastAsia="宋体" w:hAnsi="宋体" w:cs="宋体"/>
          <w:sz w:val="24"/>
        </w:rPr>
      </w:pPr>
    </w:p>
    <w:p w:rsidR="008A506D" w:rsidRDefault="008A506D">
      <w:pPr>
        <w:spacing w:line="480" w:lineRule="exact"/>
        <w:rPr>
          <w:rFonts w:ascii="宋体" w:eastAsia="宋体" w:hAnsi="宋体" w:cs="宋体"/>
          <w:sz w:val="24"/>
        </w:rPr>
      </w:pPr>
    </w:p>
    <w:p w:rsidR="008A506D" w:rsidRDefault="008E5754">
      <w:pPr>
        <w:pStyle w:val="a0"/>
        <w:spacing w:after="0" w:line="560" w:lineRule="exact"/>
        <w:rPr>
          <w:rFonts w:ascii="宋体" w:eastAsia="宋体" w:hAnsi="宋体" w:cs="宋体"/>
          <w:sz w:val="24"/>
          <w:szCs w:val="24"/>
        </w:rPr>
      </w:pPr>
      <w:r>
        <w:rPr>
          <w:rFonts w:ascii="宋体" w:eastAsia="宋体" w:hAnsi="宋体" w:cs="宋体" w:hint="eastAsia"/>
          <w:sz w:val="24"/>
          <w:szCs w:val="24"/>
        </w:rPr>
        <w:t>单位名称（公章）：</w:t>
      </w:r>
      <w:r>
        <w:rPr>
          <w:rFonts w:ascii="宋体" w:eastAsia="宋体" w:hAnsi="宋体" w:cs="宋体" w:hint="eastAsia"/>
          <w:sz w:val="24"/>
          <w:szCs w:val="24"/>
          <w:u w:val="single"/>
        </w:rPr>
        <w:t xml:space="preserve">                 </w:t>
      </w:r>
    </w:p>
    <w:p w:rsidR="008A506D" w:rsidRDefault="008E5754">
      <w:pPr>
        <w:pStyle w:val="a0"/>
        <w:spacing w:after="0" w:line="560" w:lineRule="exact"/>
        <w:rPr>
          <w:rFonts w:ascii="宋体" w:eastAsia="宋体" w:hAnsi="宋体" w:cs="宋体"/>
          <w:sz w:val="24"/>
          <w:szCs w:val="24"/>
        </w:rPr>
      </w:pPr>
      <w:r>
        <w:rPr>
          <w:rFonts w:ascii="宋体" w:eastAsia="宋体" w:hAnsi="宋体" w:cs="宋体" w:hint="eastAsia"/>
          <w:sz w:val="24"/>
          <w:szCs w:val="24"/>
        </w:rPr>
        <w:t>法定代表人签字：</w:t>
      </w:r>
      <w:r>
        <w:rPr>
          <w:rFonts w:ascii="宋体" w:eastAsia="宋体" w:hAnsi="宋体" w:cs="宋体" w:hint="eastAsia"/>
          <w:sz w:val="24"/>
          <w:szCs w:val="24"/>
          <w:u w:val="single"/>
        </w:rPr>
        <w:t xml:space="preserve">                  </w:t>
      </w:r>
    </w:p>
    <w:p w:rsidR="008A506D" w:rsidRDefault="008E5754">
      <w:pPr>
        <w:pStyle w:val="a0"/>
        <w:spacing w:after="0" w:line="560" w:lineRule="exact"/>
        <w:rPr>
          <w:rFonts w:ascii="宋体" w:eastAsia="宋体" w:hAnsi="宋体" w:cs="宋体"/>
          <w:sz w:val="24"/>
          <w:szCs w:val="24"/>
        </w:rPr>
      </w:pPr>
      <w:r>
        <w:rPr>
          <w:rFonts w:ascii="宋体" w:eastAsia="宋体" w:hAnsi="宋体" w:cs="宋体" w:hint="eastAsia"/>
          <w:sz w:val="24"/>
          <w:szCs w:val="24"/>
        </w:rPr>
        <w:t>授权代理人签字：</w:t>
      </w:r>
      <w:r>
        <w:rPr>
          <w:rFonts w:ascii="宋体" w:eastAsia="宋体" w:hAnsi="宋体" w:cs="宋体" w:hint="eastAsia"/>
          <w:sz w:val="24"/>
          <w:szCs w:val="24"/>
          <w:u w:val="single"/>
        </w:rPr>
        <w:t xml:space="preserve">                  </w:t>
      </w:r>
    </w:p>
    <w:p w:rsidR="008A506D" w:rsidRDefault="008A506D">
      <w:pPr>
        <w:pStyle w:val="a0"/>
        <w:spacing w:after="0" w:line="560" w:lineRule="exact"/>
        <w:rPr>
          <w:rFonts w:ascii="宋体" w:eastAsia="宋体" w:hAnsi="宋体" w:cs="宋体"/>
          <w:sz w:val="24"/>
          <w:szCs w:val="24"/>
        </w:rPr>
      </w:pPr>
    </w:p>
    <w:p w:rsidR="008A506D" w:rsidRDefault="008E5754">
      <w:pPr>
        <w:pStyle w:val="a0"/>
        <w:spacing w:after="0" w:line="560" w:lineRule="exact"/>
        <w:ind w:left="5880" w:rightChars="135" w:right="283" w:firstLine="420"/>
        <w:jc w:val="right"/>
        <w:rPr>
          <w:rFonts w:ascii="宋体" w:eastAsia="宋体" w:hAnsi="宋体" w:cs="宋体"/>
          <w:sz w:val="24"/>
          <w:szCs w:val="24"/>
        </w:rPr>
      </w:pPr>
      <w:r>
        <w:rPr>
          <w:rFonts w:ascii="宋体" w:eastAsia="宋体" w:hAnsi="宋体" w:cs="宋体" w:hint="eastAsia"/>
          <w:sz w:val="24"/>
          <w:szCs w:val="24"/>
        </w:rPr>
        <w:t>年</w:t>
      </w:r>
      <w:r>
        <w:rPr>
          <w:rFonts w:ascii="宋体" w:eastAsia="宋体" w:hAnsi="宋体" w:cs="宋体" w:hint="eastAsia"/>
          <w:sz w:val="24"/>
          <w:szCs w:val="24"/>
        </w:rPr>
        <w:t xml:space="preserve">    </w:t>
      </w:r>
      <w:r>
        <w:rPr>
          <w:rFonts w:ascii="宋体" w:eastAsia="宋体" w:hAnsi="宋体" w:cs="宋体" w:hint="eastAsia"/>
          <w:sz w:val="24"/>
          <w:szCs w:val="24"/>
        </w:rPr>
        <w:t>月</w:t>
      </w:r>
      <w:r>
        <w:rPr>
          <w:rFonts w:ascii="宋体" w:eastAsia="宋体" w:hAnsi="宋体" w:cs="宋体" w:hint="eastAsia"/>
          <w:sz w:val="24"/>
          <w:szCs w:val="24"/>
        </w:rPr>
        <w:t xml:space="preserve">    </w:t>
      </w:r>
      <w:r>
        <w:rPr>
          <w:rFonts w:ascii="宋体" w:eastAsia="宋体" w:hAnsi="宋体" w:cs="宋体" w:hint="eastAsia"/>
          <w:sz w:val="24"/>
          <w:szCs w:val="24"/>
        </w:rPr>
        <w:t>日</w:t>
      </w:r>
    </w:p>
    <w:p w:rsidR="008A506D" w:rsidRDefault="008A506D">
      <w:pPr>
        <w:pStyle w:val="a0"/>
        <w:spacing w:after="0" w:line="560" w:lineRule="exact"/>
        <w:rPr>
          <w:rFonts w:ascii="宋体" w:eastAsia="宋体" w:hAnsi="宋体" w:cs="宋体"/>
        </w:rPr>
      </w:pPr>
    </w:p>
    <w:p w:rsidR="008A506D" w:rsidRDefault="008E5754">
      <w:pPr>
        <w:pStyle w:val="3"/>
        <w:spacing w:before="120" w:after="120" w:line="360" w:lineRule="exact"/>
        <w:rPr>
          <w:rFonts w:ascii="宋体" w:eastAsia="宋体" w:hAnsi="宋体" w:cs="宋体"/>
          <w:b w:val="0"/>
          <w:bCs w:val="0"/>
          <w:sz w:val="24"/>
          <w:szCs w:val="24"/>
        </w:rPr>
      </w:pPr>
      <w:r>
        <w:rPr>
          <w:rFonts w:ascii="宋体" w:eastAsia="宋体" w:hAnsi="宋体" w:cs="宋体" w:hint="eastAsia"/>
          <w:b w:val="0"/>
          <w:bCs w:val="0"/>
          <w:sz w:val="24"/>
          <w:szCs w:val="24"/>
        </w:rPr>
        <w:lastRenderedPageBreak/>
        <w:t>附件</w:t>
      </w:r>
      <w:r>
        <w:rPr>
          <w:rFonts w:ascii="宋体" w:eastAsia="宋体" w:hAnsi="宋体" w:cs="宋体" w:hint="eastAsia"/>
          <w:b w:val="0"/>
          <w:bCs w:val="0"/>
          <w:sz w:val="24"/>
          <w:szCs w:val="24"/>
        </w:rPr>
        <w:t>三</w:t>
      </w:r>
      <w:r>
        <w:rPr>
          <w:rFonts w:ascii="宋体" w:eastAsia="宋体" w:hAnsi="宋体" w:cs="宋体" w:hint="eastAsia"/>
          <w:b w:val="0"/>
          <w:bCs w:val="0"/>
          <w:sz w:val="24"/>
          <w:szCs w:val="24"/>
        </w:rPr>
        <w:t>、投标人基本情况表</w:t>
      </w:r>
    </w:p>
    <w:p w:rsidR="008A506D" w:rsidRDefault="008E5754">
      <w:pPr>
        <w:pStyle w:val="2"/>
        <w:spacing w:before="0" w:after="0" w:line="600" w:lineRule="exact"/>
        <w:jc w:val="center"/>
        <w:rPr>
          <w:rFonts w:ascii="宋体" w:eastAsia="宋体" w:hAnsi="宋体" w:cs="宋体"/>
          <w:sz w:val="28"/>
          <w:szCs w:val="28"/>
        </w:rPr>
      </w:pPr>
      <w:r>
        <w:rPr>
          <w:rFonts w:ascii="宋体" w:eastAsia="宋体" w:hAnsi="宋体" w:cs="宋体" w:hint="eastAsia"/>
          <w:sz w:val="28"/>
          <w:szCs w:val="28"/>
        </w:rPr>
        <w:t>投标方基本情况表</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1080"/>
        <w:gridCol w:w="1260"/>
        <w:gridCol w:w="1080"/>
        <w:gridCol w:w="1620"/>
        <w:gridCol w:w="1080"/>
        <w:gridCol w:w="1440"/>
      </w:tblGrid>
      <w:tr w:rsidR="008A506D">
        <w:trPr>
          <w:trHeight w:val="502"/>
        </w:trPr>
        <w:tc>
          <w:tcPr>
            <w:tcW w:w="1800" w:type="dxa"/>
            <w:vAlign w:val="center"/>
          </w:tcPr>
          <w:p w:rsidR="008A506D" w:rsidRDefault="008E5754">
            <w:pPr>
              <w:spacing w:line="280" w:lineRule="exact"/>
              <w:jc w:val="center"/>
              <w:rPr>
                <w:rFonts w:ascii="宋体" w:eastAsia="宋体" w:hAnsi="宋体" w:cs="宋体"/>
              </w:rPr>
            </w:pPr>
            <w:r>
              <w:rPr>
                <w:rFonts w:ascii="宋体" w:eastAsia="宋体" w:hAnsi="宋体" w:cs="宋体" w:hint="eastAsia"/>
              </w:rPr>
              <w:t>投标方名称</w:t>
            </w:r>
          </w:p>
        </w:tc>
        <w:tc>
          <w:tcPr>
            <w:tcW w:w="7560" w:type="dxa"/>
            <w:gridSpan w:val="6"/>
            <w:vAlign w:val="center"/>
          </w:tcPr>
          <w:p w:rsidR="008A506D" w:rsidRDefault="008A506D">
            <w:pPr>
              <w:spacing w:line="280" w:lineRule="exact"/>
              <w:jc w:val="center"/>
              <w:rPr>
                <w:rFonts w:ascii="宋体" w:eastAsia="宋体" w:hAnsi="宋体" w:cs="宋体"/>
              </w:rPr>
            </w:pPr>
          </w:p>
        </w:tc>
      </w:tr>
      <w:tr w:rsidR="008A506D">
        <w:trPr>
          <w:cantSplit/>
          <w:trHeight w:val="502"/>
        </w:trPr>
        <w:tc>
          <w:tcPr>
            <w:tcW w:w="1800" w:type="dxa"/>
            <w:vAlign w:val="center"/>
          </w:tcPr>
          <w:p w:rsidR="008A506D" w:rsidRDefault="008E5754">
            <w:pPr>
              <w:spacing w:line="280" w:lineRule="exact"/>
              <w:jc w:val="center"/>
              <w:rPr>
                <w:rFonts w:ascii="宋体" w:eastAsia="宋体" w:hAnsi="宋体" w:cs="宋体"/>
              </w:rPr>
            </w:pPr>
            <w:r>
              <w:rPr>
                <w:rFonts w:ascii="宋体" w:eastAsia="宋体" w:hAnsi="宋体" w:cs="宋体" w:hint="eastAsia"/>
              </w:rPr>
              <w:t>注册地址</w:t>
            </w:r>
          </w:p>
        </w:tc>
        <w:tc>
          <w:tcPr>
            <w:tcW w:w="3420" w:type="dxa"/>
            <w:gridSpan w:val="3"/>
            <w:vAlign w:val="center"/>
          </w:tcPr>
          <w:p w:rsidR="008A506D" w:rsidRDefault="008A506D">
            <w:pPr>
              <w:spacing w:line="280" w:lineRule="exact"/>
              <w:jc w:val="center"/>
              <w:rPr>
                <w:rFonts w:ascii="宋体" w:eastAsia="宋体" w:hAnsi="宋体" w:cs="宋体"/>
              </w:rPr>
            </w:pPr>
          </w:p>
        </w:tc>
        <w:tc>
          <w:tcPr>
            <w:tcW w:w="1620" w:type="dxa"/>
            <w:vAlign w:val="center"/>
          </w:tcPr>
          <w:p w:rsidR="008A506D" w:rsidRDefault="008E5754">
            <w:pPr>
              <w:spacing w:line="280" w:lineRule="exact"/>
              <w:jc w:val="center"/>
              <w:rPr>
                <w:rFonts w:ascii="宋体" w:eastAsia="宋体" w:hAnsi="宋体" w:cs="宋体"/>
              </w:rPr>
            </w:pPr>
            <w:r>
              <w:rPr>
                <w:rFonts w:ascii="宋体" w:eastAsia="宋体" w:hAnsi="宋体" w:cs="宋体" w:hint="eastAsia"/>
              </w:rPr>
              <w:t>邮政编码</w:t>
            </w:r>
          </w:p>
        </w:tc>
        <w:tc>
          <w:tcPr>
            <w:tcW w:w="2520" w:type="dxa"/>
            <w:gridSpan w:val="2"/>
            <w:vAlign w:val="center"/>
          </w:tcPr>
          <w:p w:rsidR="008A506D" w:rsidRDefault="008A506D">
            <w:pPr>
              <w:spacing w:line="280" w:lineRule="exact"/>
              <w:jc w:val="center"/>
              <w:rPr>
                <w:rFonts w:ascii="宋体" w:eastAsia="宋体" w:hAnsi="宋体" w:cs="宋体"/>
              </w:rPr>
            </w:pPr>
          </w:p>
        </w:tc>
      </w:tr>
      <w:tr w:rsidR="008A506D">
        <w:trPr>
          <w:cantSplit/>
          <w:trHeight w:val="502"/>
        </w:trPr>
        <w:tc>
          <w:tcPr>
            <w:tcW w:w="1800" w:type="dxa"/>
            <w:vMerge w:val="restart"/>
            <w:vAlign w:val="center"/>
          </w:tcPr>
          <w:p w:rsidR="008A506D" w:rsidRDefault="008E5754">
            <w:pPr>
              <w:spacing w:line="280" w:lineRule="exact"/>
              <w:jc w:val="center"/>
              <w:rPr>
                <w:rFonts w:ascii="宋体" w:eastAsia="宋体" w:hAnsi="宋体" w:cs="宋体"/>
              </w:rPr>
            </w:pPr>
            <w:r>
              <w:rPr>
                <w:rFonts w:ascii="宋体" w:eastAsia="宋体" w:hAnsi="宋体" w:cs="宋体" w:hint="eastAsia"/>
              </w:rPr>
              <w:t>联系方式</w:t>
            </w:r>
          </w:p>
        </w:tc>
        <w:tc>
          <w:tcPr>
            <w:tcW w:w="1080" w:type="dxa"/>
            <w:vAlign w:val="center"/>
          </w:tcPr>
          <w:p w:rsidR="008A506D" w:rsidRDefault="008E5754">
            <w:pPr>
              <w:spacing w:line="280" w:lineRule="exact"/>
              <w:jc w:val="center"/>
              <w:rPr>
                <w:rFonts w:ascii="宋体" w:eastAsia="宋体" w:hAnsi="宋体" w:cs="宋体"/>
              </w:rPr>
            </w:pPr>
            <w:r>
              <w:rPr>
                <w:rFonts w:ascii="宋体" w:eastAsia="宋体" w:hAnsi="宋体" w:cs="宋体" w:hint="eastAsia"/>
              </w:rPr>
              <w:t>联系人</w:t>
            </w:r>
          </w:p>
        </w:tc>
        <w:tc>
          <w:tcPr>
            <w:tcW w:w="2340" w:type="dxa"/>
            <w:gridSpan w:val="2"/>
            <w:vAlign w:val="center"/>
          </w:tcPr>
          <w:p w:rsidR="008A506D" w:rsidRDefault="008A506D">
            <w:pPr>
              <w:spacing w:line="280" w:lineRule="exact"/>
              <w:jc w:val="center"/>
              <w:rPr>
                <w:rFonts w:ascii="宋体" w:eastAsia="宋体" w:hAnsi="宋体" w:cs="宋体"/>
              </w:rPr>
            </w:pPr>
          </w:p>
        </w:tc>
        <w:tc>
          <w:tcPr>
            <w:tcW w:w="1620" w:type="dxa"/>
            <w:vAlign w:val="center"/>
          </w:tcPr>
          <w:p w:rsidR="008A506D" w:rsidRDefault="008E5754">
            <w:pPr>
              <w:spacing w:line="280" w:lineRule="exact"/>
              <w:jc w:val="center"/>
              <w:rPr>
                <w:rFonts w:ascii="宋体" w:eastAsia="宋体" w:hAnsi="宋体" w:cs="宋体"/>
              </w:rPr>
            </w:pPr>
            <w:r>
              <w:rPr>
                <w:rFonts w:ascii="宋体" w:eastAsia="宋体" w:hAnsi="宋体" w:cs="宋体" w:hint="eastAsia"/>
              </w:rPr>
              <w:t>电话</w:t>
            </w:r>
          </w:p>
        </w:tc>
        <w:tc>
          <w:tcPr>
            <w:tcW w:w="2520" w:type="dxa"/>
            <w:gridSpan w:val="2"/>
            <w:vAlign w:val="center"/>
          </w:tcPr>
          <w:p w:rsidR="008A506D" w:rsidRDefault="008A506D">
            <w:pPr>
              <w:spacing w:line="280" w:lineRule="exact"/>
              <w:jc w:val="center"/>
              <w:rPr>
                <w:rFonts w:ascii="宋体" w:eastAsia="宋体" w:hAnsi="宋体" w:cs="宋体"/>
              </w:rPr>
            </w:pPr>
          </w:p>
        </w:tc>
      </w:tr>
      <w:tr w:rsidR="008A506D">
        <w:trPr>
          <w:trHeight w:val="503"/>
        </w:trPr>
        <w:tc>
          <w:tcPr>
            <w:tcW w:w="1800" w:type="dxa"/>
            <w:vMerge/>
            <w:vAlign w:val="center"/>
          </w:tcPr>
          <w:p w:rsidR="008A506D" w:rsidRDefault="008A506D">
            <w:pPr>
              <w:spacing w:line="280" w:lineRule="exact"/>
              <w:jc w:val="center"/>
              <w:rPr>
                <w:rFonts w:ascii="宋体" w:eastAsia="宋体" w:hAnsi="宋体" w:cs="宋体"/>
              </w:rPr>
            </w:pPr>
          </w:p>
        </w:tc>
        <w:tc>
          <w:tcPr>
            <w:tcW w:w="1080" w:type="dxa"/>
            <w:vAlign w:val="center"/>
          </w:tcPr>
          <w:p w:rsidR="008A506D" w:rsidRDefault="008E5754">
            <w:pPr>
              <w:spacing w:line="280" w:lineRule="exact"/>
              <w:jc w:val="center"/>
              <w:rPr>
                <w:rFonts w:ascii="宋体" w:eastAsia="宋体" w:hAnsi="宋体" w:cs="宋体"/>
              </w:rPr>
            </w:pPr>
            <w:r>
              <w:rPr>
                <w:rFonts w:ascii="宋体" w:eastAsia="宋体" w:hAnsi="宋体" w:cs="宋体" w:hint="eastAsia"/>
              </w:rPr>
              <w:t>传真</w:t>
            </w:r>
          </w:p>
        </w:tc>
        <w:tc>
          <w:tcPr>
            <w:tcW w:w="2340" w:type="dxa"/>
            <w:gridSpan w:val="2"/>
            <w:vAlign w:val="center"/>
          </w:tcPr>
          <w:p w:rsidR="008A506D" w:rsidRDefault="008A506D">
            <w:pPr>
              <w:spacing w:line="280" w:lineRule="exact"/>
              <w:jc w:val="center"/>
              <w:rPr>
                <w:rFonts w:ascii="宋体" w:eastAsia="宋体" w:hAnsi="宋体" w:cs="宋体"/>
              </w:rPr>
            </w:pPr>
          </w:p>
        </w:tc>
        <w:tc>
          <w:tcPr>
            <w:tcW w:w="1620" w:type="dxa"/>
            <w:vAlign w:val="center"/>
          </w:tcPr>
          <w:p w:rsidR="008A506D" w:rsidRDefault="008E5754">
            <w:pPr>
              <w:spacing w:line="280" w:lineRule="exact"/>
              <w:jc w:val="center"/>
              <w:rPr>
                <w:rFonts w:ascii="宋体" w:eastAsia="宋体" w:hAnsi="宋体" w:cs="宋体"/>
              </w:rPr>
            </w:pPr>
            <w:r>
              <w:rPr>
                <w:rFonts w:ascii="宋体" w:eastAsia="宋体" w:hAnsi="宋体" w:cs="宋体" w:hint="eastAsia"/>
              </w:rPr>
              <w:t>网址</w:t>
            </w:r>
          </w:p>
        </w:tc>
        <w:tc>
          <w:tcPr>
            <w:tcW w:w="2520" w:type="dxa"/>
            <w:gridSpan w:val="2"/>
            <w:vAlign w:val="center"/>
          </w:tcPr>
          <w:p w:rsidR="008A506D" w:rsidRDefault="008A506D">
            <w:pPr>
              <w:spacing w:line="280" w:lineRule="exact"/>
              <w:jc w:val="center"/>
              <w:rPr>
                <w:rFonts w:ascii="宋体" w:eastAsia="宋体" w:hAnsi="宋体" w:cs="宋体"/>
              </w:rPr>
            </w:pPr>
          </w:p>
        </w:tc>
      </w:tr>
      <w:tr w:rsidR="008A506D">
        <w:trPr>
          <w:cantSplit/>
          <w:trHeight w:val="502"/>
        </w:trPr>
        <w:tc>
          <w:tcPr>
            <w:tcW w:w="1800" w:type="dxa"/>
            <w:tcBorders>
              <w:bottom w:val="single" w:sz="4" w:space="0" w:color="auto"/>
            </w:tcBorders>
            <w:vAlign w:val="center"/>
          </w:tcPr>
          <w:p w:rsidR="008A506D" w:rsidRDefault="008E5754">
            <w:pPr>
              <w:spacing w:line="280" w:lineRule="exact"/>
              <w:jc w:val="center"/>
              <w:rPr>
                <w:rFonts w:ascii="宋体" w:eastAsia="宋体" w:hAnsi="宋体" w:cs="宋体"/>
              </w:rPr>
            </w:pPr>
            <w:r>
              <w:rPr>
                <w:rFonts w:ascii="宋体" w:eastAsia="宋体" w:hAnsi="宋体" w:cs="宋体" w:hint="eastAsia"/>
              </w:rPr>
              <w:t>组织结构</w:t>
            </w:r>
          </w:p>
        </w:tc>
        <w:tc>
          <w:tcPr>
            <w:tcW w:w="7560" w:type="dxa"/>
            <w:gridSpan w:val="6"/>
            <w:tcBorders>
              <w:top w:val="single" w:sz="4" w:space="0" w:color="auto"/>
            </w:tcBorders>
            <w:vAlign w:val="center"/>
          </w:tcPr>
          <w:p w:rsidR="008A506D" w:rsidRDefault="008A506D">
            <w:pPr>
              <w:spacing w:line="280" w:lineRule="exact"/>
              <w:jc w:val="center"/>
              <w:rPr>
                <w:rFonts w:ascii="宋体" w:eastAsia="宋体" w:hAnsi="宋体" w:cs="宋体"/>
              </w:rPr>
            </w:pPr>
          </w:p>
        </w:tc>
      </w:tr>
      <w:tr w:rsidR="008A506D">
        <w:trPr>
          <w:cantSplit/>
          <w:trHeight w:val="502"/>
        </w:trPr>
        <w:tc>
          <w:tcPr>
            <w:tcW w:w="1800" w:type="dxa"/>
            <w:tcBorders>
              <w:bottom w:val="single" w:sz="4" w:space="0" w:color="auto"/>
            </w:tcBorders>
            <w:vAlign w:val="center"/>
          </w:tcPr>
          <w:p w:rsidR="008A506D" w:rsidRDefault="008E5754">
            <w:pPr>
              <w:spacing w:line="280" w:lineRule="exact"/>
              <w:jc w:val="center"/>
              <w:rPr>
                <w:rFonts w:ascii="宋体" w:eastAsia="宋体" w:hAnsi="宋体" w:cs="宋体"/>
              </w:rPr>
            </w:pPr>
            <w:r>
              <w:rPr>
                <w:rFonts w:ascii="宋体" w:eastAsia="宋体" w:hAnsi="宋体" w:cs="宋体" w:hint="eastAsia"/>
              </w:rPr>
              <w:t>法定代表人</w:t>
            </w:r>
          </w:p>
        </w:tc>
        <w:tc>
          <w:tcPr>
            <w:tcW w:w="1080" w:type="dxa"/>
            <w:tcBorders>
              <w:top w:val="single" w:sz="4" w:space="0" w:color="auto"/>
            </w:tcBorders>
            <w:vAlign w:val="center"/>
          </w:tcPr>
          <w:p w:rsidR="008A506D" w:rsidRDefault="008E5754">
            <w:pPr>
              <w:spacing w:line="280" w:lineRule="exact"/>
              <w:jc w:val="center"/>
              <w:rPr>
                <w:rFonts w:ascii="宋体" w:eastAsia="宋体" w:hAnsi="宋体" w:cs="宋体"/>
              </w:rPr>
            </w:pPr>
            <w:r>
              <w:rPr>
                <w:rFonts w:ascii="宋体" w:eastAsia="宋体" w:hAnsi="宋体" w:cs="宋体" w:hint="eastAsia"/>
              </w:rPr>
              <w:t>姓名</w:t>
            </w:r>
          </w:p>
        </w:tc>
        <w:tc>
          <w:tcPr>
            <w:tcW w:w="1260" w:type="dxa"/>
            <w:tcBorders>
              <w:top w:val="single" w:sz="4" w:space="0" w:color="auto"/>
            </w:tcBorders>
            <w:vAlign w:val="center"/>
          </w:tcPr>
          <w:p w:rsidR="008A506D" w:rsidRDefault="008A506D">
            <w:pPr>
              <w:spacing w:line="280" w:lineRule="exact"/>
              <w:jc w:val="center"/>
              <w:rPr>
                <w:rFonts w:ascii="宋体" w:eastAsia="宋体" w:hAnsi="宋体" w:cs="宋体"/>
              </w:rPr>
            </w:pPr>
          </w:p>
        </w:tc>
        <w:tc>
          <w:tcPr>
            <w:tcW w:w="1080" w:type="dxa"/>
            <w:tcBorders>
              <w:top w:val="single" w:sz="4" w:space="0" w:color="auto"/>
            </w:tcBorders>
            <w:vAlign w:val="center"/>
          </w:tcPr>
          <w:p w:rsidR="008A506D" w:rsidRDefault="008E5754">
            <w:pPr>
              <w:spacing w:line="280" w:lineRule="exact"/>
              <w:jc w:val="center"/>
              <w:rPr>
                <w:rFonts w:ascii="宋体" w:eastAsia="宋体" w:hAnsi="宋体" w:cs="宋体"/>
              </w:rPr>
            </w:pPr>
            <w:r>
              <w:rPr>
                <w:rFonts w:ascii="宋体" w:eastAsia="宋体" w:hAnsi="宋体" w:cs="宋体" w:hint="eastAsia"/>
              </w:rPr>
              <w:t>技术职称</w:t>
            </w:r>
          </w:p>
        </w:tc>
        <w:tc>
          <w:tcPr>
            <w:tcW w:w="1620" w:type="dxa"/>
            <w:tcBorders>
              <w:top w:val="single" w:sz="4" w:space="0" w:color="auto"/>
            </w:tcBorders>
            <w:vAlign w:val="center"/>
          </w:tcPr>
          <w:p w:rsidR="008A506D" w:rsidRDefault="008A506D">
            <w:pPr>
              <w:spacing w:line="280" w:lineRule="exact"/>
              <w:jc w:val="center"/>
              <w:rPr>
                <w:rFonts w:ascii="宋体" w:eastAsia="宋体" w:hAnsi="宋体" w:cs="宋体"/>
              </w:rPr>
            </w:pPr>
          </w:p>
        </w:tc>
        <w:tc>
          <w:tcPr>
            <w:tcW w:w="1080" w:type="dxa"/>
            <w:tcBorders>
              <w:top w:val="single" w:sz="4" w:space="0" w:color="auto"/>
            </w:tcBorders>
            <w:vAlign w:val="center"/>
          </w:tcPr>
          <w:p w:rsidR="008A506D" w:rsidRDefault="008E5754">
            <w:pPr>
              <w:spacing w:line="280" w:lineRule="exact"/>
              <w:jc w:val="center"/>
              <w:rPr>
                <w:rFonts w:ascii="宋体" w:eastAsia="宋体" w:hAnsi="宋体" w:cs="宋体"/>
              </w:rPr>
            </w:pPr>
            <w:r>
              <w:rPr>
                <w:rFonts w:ascii="宋体" w:eastAsia="宋体" w:hAnsi="宋体" w:cs="宋体" w:hint="eastAsia"/>
              </w:rPr>
              <w:t>电话</w:t>
            </w:r>
          </w:p>
        </w:tc>
        <w:tc>
          <w:tcPr>
            <w:tcW w:w="1440" w:type="dxa"/>
            <w:tcBorders>
              <w:top w:val="single" w:sz="4" w:space="0" w:color="auto"/>
            </w:tcBorders>
            <w:vAlign w:val="center"/>
          </w:tcPr>
          <w:p w:rsidR="008A506D" w:rsidRDefault="008A506D">
            <w:pPr>
              <w:spacing w:line="280" w:lineRule="exact"/>
              <w:jc w:val="center"/>
              <w:rPr>
                <w:rFonts w:ascii="宋体" w:eastAsia="宋体" w:hAnsi="宋体" w:cs="宋体"/>
              </w:rPr>
            </w:pPr>
          </w:p>
        </w:tc>
      </w:tr>
      <w:tr w:rsidR="008A506D">
        <w:trPr>
          <w:cantSplit/>
          <w:trHeight w:val="503"/>
        </w:trPr>
        <w:tc>
          <w:tcPr>
            <w:tcW w:w="1800" w:type="dxa"/>
            <w:tcBorders>
              <w:bottom w:val="single" w:sz="4" w:space="0" w:color="auto"/>
            </w:tcBorders>
            <w:vAlign w:val="center"/>
          </w:tcPr>
          <w:p w:rsidR="008A506D" w:rsidRDefault="008E5754">
            <w:pPr>
              <w:spacing w:line="280" w:lineRule="exact"/>
              <w:jc w:val="center"/>
              <w:rPr>
                <w:rFonts w:ascii="宋体" w:eastAsia="宋体" w:hAnsi="宋体" w:cs="宋体"/>
              </w:rPr>
            </w:pPr>
            <w:r>
              <w:rPr>
                <w:rFonts w:ascii="宋体" w:eastAsia="宋体" w:hAnsi="宋体" w:cs="宋体" w:hint="eastAsia"/>
              </w:rPr>
              <w:t>技术负责人</w:t>
            </w:r>
          </w:p>
        </w:tc>
        <w:tc>
          <w:tcPr>
            <w:tcW w:w="1080" w:type="dxa"/>
            <w:tcBorders>
              <w:top w:val="single" w:sz="4" w:space="0" w:color="auto"/>
            </w:tcBorders>
            <w:vAlign w:val="center"/>
          </w:tcPr>
          <w:p w:rsidR="008A506D" w:rsidRDefault="008E5754">
            <w:pPr>
              <w:spacing w:line="280" w:lineRule="exact"/>
              <w:jc w:val="center"/>
              <w:rPr>
                <w:rFonts w:ascii="宋体" w:eastAsia="宋体" w:hAnsi="宋体" w:cs="宋体"/>
              </w:rPr>
            </w:pPr>
            <w:r>
              <w:rPr>
                <w:rFonts w:ascii="宋体" w:eastAsia="宋体" w:hAnsi="宋体" w:cs="宋体" w:hint="eastAsia"/>
              </w:rPr>
              <w:t>姓名</w:t>
            </w:r>
          </w:p>
        </w:tc>
        <w:tc>
          <w:tcPr>
            <w:tcW w:w="1260" w:type="dxa"/>
            <w:tcBorders>
              <w:top w:val="single" w:sz="4" w:space="0" w:color="auto"/>
            </w:tcBorders>
            <w:vAlign w:val="center"/>
          </w:tcPr>
          <w:p w:rsidR="008A506D" w:rsidRDefault="008A506D">
            <w:pPr>
              <w:spacing w:line="280" w:lineRule="exact"/>
              <w:jc w:val="center"/>
              <w:rPr>
                <w:rFonts w:ascii="宋体" w:eastAsia="宋体" w:hAnsi="宋体" w:cs="宋体"/>
              </w:rPr>
            </w:pPr>
          </w:p>
        </w:tc>
        <w:tc>
          <w:tcPr>
            <w:tcW w:w="1080" w:type="dxa"/>
            <w:tcBorders>
              <w:top w:val="single" w:sz="4" w:space="0" w:color="auto"/>
            </w:tcBorders>
            <w:vAlign w:val="center"/>
          </w:tcPr>
          <w:p w:rsidR="008A506D" w:rsidRDefault="008E5754">
            <w:pPr>
              <w:spacing w:line="280" w:lineRule="exact"/>
              <w:jc w:val="center"/>
              <w:rPr>
                <w:rFonts w:ascii="宋体" w:eastAsia="宋体" w:hAnsi="宋体" w:cs="宋体"/>
              </w:rPr>
            </w:pPr>
            <w:r>
              <w:rPr>
                <w:rFonts w:ascii="宋体" w:eastAsia="宋体" w:hAnsi="宋体" w:cs="宋体" w:hint="eastAsia"/>
              </w:rPr>
              <w:t>技术职称</w:t>
            </w:r>
          </w:p>
        </w:tc>
        <w:tc>
          <w:tcPr>
            <w:tcW w:w="1620" w:type="dxa"/>
            <w:tcBorders>
              <w:top w:val="single" w:sz="4" w:space="0" w:color="auto"/>
            </w:tcBorders>
            <w:vAlign w:val="center"/>
          </w:tcPr>
          <w:p w:rsidR="008A506D" w:rsidRDefault="008A506D">
            <w:pPr>
              <w:spacing w:line="280" w:lineRule="exact"/>
              <w:jc w:val="center"/>
              <w:rPr>
                <w:rFonts w:ascii="宋体" w:eastAsia="宋体" w:hAnsi="宋体" w:cs="宋体"/>
              </w:rPr>
            </w:pPr>
          </w:p>
        </w:tc>
        <w:tc>
          <w:tcPr>
            <w:tcW w:w="1080" w:type="dxa"/>
            <w:tcBorders>
              <w:top w:val="single" w:sz="4" w:space="0" w:color="auto"/>
            </w:tcBorders>
            <w:vAlign w:val="center"/>
          </w:tcPr>
          <w:p w:rsidR="008A506D" w:rsidRDefault="008E5754">
            <w:pPr>
              <w:spacing w:line="280" w:lineRule="exact"/>
              <w:jc w:val="center"/>
              <w:rPr>
                <w:rFonts w:ascii="宋体" w:eastAsia="宋体" w:hAnsi="宋体" w:cs="宋体"/>
              </w:rPr>
            </w:pPr>
            <w:r>
              <w:rPr>
                <w:rFonts w:ascii="宋体" w:eastAsia="宋体" w:hAnsi="宋体" w:cs="宋体" w:hint="eastAsia"/>
              </w:rPr>
              <w:t>电话</w:t>
            </w:r>
          </w:p>
        </w:tc>
        <w:tc>
          <w:tcPr>
            <w:tcW w:w="1440" w:type="dxa"/>
            <w:tcBorders>
              <w:top w:val="single" w:sz="4" w:space="0" w:color="auto"/>
            </w:tcBorders>
            <w:vAlign w:val="center"/>
          </w:tcPr>
          <w:p w:rsidR="008A506D" w:rsidRDefault="008A506D">
            <w:pPr>
              <w:spacing w:line="280" w:lineRule="exact"/>
              <w:jc w:val="center"/>
              <w:rPr>
                <w:rFonts w:ascii="宋体" w:eastAsia="宋体" w:hAnsi="宋体" w:cs="宋体"/>
              </w:rPr>
            </w:pPr>
          </w:p>
        </w:tc>
      </w:tr>
      <w:tr w:rsidR="008A506D">
        <w:trPr>
          <w:cantSplit/>
          <w:trHeight w:val="502"/>
        </w:trPr>
        <w:tc>
          <w:tcPr>
            <w:tcW w:w="1800" w:type="dxa"/>
            <w:tcBorders>
              <w:bottom w:val="single" w:sz="4" w:space="0" w:color="auto"/>
            </w:tcBorders>
            <w:vAlign w:val="center"/>
          </w:tcPr>
          <w:p w:rsidR="008A506D" w:rsidRDefault="008E5754">
            <w:pPr>
              <w:spacing w:line="280" w:lineRule="exact"/>
              <w:jc w:val="center"/>
              <w:rPr>
                <w:rFonts w:ascii="宋体" w:eastAsia="宋体" w:hAnsi="宋体" w:cs="宋体"/>
              </w:rPr>
            </w:pPr>
            <w:r>
              <w:rPr>
                <w:rFonts w:ascii="宋体" w:eastAsia="宋体" w:hAnsi="宋体" w:cs="宋体" w:hint="eastAsia"/>
              </w:rPr>
              <w:t>成立时间</w:t>
            </w:r>
          </w:p>
        </w:tc>
        <w:tc>
          <w:tcPr>
            <w:tcW w:w="2340" w:type="dxa"/>
            <w:gridSpan w:val="2"/>
            <w:tcBorders>
              <w:top w:val="single" w:sz="4" w:space="0" w:color="auto"/>
            </w:tcBorders>
            <w:vAlign w:val="center"/>
          </w:tcPr>
          <w:p w:rsidR="008A506D" w:rsidRDefault="008A506D">
            <w:pPr>
              <w:spacing w:line="280" w:lineRule="exact"/>
              <w:jc w:val="center"/>
              <w:rPr>
                <w:rFonts w:ascii="宋体" w:eastAsia="宋体" w:hAnsi="宋体" w:cs="宋体"/>
              </w:rPr>
            </w:pPr>
          </w:p>
        </w:tc>
        <w:tc>
          <w:tcPr>
            <w:tcW w:w="5220" w:type="dxa"/>
            <w:gridSpan w:val="4"/>
            <w:tcBorders>
              <w:top w:val="single" w:sz="4" w:space="0" w:color="auto"/>
            </w:tcBorders>
            <w:vAlign w:val="center"/>
          </w:tcPr>
          <w:p w:rsidR="008A506D" w:rsidRDefault="008E5754">
            <w:pPr>
              <w:spacing w:line="280" w:lineRule="exact"/>
              <w:jc w:val="center"/>
              <w:rPr>
                <w:rFonts w:ascii="宋体" w:eastAsia="宋体" w:hAnsi="宋体" w:cs="宋体"/>
              </w:rPr>
            </w:pPr>
            <w:r>
              <w:rPr>
                <w:rFonts w:ascii="宋体" w:eastAsia="宋体" w:hAnsi="宋体" w:cs="宋体" w:hint="eastAsia"/>
              </w:rPr>
              <w:t>员工总人数：</w:t>
            </w:r>
            <w:r>
              <w:rPr>
                <w:rFonts w:ascii="宋体" w:eastAsia="宋体" w:hAnsi="宋体" w:cs="宋体" w:hint="eastAsia"/>
                <w:u w:val="single"/>
              </w:rPr>
              <w:t xml:space="preserve">     </w:t>
            </w:r>
            <w:r>
              <w:rPr>
                <w:rFonts w:ascii="宋体" w:eastAsia="宋体" w:hAnsi="宋体" w:cs="宋体" w:hint="eastAsia"/>
              </w:rPr>
              <w:t>人</w:t>
            </w:r>
          </w:p>
        </w:tc>
      </w:tr>
      <w:tr w:rsidR="008A506D">
        <w:trPr>
          <w:cantSplit/>
          <w:trHeight w:val="502"/>
        </w:trPr>
        <w:tc>
          <w:tcPr>
            <w:tcW w:w="1800" w:type="dxa"/>
            <w:tcBorders>
              <w:bottom w:val="single" w:sz="4" w:space="0" w:color="auto"/>
            </w:tcBorders>
            <w:vAlign w:val="center"/>
          </w:tcPr>
          <w:p w:rsidR="008A506D" w:rsidRDefault="008E5754">
            <w:pPr>
              <w:spacing w:line="280" w:lineRule="exact"/>
              <w:jc w:val="center"/>
              <w:rPr>
                <w:rFonts w:ascii="宋体" w:eastAsia="宋体" w:hAnsi="宋体" w:cs="宋体"/>
              </w:rPr>
            </w:pPr>
            <w:r>
              <w:rPr>
                <w:rFonts w:ascii="宋体" w:eastAsia="宋体" w:hAnsi="宋体" w:cs="宋体" w:hint="eastAsia"/>
              </w:rPr>
              <w:t>企业资质等级</w:t>
            </w:r>
          </w:p>
        </w:tc>
        <w:tc>
          <w:tcPr>
            <w:tcW w:w="2340" w:type="dxa"/>
            <w:gridSpan w:val="2"/>
            <w:tcBorders>
              <w:top w:val="single" w:sz="4" w:space="0" w:color="auto"/>
            </w:tcBorders>
            <w:vAlign w:val="center"/>
          </w:tcPr>
          <w:p w:rsidR="008A506D" w:rsidRDefault="008A506D">
            <w:pPr>
              <w:spacing w:line="280" w:lineRule="exact"/>
              <w:jc w:val="center"/>
              <w:rPr>
                <w:rFonts w:ascii="宋体" w:eastAsia="宋体" w:hAnsi="宋体" w:cs="宋体"/>
              </w:rPr>
            </w:pPr>
          </w:p>
        </w:tc>
        <w:tc>
          <w:tcPr>
            <w:tcW w:w="1080" w:type="dxa"/>
            <w:vMerge w:val="restart"/>
            <w:tcBorders>
              <w:top w:val="single" w:sz="4" w:space="0" w:color="auto"/>
            </w:tcBorders>
            <w:vAlign w:val="center"/>
          </w:tcPr>
          <w:p w:rsidR="008A506D" w:rsidRDefault="008E5754">
            <w:pPr>
              <w:spacing w:line="280" w:lineRule="exact"/>
              <w:jc w:val="center"/>
              <w:rPr>
                <w:rFonts w:ascii="宋体" w:eastAsia="宋体" w:hAnsi="宋体" w:cs="宋体"/>
              </w:rPr>
            </w:pPr>
            <w:r>
              <w:rPr>
                <w:rFonts w:ascii="宋体" w:eastAsia="宋体" w:hAnsi="宋体" w:cs="宋体" w:hint="eastAsia"/>
              </w:rPr>
              <w:t>其中</w:t>
            </w:r>
          </w:p>
        </w:tc>
        <w:tc>
          <w:tcPr>
            <w:tcW w:w="1620" w:type="dxa"/>
            <w:tcBorders>
              <w:top w:val="single" w:sz="4" w:space="0" w:color="auto"/>
            </w:tcBorders>
            <w:vAlign w:val="center"/>
          </w:tcPr>
          <w:p w:rsidR="008A506D" w:rsidRDefault="008E5754">
            <w:pPr>
              <w:spacing w:line="280" w:lineRule="exact"/>
              <w:jc w:val="center"/>
              <w:rPr>
                <w:rFonts w:ascii="宋体" w:eastAsia="宋体" w:hAnsi="宋体" w:cs="宋体"/>
              </w:rPr>
            </w:pPr>
            <w:r>
              <w:rPr>
                <w:rFonts w:ascii="宋体" w:eastAsia="宋体" w:hAnsi="宋体" w:cs="宋体" w:hint="eastAsia"/>
              </w:rPr>
              <w:t>项目经理</w:t>
            </w:r>
          </w:p>
        </w:tc>
        <w:tc>
          <w:tcPr>
            <w:tcW w:w="2520" w:type="dxa"/>
            <w:gridSpan w:val="2"/>
            <w:tcBorders>
              <w:top w:val="single" w:sz="4" w:space="0" w:color="auto"/>
            </w:tcBorders>
            <w:vAlign w:val="center"/>
          </w:tcPr>
          <w:p w:rsidR="008A506D" w:rsidRDefault="008A506D">
            <w:pPr>
              <w:spacing w:line="280" w:lineRule="exact"/>
              <w:jc w:val="center"/>
              <w:rPr>
                <w:rFonts w:ascii="宋体" w:eastAsia="宋体" w:hAnsi="宋体" w:cs="宋体"/>
              </w:rPr>
            </w:pPr>
          </w:p>
        </w:tc>
      </w:tr>
      <w:tr w:rsidR="008A506D">
        <w:trPr>
          <w:cantSplit/>
          <w:trHeight w:val="503"/>
        </w:trPr>
        <w:tc>
          <w:tcPr>
            <w:tcW w:w="1800" w:type="dxa"/>
            <w:tcBorders>
              <w:bottom w:val="single" w:sz="4" w:space="0" w:color="auto"/>
            </w:tcBorders>
            <w:vAlign w:val="center"/>
          </w:tcPr>
          <w:p w:rsidR="008A506D" w:rsidRDefault="008E5754">
            <w:pPr>
              <w:spacing w:line="280" w:lineRule="exact"/>
              <w:jc w:val="center"/>
              <w:rPr>
                <w:rFonts w:ascii="宋体" w:eastAsia="宋体" w:hAnsi="宋体" w:cs="宋体"/>
              </w:rPr>
            </w:pPr>
            <w:r>
              <w:rPr>
                <w:rFonts w:ascii="宋体" w:eastAsia="宋体" w:hAnsi="宋体" w:cs="宋体" w:hint="eastAsia"/>
              </w:rPr>
              <w:t>营业执照号</w:t>
            </w:r>
          </w:p>
        </w:tc>
        <w:tc>
          <w:tcPr>
            <w:tcW w:w="2340" w:type="dxa"/>
            <w:gridSpan w:val="2"/>
            <w:tcBorders>
              <w:top w:val="single" w:sz="4" w:space="0" w:color="auto"/>
            </w:tcBorders>
            <w:vAlign w:val="center"/>
          </w:tcPr>
          <w:p w:rsidR="008A506D" w:rsidRDefault="008A506D">
            <w:pPr>
              <w:spacing w:line="280" w:lineRule="exact"/>
              <w:jc w:val="center"/>
              <w:rPr>
                <w:rFonts w:ascii="宋体" w:eastAsia="宋体" w:hAnsi="宋体" w:cs="宋体"/>
              </w:rPr>
            </w:pPr>
          </w:p>
        </w:tc>
        <w:tc>
          <w:tcPr>
            <w:tcW w:w="1080" w:type="dxa"/>
            <w:vMerge/>
            <w:vAlign w:val="center"/>
          </w:tcPr>
          <w:p w:rsidR="008A506D" w:rsidRDefault="008A506D">
            <w:pPr>
              <w:spacing w:line="280" w:lineRule="exact"/>
              <w:jc w:val="center"/>
              <w:rPr>
                <w:rFonts w:ascii="宋体" w:eastAsia="宋体" w:hAnsi="宋体" w:cs="宋体"/>
              </w:rPr>
            </w:pPr>
          </w:p>
        </w:tc>
        <w:tc>
          <w:tcPr>
            <w:tcW w:w="1620" w:type="dxa"/>
            <w:tcBorders>
              <w:top w:val="single" w:sz="4" w:space="0" w:color="auto"/>
            </w:tcBorders>
            <w:vAlign w:val="center"/>
          </w:tcPr>
          <w:p w:rsidR="008A506D" w:rsidRDefault="008E5754">
            <w:pPr>
              <w:spacing w:line="280" w:lineRule="exact"/>
              <w:jc w:val="center"/>
              <w:rPr>
                <w:rFonts w:ascii="宋体" w:eastAsia="宋体" w:hAnsi="宋体" w:cs="宋体"/>
              </w:rPr>
            </w:pPr>
            <w:r>
              <w:rPr>
                <w:rFonts w:ascii="宋体" w:eastAsia="宋体" w:hAnsi="宋体" w:cs="宋体" w:hint="eastAsia"/>
              </w:rPr>
              <w:t>高级职称人员</w:t>
            </w:r>
          </w:p>
        </w:tc>
        <w:tc>
          <w:tcPr>
            <w:tcW w:w="2520" w:type="dxa"/>
            <w:gridSpan w:val="2"/>
            <w:tcBorders>
              <w:top w:val="single" w:sz="4" w:space="0" w:color="auto"/>
            </w:tcBorders>
            <w:vAlign w:val="center"/>
          </w:tcPr>
          <w:p w:rsidR="008A506D" w:rsidRDefault="008A506D">
            <w:pPr>
              <w:spacing w:line="280" w:lineRule="exact"/>
              <w:jc w:val="center"/>
              <w:rPr>
                <w:rFonts w:ascii="宋体" w:eastAsia="宋体" w:hAnsi="宋体" w:cs="宋体"/>
              </w:rPr>
            </w:pPr>
          </w:p>
        </w:tc>
      </w:tr>
      <w:tr w:rsidR="008A506D">
        <w:trPr>
          <w:cantSplit/>
          <w:trHeight w:val="502"/>
        </w:trPr>
        <w:tc>
          <w:tcPr>
            <w:tcW w:w="1800" w:type="dxa"/>
            <w:tcBorders>
              <w:bottom w:val="single" w:sz="4" w:space="0" w:color="auto"/>
            </w:tcBorders>
            <w:vAlign w:val="center"/>
          </w:tcPr>
          <w:p w:rsidR="008A506D" w:rsidRDefault="008E5754">
            <w:pPr>
              <w:spacing w:line="280" w:lineRule="exact"/>
              <w:jc w:val="center"/>
              <w:rPr>
                <w:rFonts w:ascii="宋体" w:eastAsia="宋体" w:hAnsi="宋体" w:cs="宋体"/>
              </w:rPr>
            </w:pPr>
            <w:r>
              <w:rPr>
                <w:rFonts w:ascii="宋体" w:eastAsia="宋体" w:hAnsi="宋体" w:cs="宋体" w:hint="eastAsia"/>
              </w:rPr>
              <w:t>注册资金</w:t>
            </w:r>
          </w:p>
        </w:tc>
        <w:tc>
          <w:tcPr>
            <w:tcW w:w="2340" w:type="dxa"/>
            <w:gridSpan w:val="2"/>
            <w:tcBorders>
              <w:top w:val="single" w:sz="4" w:space="0" w:color="auto"/>
            </w:tcBorders>
            <w:vAlign w:val="center"/>
          </w:tcPr>
          <w:p w:rsidR="008A506D" w:rsidRDefault="008A506D">
            <w:pPr>
              <w:spacing w:line="280" w:lineRule="exact"/>
              <w:jc w:val="center"/>
              <w:rPr>
                <w:rFonts w:ascii="宋体" w:eastAsia="宋体" w:hAnsi="宋体" w:cs="宋体"/>
              </w:rPr>
            </w:pPr>
          </w:p>
        </w:tc>
        <w:tc>
          <w:tcPr>
            <w:tcW w:w="1080" w:type="dxa"/>
            <w:vMerge/>
            <w:vAlign w:val="center"/>
          </w:tcPr>
          <w:p w:rsidR="008A506D" w:rsidRDefault="008A506D">
            <w:pPr>
              <w:spacing w:line="280" w:lineRule="exact"/>
              <w:jc w:val="center"/>
              <w:rPr>
                <w:rFonts w:ascii="宋体" w:eastAsia="宋体" w:hAnsi="宋体" w:cs="宋体"/>
              </w:rPr>
            </w:pPr>
          </w:p>
        </w:tc>
        <w:tc>
          <w:tcPr>
            <w:tcW w:w="1620" w:type="dxa"/>
            <w:tcBorders>
              <w:top w:val="single" w:sz="4" w:space="0" w:color="auto"/>
            </w:tcBorders>
            <w:vAlign w:val="center"/>
          </w:tcPr>
          <w:p w:rsidR="008A506D" w:rsidRDefault="008E5754">
            <w:pPr>
              <w:spacing w:line="280" w:lineRule="exact"/>
              <w:jc w:val="center"/>
              <w:rPr>
                <w:rFonts w:ascii="宋体" w:eastAsia="宋体" w:hAnsi="宋体" w:cs="宋体"/>
              </w:rPr>
            </w:pPr>
            <w:r>
              <w:rPr>
                <w:rFonts w:ascii="宋体" w:eastAsia="宋体" w:hAnsi="宋体" w:cs="宋体" w:hint="eastAsia"/>
              </w:rPr>
              <w:t>中级职称人员</w:t>
            </w:r>
          </w:p>
        </w:tc>
        <w:tc>
          <w:tcPr>
            <w:tcW w:w="2520" w:type="dxa"/>
            <w:gridSpan w:val="2"/>
            <w:tcBorders>
              <w:top w:val="single" w:sz="4" w:space="0" w:color="auto"/>
            </w:tcBorders>
            <w:vAlign w:val="center"/>
          </w:tcPr>
          <w:p w:rsidR="008A506D" w:rsidRDefault="008A506D">
            <w:pPr>
              <w:spacing w:line="280" w:lineRule="exact"/>
              <w:jc w:val="center"/>
              <w:rPr>
                <w:rFonts w:ascii="宋体" w:eastAsia="宋体" w:hAnsi="宋体" w:cs="宋体"/>
              </w:rPr>
            </w:pPr>
          </w:p>
        </w:tc>
      </w:tr>
      <w:tr w:rsidR="008A506D">
        <w:trPr>
          <w:cantSplit/>
          <w:trHeight w:val="502"/>
        </w:trPr>
        <w:tc>
          <w:tcPr>
            <w:tcW w:w="1800" w:type="dxa"/>
            <w:tcBorders>
              <w:bottom w:val="single" w:sz="4" w:space="0" w:color="auto"/>
            </w:tcBorders>
            <w:vAlign w:val="center"/>
          </w:tcPr>
          <w:p w:rsidR="008A506D" w:rsidRDefault="008E5754">
            <w:pPr>
              <w:spacing w:line="280" w:lineRule="exact"/>
              <w:jc w:val="center"/>
              <w:rPr>
                <w:rFonts w:ascii="宋体" w:eastAsia="宋体" w:hAnsi="宋体" w:cs="宋体"/>
              </w:rPr>
            </w:pPr>
            <w:r>
              <w:rPr>
                <w:rFonts w:ascii="宋体" w:eastAsia="宋体" w:hAnsi="宋体" w:cs="宋体" w:hint="eastAsia"/>
              </w:rPr>
              <w:t>开户银行</w:t>
            </w:r>
          </w:p>
        </w:tc>
        <w:tc>
          <w:tcPr>
            <w:tcW w:w="2340" w:type="dxa"/>
            <w:gridSpan w:val="2"/>
            <w:tcBorders>
              <w:top w:val="single" w:sz="4" w:space="0" w:color="auto"/>
            </w:tcBorders>
            <w:vAlign w:val="center"/>
          </w:tcPr>
          <w:p w:rsidR="008A506D" w:rsidRDefault="008A506D">
            <w:pPr>
              <w:spacing w:line="280" w:lineRule="exact"/>
              <w:jc w:val="center"/>
              <w:rPr>
                <w:rFonts w:ascii="宋体" w:eastAsia="宋体" w:hAnsi="宋体" w:cs="宋体"/>
              </w:rPr>
            </w:pPr>
          </w:p>
        </w:tc>
        <w:tc>
          <w:tcPr>
            <w:tcW w:w="1080" w:type="dxa"/>
            <w:vMerge/>
            <w:vAlign w:val="center"/>
          </w:tcPr>
          <w:p w:rsidR="008A506D" w:rsidRDefault="008A506D">
            <w:pPr>
              <w:spacing w:line="280" w:lineRule="exact"/>
              <w:jc w:val="center"/>
              <w:rPr>
                <w:rFonts w:ascii="宋体" w:eastAsia="宋体" w:hAnsi="宋体" w:cs="宋体"/>
              </w:rPr>
            </w:pPr>
          </w:p>
        </w:tc>
        <w:tc>
          <w:tcPr>
            <w:tcW w:w="1620" w:type="dxa"/>
            <w:tcBorders>
              <w:top w:val="single" w:sz="4" w:space="0" w:color="auto"/>
            </w:tcBorders>
            <w:vAlign w:val="center"/>
          </w:tcPr>
          <w:p w:rsidR="008A506D" w:rsidRDefault="008E5754">
            <w:pPr>
              <w:spacing w:line="280" w:lineRule="exact"/>
              <w:jc w:val="center"/>
              <w:rPr>
                <w:rFonts w:ascii="宋体" w:eastAsia="宋体" w:hAnsi="宋体" w:cs="宋体"/>
              </w:rPr>
            </w:pPr>
            <w:r>
              <w:rPr>
                <w:rFonts w:ascii="宋体" w:eastAsia="宋体" w:hAnsi="宋体" w:cs="宋体" w:hint="eastAsia"/>
              </w:rPr>
              <w:t>初级职称人员</w:t>
            </w:r>
          </w:p>
        </w:tc>
        <w:tc>
          <w:tcPr>
            <w:tcW w:w="2520" w:type="dxa"/>
            <w:gridSpan w:val="2"/>
            <w:tcBorders>
              <w:top w:val="single" w:sz="4" w:space="0" w:color="auto"/>
            </w:tcBorders>
            <w:vAlign w:val="center"/>
          </w:tcPr>
          <w:p w:rsidR="008A506D" w:rsidRDefault="008A506D">
            <w:pPr>
              <w:spacing w:line="280" w:lineRule="exact"/>
              <w:jc w:val="center"/>
              <w:rPr>
                <w:rFonts w:ascii="宋体" w:eastAsia="宋体" w:hAnsi="宋体" w:cs="宋体"/>
              </w:rPr>
            </w:pPr>
          </w:p>
        </w:tc>
      </w:tr>
      <w:tr w:rsidR="008A506D">
        <w:trPr>
          <w:cantSplit/>
          <w:trHeight w:val="503"/>
        </w:trPr>
        <w:tc>
          <w:tcPr>
            <w:tcW w:w="1800" w:type="dxa"/>
            <w:tcBorders>
              <w:bottom w:val="single" w:sz="4" w:space="0" w:color="auto"/>
            </w:tcBorders>
            <w:vAlign w:val="center"/>
          </w:tcPr>
          <w:p w:rsidR="008A506D" w:rsidRDefault="008E5754">
            <w:pPr>
              <w:spacing w:line="280" w:lineRule="exact"/>
              <w:jc w:val="center"/>
              <w:rPr>
                <w:rFonts w:ascii="宋体" w:eastAsia="宋体" w:hAnsi="宋体" w:cs="宋体"/>
              </w:rPr>
            </w:pPr>
            <w:r>
              <w:rPr>
                <w:rFonts w:ascii="宋体" w:eastAsia="宋体" w:hAnsi="宋体" w:cs="宋体" w:hint="eastAsia"/>
              </w:rPr>
              <w:t>开户账号</w:t>
            </w:r>
          </w:p>
        </w:tc>
        <w:tc>
          <w:tcPr>
            <w:tcW w:w="2340" w:type="dxa"/>
            <w:gridSpan w:val="2"/>
            <w:tcBorders>
              <w:top w:val="single" w:sz="4" w:space="0" w:color="auto"/>
            </w:tcBorders>
            <w:vAlign w:val="center"/>
          </w:tcPr>
          <w:p w:rsidR="008A506D" w:rsidRDefault="008A506D">
            <w:pPr>
              <w:spacing w:line="280" w:lineRule="exact"/>
              <w:jc w:val="center"/>
              <w:rPr>
                <w:rFonts w:ascii="宋体" w:eastAsia="宋体" w:hAnsi="宋体" w:cs="宋体"/>
              </w:rPr>
            </w:pPr>
          </w:p>
        </w:tc>
        <w:tc>
          <w:tcPr>
            <w:tcW w:w="1080" w:type="dxa"/>
            <w:vMerge/>
            <w:vAlign w:val="center"/>
          </w:tcPr>
          <w:p w:rsidR="008A506D" w:rsidRDefault="008A506D">
            <w:pPr>
              <w:spacing w:line="280" w:lineRule="exact"/>
              <w:jc w:val="center"/>
              <w:rPr>
                <w:rFonts w:ascii="宋体" w:eastAsia="宋体" w:hAnsi="宋体" w:cs="宋体"/>
              </w:rPr>
            </w:pPr>
          </w:p>
        </w:tc>
        <w:tc>
          <w:tcPr>
            <w:tcW w:w="1620" w:type="dxa"/>
            <w:tcBorders>
              <w:top w:val="single" w:sz="4" w:space="0" w:color="auto"/>
            </w:tcBorders>
            <w:vAlign w:val="center"/>
          </w:tcPr>
          <w:p w:rsidR="008A506D" w:rsidRDefault="008E5754">
            <w:pPr>
              <w:spacing w:line="280" w:lineRule="exact"/>
              <w:jc w:val="center"/>
              <w:rPr>
                <w:rFonts w:ascii="宋体" w:eastAsia="宋体" w:hAnsi="宋体" w:cs="宋体"/>
              </w:rPr>
            </w:pPr>
            <w:r>
              <w:rPr>
                <w:rFonts w:ascii="宋体" w:eastAsia="宋体" w:hAnsi="宋体" w:cs="宋体" w:hint="eastAsia"/>
              </w:rPr>
              <w:t>技工</w:t>
            </w:r>
          </w:p>
        </w:tc>
        <w:tc>
          <w:tcPr>
            <w:tcW w:w="2520" w:type="dxa"/>
            <w:gridSpan w:val="2"/>
            <w:tcBorders>
              <w:top w:val="single" w:sz="4" w:space="0" w:color="auto"/>
            </w:tcBorders>
            <w:vAlign w:val="center"/>
          </w:tcPr>
          <w:p w:rsidR="008A506D" w:rsidRDefault="008A506D">
            <w:pPr>
              <w:spacing w:line="280" w:lineRule="exact"/>
              <w:jc w:val="center"/>
              <w:rPr>
                <w:rFonts w:ascii="宋体" w:eastAsia="宋体" w:hAnsi="宋体" w:cs="宋体"/>
              </w:rPr>
            </w:pPr>
          </w:p>
        </w:tc>
      </w:tr>
      <w:tr w:rsidR="008A506D">
        <w:trPr>
          <w:cantSplit/>
          <w:trHeight w:val="2173"/>
        </w:trPr>
        <w:tc>
          <w:tcPr>
            <w:tcW w:w="1800" w:type="dxa"/>
            <w:vAlign w:val="center"/>
          </w:tcPr>
          <w:p w:rsidR="008A506D" w:rsidRDefault="008E5754">
            <w:pPr>
              <w:spacing w:line="280" w:lineRule="exact"/>
              <w:jc w:val="center"/>
              <w:rPr>
                <w:rFonts w:ascii="宋体" w:eastAsia="宋体" w:hAnsi="宋体" w:cs="宋体"/>
              </w:rPr>
            </w:pPr>
            <w:r>
              <w:rPr>
                <w:rFonts w:ascii="宋体" w:eastAsia="宋体" w:hAnsi="宋体" w:cs="宋体" w:hint="eastAsia"/>
              </w:rPr>
              <w:t>经营范围</w:t>
            </w:r>
          </w:p>
        </w:tc>
        <w:tc>
          <w:tcPr>
            <w:tcW w:w="7560" w:type="dxa"/>
            <w:gridSpan w:val="6"/>
            <w:tcBorders>
              <w:top w:val="single" w:sz="4" w:space="0" w:color="auto"/>
              <w:bottom w:val="single" w:sz="4" w:space="0" w:color="auto"/>
            </w:tcBorders>
            <w:vAlign w:val="center"/>
          </w:tcPr>
          <w:p w:rsidR="008A506D" w:rsidRDefault="008A506D">
            <w:pPr>
              <w:spacing w:line="280" w:lineRule="exact"/>
              <w:jc w:val="center"/>
              <w:rPr>
                <w:rFonts w:ascii="宋体" w:eastAsia="宋体" w:hAnsi="宋体" w:cs="宋体"/>
              </w:rPr>
            </w:pPr>
          </w:p>
        </w:tc>
      </w:tr>
      <w:tr w:rsidR="008A506D">
        <w:trPr>
          <w:cantSplit/>
          <w:trHeight w:val="490"/>
        </w:trPr>
        <w:tc>
          <w:tcPr>
            <w:tcW w:w="1800" w:type="dxa"/>
            <w:tcBorders>
              <w:bottom w:val="single" w:sz="4" w:space="0" w:color="auto"/>
            </w:tcBorders>
            <w:vAlign w:val="center"/>
          </w:tcPr>
          <w:p w:rsidR="008A506D" w:rsidRDefault="008E5754">
            <w:pPr>
              <w:spacing w:line="280" w:lineRule="exact"/>
              <w:jc w:val="center"/>
              <w:rPr>
                <w:rFonts w:ascii="宋体" w:eastAsia="宋体" w:hAnsi="宋体" w:cs="宋体"/>
              </w:rPr>
            </w:pPr>
            <w:r>
              <w:rPr>
                <w:rFonts w:ascii="宋体" w:eastAsia="宋体" w:hAnsi="宋体" w:cs="宋体" w:hint="eastAsia"/>
              </w:rPr>
              <w:t>备注</w:t>
            </w:r>
          </w:p>
        </w:tc>
        <w:tc>
          <w:tcPr>
            <w:tcW w:w="7560" w:type="dxa"/>
            <w:gridSpan w:val="6"/>
            <w:tcBorders>
              <w:top w:val="single" w:sz="4" w:space="0" w:color="auto"/>
            </w:tcBorders>
            <w:vAlign w:val="center"/>
          </w:tcPr>
          <w:p w:rsidR="008A506D" w:rsidRDefault="008A506D">
            <w:pPr>
              <w:spacing w:line="280" w:lineRule="exact"/>
              <w:jc w:val="center"/>
              <w:rPr>
                <w:rFonts w:ascii="宋体" w:eastAsia="宋体" w:hAnsi="宋体" w:cs="宋体"/>
              </w:rPr>
            </w:pPr>
          </w:p>
        </w:tc>
      </w:tr>
    </w:tbl>
    <w:p w:rsidR="008A506D" w:rsidRDefault="008E5754">
      <w:pPr>
        <w:spacing w:line="600" w:lineRule="exact"/>
        <w:rPr>
          <w:rFonts w:ascii="宋体" w:eastAsia="宋体" w:hAnsi="宋体" w:cs="宋体"/>
          <w:sz w:val="24"/>
        </w:rPr>
      </w:pPr>
      <w:r>
        <w:rPr>
          <w:rFonts w:ascii="宋体" w:eastAsia="宋体" w:hAnsi="宋体" w:cs="宋体" w:hint="eastAsia"/>
          <w:sz w:val="24"/>
        </w:rPr>
        <w:t>投标方：（盖章）</w:t>
      </w:r>
    </w:p>
    <w:p w:rsidR="008A506D" w:rsidRDefault="008E5754">
      <w:pPr>
        <w:spacing w:line="600" w:lineRule="exact"/>
        <w:rPr>
          <w:rFonts w:ascii="宋体" w:eastAsia="宋体" w:hAnsi="宋体" w:cs="宋体"/>
          <w:sz w:val="24"/>
        </w:rPr>
      </w:pPr>
      <w:r>
        <w:rPr>
          <w:rFonts w:ascii="宋体" w:eastAsia="宋体" w:hAnsi="宋体" w:cs="宋体" w:hint="eastAsia"/>
          <w:sz w:val="24"/>
        </w:rPr>
        <w:t>法定代表人（或委托代理人）：（签字）</w:t>
      </w:r>
    </w:p>
    <w:p w:rsidR="008A506D" w:rsidRDefault="008E5754">
      <w:pPr>
        <w:spacing w:line="600" w:lineRule="exact"/>
        <w:rPr>
          <w:rFonts w:ascii="宋体" w:eastAsia="宋体" w:hAnsi="宋体" w:cs="宋体"/>
          <w:sz w:val="24"/>
        </w:rPr>
      </w:pPr>
      <w:r>
        <w:rPr>
          <w:rFonts w:ascii="宋体" w:eastAsia="宋体" w:hAnsi="宋体" w:cs="宋体" w:hint="eastAsia"/>
          <w:sz w:val="24"/>
        </w:rPr>
        <w:t>日期：</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w:t>
      </w:r>
    </w:p>
    <w:p w:rsidR="008A506D" w:rsidRDefault="008A506D">
      <w:pPr>
        <w:spacing w:line="240" w:lineRule="exact"/>
        <w:rPr>
          <w:rFonts w:ascii="宋体" w:eastAsia="宋体" w:hAnsi="宋体" w:cs="宋体"/>
          <w:b/>
          <w:bCs/>
        </w:rPr>
      </w:pPr>
    </w:p>
    <w:p w:rsidR="008A506D" w:rsidRDefault="008E5754">
      <w:pPr>
        <w:spacing w:line="400" w:lineRule="exact"/>
        <w:rPr>
          <w:rFonts w:ascii="宋体" w:eastAsia="宋体" w:hAnsi="宋体" w:cs="宋体"/>
          <w:b/>
          <w:u w:val="single"/>
        </w:rPr>
      </w:pPr>
      <w:r>
        <w:rPr>
          <w:rFonts w:ascii="宋体" w:eastAsia="宋体" w:hAnsi="宋体" w:cs="宋体" w:hint="eastAsia"/>
          <w:b/>
          <w:bCs/>
        </w:rPr>
        <w:t>注</w:t>
      </w:r>
      <w:r>
        <w:rPr>
          <w:rFonts w:ascii="宋体" w:eastAsia="宋体" w:hAnsi="宋体" w:cs="宋体" w:hint="eastAsia"/>
        </w:rPr>
        <w:t>：</w:t>
      </w:r>
      <w:r>
        <w:rPr>
          <w:rFonts w:ascii="宋体" w:eastAsia="宋体" w:hAnsi="宋体" w:cs="宋体" w:hint="eastAsia"/>
          <w:b/>
          <w:u w:val="single"/>
        </w:rPr>
        <w:t>本表应附带投标方营业执照副本及其年检合格的证明材料、</w:t>
      </w:r>
      <w:r>
        <w:rPr>
          <w:rFonts w:ascii="宋体" w:eastAsia="宋体" w:hAnsi="宋体" w:cs="宋体" w:hint="eastAsia"/>
          <w:b/>
          <w:bCs/>
          <w:kern w:val="0"/>
          <w:u w:val="single"/>
          <w:lang w:val="zh-CN"/>
        </w:rPr>
        <w:t>组织机构代码证、税务登记证、</w:t>
      </w:r>
      <w:r>
        <w:rPr>
          <w:rFonts w:ascii="宋体" w:eastAsia="宋体" w:hAnsi="宋体" w:cs="宋体" w:hint="eastAsia"/>
          <w:b/>
          <w:u w:val="single"/>
        </w:rPr>
        <w:t>质量体系认证证书等材料的复印件（加盖单位公章）。</w:t>
      </w:r>
    </w:p>
    <w:p w:rsidR="008A506D" w:rsidRDefault="008A506D">
      <w:pPr>
        <w:pStyle w:val="a0"/>
        <w:spacing w:after="0" w:line="560" w:lineRule="exact"/>
        <w:rPr>
          <w:rFonts w:ascii="宋体" w:eastAsia="宋体" w:hAnsi="宋体" w:cs="宋体"/>
        </w:rPr>
        <w:sectPr w:rsidR="008A506D">
          <w:pgSz w:w="11907" w:h="16840"/>
          <w:pgMar w:top="1702" w:right="1418" w:bottom="1418" w:left="1418" w:header="851" w:footer="822" w:gutter="0"/>
          <w:cols w:space="720"/>
          <w:docGrid w:linePitch="290" w:charSpace="-3931"/>
        </w:sectPr>
      </w:pPr>
    </w:p>
    <w:p w:rsidR="008A506D" w:rsidRDefault="008E5754">
      <w:pPr>
        <w:pStyle w:val="3"/>
        <w:spacing w:before="120" w:after="120" w:line="360" w:lineRule="exact"/>
        <w:rPr>
          <w:rFonts w:ascii="宋体" w:eastAsia="宋体" w:hAnsi="宋体" w:cs="宋体"/>
          <w:b w:val="0"/>
          <w:bCs w:val="0"/>
          <w:sz w:val="24"/>
          <w:szCs w:val="24"/>
        </w:rPr>
      </w:pPr>
      <w:bookmarkStart w:id="90" w:name="_Toc424118185"/>
      <w:bookmarkStart w:id="91" w:name="_Toc18551"/>
      <w:bookmarkStart w:id="92" w:name="_Toc353881016"/>
      <w:bookmarkStart w:id="93" w:name="_Toc518655808"/>
      <w:bookmarkStart w:id="94" w:name="_Toc10773"/>
      <w:r>
        <w:rPr>
          <w:rFonts w:ascii="宋体" w:eastAsia="宋体" w:hAnsi="宋体" w:cs="宋体" w:hint="eastAsia"/>
          <w:b w:val="0"/>
          <w:bCs w:val="0"/>
          <w:sz w:val="24"/>
          <w:szCs w:val="24"/>
        </w:rPr>
        <w:lastRenderedPageBreak/>
        <w:t>附件</w:t>
      </w:r>
      <w:r>
        <w:rPr>
          <w:rFonts w:ascii="宋体" w:eastAsia="宋体" w:hAnsi="宋体" w:cs="宋体" w:hint="eastAsia"/>
          <w:b w:val="0"/>
          <w:bCs w:val="0"/>
          <w:sz w:val="24"/>
          <w:szCs w:val="24"/>
        </w:rPr>
        <w:t>四：</w:t>
      </w:r>
      <w:r>
        <w:rPr>
          <w:rFonts w:ascii="宋体" w:eastAsia="宋体" w:hAnsi="宋体" w:cs="宋体" w:hint="eastAsia"/>
          <w:b w:val="0"/>
          <w:bCs w:val="0"/>
          <w:sz w:val="24"/>
          <w:szCs w:val="24"/>
        </w:rPr>
        <w:t>轮胎仓储、分装配送服务招标报价表</w:t>
      </w:r>
    </w:p>
    <w:p w:rsidR="008A506D" w:rsidRDefault="008E5754">
      <w:pPr>
        <w:jc w:val="center"/>
        <w:rPr>
          <w:rFonts w:ascii="宋体" w:eastAsia="宋体" w:hAnsi="宋体" w:cs="宋体"/>
          <w:b/>
          <w:color w:val="000000" w:themeColor="text1"/>
          <w:sz w:val="36"/>
          <w:szCs w:val="36"/>
        </w:rPr>
      </w:pPr>
      <w:r>
        <w:rPr>
          <w:rFonts w:ascii="宋体" w:eastAsia="宋体" w:hAnsi="宋体" w:cs="宋体" w:hint="eastAsia"/>
          <w:b/>
          <w:color w:val="000000" w:themeColor="text1"/>
          <w:sz w:val="36"/>
          <w:szCs w:val="36"/>
        </w:rPr>
        <w:t>轮胎仓储、分装配送服务招标报价表</w:t>
      </w:r>
    </w:p>
    <w:tbl>
      <w:tblPr>
        <w:tblW w:w="13100" w:type="dxa"/>
        <w:jc w:val="center"/>
        <w:tblLayout w:type="fixed"/>
        <w:tblCellMar>
          <w:left w:w="0" w:type="dxa"/>
          <w:right w:w="0" w:type="dxa"/>
        </w:tblCellMar>
        <w:tblLook w:val="04A0" w:firstRow="1" w:lastRow="0" w:firstColumn="1" w:lastColumn="0" w:noHBand="0" w:noVBand="1"/>
      </w:tblPr>
      <w:tblGrid>
        <w:gridCol w:w="651"/>
        <w:gridCol w:w="779"/>
        <w:gridCol w:w="671"/>
        <w:gridCol w:w="1198"/>
        <w:gridCol w:w="1312"/>
        <w:gridCol w:w="840"/>
        <w:gridCol w:w="885"/>
        <w:gridCol w:w="1545"/>
        <w:gridCol w:w="720"/>
        <w:gridCol w:w="1725"/>
        <w:gridCol w:w="2774"/>
      </w:tblGrid>
      <w:tr w:rsidR="008A506D">
        <w:trPr>
          <w:trHeight w:val="721"/>
          <w:jc w:val="center"/>
        </w:trPr>
        <w:tc>
          <w:tcPr>
            <w:tcW w:w="651" w:type="dxa"/>
            <w:vMerge w:val="restart"/>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8A506D" w:rsidRDefault="008E575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序号</w:t>
            </w:r>
          </w:p>
        </w:tc>
        <w:tc>
          <w:tcPr>
            <w:tcW w:w="779" w:type="dxa"/>
            <w:vMerge w:val="restart"/>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506D" w:rsidRDefault="008E575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业务</w:t>
            </w:r>
          </w:p>
        </w:tc>
        <w:tc>
          <w:tcPr>
            <w:tcW w:w="671" w:type="dxa"/>
            <w:vMerge w:val="restart"/>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506D" w:rsidRDefault="008E575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上线</w:t>
            </w:r>
          </w:p>
        </w:tc>
        <w:tc>
          <w:tcPr>
            <w:tcW w:w="1198" w:type="dxa"/>
            <w:vMerge w:val="restart"/>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506D" w:rsidRDefault="008E575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项目</w:t>
            </w:r>
          </w:p>
        </w:tc>
        <w:tc>
          <w:tcPr>
            <w:tcW w:w="1312"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506D" w:rsidRDefault="008E575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4"/>
                <w:szCs w:val="24"/>
                <w:lang w:bidi="ar"/>
              </w:rPr>
              <w:t>供方、海西共同承担</w:t>
            </w:r>
          </w:p>
        </w:tc>
        <w:tc>
          <w:tcPr>
            <w:tcW w:w="1725" w:type="dxa"/>
            <w:gridSpan w:val="2"/>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506D" w:rsidRDefault="008E575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海西承担</w:t>
            </w:r>
            <w:r>
              <w:rPr>
                <w:rFonts w:ascii="宋体" w:eastAsia="宋体" w:hAnsi="宋体" w:cs="宋体" w:hint="eastAsia"/>
                <w:b/>
                <w:color w:val="000000"/>
                <w:kern w:val="0"/>
                <w:sz w:val="20"/>
                <w:szCs w:val="20"/>
                <w:lang w:bidi="ar"/>
              </w:rPr>
              <w:br/>
            </w:r>
            <w:r>
              <w:rPr>
                <w:rFonts w:ascii="宋体" w:eastAsia="宋体" w:hAnsi="宋体" w:cs="宋体" w:hint="eastAsia"/>
                <w:b/>
                <w:color w:val="000000"/>
                <w:kern w:val="0"/>
                <w:sz w:val="20"/>
                <w:szCs w:val="20"/>
                <w:lang w:bidi="ar"/>
              </w:rPr>
              <w:t>（元</w:t>
            </w:r>
            <w:r>
              <w:rPr>
                <w:rFonts w:ascii="宋体" w:eastAsia="宋体" w:hAnsi="宋体" w:cs="宋体" w:hint="eastAsia"/>
                <w:b/>
                <w:color w:val="000000"/>
                <w:kern w:val="0"/>
                <w:sz w:val="20"/>
                <w:szCs w:val="20"/>
                <w:lang w:bidi="ar"/>
              </w:rPr>
              <w:t>/</w:t>
            </w:r>
            <w:r>
              <w:rPr>
                <w:rFonts w:ascii="宋体" w:eastAsia="宋体" w:hAnsi="宋体" w:cs="宋体" w:hint="eastAsia"/>
                <w:b/>
                <w:color w:val="000000"/>
                <w:kern w:val="0"/>
                <w:sz w:val="20"/>
                <w:szCs w:val="20"/>
                <w:lang w:bidi="ar"/>
              </w:rPr>
              <w:t>条）</w:t>
            </w:r>
          </w:p>
        </w:tc>
        <w:tc>
          <w:tcPr>
            <w:tcW w:w="1545"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506D" w:rsidRDefault="008E575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4"/>
                <w:szCs w:val="24"/>
                <w:lang w:bidi="ar"/>
              </w:rPr>
              <w:t>供方、海西共同承担</w:t>
            </w:r>
          </w:p>
        </w:tc>
        <w:tc>
          <w:tcPr>
            <w:tcW w:w="2445" w:type="dxa"/>
            <w:gridSpan w:val="2"/>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506D" w:rsidRDefault="008E575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海西承担</w:t>
            </w:r>
            <w:r>
              <w:rPr>
                <w:rFonts w:ascii="宋体" w:eastAsia="宋体" w:hAnsi="宋体" w:cs="宋体" w:hint="eastAsia"/>
                <w:b/>
                <w:color w:val="000000"/>
                <w:kern w:val="0"/>
                <w:sz w:val="20"/>
                <w:szCs w:val="20"/>
                <w:lang w:bidi="ar"/>
              </w:rPr>
              <w:br/>
            </w:r>
            <w:r>
              <w:rPr>
                <w:rFonts w:ascii="宋体" w:eastAsia="宋体" w:hAnsi="宋体" w:cs="宋体" w:hint="eastAsia"/>
                <w:b/>
                <w:color w:val="000000"/>
                <w:kern w:val="0"/>
                <w:sz w:val="20"/>
                <w:szCs w:val="20"/>
                <w:lang w:bidi="ar"/>
              </w:rPr>
              <w:t>（元</w:t>
            </w:r>
            <w:r>
              <w:rPr>
                <w:rFonts w:ascii="宋体" w:eastAsia="宋体" w:hAnsi="宋体" w:cs="宋体" w:hint="eastAsia"/>
                <w:b/>
                <w:color w:val="000000"/>
                <w:kern w:val="0"/>
                <w:sz w:val="20"/>
                <w:szCs w:val="20"/>
                <w:lang w:bidi="ar"/>
              </w:rPr>
              <w:t>/</w:t>
            </w:r>
            <w:r>
              <w:rPr>
                <w:rFonts w:ascii="宋体" w:eastAsia="宋体" w:hAnsi="宋体" w:cs="宋体" w:hint="eastAsia"/>
                <w:b/>
                <w:color w:val="000000"/>
                <w:kern w:val="0"/>
                <w:sz w:val="20"/>
                <w:szCs w:val="20"/>
                <w:lang w:bidi="ar"/>
              </w:rPr>
              <w:t>条）</w:t>
            </w:r>
          </w:p>
        </w:tc>
        <w:tc>
          <w:tcPr>
            <w:tcW w:w="2774" w:type="dxa"/>
            <w:vMerge w:val="restart"/>
            <w:tcBorders>
              <w:top w:val="single" w:sz="8"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8A506D" w:rsidRDefault="008E575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主要服务内容</w:t>
            </w:r>
          </w:p>
        </w:tc>
      </w:tr>
      <w:tr w:rsidR="008A506D">
        <w:trPr>
          <w:trHeight w:val="1024"/>
          <w:jc w:val="center"/>
        </w:trPr>
        <w:tc>
          <w:tcPr>
            <w:tcW w:w="651"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8A506D" w:rsidRDefault="008A506D">
            <w:pPr>
              <w:jc w:val="center"/>
              <w:rPr>
                <w:rFonts w:ascii="宋体" w:eastAsia="宋体" w:hAnsi="宋体" w:cs="宋体"/>
                <w:b/>
                <w:color w:val="000000"/>
                <w:sz w:val="20"/>
                <w:szCs w:val="20"/>
              </w:rPr>
            </w:pPr>
          </w:p>
        </w:tc>
        <w:tc>
          <w:tcPr>
            <w:tcW w:w="779" w:type="dxa"/>
            <w:vMerge/>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506D" w:rsidRDefault="008A506D">
            <w:pPr>
              <w:jc w:val="center"/>
              <w:rPr>
                <w:rFonts w:ascii="宋体" w:eastAsia="宋体" w:hAnsi="宋体" w:cs="宋体"/>
                <w:b/>
                <w:color w:val="000000"/>
                <w:sz w:val="20"/>
                <w:szCs w:val="20"/>
              </w:rPr>
            </w:pPr>
          </w:p>
        </w:tc>
        <w:tc>
          <w:tcPr>
            <w:tcW w:w="671" w:type="dxa"/>
            <w:vMerge/>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506D" w:rsidRDefault="008A506D">
            <w:pPr>
              <w:jc w:val="center"/>
              <w:rPr>
                <w:rFonts w:ascii="宋体" w:eastAsia="宋体" w:hAnsi="宋体" w:cs="宋体"/>
                <w:b/>
                <w:color w:val="000000"/>
                <w:sz w:val="20"/>
                <w:szCs w:val="20"/>
              </w:rPr>
            </w:pPr>
          </w:p>
        </w:tc>
        <w:tc>
          <w:tcPr>
            <w:tcW w:w="1198" w:type="dxa"/>
            <w:vMerge/>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506D" w:rsidRDefault="008A506D">
            <w:pPr>
              <w:jc w:val="center"/>
              <w:rPr>
                <w:rFonts w:ascii="宋体" w:eastAsia="宋体" w:hAnsi="宋体" w:cs="宋体"/>
                <w:b/>
                <w:color w:val="000000"/>
                <w:sz w:val="20"/>
                <w:szCs w:val="20"/>
              </w:rPr>
            </w:pPr>
          </w:p>
        </w:tc>
        <w:tc>
          <w:tcPr>
            <w:tcW w:w="13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506D" w:rsidRDefault="008E575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仓储、分拣</w:t>
            </w:r>
            <w:proofErr w:type="gramStart"/>
            <w:r>
              <w:rPr>
                <w:rFonts w:ascii="宋体" w:eastAsia="宋体" w:hAnsi="宋体" w:cs="宋体" w:hint="eastAsia"/>
                <w:b/>
                <w:color w:val="000000"/>
                <w:kern w:val="0"/>
                <w:sz w:val="20"/>
                <w:szCs w:val="20"/>
                <w:lang w:bidi="ar"/>
              </w:rPr>
              <w:t>配送费</w:t>
            </w:r>
            <w:proofErr w:type="gramEnd"/>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506D" w:rsidRDefault="008E5754">
            <w:pPr>
              <w:widowControl/>
              <w:jc w:val="center"/>
              <w:textAlignment w:val="center"/>
              <w:rPr>
                <w:rFonts w:ascii="宋体" w:eastAsia="宋体" w:hAnsi="宋体" w:cs="宋体"/>
                <w:b/>
                <w:color w:val="000000"/>
                <w:sz w:val="20"/>
                <w:szCs w:val="20"/>
              </w:rPr>
            </w:pPr>
            <w:proofErr w:type="gramStart"/>
            <w:r>
              <w:rPr>
                <w:rFonts w:ascii="宋体" w:eastAsia="宋体" w:hAnsi="宋体" w:cs="宋体" w:hint="eastAsia"/>
                <w:b/>
                <w:color w:val="000000"/>
                <w:kern w:val="0"/>
                <w:sz w:val="20"/>
                <w:szCs w:val="20"/>
                <w:lang w:bidi="ar"/>
              </w:rPr>
              <w:t>分装费</w:t>
            </w:r>
            <w:proofErr w:type="gramEnd"/>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506D" w:rsidRDefault="008E575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动平衡费</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506D" w:rsidRDefault="008E575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仓储、分拣</w:t>
            </w:r>
            <w:proofErr w:type="gramStart"/>
            <w:r>
              <w:rPr>
                <w:rFonts w:ascii="宋体" w:eastAsia="宋体" w:hAnsi="宋体" w:cs="宋体" w:hint="eastAsia"/>
                <w:b/>
                <w:color w:val="000000"/>
                <w:kern w:val="0"/>
                <w:sz w:val="20"/>
                <w:szCs w:val="20"/>
                <w:lang w:bidi="ar"/>
              </w:rPr>
              <w:t>配送费</w:t>
            </w:r>
            <w:proofErr w:type="gramEnd"/>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506D" w:rsidRDefault="008E5754">
            <w:pPr>
              <w:widowControl/>
              <w:jc w:val="center"/>
              <w:textAlignment w:val="center"/>
              <w:rPr>
                <w:rFonts w:ascii="宋体" w:eastAsia="宋体" w:hAnsi="宋体" w:cs="宋体"/>
                <w:b/>
                <w:color w:val="000000"/>
                <w:sz w:val="20"/>
                <w:szCs w:val="20"/>
              </w:rPr>
            </w:pPr>
            <w:proofErr w:type="gramStart"/>
            <w:r>
              <w:rPr>
                <w:rFonts w:ascii="宋体" w:eastAsia="宋体" w:hAnsi="宋体" w:cs="宋体" w:hint="eastAsia"/>
                <w:b/>
                <w:color w:val="000000"/>
                <w:kern w:val="0"/>
                <w:sz w:val="20"/>
                <w:szCs w:val="20"/>
                <w:lang w:bidi="ar"/>
              </w:rPr>
              <w:t>分装费</w:t>
            </w:r>
            <w:proofErr w:type="gramEnd"/>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506D" w:rsidRDefault="008E575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动平衡费</w:t>
            </w:r>
          </w:p>
        </w:tc>
        <w:tc>
          <w:tcPr>
            <w:tcW w:w="2774" w:type="dxa"/>
            <w:vMerge/>
            <w:tcBorders>
              <w:top w:val="single" w:sz="8"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8A506D" w:rsidRDefault="008A506D">
            <w:pPr>
              <w:jc w:val="center"/>
              <w:rPr>
                <w:rFonts w:ascii="宋体" w:eastAsia="宋体" w:hAnsi="宋体" w:cs="宋体"/>
                <w:b/>
                <w:color w:val="000000"/>
                <w:sz w:val="20"/>
                <w:szCs w:val="20"/>
              </w:rPr>
            </w:pPr>
          </w:p>
        </w:tc>
      </w:tr>
      <w:tr w:rsidR="008A506D">
        <w:trPr>
          <w:trHeight w:val="495"/>
          <w:jc w:val="center"/>
        </w:trPr>
        <w:tc>
          <w:tcPr>
            <w:tcW w:w="651"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8A506D" w:rsidRDefault="008A506D">
            <w:pPr>
              <w:jc w:val="center"/>
              <w:rPr>
                <w:rFonts w:ascii="宋体" w:eastAsia="宋体" w:hAnsi="宋体" w:cs="宋体"/>
                <w:b/>
                <w:color w:val="000000"/>
                <w:sz w:val="20"/>
                <w:szCs w:val="20"/>
              </w:rPr>
            </w:pPr>
          </w:p>
        </w:tc>
        <w:tc>
          <w:tcPr>
            <w:tcW w:w="779" w:type="dxa"/>
            <w:vMerge/>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506D" w:rsidRDefault="008A506D">
            <w:pPr>
              <w:jc w:val="center"/>
              <w:rPr>
                <w:rFonts w:ascii="宋体" w:eastAsia="宋体" w:hAnsi="宋体" w:cs="宋体"/>
                <w:b/>
                <w:color w:val="000000"/>
                <w:sz w:val="20"/>
                <w:szCs w:val="20"/>
              </w:rPr>
            </w:pPr>
          </w:p>
        </w:tc>
        <w:tc>
          <w:tcPr>
            <w:tcW w:w="671" w:type="dxa"/>
            <w:vMerge/>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506D" w:rsidRDefault="008A506D">
            <w:pPr>
              <w:jc w:val="center"/>
              <w:rPr>
                <w:rFonts w:ascii="宋体" w:eastAsia="宋体" w:hAnsi="宋体" w:cs="宋体"/>
                <w:b/>
                <w:color w:val="000000"/>
                <w:sz w:val="20"/>
                <w:szCs w:val="20"/>
              </w:rPr>
            </w:pPr>
          </w:p>
        </w:tc>
        <w:tc>
          <w:tcPr>
            <w:tcW w:w="1198" w:type="dxa"/>
            <w:vMerge/>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506D" w:rsidRDefault="008A506D">
            <w:pPr>
              <w:jc w:val="center"/>
              <w:rPr>
                <w:rFonts w:ascii="宋体" w:eastAsia="宋体" w:hAnsi="宋体" w:cs="宋体"/>
                <w:b/>
                <w:color w:val="000000"/>
                <w:sz w:val="20"/>
                <w:szCs w:val="20"/>
              </w:rPr>
            </w:pPr>
          </w:p>
        </w:tc>
        <w:tc>
          <w:tcPr>
            <w:tcW w:w="13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506D" w:rsidRDefault="008A506D">
            <w:pPr>
              <w:jc w:val="center"/>
              <w:rPr>
                <w:rFonts w:ascii="宋体" w:eastAsia="宋体" w:hAnsi="宋体" w:cs="宋体"/>
                <w:b/>
                <w:color w:val="000000"/>
                <w:sz w:val="20"/>
                <w:szCs w:val="20"/>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506D" w:rsidRDefault="008A506D">
            <w:pPr>
              <w:jc w:val="center"/>
              <w:rPr>
                <w:rFonts w:ascii="宋体" w:eastAsia="宋体" w:hAnsi="宋体" w:cs="宋体"/>
                <w:b/>
                <w:color w:val="000000"/>
                <w:sz w:val="20"/>
                <w:szCs w:val="20"/>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506D" w:rsidRDefault="008A506D">
            <w:pPr>
              <w:jc w:val="center"/>
              <w:rPr>
                <w:rFonts w:ascii="宋体" w:eastAsia="宋体" w:hAnsi="宋体" w:cs="宋体"/>
                <w:b/>
                <w:color w:val="000000"/>
                <w:sz w:val="20"/>
                <w:szCs w:val="20"/>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506D" w:rsidRDefault="008E575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（基准价）</w:t>
            </w:r>
          </w:p>
        </w:tc>
        <w:tc>
          <w:tcPr>
            <w:tcW w:w="244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506D" w:rsidRDefault="008E575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（基准价）</w:t>
            </w:r>
          </w:p>
        </w:tc>
        <w:tc>
          <w:tcPr>
            <w:tcW w:w="2774" w:type="dxa"/>
            <w:vMerge/>
            <w:tcBorders>
              <w:top w:val="single" w:sz="8"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8A506D" w:rsidRDefault="008A506D">
            <w:pPr>
              <w:jc w:val="center"/>
              <w:rPr>
                <w:rFonts w:ascii="宋体" w:eastAsia="宋体" w:hAnsi="宋体" w:cs="宋体"/>
                <w:b/>
                <w:color w:val="000000"/>
                <w:sz w:val="20"/>
                <w:szCs w:val="20"/>
              </w:rPr>
            </w:pPr>
          </w:p>
        </w:tc>
      </w:tr>
      <w:tr w:rsidR="008A506D">
        <w:trPr>
          <w:trHeight w:val="1350"/>
          <w:jc w:val="center"/>
        </w:trPr>
        <w:tc>
          <w:tcPr>
            <w:tcW w:w="651"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8A506D" w:rsidRDefault="008E575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506D" w:rsidRDefault="008E575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轮胎仓储、分装配送业务</w:t>
            </w:r>
          </w:p>
        </w:tc>
        <w:tc>
          <w:tcPr>
            <w:tcW w:w="67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506D" w:rsidRDefault="008E5754">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顺引配送</w:t>
            </w:r>
            <w:proofErr w:type="gramEnd"/>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506D" w:rsidRDefault="008E575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轮胎、钢圈（有内胎）</w:t>
            </w:r>
          </w:p>
        </w:tc>
        <w:tc>
          <w:tcPr>
            <w:tcW w:w="13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506D" w:rsidRDefault="008A506D">
            <w:pPr>
              <w:jc w:val="center"/>
              <w:rPr>
                <w:rFonts w:ascii="宋体" w:eastAsia="宋体" w:hAnsi="宋体" w:cs="宋体"/>
                <w:color w:val="000000"/>
                <w:sz w:val="20"/>
                <w:szCs w:val="20"/>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506D" w:rsidRDefault="008A506D">
            <w:pPr>
              <w:jc w:val="center"/>
              <w:rPr>
                <w:rFonts w:ascii="宋体" w:eastAsia="宋体" w:hAnsi="宋体" w:cs="宋体"/>
                <w:color w:val="000000"/>
                <w:sz w:val="20"/>
                <w:szCs w:val="20"/>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506D" w:rsidRDefault="008A506D">
            <w:pPr>
              <w:jc w:val="center"/>
              <w:rPr>
                <w:rFonts w:ascii="宋体" w:eastAsia="宋体" w:hAnsi="宋体" w:cs="宋体"/>
                <w:color w:val="000000"/>
                <w:sz w:val="20"/>
                <w:szCs w:val="20"/>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506D" w:rsidRDefault="008E575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轮胎：按货值</w:t>
            </w:r>
            <w:r>
              <w:rPr>
                <w:rFonts w:ascii="宋体" w:eastAsia="宋体" w:hAnsi="宋体" w:cs="宋体" w:hint="eastAsia"/>
                <w:color w:val="000000"/>
                <w:kern w:val="0"/>
                <w:sz w:val="20"/>
                <w:szCs w:val="20"/>
                <w:lang w:bidi="ar"/>
              </w:rPr>
              <w:t>8</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钢圈：</w:t>
            </w:r>
            <w:r>
              <w:rPr>
                <w:rFonts w:ascii="宋体" w:eastAsia="宋体" w:hAnsi="宋体" w:cs="宋体" w:hint="eastAsia"/>
                <w:color w:val="000000"/>
                <w:kern w:val="0"/>
                <w:sz w:val="20"/>
                <w:szCs w:val="20"/>
                <w:lang w:bidi="ar"/>
              </w:rPr>
              <w:t>2.5</w:t>
            </w:r>
            <w:r>
              <w:rPr>
                <w:rFonts w:ascii="宋体" w:eastAsia="宋体" w:hAnsi="宋体" w:cs="宋体" w:hint="eastAsia"/>
                <w:color w:val="000000"/>
                <w:kern w:val="0"/>
                <w:sz w:val="20"/>
                <w:szCs w:val="20"/>
                <w:lang w:bidi="ar"/>
              </w:rPr>
              <w:t>元</w:t>
            </w:r>
            <w:r>
              <w:rPr>
                <w:rFonts w:ascii="宋体" w:eastAsia="宋体" w:hAnsi="宋体" w:cs="宋体" w:hint="eastAsia"/>
                <w:color w:val="000000"/>
                <w:kern w:val="0"/>
                <w:sz w:val="20"/>
                <w:szCs w:val="20"/>
                <w:lang w:bidi="ar"/>
              </w:rPr>
              <w:t>/</w:t>
            </w:r>
            <w:proofErr w:type="gramStart"/>
            <w:r>
              <w:rPr>
                <w:rFonts w:ascii="宋体" w:eastAsia="宋体" w:hAnsi="宋体" w:cs="宋体" w:hint="eastAsia"/>
                <w:color w:val="000000"/>
                <w:kern w:val="0"/>
                <w:sz w:val="20"/>
                <w:szCs w:val="20"/>
                <w:lang w:bidi="ar"/>
              </w:rPr>
              <w:t>个</w:t>
            </w:r>
            <w:proofErr w:type="gramEnd"/>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506D" w:rsidRDefault="008E575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2.72</w:t>
            </w: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506D" w:rsidRDefault="008E575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2.85</w:t>
            </w:r>
          </w:p>
        </w:tc>
        <w:tc>
          <w:tcPr>
            <w:tcW w:w="2774" w:type="dxa"/>
            <w:vMerge w:val="restart"/>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A506D" w:rsidRDefault="008E575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投标人需投标人负责轮胎、钢圈业务的装卸、仓储管理、分装、所需品种的动平衡并配送至生产线边指定工位。</w:t>
            </w:r>
          </w:p>
        </w:tc>
      </w:tr>
      <w:tr w:rsidR="008A506D">
        <w:trPr>
          <w:trHeight w:val="1392"/>
          <w:jc w:val="center"/>
        </w:trPr>
        <w:tc>
          <w:tcPr>
            <w:tcW w:w="651" w:type="dxa"/>
            <w:tcBorders>
              <w:top w:val="single" w:sz="4" w:space="0" w:color="000000"/>
              <w:left w:val="single" w:sz="8" w:space="0" w:color="000000"/>
              <w:bottom w:val="single" w:sz="8" w:space="0" w:color="000000"/>
              <w:right w:val="single" w:sz="4" w:space="0" w:color="000000"/>
            </w:tcBorders>
            <w:shd w:val="clear" w:color="auto" w:fill="auto"/>
            <w:noWrap/>
            <w:tcMar>
              <w:top w:w="15" w:type="dxa"/>
              <w:left w:w="15" w:type="dxa"/>
              <w:right w:w="15" w:type="dxa"/>
            </w:tcMar>
            <w:vAlign w:val="center"/>
          </w:tcPr>
          <w:p w:rsidR="008A506D" w:rsidRDefault="008E575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506D" w:rsidRDefault="008A506D">
            <w:pPr>
              <w:jc w:val="center"/>
              <w:rPr>
                <w:rFonts w:ascii="宋体" w:eastAsia="宋体" w:hAnsi="宋体" w:cs="宋体"/>
                <w:color w:val="000000"/>
                <w:sz w:val="20"/>
                <w:szCs w:val="20"/>
              </w:rPr>
            </w:pPr>
          </w:p>
        </w:tc>
        <w:tc>
          <w:tcPr>
            <w:tcW w:w="67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506D" w:rsidRDefault="008A506D">
            <w:pPr>
              <w:jc w:val="center"/>
              <w:rPr>
                <w:rFonts w:ascii="宋体" w:eastAsia="宋体" w:hAnsi="宋体" w:cs="宋体"/>
                <w:color w:val="000000"/>
                <w:sz w:val="20"/>
                <w:szCs w:val="20"/>
              </w:rPr>
            </w:pPr>
          </w:p>
        </w:tc>
        <w:tc>
          <w:tcPr>
            <w:tcW w:w="1198"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A506D" w:rsidRDefault="008E575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轮胎、钢圈（无内胎）</w:t>
            </w:r>
          </w:p>
        </w:tc>
        <w:tc>
          <w:tcPr>
            <w:tcW w:w="1312" w:type="dxa"/>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8A506D" w:rsidRDefault="008A506D">
            <w:pPr>
              <w:jc w:val="center"/>
              <w:rPr>
                <w:rFonts w:ascii="宋体" w:eastAsia="宋体" w:hAnsi="宋体" w:cs="宋体"/>
                <w:color w:val="000000"/>
                <w:sz w:val="20"/>
                <w:szCs w:val="20"/>
              </w:rPr>
            </w:pPr>
          </w:p>
        </w:tc>
        <w:tc>
          <w:tcPr>
            <w:tcW w:w="840" w:type="dxa"/>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8A506D" w:rsidRDefault="008A506D">
            <w:pPr>
              <w:jc w:val="center"/>
              <w:rPr>
                <w:rFonts w:ascii="宋体" w:eastAsia="宋体" w:hAnsi="宋体" w:cs="宋体"/>
                <w:color w:val="000000"/>
                <w:sz w:val="20"/>
                <w:szCs w:val="20"/>
              </w:rPr>
            </w:pPr>
          </w:p>
        </w:tc>
        <w:tc>
          <w:tcPr>
            <w:tcW w:w="885" w:type="dxa"/>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8A506D" w:rsidRDefault="008A506D">
            <w:pPr>
              <w:jc w:val="center"/>
              <w:rPr>
                <w:rFonts w:ascii="宋体" w:eastAsia="宋体" w:hAnsi="宋体" w:cs="宋体"/>
                <w:color w:val="000000"/>
                <w:sz w:val="20"/>
                <w:szCs w:val="20"/>
              </w:rPr>
            </w:pPr>
          </w:p>
        </w:tc>
        <w:tc>
          <w:tcPr>
            <w:tcW w:w="154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A506D" w:rsidRDefault="008E575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轮胎：按货值</w:t>
            </w:r>
            <w:r>
              <w:rPr>
                <w:rFonts w:ascii="宋体" w:eastAsia="宋体" w:hAnsi="宋体" w:cs="宋体" w:hint="eastAsia"/>
                <w:color w:val="000000"/>
                <w:kern w:val="0"/>
                <w:sz w:val="20"/>
                <w:szCs w:val="20"/>
                <w:lang w:bidi="ar"/>
              </w:rPr>
              <w:t>8</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钢圈：</w:t>
            </w:r>
            <w:r>
              <w:rPr>
                <w:rFonts w:ascii="宋体" w:eastAsia="宋体" w:hAnsi="宋体" w:cs="宋体" w:hint="eastAsia"/>
                <w:color w:val="000000"/>
                <w:kern w:val="0"/>
                <w:sz w:val="20"/>
                <w:szCs w:val="20"/>
                <w:lang w:bidi="ar"/>
              </w:rPr>
              <w:t>2.5</w:t>
            </w:r>
            <w:r>
              <w:rPr>
                <w:rFonts w:ascii="宋体" w:eastAsia="宋体" w:hAnsi="宋体" w:cs="宋体" w:hint="eastAsia"/>
                <w:color w:val="000000"/>
                <w:kern w:val="0"/>
                <w:sz w:val="20"/>
                <w:szCs w:val="20"/>
                <w:lang w:bidi="ar"/>
              </w:rPr>
              <w:t>元</w:t>
            </w:r>
            <w:r>
              <w:rPr>
                <w:rFonts w:ascii="宋体" w:eastAsia="宋体" w:hAnsi="宋体" w:cs="宋体" w:hint="eastAsia"/>
                <w:color w:val="000000"/>
                <w:kern w:val="0"/>
                <w:sz w:val="20"/>
                <w:szCs w:val="20"/>
                <w:lang w:bidi="ar"/>
              </w:rPr>
              <w:t>/</w:t>
            </w:r>
            <w:proofErr w:type="gramStart"/>
            <w:r>
              <w:rPr>
                <w:rFonts w:ascii="宋体" w:eastAsia="宋体" w:hAnsi="宋体" w:cs="宋体" w:hint="eastAsia"/>
                <w:color w:val="000000"/>
                <w:kern w:val="0"/>
                <w:sz w:val="20"/>
                <w:szCs w:val="20"/>
                <w:lang w:bidi="ar"/>
              </w:rPr>
              <w:t>个</w:t>
            </w:r>
            <w:proofErr w:type="gramEnd"/>
          </w:p>
        </w:tc>
        <w:tc>
          <w:tcPr>
            <w:tcW w:w="720" w:type="dxa"/>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8A506D" w:rsidRDefault="008E575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2.57</w:t>
            </w:r>
          </w:p>
        </w:tc>
        <w:tc>
          <w:tcPr>
            <w:tcW w:w="1725" w:type="dxa"/>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8A506D" w:rsidRDefault="008E575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2.57</w:t>
            </w:r>
          </w:p>
        </w:tc>
        <w:tc>
          <w:tcPr>
            <w:tcW w:w="2774" w:type="dxa"/>
            <w:vMerge/>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A506D" w:rsidRDefault="008A506D">
            <w:pPr>
              <w:jc w:val="center"/>
              <w:rPr>
                <w:rFonts w:ascii="宋体" w:eastAsia="宋体" w:hAnsi="宋体" w:cs="宋体"/>
                <w:color w:val="000000"/>
                <w:sz w:val="20"/>
                <w:szCs w:val="20"/>
              </w:rPr>
            </w:pPr>
          </w:p>
        </w:tc>
      </w:tr>
    </w:tbl>
    <w:p w:rsidR="008A506D" w:rsidRDefault="008E5754">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注</w:t>
      </w:r>
      <w:r>
        <w:rPr>
          <w:rFonts w:ascii="宋体" w:eastAsia="宋体" w:hAnsi="宋体" w:cs="宋体" w:hint="eastAsia"/>
          <w:color w:val="000000" w:themeColor="text1"/>
          <w:sz w:val="24"/>
          <w:szCs w:val="24"/>
        </w:rPr>
        <w:t xml:space="preserve">; </w:t>
      </w:r>
      <w:r>
        <w:rPr>
          <w:rFonts w:ascii="宋体" w:eastAsia="宋体" w:hAnsi="宋体" w:cs="宋体" w:hint="eastAsia"/>
          <w:color w:val="000000" w:themeColor="text1"/>
          <w:sz w:val="24"/>
          <w:szCs w:val="24"/>
        </w:rPr>
        <w:t>1.</w:t>
      </w:r>
      <w:r>
        <w:rPr>
          <w:rFonts w:ascii="宋体" w:eastAsia="宋体" w:hAnsi="宋体" w:cs="宋体" w:hint="eastAsia"/>
          <w:color w:val="000000" w:themeColor="text1"/>
          <w:sz w:val="24"/>
          <w:szCs w:val="24"/>
        </w:rPr>
        <w:t>报价单应规范完整填写，结合当前市场价格报价，不允许恶意报价，否则取消竞标资格；</w:t>
      </w:r>
    </w:p>
    <w:p w:rsidR="008A506D" w:rsidRDefault="008E5754">
      <w:pPr>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w:t>
      </w:r>
      <w:r>
        <w:rPr>
          <w:rFonts w:ascii="宋体" w:eastAsia="宋体" w:hAnsi="宋体" w:cs="宋体" w:hint="eastAsia"/>
          <w:color w:val="000000" w:themeColor="text1"/>
          <w:sz w:val="24"/>
          <w:szCs w:val="24"/>
        </w:rPr>
        <w:t>现场区域卫生必须打扫干净，处理物资期间需听从工作人员安排。</w:t>
      </w:r>
    </w:p>
    <w:p w:rsidR="008A506D" w:rsidRDefault="008A506D">
      <w:pPr>
        <w:rPr>
          <w:rFonts w:ascii="宋体" w:eastAsia="宋体" w:hAnsi="宋体" w:cs="宋体"/>
          <w:color w:val="000000" w:themeColor="text1"/>
          <w:sz w:val="24"/>
          <w:szCs w:val="24"/>
        </w:rPr>
      </w:pPr>
    </w:p>
    <w:p w:rsidR="008A506D" w:rsidRDefault="008E5754">
      <w:pPr>
        <w:ind w:firstLineChars="200" w:firstLine="643"/>
        <w:rPr>
          <w:rFonts w:ascii="宋体" w:eastAsia="宋体" w:hAnsi="宋体" w:cs="宋体"/>
          <w:b/>
          <w:color w:val="000000" w:themeColor="text1"/>
          <w:sz w:val="32"/>
          <w:szCs w:val="32"/>
        </w:rPr>
      </w:pPr>
      <w:r>
        <w:rPr>
          <w:rFonts w:ascii="宋体" w:eastAsia="宋体" w:hAnsi="宋体" w:cs="宋体" w:hint="eastAsia"/>
          <w:b/>
          <w:color w:val="000000" w:themeColor="text1"/>
          <w:sz w:val="32"/>
          <w:szCs w:val="32"/>
        </w:rPr>
        <w:t>投标单位（盖章）：</w:t>
      </w:r>
    </w:p>
    <w:p w:rsidR="008A506D" w:rsidRDefault="008E5754">
      <w:pPr>
        <w:ind w:firstLineChars="200" w:firstLine="643"/>
        <w:rPr>
          <w:rFonts w:ascii="宋体" w:eastAsia="宋体" w:hAnsi="宋体" w:cs="宋体"/>
        </w:rPr>
        <w:sectPr w:rsidR="008A506D">
          <w:pgSz w:w="16840" w:h="11907" w:orient="landscape"/>
          <w:pgMar w:top="1418" w:right="1785" w:bottom="1418" w:left="1418" w:header="724" w:footer="851" w:gutter="0"/>
          <w:cols w:space="720"/>
          <w:docGrid w:linePitch="290" w:charSpace="-3931"/>
        </w:sectPr>
      </w:pPr>
      <w:r>
        <w:rPr>
          <w:rFonts w:ascii="宋体" w:eastAsia="宋体" w:hAnsi="宋体" w:cs="宋体" w:hint="eastAsia"/>
          <w:b/>
          <w:color w:val="000000" w:themeColor="text1"/>
          <w:sz w:val="32"/>
          <w:szCs w:val="32"/>
        </w:rPr>
        <w:t>授权代表签字：</w:t>
      </w:r>
      <w:r>
        <w:rPr>
          <w:rFonts w:ascii="宋体" w:eastAsia="宋体" w:hAnsi="宋体" w:cs="宋体" w:hint="eastAsia"/>
          <w:b/>
          <w:color w:val="000000" w:themeColor="text1"/>
          <w:sz w:val="32"/>
          <w:szCs w:val="32"/>
        </w:rPr>
        <w:t xml:space="preserve">                          </w:t>
      </w:r>
      <w:r>
        <w:rPr>
          <w:rFonts w:ascii="宋体" w:eastAsia="宋体" w:hAnsi="宋体" w:cs="宋体" w:hint="eastAsia"/>
          <w:b/>
          <w:color w:val="000000" w:themeColor="text1"/>
          <w:sz w:val="32"/>
          <w:szCs w:val="32"/>
        </w:rPr>
        <w:t>日期：</w:t>
      </w:r>
      <w:r>
        <w:rPr>
          <w:rFonts w:ascii="宋体" w:eastAsia="宋体" w:hAnsi="宋体" w:cs="宋体" w:hint="eastAsia"/>
          <w:b/>
          <w:color w:val="000000" w:themeColor="text1"/>
          <w:sz w:val="32"/>
          <w:szCs w:val="32"/>
        </w:rPr>
        <w:t xml:space="preserve">     </w:t>
      </w:r>
      <w:r>
        <w:rPr>
          <w:rFonts w:ascii="宋体" w:eastAsia="宋体" w:hAnsi="宋体" w:cs="宋体" w:hint="eastAsia"/>
          <w:b/>
          <w:color w:val="000000" w:themeColor="text1"/>
          <w:sz w:val="32"/>
          <w:szCs w:val="32"/>
        </w:rPr>
        <w:t>年</w:t>
      </w:r>
      <w:r>
        <w:rPr>
          <w:rFonts w:ascii="宋体" w:eastAsia="宋体" w:hAnsi="宋体" w:cs="宋体" w:hint="eastAsia"/>
          <w:b/>
          <w:color w:val="000000" w:themeColor="text1"/>
          <w:sz w:val="32"/>
          <w:szCs w:val="32"/>
        </w:rPr>
        <w:t xml:space="preserve">   </w:t>
      </w:r>
      <w:r>
        <w:rPr>
          <w:rFonts w:ascii="宋体" w:eastAsia="宋体" w:hAnsi="宋体" w:cs="宋体" w:hint="eastAsia"/>
          <w:b/>
          <w:color w:val="000000" w:themeColor="text1"/>
          <w:sz w:val="32"/>
          <w:szCs w:val="32"/>
        </w:rPr>
        <w:t>月</w:t>
      </w:r>
      <w:r>
        <w:rPr>
          <w:rFonts w:ascii="宋体" w:eastAsia="宋体" w:hAnsi="宋体" w:cs="宋体" w:hint="eastAsia"/>
          <w:b/>
          <w:color w:val="000000" w:themeColor="text1"/>
          <w:sz w:val="32"/>
          <w:szCs w:val="32"/>
        </w:rPr>
        <w:t xml:space="preserve">   </w:t>
      </w:r>
      <w:r>
        <w:rPr>
          <w:rFonts w:ascii="宋体" w:eastAsia="宋体" w:hAnsi="宋体" w:cs="宋体" w:hint="eastAsia"/>
          <w:b/>
          <w:color w:val="000000" w:themeColor="text1"/>
          <w:sz w:val="32"/>
          <w:szCs w:val="32"/>
        </w:rPr>
        <w:t>日</w:t>
      </w:r>
    </w:p>
    <w:p w:rsidR="008A506D" w:rsidRDefault="008E5754">
      <w:pPr>
        <w:pStyle w:val="3"/>
        <w:spacing w:before="120" w:after="120" w:line="360" w:lineRule="exact"/>
        <w:rPr>
          <w:rFonts w:ascii="宋体" w:eastAsia="宋体" w:hAnsi="宋体" w:cs="宋体"/>
          <w:b w:val="0"/>
          <w:bCs w:val="0"/>
          <w:sz w:val="24"/>
          <w:szCs w:val="24"/>
        </w:rPr>
      </w:pPr>
      <w:bookmarkStart w:id="95" w:name="_Toc424118186"/>
      <w:bookmarkStart w:id="96" w:name="_Toc518655809"/>
      <w:bookmarkStart w:id="97" w:name="_Toc28588"/>
      <w:bookmarkStart w:id="98" w:name="_Toc26556"/>
      <w:bookmarkStart w:id="99" w:name="_Toc353881017"/>
      <w:bookmarkStart w:id="100" w:name="_Toc51786915"/>
      <w:bookmarkEnd w:id="90"/>
      <w:bookmarkEnd w:id="91"/>
      <w:bookmarkEnd w:id="92"/>
      <w:bookmarkEnd w:id="93"/>
      <w:bookmarkEnd w:id="94"/>
      <w:r>
        <w:rPr>
          <w:rFonts w:ascii="宋体" w:eastAsia="宋体" w:hAnsi="宋体" w:cs="宋体" w:hint="eastAsia"/>
          <w:b w:val="0"/>
          <w:bCs w:val="0"/>
          <w:sz w:val="24"/>
          <w:szCs w:val="24"/>
        </w:rPr>
        <w:lastRenderedPageBreak/>
        <w:t>附件</w:t>
      </w:r>
      <w:r>
        <w:rPr>
          <w:rFonts w:ascii="宋体" w:eastAsia="宋体" w:hAnsi="宋体" w:cs="宋体" w:hint="eastAsia"/>
          <w:b w:val="0"/>
          <w:bCs w:val="0"/>
          <w:sz w:val="24"/>
          <w:szCs w:val="24"/>
        </w:rPr>
        <w:t>五</w:t>
      </w:r>
      <w:r>
        <w:rPr>
          <w:rFonts w:ascii="宋体" w:eastAsia="宋体" w:hAnsi="宋体" w:cs="宋体" w:hint="eastAsia"/>
          <w:b w:val="0"/>
          <w:bCs w:val="0"/>
          <w:sz w:val="24"/>
          <w:szCs w:val="24"/>
        </w:rPr>
        <w:t>、</w:t>
      </w:r>
      <w:r>
        <w:rPr>
          <w:rFonts w:ascii="宋体" w:eastAsia="宋体" w:hAnsi="宋体" w:cs="宋体" w:hint="eastAsia"/>
          <w:b w:val="0"/>
          <w:bCs w:val="0"/>
          <w:sz w:val="24"/>
          <w:szCs w:val="24"/>
        </w:rPr>
        <w:t>商务条款偏离表</w:t>
      </w:r>
      <w:bookmarkEnd w:id="95"/>
      <w:bookmarkEnd w:id="96"/>
      <w:bookmarkEnd w:id="97"/>
      <w:bookmarkEnd w:id="98"/>
      <w:bookmarkEnd w:id="99"/>
      <w:bookmarkEnd w:id="100"/>
    </w:p>
    <w:p w:rsidR="008A506D" w:rsidRDefault="008E5754">
      <w:pPr>
        <w:pStyle w:val="a0"/>
        <w:spacing w:after="0" w:line="460" w:lineRule="exact"/>
        <w:jc w:val="center"/>
        <w:rPr>
          <w:rFonts w:ascii="宋体" w:eastAsia="宋体" w:hAnsi="宋体" w:cs="宋体"/>
        </w:rPr>
      </w:pPr>
      <w:r>
        <w:rPr>
          <w:rFonts w:ascii="宋体" w:eastAsia="宋体" w:hAnsi="宋体" w:cs="宋体" w:hint="eastAsia"/>
          <w:b/>
          <w:bCs/>
          <w:sz w:val="32"/>
          <w:szCs w:val="32"/>
        </w:rPr>
        <w:t>商务条款偏离表</w:t>
      </w:r>
    </w:p>
    <w:p w:rsidR="008A506D" w:rsidRDefault="008A506D">
      <w:pPr>
        <w:spacing w:line="240" w:lineRule="exact"/>
        <w:rPr>
          <w:rFonts w:ascii="宋体" w:eastAsia="宋体" w:hAnsi="宋体" w:cs="宋体"/>
          <w:sz w:val="24"/>
        </w:rPr>
      </w:pPr>
    </w:p>
    <w:p w:rsidR="008A506D" w:rsidRDefault="008E5754">
      <w:pPr>
        <w:spacing w:line="520" w:lineRule="exact"/>
        <w:rPr>
          <w:rFonts w:ascii="宋体" w:eastAsia="宋体" w:hAnsi="宋体" w:cs="宋体"/>
          <w:sz w:val="24"/>
          <w:u w:val="single"/>
        </w:rPr>
      </w:pPr>
      <w:r>
        <w:rPr>
          <w:rFonts w:ascii="宋体" w:eastAsia="宋体" w:hAnsi="宋体" w:cs="宋体" w:hint="eastAsia"/>
          <w:sz w:val="24"/>
        </w:rPr>
        <w:t>项目名称：</w:t>
      </w:r>
      <w:r>
        <w:rPr>
          <w:rFonts w:ascii="宋体" w:eastAsia="宋体" w:hAnsi="宋体" w:cs="宋体" w:hint="eastAsia"/>
          <w:sz w:val="24"/>
          <w:u w:val="single"/>
        </w:rPr>
        <w:t xml:space="preserve">                         </w:t>
      </w:r>
      <w:r>
        <w:rPr>
          <w:rFonts w:ascii="宋体" w:eastAsia="宋体" w:hAnsi="宋体" w:cs="宋体" w:hint="eastAsia"/>
          <w:sz w:val="24"/>
        </w:rPr>
        <w:t xml:space="preserve">       </w:t>
      </w:r>
      <w:r>
        <w:rPr>
          <w:rFonts w:ascii="宋体" w:eastAsia="宋体" w:hAnsi="宋体" w:cs="宋体" w:hint="eastAsia"/>
          <w:sz w:val="24"/>
        </w:rPr>
        <w:t>招标编号：</w:t>
      </w:r>
      <w:r>
        <w:rPr>
          <w:rFonts w:ascii="宋体" w:eastAsia="宋体" w:hAnsi="宋体" w:cs="宋体" w:hint="eastAsia"/>
          <w:sz w:val="24"/>
          <w:u w:val="single"/>
        </w:rPr>
        <w:t xml:space="preserve">              </w:t>
      </w: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890"/>
        <w:gridCol w:w="1890"/>
        <w:gridCol w:w="1890"/>
        <w:gridCol w:w="1890"/>
        <w:gridCol w:w="1032"/>
      </w:tblGrid>
      <w:tr w:rsidR="008A506D">
        <w:tc>
          <w:tcPr>
            <w:tcW w:w="828" w:type="dxa"/>
            <w:vAlign w:val="center"/>
          </w:tcPr>
          <w:p w:rsidR="008A506D" w:rsidRDefault="008E5754">
            <w:pPr>
              <w:rPr>
                <w:rFonts w:ascii="宋体" w:eastAsia="宋体" w:hAnsi="宋体" w:cs="宋体"/>
                <w:b/>
                <w:sz w:val="24"/>
              </w:rPr>
            </w:pPr>
            <w:r>
              <w:rPr>
                <w:rFonts w:ascii="宋体" w:eastAsia="宋体" w:hAnsi="宋体" w:cs="宋体" w:hint="eastAsia"/>
                <w:b/>
                <w:sz w:val="24"/>
              </w:rPr>
              <w:t>序号</w:t>
            </w:r>
          </w:p>
        </w:tc>
        <w:tc>
          <w:tcPr>
            <w:tcW w:w="1890" w:type="dxa"/>
            <w:vAlign w:val="center"/>
          </w:tcPr>
          <w:p w:rsidR="008A506D" w:rsidRDefault="008E5754">
            <w:pPr>
              <w:jc w:val="center"/>
              <w:rPr>
                <w:rFonts w:ascii="宋体" w:eastAsia="宋体" w:hAnsi="宋体" w:cs="宋体"/>
                <w:b/>
                <w:sz w:val="24"/>
              </w:rPr>
            </w:pPr>
            <w:r>
              <w:rPr>
                <w:rFonts w:ascii="宋体" w:eastAsia="宋体" w:hAnsi="宋体" w:cs="宋体" w:hint="eastAsia"/>
                <w:b/>
                <w:sz w:val="24"/>
              </w:rPr>
              <w:t>招标文件</w:t>
            </w:r>
          </w:p>
          <w:p w:rsidR="008A506D" w:rsidRDefault="008E5754">
            <w:pPr>
              <w:jc w:val="center"/>
              <w:rPr>
                <w:rFonts w:ascii="宋体" w:eastAsia="宋体" w:hAnsi="宋体" w:cs="宋体"/>
                <w:b/>
                <w:sz w:val="24"/>
              </w:rPr>
            </w:pPr>
            <w:r>
              <w:rPr>
                <w:rFonts w:ascii="宋体" w:eastAsia="宋体" w:hAnsi="宋体" w:cs="宋体" w:hint="eastAsia"/>
                <w:b/>
                <w:sz w:val="24"/>
              </w:rPr>
              <w:t>条款号</w:t>
            </w:r>
          </w:p>
        </w:tc>
        <w:tc>
          <w:tcPr>
            <w:tcW w:w="1890" w:type="dxa"/>
            <w:vAlign w:val="center"/>
          </w:tcPr>
          <w:p w:rsidR="008A506D" w:rsidRDefault="008E5754">
            <w:pPr>
              <w:jc w:val="center"/>
              <w:rPr>
                <w:rFonts w:ascii="宋体" w:eastAsia="宋体" w:hAnsi="宋体" w:cs="宋体"/>
                <w:b/>
                <w:sz w:val="24"/>
              </w:rPr>
            </w:pPr>
            <w:r>
              <w:rPr>
                <w:rFonts w:ascii="宋体" w:eastAsia="宋体" w:hAnsi="宋体" w:cs="宋体" w:hint="eastAsia"/>
                <w:b/>
                <w:sz w:val="24"/>
              </w:rPr>
              <w:t>招标文件</w:t>
            </w:r>
          </w:p>
          <w:p w:rsidR="008A506D" w:rsidRDefault="008E5754">
            <w:pPr>
              <w:jc w:val="center"/>
              <w:rPr>
                <w:rFonts w:ascii="宋体" w:eastAsia="宋体" w:hAnsi="宋体" w:cs="宋体"/>
                <w:b/>
                <w:sz w:val="24"/>
              </w:rPr>
            </w:pPr>
            <w:r>
              <w:rPr>
                <w:rFonts w:ascii="宋体" w:eastAsia="宋体" w:hAnsi="宋体" w:cs="宋体" w:hint="eastAsia"/>
                <w:b/>
                <w:sz w:val="24"/>
              </w:rPr>
              <w:t>条款内容</w:t>
            </w:r>
          </w:p>
        </w:tc>
        <w:tc>
          <w:tcPr>
            <w:tcW w:w="1890" w:type="dxa"/>
            <w:vAlign w:val="center"/>
          </w:tcPr>
          <w:p w:rsidR="008A506D" w:rsidRDefault="008E5754">
            <w:pPr>
              <w:jc w:val="center"/>
              <w:rPr>
                <w:rFonts w:ascii="宋体" w:eastAsia="宋体" w:hAnsi="宋体" w:cs="宋体"/>
                <w:b/>
                <w:sz w:val="24"/>
              </w:rPr>
            </w:pPr>
            <w:r>
              <w:rPr>
                <w:rFonts w:ascii="宋体" w:eastAsia="宋体" w:hAnsi="宋体" w:cs="宋体" w:hint="eastAsia"/>
                <w:b/>
                <w:sz w:val="24"/>
              </w:rPr>
              <w:t>投标文件</w:t>
            </w:r>
          </w:p>
          <w:p w:rsidR="008A506D" w:rsidRDefault="008E5754">
            <w:pPr>
              <w:jc w:val="center"/>
              <w:rPr>
                <w:rFonts w:ascii="宋体" w:eastAsia="宋体" w:hAnsi="宋体" w:cs="宋体"/>
                <w:b/>
                <w:sz w:val="24"/>
              </w:rPr>
            </w:pPr>
            <w:r>
              <w:rPr>
                <w:rFonts w:ascii="宋体" w:eastAsia="宋体" w:hAnsi="宋体" w:cs="宋体" w:hint="eastAsia"/>
                <w:b/>
                <w:sz w:val="24"/>
              </w:rPr>
              <w:t>条款号</w:t>
            </w:r>
          </w:p>
        </w:tc>
        <w:tc>
          <w:tcPr>
            <w:tcW w:w="1890" w:type="dxa"/>
            <w:vAlign w:val="center"/>
          </w:tcPr>
          <w:p w:rsidR="008A506D" w:rsidRDefault="008E5754">
            <w:pPr>
              <w:jc w:val="center"/>
              <w:rPr>
                <w:rFonts w:ascii="宋体" w:eastAsia="宋体" w:hAnsi="宋体" w:cs="宋体"/>
                <w:b/>
                <w:sz w:val="24"/>
              </w:rPr>
            </w:pPr>
            <w:r>
              <w:rPr>
                <w:rFonts w:ascii="宋体" w:eastAsia="宋体" w:hAnsi="宋体" w:cs="宋体" w:hint="eastAsia"/>
                <w:b/>
                <w:sz w:val="24"/>
              </w:rPr>
              <w:t>投标文件</w:t>
            </w:r>
          </w:p>
          <w:p w:rsidR="008A506D" w:rsidRDefault="008E5754">
            <w:pPr>
              <w:jc w:val="center"/>
              <w:rPr>
                <w:rFonts w:ascii="宋体" w:eastAsia="宋体" w:hAnsi="宋体" w:cs="宋体"/>
                <w:b/>
                <w:sz w:val="24"/>
              </w:rPr>
            </w:pPr>
            <w:r>
              <w:rPr>
                <w:rFonts w:ascii="宋体" w:eastAsia="宋体" w:hAnsi="宋体" w:cs="宋体" w:hint="eastAsia"/>
                <w:b/>
                <w:sz w:val="24"/>
              </w:rPr>
              <w:t>条款内容</w:t>
            </w:r>
          </w:p>
        </w:tc>
        <w:tc>
          <w:tcPr>
            <w:tcW w:w="1032" w:type="dxa"/>
            <w:vAlign w:val="center"/>
          </w:tcPr>
          <w:p w:rsidR="008A506D" w:rsidRDefault="008E5754">
            <w:pPr>
              <w:rPr>
                <w:rFonts w:ascii="宋体" w:eastAsia="宋体" w:hAnsi="宋体" w:cs="宋体"/>
                <w:b/>
                <w:sz w:val="24"/>
              </w:rPr>
            </w:pPr>
            <w:r>
              <w:rPr>
                <w:rFonts w:ascii="宋体" w:eastAsia="宋体" w:hAnsi="宋体" w:cs="宋体" w:hint="eastAsia"/>
                <w:b/>
                <w:sz w:val="24"/>
              </w:rPr>
              <w:t>说明</w:t>
            </w:r>
          </w:p>
        </w:tc>
      </w:tr>
      <w:tr w:rsidR="008A506D">
        <w:trPr>
          <w:trHeight w:val="586"/>
        </w:trPr>
        <w:tc>
          <w:tcPr>
            <w:tcW w:w="828" w:type="dxa"/>
          </w:tcPr>
          <w:p w:rsidR="008A506D" w:rsidRDefault="008A506D">
            <w:pPr>
              <w:rPr>
                <w:rFonts w:ascii="宋体" w:eastAsia="宋体" w:hAnsi="宋体" w:cs="宋体"/>
                <w:sz w:val="24"/>
              </w:rPr>
            </w:pPr>
          </w:p>
        </w:tc>
        <w:tc>
          <w:tcPr>
            <w:tcW w:w="1890" w:type="dxa"/>
          </w:tcPr>
          <w:p w:rsidR="008A506D" w:rsidRDefault="008A506D">
            <w:pPr>
              <w:rPr>
                <w:rFonts w:ascii="宋体" w:eastAsia="宋体" w:hAnsi="宋体" w:cs="宋体"/>
                <w:sz w:val="24"/>
              </w:rPr>
            </w:pPr>
          </w:p>
        </w:tc>
        <w:tc>
          <w:tcPr>
            <w:tcW w:w="1890" w:type="dxa"/>
          </w:tcPr>
          <w:p w:rsidR="008A506D" w:rsidRDefault="008A506D">
            <w:pPr>
              <w:rPr>
                <w:rFonts w:ascii="宋体" w:eastAsia="宋体" w:hAnsi="宋体" w:cs="宋体"/>
                <w:sz w:val="24"/>
              </w:rPr>
            </w:pPr>
          </w:p>
        </w:tc>
        <w:tc>
          <w:tcPr>
            <w:tcW w:w="1890" w:type="dxa"/>
          </w:tcPr>
          <w:p w:rsidR="008A506D" w:rsidRDefault="008A506D">
            <w:pPr>
              <w:rPr>
                <w:rFonts w:ascii="宋体" w:eastAsia="宋体" w:hAnsi="宋体" w:cs="宋体"/>
                <w:sz w:val="24"/>
              </w:rPr>
            </w:pPr>
          </w:p>
        </w:tc>
        <w:tc>
          <w:tcPr>
            <w:tcW w:w="1890" w:type="dxa"/>
          </w:tcPr>
          <w:p w:rsidR="008A506D" w:rsidRDefault="008A506D">
            <w:pPr>
              <w:rPr>
                <w:rFonts w:ascii="宋体" w:eastAsia="宋体" w:hAnsi="宋体" w:cs="宋体"/>
                <w:sz w:val="24"/>
              </w:rPr>
            </w:pPr>
          </w:p>
        </w:tc>
        <w:tc>
          <w:tcPr>
            <w:tcW w:w="1032" w:type="dxa"/>
          </w:tcPr>
          <w:p w:rsidR="008A506D" w:rsidRDefault="008A506D">
            <w:pPr>
              <w:rPr>
                <w:rFonts w:ascii="宋体" w:eastAsia="宋体" w:hAnsi="宋体" w:cs="宋体"/>
                <w:sz w:val="24"/>
              </w:rPr>
            </w:pPr>
          </w:p>
        </w:tc>
      </w:tr>
      <w:tr w:rsidR="008A506D">
        <w:trPr>
          <w:trHeight w:val="586"/>
        </w:trPr>
        <w:tc>
          <w:tcPr>
            <w:tcW w:w="828" w:type="dxa"/>
          </w:tcPr>
          <w:p w:rsidR="008A506D" w:rsidRDefault="008A506D">
            <w:pPr>
              <w:rPr>
                <w:rFonts w:ascii="宋体" w:eastAsia="宋体" w:hAnsi="宋体" w:cs="宋体"/>
                <w:sz w:val="24"/>
              </w:rPr>
            </w:pPr>
          </w:p>
        </w:tc>
        <w:tc>
          <w:tcPr>
            <w:tcW w:w="1890" w:type="dxa"/>
          </w:tcPr>
          <w:p w:rsidR="008A506D" w:rsidRDefault="008A506D">
            <w:pPr>
              <w:rPr>
                <w:rFonts w:ascii="宋体" w:eastAsia="宋体" w:hAnsi="宋体" w:cs="宋体"/>
                <w:sz w:val="24"/>
              </w:rPr>
            </w:pPr>
          </w:p>
        </w:tc>
        <w:tc>
          <w:tcPr>
            <w:tcW w:w="1890" w:type="dxa"/>
          </w:tcPr>
          <w:p w:rsidR="008A506D" w:rsidRDefault="008A506D">
            <w:pPr>
              <w:rPr>
                <w:rFonts w:ascii="宋体" w:eastAsia="宋体" w:hAnsi="宋体" w:cs="宋体"/>
                <w:sz w:val="24"/>
              </w:rPr>
            </w:pPr>
          </w:p>
        </w:tc>
        <w:tc>
          <w:tcPr>
            <w:tcW w:w="1890" w:type="dxa"/>
          </w:tcPr>
          <w:p w:rsidR="008A506D" w:rsidRDefault="008A506D">
            <w:pPr>
              <w:rPr>
                <w:rFonts w:ascii="宋体" w:eastAsia="宋体" w:hAnsi="宋体" w:cs="宋体"/>
                <w:sz w:val="24"/>
              </w:rPr>
            </w:pPr>
          </w:p>
        </w:tc>
        <w:tc>
          <w:tcPr>
            <w:tcW w:w="1890" w:type="dxa"/>
          </w:tcPr>
          <w:p w:rsidR="008A506D" w:rsidRDefault="008A506D">
            <w:pPr>
              <w:rPr>
                <w:rFonts w:ascii="宋体" w:eastAsia="宋体" w:hAnsi="宋体" w:cs="宋体"/>
                <w:sz w:val="24"/>
              </w:rPr>
            </w:pPr>
          </w:p>
        </w:tc>
        <w:tc>
          <w:tcPr>
            <w:tcW w:w="1032" w:type="dxa"/>
          </w:tcPr>
          <w:p w:rsidR="008A506D" w:rsidRDefault="008A506D">
            <w:pPr>
              <w:rPr>
                <w:rFonts w:ascii="宋体" w:eastAsia="宋体" w:hAnsi="宋体" w:cs="宋体"/>
                <w:sz w:val="24"/>
              </w:rPr>
            </w:pPr>
          </w:p>
        </w:tc>
      </w:tr>
      <w:tr w:rsidR="008A506D">
        <w:trPr>
          <w:trHeight w:val="586"/>
        </w:trPr>
        <w:tc>
          <w:tcPr>
            <w:tcW w:w="828" w:type="dxa"/>
          </w:tcPr>
          <w:p w:rsidR="008A506D" w:rsidRDefault="008A506D">
            <w:pPr>
              <w:rPr>
                <w:rFonts w:ascii="宋体" w:eastAsia="宋体" w:hAnsi="宋体" w:cs="宋体"/>
                <w:sz w:val="24"/>
              </w:rPr>
            </w:pPr>
          </w:p>
        </w:tc>
        <w:tc>
          <w:tcPr>
            <w:tcW w:w="1890" w:type="dxa"/>
          </w:tcPr>
          <w:p w:rsidR="008A506D" w:rsidRDefault="008A506D">
            <w:pPr>
              <w:rPr>
                <w:rFonts w:ascii="宋体" w:eastAsia="宋体" w:hAnsi="宋体" w:cs="宋体"/>
                <w:sz w:val="24"/>
              </w:rPr>
            </w:pPr>
          </w:p>
        </w:tc>
        <w:tc>
          <w:tcPr>
            <w:tcW w:w="1890" w:type="dxa"/>
          </w:tcPr>
          <w:p w:rsidR="008A506D" w:rsidRDefault="008A506D">
            <w:pPr>
              <w:rPr>
                <w:rFonts w:ascii="宋体" w:eastAsia="宋体" w:hAnsi="宋体" w:cs="宋体"/>
                <w:sz w:val="24"/>
              </w:rPr>
            </w:pPr>
          </w:p>
        </w:tc>
        <w:tc>
          <w:tcPr>
            <w:tcW w:w="1890" w:type="dxa"/>
          </w:tcPr>
          <w:p w:rsidR="008A506D" w:rsidRDefault="008A506D">
            <w:pPr>
              <w:rPr>
                <w:rFonts w:ascii="宋体" w:eastAsia="宋体" w:hAnsi="宋体" w:cs="宋体"/>
                <w:sz w:val="24"/>
              </w:rPr>
            </w:pPr>
          </w:p>
        </w:tc>
        <w:tc>
          <w:tcPr>
            <w:tcW w:w="1890" w:type="dxa"/>
          </w:tcPr>
          <w:p w:rsidR="008A506D" w:rsidRDefault="008A506D">
            <w:pPr>
              <w:rPr>
                <w:rFonts w:ascii="宋体" w:eastAsia="宋体" w:hAnsi="宋体" w:cs="宋体"/>
                <w:sz w:val="24"/>
              </w:rPr>
            </w:pPr>
          </w:p>
        </w:tc>
        <w:tc>
          <w:tcPr>
            <w:tcW w:w="1032" w:type="dxa"/>
          </w:tcPr>
          <w:p w:rsidR="008A506D" w:rsidRDefault="008A506D">
            <w:pPr>
              <w:rPr>
                <w:rFonts w:ascii="宋体" w:eastAsia="宋体" w:hAnsi="宋体" w:cs="宋体"/>
                <w:sz w:val="24"/>
              </w:rPr>
            </w:pPr>
          </w:p>
        </w:tc>
      </w:tr>
      <w:tr w:rsidR="008A506D">
        <w:trPr>
          <w:trHeight w:val="586"/>
        </w:trPr>
        <w:tc>
          <w:tcPr>
            <w:tcW w:w="828" w:type="dxa"/>
          </w:tcPr>
          <w:p w:rsidR="008A506D" w:rsidRDefault="008A506D">
            <w:pPr>
              <w:rPr>
                <w:rFonts w:ascii="宋体" w:eastAsia="宋体" w:hAnsi="宋体" w:cs="宋体"/>
                <w:sz w:val="24"/>
              </w:rPr>
            </w:pPr>
          </w:p>
        </w:tc>
        <w:tc>
          <w:tcPr>
            <w:tcW w:w="1890" w:type="dxa"/>
          </w:tcPr>
          <w:p w:rsidR="008A506D" w:rsidRDefault="008A506D">
            <w:pPr>
              <w:rPr>
                <w:rFonts w:ascii="宋体" w:eastAsia="宋体" w:hAnsi="宋体" w:cs="宋体"/>
                <w:sz w:val="24"/>
              </w:rPr>
            </w:pPr>
          </w:p>
        </w:tc>
        <w:tc>
          <w:tcPr>
            <w:tcW w:w="1890" w:type="dxa"/>
          </w:tcPr>
          <w:p w:rsidR="008A506D" w:rsidRDefault="008A506D">
            <w:pPr>
              <w:rPr>
                <w:rFonts w:ascii="宋体" w:eastAsia="宋体" w:hAnsi="宋体" w:cs="宋体"/>
                <w:sz w:val="24"/>
              </w:rPr>
            </w:pPr>
          </w:p>
        </w:tc>
        <w:tc>
          <w:tcPr>
            <w:tcW w:w="1890" w:type="dxa"/>
          </w:tcPr>
          <w:p w:rsidR="008A506D" w:rsidRDefault="008A506D">
            <w:pPr>
              <w:rPr>
                <w:rFonts w:ascii="宋体" w:eastAsia="宋体" w:hAnsi="宋体" w:cs="宋体"/>
                <w:sz w:val="24"/>
              </w:rPr>
            </w:pPr>
          </w:p>
        </w:tc>
        <w:tc>
          <w:tcPr>
            <w:tcW w:w="1890" w:type="dxa"/>
          </w:tcPr>
          <w:p w:rsidR="008A506D" w:rsidRDefault="008A506D">
            <w:pPr>
              <w:rPr>
                <w:rFonts w:ascii="宋体" w:eastAsia="宋体" w:hAnsi="宋体" w:cs="宋体"/>
                <w:sz w:val="24"/>
              </w:rPr>
            </w:pPr>
          </w:p>
        </w:tc>
        <w:tc>
          <w:tcPr>
            <w:tcW w:w="1032" w:type="dxa"/>
          </w:tcPr>
          <w:p w:rsidR="008A506D" w:rsidRDefault="008A506D">
            <w:pPr>
              <w:rPr>
                <w:rFonts w:ascii="宋体" w:eastAsia="宋体" w:hAnsi="宋体" w:cs="宋体"/>
                <w:sz w:val="24"/>
              </w:rPr>
            </w:pPr>
          </w:p>
        </w:tc>
      </w:tr>
      <w:tr w:rsidR="008A506D">
        <w:trPr>
          <w:trHeight w:val="586"/>
        </w:trPr>
        <w:tc>
          <w:tcPr>
            <w:tcW w:w="828" w:type="dxa"/>
          </w:tcPr>
          <w:p w:rsidR="008A506D" w:rsidRDefault="008A506D">
            <w:pPr>
              <w:rPr>
                <w:rFonts w:ascii="宋体" w:eastAsia="宋体" w:hAnsi="宋体" w:cs="宋体"/>
                <w:sz w:val="24"/>
              </w:rPr>
            </w:pPr>
          </w:p>
        </w:tc>
        <w:tc>
          <w:tcPr>
            <w:tcW w:w="1890" w:type="dxa"/>
          </w:tcPr>
          <w:p w:rsidR="008A506D" w:rsidRDefault="008A506D">
            <w:pPr>
              <w:rPr>
                <w:rFonts w:ascii="宋体" w:eastAsia="宋体" w:hAnsi="宋体" w:cs="宋体"/>
                <w:sz w:val="24"/>
              </w:rPr>
            </w:pPr>
          </w:p>
        </w:tc>
        <w:tc>
          <w:tcPr>
            <w:tcW w:w="1890" w:type="dxa"/>
          </w:tcPr>
          <w:p w:rsidR="008A506D" w:rsidRDefault="008A506D">
            <w:pPr>
              <w:rPr>
                <w:rFonts w:ascii="宋体" w:eastAsia="宋体" w:hAnsi="宋体" w:cs="宋体"/>
                <w:sz w:val="24"/>
              </w:rPr>
            </w:pPr>
          </w:p>
        </w:tc>
        <w:tc>
          <w:tcPr>
            <w:tcW w:w="1890" w:type="dxa"/>
          </w:tcPr>
          <w:p w:rsidR="008A506D" w:rsidRDefault="008A506D">
            <w:pPr>
              <w:rPr>
                <w:rFonts w:ascii="宋体" w:eastAsia="宋体" w:hAnsi="宋体" w:cs="宋体"/>
                <w:sz w:val="24"/>
              </w:rPr>
            </w:pPr>
          </w:p>
        </w:tc>
        <w:tc>
          <w:tcPr>
            <w:tcW w:w="1890" w:type="dxa"/>
          </w:tcPr>
          <w:p w:rsidR="008A506D" w:rsidRDefault="008A506D">
            <w:pPr>
              <w:rPr>
                <w:rFonts w:ascii="宋体" w:eastAsia="宋体" w:hAnsi="宋体" w:cs="宋体"/>
                <w:sz w:val="24"/>
              </w:rPr>
            </w:pPr>
          </w:p>
        </w:tc>
        <w:tc>
          <w:tcPr>
            <w:tcW w:w="1032" w:type="dxa"/>
          </w:tcPr>
          <w:p w:rsidR="008A506D" w:rsidRDefault="008A506D">
            <w:pPr>
              <w:rPr>
                <w:rFonts w:ascii="宋体" w:eastAsia="宋体" w:hAnsi="宋体" w:cs="宋体"/>
                <w:sz w:val="24"/>
              </w:rPr>
            </w:pPr>
          </w:p>
        </w:tc>
      </w:tr>
      <w:tr w:rsidR="008A506D">
        <w:trPr>
          <w:trHeight w:val="586"/>
        </w:trPr>
        <w:tc>
          <w:tcPr>
            <w:tcW w:w="828" w:type="dxa"/>
          </w:tcPr>
          <w:p w:rsidR="008A506D" w:rsidRDefault="008A506D">
            <w:pPr>
              <w:rPr>
                <w:rFonts w:ascii="宋体" w:eastAsia="宋体" w:hAnsi="宋体" w:cs="宋体"/>
                <w:sz w:val="24"/>
              </w:rPr>
            </w:pPr>
          </w:p>
        </w:tc>
        <w:tc>
          <w:tcPr>
            <w:tcW w:w="1890" w:type="dxa"/>
          </w:tcPr>
          <w:p w:rsidR="008A506D" w:rsidRDefault="008A506D">
            <w:pPr>
              <w:rPr>
                <w:rFonts w:ascii="宋体" w:eastAsia="宋体" w:hAnsi="宋体" w:cs="宋体"/>
                <w:sz w:val="24"/>
              </w:rPr>
            </w:pPr>
          </w:p>
        </w:tc>
        <w:tc>
          <w:tcPr>
            <w:tcW w:w="1890" w:type="dxa"/>
          </w:tcPr>
          <w:p w:rsidR="008A506D" w:rsidRDefault="008A506D">
            <w:pPr>
              <w:rPr>
                <w:rFonts w:ascii="宋体" w:eastAsia="宋体" w:hAnsi="宋体" w:cs="宋体"/>
                <w:sz w:val="24"/>
              </w:rPr>
            </w:pPr>
          </w:p>
        </w:tc>
        <w:tc>
          <w:tcPr>
            <w:tcW w:w="1890" w:type="dxa"/>
          </w:tcPr>
          <w:p w:rsidR="008A506D" w:rsidRDefault="008A506D">
            <w:pPr>
              <w:rPr>
                <w:rFonts w:ascii="宋体" w:eastAsia="宋体" w:hAnsi="宋体" w:cs="宋体"/>
                <w:sz w:val="24"/>
              </w:rPr>
            </w:pPr>
          </w:p>
        </w:tc>
        <w:tc>
          <w:tcPr>
            <w:tcW w:w="1890" w:type="dxa"/>
          </w:tcPr>
          <w:p w:rsidR="008A506D" w:rsidRDefault="008A506D">
            <w:pPr>
              <w:rPr>
                <w:rFonts w:ascii="宋体" w:eastAsia="宋体" w:hAnsi="宋体" w:cs="宋体"/>
                <w:sz w:val="24"/>
              </w:rPr>
            </w:pPr>
          </w:p>
        </w:tc>
        <w:tc>
          <w:tcPr>
            <w:tcW w:w="1032" w:type="dxa"/>
          </w:tcPr>
          <w:p w:rsidR="008A506D" w:rsidRDefault="008A506D">
            <w:pPr>
              <w:rPr>
                <w:rFonts w:ascii="宋体" w:eastAsia="宋体" w:hAnsi="宋体" w:cs="宋体"/>
                <w:sz w:val="24"/>
              </w:rPr>
            </w:pPr>
          </w:p>
        </w:tc>
      </w:tr>
      <w:tr w:rsidR="008A506D">
        <w:trPr>
          <w:trHeight w:val="586"/>
        </w:trPr>
        <w:tc>
          <w:tcPr>
            <w:tcW w:w="828" w:type="dxa"/>
          </w:tcPr>
          <w:p w:rsidR="008A506D" w:rsidRDefault="008A506D">
            <w:pPr>
              <w:rPr>
                <w:rFonts w:ascii="宋体" w:eastAsia="宋体" w:hAnsi="宋体" w:cs="宋体"/>
                <w:sz w:val="24"/>
              </w:rPr>
            </w:pPr>
          </w:p>
        </w:tc>
        <w:tc>
          <w:tcPr>
            <w:tcW w:w="1890" w:type="dxa"/>
          </w:tcPr>
          <w:p w:rsidR="008A506D" w:rsidRDefault="008A506D">
            <w:pPr>
              <w:rPr>
                <w:rFonts w:ascii="宋体" w:eastAsia="宋体" w:hAnsi="宋体" w:cs="宋体"/>
                <w:sz w:val="24"/>
              </w:rPr>
            </w:pPr>
          </w:p>
        </w:tc>
        <w:tc>
          <w:tcPr>
            <w:tcW w:w="1890" w:type="dxa"/>
          </w:tcPr>
          <w:p w:rsidR="008A506D" w:rsidRDefault="008A506D">
            <w:pPr>
              <w:rPr>
                <w:rFonts w:ascii="宋体" w:eastAsia="宋体" w:hAnsi="宋体" w:cs="宋体"/>
                <w:sz w:val="24"/>
              </w:rPr>
            </w:pPr>
          </w:p>
        </w:tc>
        <w:tc>
          <w:tcPr>
            <w:tcW w:w="1890" w:type="dxa"/>
          </w:tcPr>
          <w:p w:rsidR="008A506D" w:rsidRDefault="008A506D">
            <w:pPr>
              <w:rPr>
                <w:rFonts w:ascii="宋体" w:eastAsia="宋体" w:hAnsi="宋体" w:cs="宋体"/>
                <w:sz w:val="24"/>
              </w:rPr>
            </w:pPr>
          </w:p>
        </w:tc>
        <w:tc>
          <w:tcPr>
            <w:tcW w:w="1890" w:type="dxa"/>
          </w:tcPr>
          <w:p w:rsidR="008A506D" w:rsidRDefault="008A506D">
            <w:pPr>
              <w:rPr>
                <w:rFonts w:ascii="宋体" w:eastAsia="宋体" w:hAnsi="宋体" w:cs="宋体"/>
                <w:sz w:val="24"/>
              </w:rPr>
            </w:pPr>
          </w:p>
        </w:tc>
        <w:tc>
          <w:tcPr>
            <w:tcW w:w="1032" w:type="dxa"/>
          </w:tcPr>
          <w:p w:rsidR="008A506D" w:rsidRDefault="008A506D">
            <w:pPr>
              <w:rPr>
                <w:rFonts w:ascii="宋体" w:eastAsia="宋体" w:hAnsi="宋体" w:cs="宋体"/>
                <w:sz w:val="24"/>
              </w:rPr>
            </w:pPr>
          </w:p>
        </w:tc>
      </w:tr>
    </w:tbl>
    <w:p w:rsidR="008A506D" w:rsidRDefault="008E5754">
      <w:pPr>
        <w:spacing w:line="660" w:lineRule="exact"/>
        <w:rPr>
          <w:rFonts w:ascii="宋体" w:eastAsia="宋体" w:hAnsi="宋体" w:cs="宋体"/>
          <w:sz w:val="24"/>
        </w:rPr>
      </w:pPr>
      <w:r>
        <w:rPr>
          <w:rFonts w:ascii="宋体" w:eastAsia="宋体" w:hAnsi="宋体" w:cs="宋体" w:hint="eastAsia"/>
          <w:sz w:val="24"/>
        </w:rPr>
        <w:t>投标人：（盖章）</w:t>
      </w:r>
    </w:p>
    <w:p w:rsidR="008A506D" w:rsidRDefault="008E5754">
      <w:pPr>
        <w:spacing w:line="660" w:lineRule="exact"/>
        <w:rPr>
          <w:rFonts w:ascii="宋体" w:eastAsia="宋体" w:hAnsi="宋体" w:cs="宋体"/>
          <w:sz w:val="24"/>
        </w:rPr>
      </w:pPr>
      <w:r>
        <w:rPr>
          <w:rFonts w:ascii="宋体" w:eastAsia="宋体" w:hAnsi="宋体" w:cs="宋体" w:hint="eastAsia"/>
          <w:sz w:val="24"/>
        </w:rPr>
        <w:t>法定代表人（委托代理人）：（签字）</w:t>
      </w:r>
    </w:p>
    <w:p w:rsidR="008A506D" w:rsidRDefault="008E5754">
      <w:pPr>
        <w:spacing w:line="660" w:lineRule="exact"/>
        <w:rPr>
          <w:rFonts w:ascii="宋体" w:eastAsia="宋体" w:hAnsi="宋体" w:cs="宋体"/>
          <w:sz w:val="24"/>
        </w:rPr>
      </w:pPr>
      <w:r>
        <w:rPr>
          <w:rFonts w:ascii="宋体" w:eastAsia="宋体" w:hAnsi="宋体" w:cs="宋体" w:hint="eastAsia"/>
          <w:sz w:val="24"/>
        </w:rPr>
        <w:t>日</w:t>
      </w:r>
      <w:r>
        <w:rPr>
          <w:rFonts w:ascii="宋体" w:eastAsia="宋体" w:hAnsi="宋体" w:cs="宋体" w:hint="eastAsia"/>
          <w:sz w:val="24"/>
        </w:rPr>
        <w:t xml:space="preserve">  </w:t>
      </w:r>
      <w:r>
        <w:rPr>
          <w:rFonts w:ascii="宋体" w:eastAsia="宋体" w:hAnsi="宋体" w:cs="宋体" w:hint="eastAsia"/>
          <w:sz w:val="24"/>
        </w:rPr>
        <w:t>期：</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w:t>
      </w:r>
    </w:p>
    <w:p w:rsidR="008A506D" w:rsidRDefault="008A506D">
      <w:pPr>
        <w:rPr>
          <w:rFonts w:ascii="宋体" w:eastAsia="宋体" w:hAnsi="宋体" w:cs="宋体"/>
          <w:sz w:val="24"/>
        </w:rPr>
      </w:pPr>
    </w:p>
    <w:p w:rsidR="008A506D" w:rsidRDefault="008A506D">
      <w:pPr>
        <w:rPr>
          <w:rFonts w:ascii="宋体" w:eastAsia="宋体" w:hAnsi="宋体" w:cs="宋体"/>
          <w:sz w:val="24"/>
        </w:rPr>
      </w:pPr>
    </w:p>
    <w:p w:rsidR="008A506D" w:rsidRDefault="008E5754">
      <w:pPr>
        <w:pStyle w:val="3"/>
        <w:spacing w:before="120" w:after="120" w:line="360" w:lineRule="exact"/>
        <w:rPr>
          <w:rFonts w:ascii="宋体" w:eastAsia="宋体" w:hAnsi="宋体" w:cs="宋体"/>
          <w:b w:val="0"/>
          <w:bCs w:val="0"/>
          <w:sz w:val="24"/>
          <w:szCs w:val="24"/>
        </w:rPr>
      </w:pPr>
      <w:r>
        <w:rPr>
          <w:rFonts w:ascii="宋体" w:eastAsia="宋体" w:hAnsi="宋体" w:cs="宋体" w:hint="eastAsia"/>
          <w:b w:val="0"/>
          <w:bCs w:val="0"/>
          <w:sz w:val="24"/>
          <w:szCs w:val="24"/>
        </w:rPr>
        <w:t>附件</w:t>
      </w:r>
      <w:r>
        <w:rPr>
          <w:rFonts w:ascii="宋体" w:eastAsia="宋体" w:hAnsi="宋体" w:cs="宋体" w:hint="eastAsia"/>
          <w:b w:val="0"/>
          <w:bCs w:val="0"/>
          <w:sz w:val="24"/>
          <w:szCs w:val="24"/>
        </w:rPr>
        <w:t>六</w:t>
      </w:r>
      <w:r>
        <w:rPr>
          <w:rFonts w:ascii="宋体" w:eastAsia="宋体" w:hAnsi="宋体" w:cs="宋体" w:hint="eastAsia"/>
          <w:b w:val="0"/>
          <w:bCs w:val="0"/>
          <w:sz w:val="24"/>
          <w:szCs w:val="24"/>
        </w:rPr>
        <w:t>、近三年类似项目业绩情况表</w:t>
      </w:r>
    </w:p>
    <w:p w:rsidR="008A506D" w:rsidRDefault="008E5754">
      <w:pPr>
        <w:pStyle w:val="a0"/>
        <w:spacing w:after="0" w:line="460" w:lineRule="exact"/>
        <w:jc w:val="center"/>
        <w:rPr>
          <w:rFonts w:ascii="宋体" w:eastAsia="宋体" w:hAnsi="宋体" w:cs="宋体"/>
          <w:b/>
          <w:bCs/>
          <w:sz w:val="32"/>
          <w:szCs w:val="32"/>
        </w:rPr>
      </w:pPr>
      <w:r>
        <w:rPr>
          <w:rFonts w:ascii="宋体" w:eastAsia="宋体" w:hAnsi="宋体" w:cs="宋体" w:hint="eastAsia"/>
          <w:b/>
          <w:bCs/>
          <w:sz w:val="32"/>
          <w:szCs w:val="32"/>
        </w:rPr>
        <w:t>近三年类似项目业绩情况表</w:t>
      </w:r>
    </w:p>
    <w:p w:rsidR="008A506D" w:rsidRDefault="008A506D">
      <w:pPr>
        <w:spacing w:line="240" w:lineRule="exact"/>
        <w:jc w:val="center"/>
        <w:outlineLvl w:val="1"/>
        <w:rPr>
          <w:rFonts w:ascii="宋体" w:eastAsia="宋体" w:hAnsi="宋体" w:cs="宋体"/>
          <w:b/>
          <w:sz w:val="28"/>
          <w:szCs w:val="28"/>
        </w:rPr>
      </w:pPr>
    </w:p>
    <w:p w:rsidR="008A506D" w:rsidRDefault="008E5754">
      <w:pPr>
        <w:spacing w:line="240" w:lineRule="exact"/>
        <w:ind w:firstLineChars="100" w:firstLine="210"/>
        <w:outlineLvl w:val="1"/>
        <w:rPr>
          <w:rFonts w:ascii="宋体" w:eastAsia="宋体" w:hAnsi="宋体" w:cs="宋体"/>
          <w:u w:val="single"/>
        </w:rPr>
      </w:pPr>
      <w:r>
        <w:rPr>
          <w:rFonts w:ascii="宋体" w:eastAsia="宋体" w:hAnsi="宋体" w:cs="宋体" w:hint="eastAsia"/>
        </w:rPr>
        <w:t>项目名称：</w:t>
      </w:r>
      <w:r>
        <w:rPr>
          <w:rFonts w:ascii="宋体" w:eastAsia="宋体" w:hAnsi="宋体" w:cs="宋体" w:hint="eastAsia"/>
          <w:u w:val="single"/>
        </w:rPr>
        <w:t xml:space="preserve">                          </w:t>
      </w:r>
      <w:r>
        <w:rPr>
          <w:rFonts w:ascii="宋体" w:eastAsia="宋体" w:hAnsi="宋体" w:cs="宋体" w:hint="eastAsia"/>
        </w:rPr>
        <w:t xml:space="preserve">                              </w:t>
      </w:r>
      <w:r>
        <w:rPr>
          <w:rFonts w:ascii="宋体" w:eastAsia="宋体" w:hAnsi="宋体" w:cs="宋体" w:hint="eastAsia"/>
        </w:rPr>
        <w:t>项目编号：</w:t>
      </w:r>
      <w:r>
        <w:rPr>
          <w:rFonts w:ascii="宋体" w:eastAsia="宋体" w:hAnsi="宋体" w:cs="宋体" w:hint="eastAsia"/>
          <w:u w:val="single"/>
        </w:rPr>
        <w:t xml:space="preserve">            </w:t>
      </w:r>
    </w:p>
    <w:p w:rsidR="008A506D" w:rsidRDefault="008A506D">
      <w:pPr>
        <w:spacing w:line="80" w:lineRule="exact"/>
        <w:outlineLvl w:val="1"/>
        <w:rPr>
          <w:rFonts w:ascii="宋体" w:eastAsia="宋体" w:hAnsi="宋体" w:cs="宋体"/>
          <w:b/>
          <w:sz w:val="28"/>
          <w:szCs w:val="2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800"/>
        <w:gridCol w:w="1800"/>
        <w:gridCol w:w="1620"/>
        <w:gridCol w:w="1260"/>
        <w:gridCol w:w="1118"/>
        <w:gridCol w:w="1042"/>
      </w:tblGrid>
      <w:tr w:rsidR="008A506D">
        <w:trPr>
          <w:trHeight w:val="552"/>
        </w:trPr>
        <w:tc>
          <w:tcPr>
            <w:tcW w:w="720" w:type="dxa"/>
            <w:vAlign w:val="center"/>
          </w:tcPr>
          <w:p w:rsidR="008A506D" w:rsidRDefault="008E5754">
            <w:pPr>
              <w:autoSpaceDE w:val="0"/>
              <w:autoSpaceDN w:val="0"/>
              <w:adjustRightInd w:val="0"/>
              <w:spacing w:line="280" w:lineRule="exact"/>
              <w:jc w:val="center"/>
              <w:rPr>
                <w:rFonts w:ascii="宋体" w:eastAsia="宋体" w:hAnsi="宋体" w:cs="宋体"/>
              </w:rPr>
            </w:pPr>
            <w:r>
              <w:rPr>
                <w:rFonts w:ascii="宋体" w:eastAsia="宋体" w:hAnsi="宋体" w:cs="宋体" w:hint="eastAsia"/>
              </w:rPr>
              <w:t>序号</w:t>
            </w:r>
          </w:p>
        </w:tc>
        <w:tc>
          <w:tcPr>
            <w:tcW w:w="1800" w:type="dxa"/>
            <w:vAlign w:val="center"/>
          </w:tcPr>
          <w:p w:rsidR="008A506D" w:rsidRDefault="008E5754">
            <w:pPr>
              <w:autoSpaceDE w:val="0"/>
              <w:autoSpaceDN w:val="0"/>
              <w:adjustRightInd w:val="0"/>
              <w:spacing w:line="280" w:lineRule="exact"/>
              <w:jc w:val="center"/>
              <w:rPr>
                <w:rFonts w:ascii="宋体" w:eastAsia="宋体" w:hAnsi="宋体" w:cs="宋体"/>
              </w:rPr>
            </w:pPr>
            <w:r>
              <w:rPr>
                <w:rFonts w:ascii="宋体" w:eastAsia="宋体" w:hAnsi="宋体" w:cs="宋体" w:hint="eastAsia"/>
              </w:rPr>
              <w:t>工程名称</w:t>
            </w:r>
          </w:p>
        </w:tc>
        <w:tc>
          <w:tcPr>
            <w:tcW w:w="1800" w:type="dxa"/>
            <w:vAlign w:val="center"/>
          </w:tcPr>
          <w:p w:rsidR="008A506D" w:rsidRDefault="008E5754">
            <w:pPr>
              <w:autoSpaceDE w:val="0"/>
              <w:autoSpaceDN w:val="0"/>
              <w:adjustRightInd w:val="0"/>
              <w:spacing w:line="280" w:lineRule="exact"/>
              <w:jc w:val="center"/>
              <w:rPr>
                <w:rFonts w:ascii="宋体" w:eastAsia="宋体" w:hAnsi="宋体" w:cs="宋体"/>
              </w:rPr>
            </w:pPr>
            <w:r>
              <w:rPr>
                <w:rFonts w:ascii="宋体" w:eastAsia="宋体" w:hAnsi="宋体" w:cs="宋体" w:hint="eastAsia"/>
              </w:rPr>
              <w:t>建设单位</w:t>
            </w:r>
          </w:p>
        </w:tc>
        <w:tc>
          <w:tcPr>
            <w:tcW w:w="1620" w:type="dxa"/>
            <w:vAlign w:val="center"/>
          </w:tcPr>
          <w:p w:rsidR="008A506D" w:rsidRDefault="008E5754">
            <w:pPr>
              <w:autoSpaceDE w:val="0"/>
              <w:autoSpaceDN w:val="0"/>
              <w:adjustRightInd w:val="0"/>
              <w:spacing w:line="280" w:lineRule="exact"/>
              <w:jc w:val="center"/>
              <w:rPr>
                <w:rFonts w:ascii="宋体" w:eastAsia="宋体" w:hAnsi="宋体" w:cs="宋体"/>
              </w:rPr>
            </w:pPr>
            <w:r>
              <w:rPr>
                <w:rFonts w:ascii="宋体" w:eastAsia="宋体" w:hAnsi="宋体" w:cs="宋体" w:hint="eastAsia"/>
              </w:rPr>
              <w:t>签订合同时间</w:t>
            </w:r>
          </w:p>
        </w:tc>
        <w:tc>
          <w:tcPr>
            <w:tcW w:w="1260" w:type="dxa"/>
            <w:vAlign w:val="center"/>
          </w:tcPr>
          <w:p w:rsidR="008A506D" w:rsidRDefault="008E5754">
            <w:pPr>
              <w:autoSpaceDE w:val="0"/>
              <w:autoSpaceDN w:val="0"/>
              <w:adjustRightInd w:val="0"/>
              <w:spacing w:line="280" w:lineRule="exact"/>
              <w:ind w:rightChars="-51" w:right="-107" w:firstLineChars="32" w:firstLine="67"/>
              <w:rPr>
                <w:rFonts w:ascii="宋体" w:eastAsia="宋体" w:hAnsi="宋体" w:cs="宋体"/>
              </w:rPr>
            </w:pPr>
            <w:r>
              <w:rPr>
                <w:rFonts w:ascii="宋体" w:eastAsia="宋体" w:hAnsi="宋体" w:cs="宋体" w:hint="eastAsia"/>
              </w:rPr>
              <w:t>合同金额</w:t>
            </w:r>
          </w:p>
        </w:tc>
        <w:tc>
          <w:tcPr>
            <w:tcW w:w="1118" w:type="dxa"/>
            <w:vAlign w:val="center"/>
          </w:tcPr>
          <w:p w:rsidR="008A506D" w:rsidRDefault="008E5754">
            <w:pPr>
              <w:autoSpaceDE w:val="0"/>
              <w:autoSpaceDN w:val="0"/>
              <w:adjustRightInd w:val="0"/>
              <w:spacing w:line="280" w:lineRule="exact"/>
              <w:rPr>
                <w:rFonts w:ascii="宋体" w:eastAsia="宋体" w:hAnsi="宋体" w:cs="宋体"/>
              </w:rPr>
            </w:pPr>
            <w:r>
              <w:rPr>
                <w:rFonts w:ascii="宋体" w:eastAsia="宋体" w:hAnsi="宋体" w:cs="宋体" w:hint="eastAsia"/>
              </w:rPr>
              <w:t>建设单位联</w:t>
            </w:r>
            <w:r>
              <w:rPr>
                <w:rFonts w:ascii="宋体" w:eastAsia="宋体" w:hAnsi="宋体" w:cs="宋体" w:hint="eastAsia"/>
              </w:rPr>
              <w:t xml:space="preserve"> </w:t>
            </w:r>
            <w:r>
              <w:rPr>
                <w:rFonts w:ascii="宋体" w:eastAsia="宋体" w:hAnsi="宋体" w:cs="宋体" w:hint="eastAsia"/>
              </w:rPr>
              <w:t>系</w:t>
            </w:r>
            <w:r>
              <w:rPr>
                <w:rFonts w:ascii="宋体" w:eastAsia="宋体" w:hAnsi="宋体" w:cs="宋体" w:hint="eastAsia"/>
              </w:rPr>
              <w:t xml:space="preserve"> </w:t>
            </w:r>
            <w:r>
              <w:rPr>
                <w:rFonts w:ascii="宋体" w:eastAsia="宋体" w:hAnsi="宋体" w:cs="宋体" w:hint="eastAsia"/>
              </w:rPr>
              <w:t>人</w:t>
            </w:r>
          </w:p>
        </w:tc>
        <w:tc>
          <w:tcPr>
            <w:tcW w:w="1042" w:type="dxa"/>
            <w:vAlign w:val="center"/>
          </w:tcPr>
          <w:p w:rsidR="008A506D" w:rsidRDefault="008E5754">
            <w:pPr>
              <w:autoSpaceDE w:val="0"/>
              <w:autoSpaceDN w:val="0"/>
              <w:adjustRightInd w:val="0"/>
              <w:spacing w:line="280" w:lineRule="exact"/>
              <w:ind w:rightChars="-51" w:right="-107"/>
              <w:rPr>
                <w:rFonts w:ascii="宋体" w:eastAsia="宋体" w:hAnsi="宋体" w:cs="宋体"/>
              </w:rPr>
            </w:pPr>
            <w:r>
              <w:rPr>
                <w:rFonts w:ascii="宋体" w:eastAsia="宋体" w:hAnsi="宋体" w:cs="宋体" w:hint="eastAsia"/>
              </w:rPr>
              <w:t>建设单位</w:t>
            </w:r>
          </w:p>
          <w:p w:rsidR="008A506D" w:rsidRDefault="008E5754">
            <w:pPr>
              <w:autoSpaceDE w:val="0"/>
              <w:autoSpaceDN w:val="0"/>
              <w:adjustRightInd w:val="0"/>
              <w:spacing w:line="280" w:lineRule="exact"/>
              <w:ind w:rightChars="-137" w:right="-288"/>
              <w:rPr>
                <w:rFonts w:ascii="宋体" w:eastAsia="宋体" w:hAnsi="宋体" w:cs="宋体"/>
              </w:rPr>
            </w:pPr>
            <w:r>
              <w:rPr>
                <w:rFonts w:ascii="宋体" w:eastAsia="宋体" w:hAnsi="宋体" w:cs="宋体" w:hint="eastAsia"/>
              </w:rPr>
              <w:t>联系方式</w:t>
            </w:r>
          </w:p>
        </w:tc>
      </w:tr>
      <w:tr w:rsidR="008A506D">
        <w:trPr>
          <w:cantSplit/>
          <w:trHeight w:val="553"/>
        </w:trPr>
        <w:tc>
          <w:tcPr>
            <w:tcW w:w="720" w:type="dxa"/>
          </w:tcPr>
          <w:p w:rsidR="008A506D" w:rsidRDefault="008A506D">
            <w:pPr>
              <w:autoSpaceDE w:val="0"/>
              <w:autoSpaceDN w:val="0"/>
              <w:adjustRightInd w:val="0"/>
              <w:spacing w:line="280" w:lineRule="exact"/>
              <w:rPr>
                <w:rFonts w:ascii="宋体" w:eastAsia="宋体" w:hAnsi="宋体" w:cs="宋体"/>
                <w:sz w:val="36"/>
                <w:szCs w:val="36"/>
              </w:rPr>
            </w:pPr>
          </w:p>
        </w:tc>
        <w:tc>
          <w:tcPr>
            <w:tcW w:w="1800" w:type="dxa"/>
          </w:tcPr>
          <w:p w:rsidR="008A506D" w:rsidRDefault="008A506D">
            <w:pPr>
              <w:autoSpaceDE w:val="0"/>
              <w:autoSpaceDN w:val="0"/>
              <w:adjustRightInd w:val="0"/>
              <w:spacing w:line="280" w:lineRule="exact"/>
              <w:rPr>
                <w:rFonts w:ascii="宋体" w:eastAsia="宋体" w:hAnsi="宋体" w:cs="宋体"/>
                <w:sz w:val="36"/>
                <w:szCs w:val="36"/>
              </w:rPr>
            </w:pPr>
          </w:p>
        </w:tc>
        <w:tc>
          <w:tcPr>
            <w:tcW w:w="1800" w:type="dxa"/>
          </w:tcPr>
          <w:p w:rsidR="008A506D" w:rsidRDefault="008A506D">
            <w:pPr>
              <w:autoSpaceDE w:val="0"/>
              <w:autoSpaceDN w:val="0"/>
              <w:adjustRightInd w:val="0"/>
              <w:spacing w:line="280" w:lineRule="exact"/>
              <w:rPr>
                <w:rFonts w:ascii="宋体" w:eastAsia="宋体" w:hAnsi="宋体" w:cs="宋体"/>
                <w:sz w:val="36"/>
                <w:szCs w:val="36"/>
              </w:rPr>
            </w:pPr>
          </w:p>
        </w:tc>
        <w:tc>
          <w:tcPr>
            <w:tcW w:w="1620" w:type="dxa"/>
          </w:tcPr>
          <w:p w:rsidR="008A506D" w:rsidRDefault="008A506D">
            <w:pPr>
              <w:autoSpaceDE w:val="0"/>
              <w:autoSpaceDN w:val="0"/>
              <w:adjustRightInd w:val="0"/>
              <w:spacing w:line="280" w:lineRule="exact"/>
              <w:rPr>
                <w:rFonts w:ascii="宋体" w:eastAsia="宋体" w:hAnsi="宋体" w:cs="宋体"/>
                <w:sz w:val="36"/>
                <w:szCs w:val="36"/>
              </w:rPr>
            </w:pPr>
          </w:p>
        </w:tc>
        <w:tc>
          <w:tcPr>
            <w:tcW w:w="1260" w:type="dxa"/>
          </w:tcPr>
          <w:p w:rsidR="008A506D" w:rsidRDefault="008A506D">
            <w:pPr>
              <w:autoSpaceDE w:val="0"/>
              <w:autoSpaceDN w:val="0"/>
              <w:adjustRightInd w:val="0"/>
              <w:spacing w:line="280" w:lineRule="exact"/>
              <w:rPr>
                <w:rFonts w:ascii="宋体" w:eastAsia="宋体" w:hAnsi="宋体" w:cs="宋体"/>
                <w:sz w:val="36"/>
                <w:szCs w:val="36"/>
              </w:rPr>
            </w:pPr>
          </w:p>
        </w:tc>
        <w:tc>
          <w:tcPr>
            <w:tcW w:w="1118" w:type="dxa"/>
          </w:tcPr>
          <w:p w:rsidR="008A506D" w:rsidRDefault="008A506D">
            <w:pPr>
              <w:autoSpaceDE w:val="0"/>
              <w:autoSpaceDN w:val="0"/>
              <w:adjustRightInd w:val="0"/>
              <w:spacing w:line="280" w:lineRule="exact"/>
              <w:rPr>
                <w:rFonts w:ascii="宋体" w:eastAsia="宋体" w:hAnsi="宋体" w:cs="宋体"/>
                <w:sz w:val="36"/>
                <w:szCs w:val="36"/>
              </w:rPr>
            </w:pPr>
          </w:p>
        </w:tc>
        <w:tc>
          <w:tcPr>
            <w:tcW w:w="1042" w:type="dxa"/>
          </w:tcPr>
          <w:p w:rsidR="008A506D" w:rsidRDefault="008A506D">
            <w:pPr>
              <w:autoSpaceDE w:val="0"/>
              <w:autoSpaceDN w:val="0"/>
              <w:adjustRightInd w:val="0"/>
              <w:spacing w:line="280" w:lineRule="exact"/>
              <w:rPr>
                <w:rFonts w:ascii="宋体" w:eastAsia="宋体" w:hAnsi="宋体" w:cs="宋体"/>
                <w:sz w:val="36"/>
                <w:szCs w:val="36"/>
              </w:rPr>
            </w:pPr>
          </w:p>
        </w:tc>
      </w:tr>
      <w:tr w:rsidR="008A506D">
        <w:trPr>
          <w:cantSplit/>
          <w:trHeight w:val="552"/>
        </w:trPr>
        <w:tc>
          <w:tcPr>
            <w:tcW w:w="720" w:type="dxa"/>
          </w:tcPr>
          <w:p w:rsidR="008A506D" w:rsidRDefault="008A506D">
            <w:pPr>
              <w:autoSpaceDE w:val="0"/>
              <w:autoSpaceDN w:val="0"/>
              <w:adjustRightInd w:val="0"/>
              <w:spacing w:line="280" w:lineRule="exact"/>
              <w:rPr>
                <w:rFonts w:ascii="宋体" w:eastAsia="宋体" w:hAnsi="宋体" w:cs="宋体"/>
                <w:sz w:val="36"/>
                <w:szCs w:val="36"/>
              </w:rPr>
            </w:pPr>
          </w:p>
        </w:tc>
        <w:tc>
          <w:tcPr>
            <w:tcW w:w="1800" w:type="dxa"/>
          </w:tcPr>
          <w:p w:rsidR="008A506D" w:rsidRDefault="008A506D">
            <w:pPr>
              <w:autoSpaceDE w:val="0"/>
              <w:autoSpaceDN w:val="0"/>
              <w:adjustRightInd w:val="0"/>
              <w:spacing w:line="280" w:lineRule="exact"/>
              <w:rPr>
                <w:rFonts w:ascii="宋体" w:eastAsia="宋体" w:hAnsi="宋体" w:cs="宋体"/>
                <w:sz w:val="36"/>
                <w:szCs w:val="36"/>
              </w:rPr>
            </w:pPr>
          </w:p>
        </w:tc>
        <w:tc>
          <w:tcPr>
            <w:tcW w:w="1800" w:type="dxa"/>
          </w:tcPr>
          <w:p w:rsidR="008A506D" w:rsidRDefault="008A506D">
            <w:pPr>
              <w:autoSpaceDE w:val="0"/>
              <w:autoSpaceDN w:val="0"/>
              <w:adjustRightInd w:val="0"/>
              <w:spacing w:line="280" w:lineRule="exact"/>
              <w:rPr>
                <w:rFonts w:ascii="宋体" w:eastAsia="宋体" w:hAnsi="宋体" w:cs="宋体"/>
                <w:sz w:val="36"/>
                <w:szCs w:val="36"/>
              </w:rPr>
            </w:pPr>
          </w:p>
        </w:tc>
        <w:tc>
          <w:tcPr>
            <w:tcW w:w="1620" w:type="dxa"/>
          </w:tcPr>
          <w:p w:rsidR="008A506D" w:rsidRDefault="008A506D">
            <w:pPr>
              <w:autoSpaceDE w:val="0"/>
              <w:autoSpaceDN w:val="0"/>
              <w:adjustRightInd w:val="0"/>
              <w:spacing w:line="280" w:lineRule="exact"/>
              <w:rPr>
                <w:rFonts w:ascii="宋体" w:eastAsia="宋体" w:hAnsi="宋体" w:cs="宋体"/>
                <w:sz w:val="36"/>
                <w:szCs w:val="36"/>
              </w:rPr>
            </w:pPr>
          </w:p>
        </w:tc>
        <w:tc>
          <w:tcPr>
            <w:tcW w:w="1260" w:type="dxa"/>
          </w:tcPr>
          <w:p w:rsidR="008A506D" w:rsidRDefault="008A506D">
            <w:pPr>
              <w:autoSpaceDE w:val="0"/>
              <w:autoSpaceDN w:val="0"/>
              <w:adjustRightInd w:val="0"/>
              <w:spacing w:line="280" w:lineRule="exact"/>
              <w:rPr>
                <w:rFonts w:ascii="宋体" w:eastAsia="宋体" w:hAnsi="宋体" w:cs="宋体"/>
                <w:sz w:val="36"/>
                <w:szCs w:val="36"/>
              </w:rPr>
            </w:pPr>
          </w:p>
        </w:tc>
        <w:tc>
          <w:tcPr>
            <w:tcW w:w="1118" w:type="dxa"/>
          </w:tcPr>
          <w:p w:rsidR="008A506D" w:rsidRDefault="008A506D">
            <w:pPr>
              <w:autoSpaceDE w:val="0"/>
              <w:autoSpaceDN w:val="0"/>
              <w:adjustRightInd w:val="0"/>
              <w:spacing w:line="280" w:lineRule="exact"/>
              <w:rPr>
                <w:rFonts w:ascii="宋体" w:eastAsia="宋体" w:hAnsi="宋体" w:cs="宋体"/>
                <w:sz w:val="36"/>
                <w:szCs w:val="36"/>
              </w:rPr>
            </w:pPr>
          </w:p>
        </w:tc>
        <w:tc>
          <w:tcPr>
            <w:tcW w:w="1042" w:type="dxa"/>
          </w:tcPr>
          <w:p w:rsidR="008A506D" w:rsidRDefault="008A506D">
            <w:pPr>
              <w:autoSpaceDE w:val="0"/>
              <w:autoSpaceDN w:val="0"/>
              <w:adjustRightInd w:val="0"/>
              <w:spacing w:line="280" w:lineRule="exact"/>
              <w:rPr>
                <w:rFonts w:ascii="宋体" w:eastAsia="宋体" w:hAnsi="宋体" w:cs="宋体"/>
                <w:sz w:val="36"/>
                <w:szCs w:val="36"/>
              </w:rPr>
            </w:pPr>
          </w:p>
        </w:tc>
      </w:tr>
      <w:tr w:rsidR="008A506D">
        <w:trPr>
          <w:cantSplit/>
          <w:trHeight w:val="553"/>
        </w:trPr>
        <w:tc>
          <w:tcPr>
            <w:tcW w:w="720" w:type="dxa"/>
          </w:tcPr>
          <w:p w:rsidR="008A506D" w:rsidRDefault="008A506D">
            <w:pPr>
              <w:autoSpaceDE w:val="0"/>
              <w:autoSpaceDN w:val="0"/>
              <w:adjustRightInd w:val="0"/>
              <w:spacing w:line="280" w:lineRule="exact"/>
              <w:rPr>
                <w:rFonts w:ascii="宋体" w:eastAsia="宋体" w:hAnsi="宋体" w:cs="宋体"/>
                <w:sz w:val="36"/>
                <w:szCs w:val="36"/>
              </w:rPr>
            </w:pPr>
          </w:p>
        </w:tc>
        <w:tc>
          <w:tcPr>
            <w:tcW w:w="1800" w:type="dxa"/>
          </w:tcPr>
          <w:p w:rsidR="008A506D" w:rsidRDefault="008A506D">
            <w:pPr>
              <w:autoSpaceDE w:val="0"/>
              <w:autoSpaceDN w:val="0"/>
              <w:adjustRightInd w:val="0"/>
              <w:spacing w:line="280" w:lineRule="exact"/>
              <w:rPr>
                <w:rFonts w:ascii="宋体" w:eastAsia="宋体" w:hAnsi="宋体" w:cs="宋体"/>
                <w:sz w:val="36"/>
                <w:szCs w:val="36"/>
              </w:rPr>
            </w:pPr>
          </w:p>
        </w:tc>
        <w:tc>
          <w:tcPr>
            <w:tcW w:w="1800" w:type="dxa"/>
          </w:tcPr>
          <w:p w:rsidR="008A506D" w:rsidRDefault="008A506D">
            <w:pPr>
              <w:autoSpaceDE w:val="0"/>
              <w:autoSpaceDN w:val="0"/>
              <w:adjustRightInd w:val="0"/>
              <w:spacing w:line="280" w:lineRule="exact"/>
              <w:rPr>
                <w:rFonts w:ascii="宋体" w:eastAsia="宋体" w:hAnsi="宋体" w:cs="宋体"/>
                <w:sz w:val="36"/>
                <w:szCs w:val="36"/>
              </w:rPr>
            </w:pPr>
          </w:p>
        </w:tc>
        <w:tc>
          <w:tcPr>
            <w:tcW w:w="1620" w:type="dxa"/>
          </w:tcPr>
          <w:p w:rsidR="008A506D" w:rsidRDefault="008A506D">
            <w:pPr>
              <w:autoSpaceDE w:val="0"/>
              <w:autoSpaceDN w:val="0"/>
              <w:adjustRightInd w:val="0"/>
              <w:spacing w:line="280" w:lineRule="exact"/>
              <w:rPr>
                <w:rFonts w:ascii="宋体" w:eastAsia="宋体" w:hAnsi="宋体" w:cs="宋体"/>
                <w:sz w:val="36"/>
                <w:szCs w:val="36"/>
              </w:rPr>
            </w:pPr>
          </w:p>
        </w:tc>
        <w:tc>
          <w:tcPr>
            <w:tcW w:w="1260" w:type="dxa"/>
          </w:tcPr>
          <w:p w:rsidR="008A506D" w:rsidRDefault="008A506D">
            <w:pPr>
              <w:autoSpaceDE w:val="0"/>
              <w:autoSpaceDN w:val="0"/>
              <w:adjustRightInd w:val="0"/>
              <w:spacing w:line="280" w:lineRule="exact"/>
              <w:rPr>
                <w:rFonts w:ascii="宋体" w:eastAsia="宋体" w:hAnsi="宋体" w:cs="宋体"/>
                <w:sz w:val="36"/>
                <w:szCs w:val="36"/>
              </w:rPr>
            </w:pPr>
          </w:p>
        </w:tc>
        <w:tc>
          <w:tcPr>
            <w:tcW w:w="1118" w:type="dxa"/>
          </w:tcPr>
          <w:p w:rsidR="008A506D" w:rsidRDefault="008A506D">
            <w:pPr>
              <w:autoSpaceDE w:val="0"/>
              <w:autoSpaceDN w:val="0"/>
              <w:adjustRightInd w:val="0"/>
              <w:spacing w:line="280" w:lineRule="exact"/>
              <w:rPr>
                <w:rFonts w:ascii="宋体" w:eastAsia="宋体" w:hAnsi="宋体" w:cs="宋体"/>
                <w:sz w:val="36"/>
                <w:szCs w:val="36"/>
              </w:rPr>
            </w:pPr>
          </w:p>
        </w:tc>
        <w:tc>
          <w:tcPr>
            <w:tcW w:w="1042" w:type="dxa"/>
          </w:tcPr>
          <w:p w:rsidR="008A506D" w:rsidRDefault="008A506D">
            <w:pPr>
              <w:autoSpaceDE w:val="0"/>
              <w:autoSpaceDN w:val="0"/>
              <w:adjustRightInd w:val="0"/>
              <w:spacing w:line="280" w:lineRule="exact"/>
              <w:rPr>
                <w:rFonts w:ascii="宋体" w:eastAsia="宋体" w:hAnsi="宋体" w:cs="宋体"/>
                <w:sz w:val="36"/>
                <w:szCs w:val="36"/>
              </w:rPr>
            </w:pPr>
          </w:p>
        </w:tc>
      </w:tr>
      <w:tr w:rsidR="008A506D">
        <w:trPr>
          <w:cantSplit/>
          <w:trHeight w:val="552"/>
        </w:trPr>
        <w:tc>
          <w:tcPr>
            <w:tcW w:w="720" w:type="dxa"/>
          </w:tcPr>
          <w:p w:rsidR="008A506D" w:rsidRDefault="008A506D">
            <w:pPr>
              <w:autoSpaceDE w:val="0"/>
              <w:autoSpaceDN w:val="0"/>
              <w:adjustRightInd w:val="0"/>
              <w:spacing w:line="280" w:lineRule="exact"/>
              <w:rPr>
                <w:rFonts w:ascii="宋体" w:eastAsia="宋体" w:hAnsi="宋体" w:cs="宋体"/>
                <w:sz w:val="36"/>
                <w:szCs w:val="36"/>
              </w:rPr>
            </w:pPr>
          </w:p>
        </w:tc>
        <w:tc>
          <w:tcPr>
            <w:tcW w:w="1800" w:type="dxa"/>
          </w:tcPr>
          <w:p w:rsidR="008A506D" w:rsidRDefault="008A506D">
            <w:pPr>
              <w:autoSpaceDE w:val="0"/>
              <w:autoSpaceDN w:val="0"/>
              <w:adjustRightInd w:val="0"/>
              <w:spacing w:line="280" w:lineRule="exact"/>
              <w:rPr>
                <w:rFonts w:ascii="宋体" w:eastAsia="宋体" w:hAnsi="宋体" w:cs="宋体"/>
                <w:sz w:val="36"/>
                <w:szCs w:val="36"/>
              </w:rPr>
            </w:pPr>
          </w:p>
        </w:tc>
        <w:tc>
          <w:tcPr>
            <w:tcW w:w="1800" w:type="dxa"/>
          </w:tcPr>
          <w:p w:rsidR="008A506D" w:rsidRDefault="008A506D">
            <w:pPr>
              <w:autoSpaceDE w:val="0"/>
              <w:autoSpaceDN w:val="0"/>
              <w:adjustRightInd w:val="0"/>
              <w:spacing w:line="280" w:lineRule="exact"/>
              <w:rPr>
                <w:rFonts w:ascii="宋体" w:eastAsia="宋体" w:hAnsi="宋体" w:cs="宋体"/>
                <w:sz w:val="36"/>
                <w:szCs w:val="36"/>
              </w:rPr>
            </w:pPr>
          </w:p>
        </w:tc>
        <w:tc>
          <w:tcPr>
            <w:tcW w:w="1620" w:type="dxa"/>
          </w:tcPr>
          <w:p w:rsidR="008A506D" w:rsidRDefault="008A506D">
            <w:pPr>
              <w:autoSpaceDE w:val="0"/>
              <w:autoSpaceDN w:val="0"/>
              <w:adjustRightInd w:val="0"/>
              <w:spacing w:line="280" w:lineRule="exact"/>
              <w:rPr>
                <w:rFonts w:ascii="宋体" w:eastAsia="宋体" w:hAnsi="宋体" w:cs="宋体"/>
                <w:sz w:val="36"/>
                <w:szCs w:val="36"/>
              </w:rPr>
            </w:pPr>
          </w:p>
        </w:tc>
        <w:tc>
          <w:tcPr>
            <w:tcW w:w="1260" w:type="dxa"/>
          </w:tcPr>
          <w:p w:rsidR="008A506D" w:rsidRDefault="008A506D">
            <w:pPr>
              <w:autoSpaceDE w:val="0"/>
              <w:autoSpaceDN w:val="0"/>
              <w:adjustRightInd w:val="0"/>
              <w:spacing w:line="280" w:lineRule="exact"/>
              <w:rPr>
                <w:rFonts w:ascii="宋体" w:eastAsia="宋体" w:hAnsi="宋体" w:cs="宋体"/>
                <w:sz w:val="36"/>
                <w:szCs w:val="36"/>
              </w:rPr>
            </w:pPr>
          </w:p>
        </w:tc>
        <w:tc>
          <w:tcPr>
            <w:tcW w:w="1118" w:type="dxa"/>
          </w:tcPr>
          <w:p w:rsidR="008A506D" w:rsidRDefault="008A506D">
            <w:pPr>
              <w:autoSpaceDE w:val="0"/>
              <w:autoSpaceDN w:val="0"/>
              <w:adjustRightInd w:val="0"/>
              <w:spacing w:line="280" w:lineRule="exact"/>
              <w:rPr>
                <w:rFonts w:ascii="宋体" w:eastAsia="宋体" w:hAnsi="宋体" w:cs="宋体"/>
                <w:sz w:val="36"/>
                <w:szCs w:val="36"/>
              </w:rPr>
            </w:pPr>
          </w:p>
        </w:tc>
        <w:tc>
          <w:tcPr>
            <w:tcW w:w="1042" w:type="dxa"/>
          </w:tcPr>
          <w:p w:rsidR="008A506D" w:rsidRDefault="008A506D">
            <w:pPr>
              <w:autoSpaceDE w:val="0"/>
              <w:autoSpaceDN w:val="0"/>
              <w:adjustRightInd w:val="0"/>
              <w:spacing w:line="280" w:lineRule="exact"/>
              <w:rPr>
                <w:rFonts w:ascii="宋体" w:eastAsia="宋体" w:hAnsi="宋体" w:cs="宋体"/>
                <w:sz w:val="36"/>
                <w:szCs w:val="36"/>
              </w:rPr>
            </w:pPr>
          </w:p>
        </w:tc>
      </w:tr>
      <w:tr w:rsidR="008A506D">
        <w:trPr>
          <w:cantSplit/>
          <w:trHeight w:val="553"/>
        </w:trPr>
        <w:tc>
          <w:tcPr>
            <w:tcW w:w="720" w:type="dxa"/>
          </w:tcPr>
          <w:p w:rsidR="008A506D" w:rsidRDefault="008A506D">
            <w:pPr>
              <w:autoSpaceDE w:val="0"/>
              <w:autoSpaceDN w:val="0"/>
              <w:adjustRightInd w:val="0"/>
              <w:spacing w:line="280" w:lineRule="exact"/>
              <w:rPr>
                <w:rFonts w:ascii="宋体" w:eastAsia="宋体" w:hAnsi="宋体" w:cs="宋体"/>
                <w:sz w:val="36"/>
                <w:szCs w:val="36"/>
              </w:rPr>
            </w:pPr>
          </w:p>
        </w:tc>
        <w:tc>
          <w:tcPr>
            <w:tcW w:w="1800" w:type="dxa"/>
          </w:tcPr>
          <w:p w:rsidR="008A506D" w:rsidRDefault="008A506D">
            <w:pPr>
              <w:autoSpaceDE w:val="0"/>
              <w:autoSpaceDN w:val="0"/>
              <w:adjustRightInd w:val="0"/>
              <w:spacing w:line="280" w:lineRule="exact"/>
              <w:rPr>
                <w:rFonts w:ascii="宋体" w:eastAsia="宋体" w:hAnsi="宋体" w:cs="宋体"/>
                <w:sz w:val="36"/>
                <w:szCs w:val="36"/>
              </w:rPr>
            </w:pPr>
          </w:p>
        </w:tc>
        <w:tc>
          <w:tcPr>
            <w:tcW w:w="1800" w:type="dxa"/>
          </w:tcPr>
          <w:p w:rsidR="008A506D" w:rsidRDefault="008A506D">
            <w:pPr>
              <w:autoSpaceDE w:val="0"/>
              <w:autoSpaceDN w:val="0"/>
              <w:adjustRightInd w:val="0"/>
              <w:spacing w:line="280" w:lineRule="exact"/>
              <w:rPr>
                <w:rFonts w:ascii="宋体" w:eastAsia="宋体" w:hAnsi="宋体" w:cs="宋体"/>
                <w:sz w:val="36"/>
                <w:szCs w:val="36"/>
              </w:rPr>
            </w:pPr>
          </w:p>
        </w:tc>
        <w:tc>
          <w:tcPr>
            <w:tcW w:w="1620" w:type="dxa"/>
          </w:tcPr>
          <w:p w:rsidR="008A506D" w:rsidRDefault="008A506D">
            <w:pPr>
              <w:autoSpaceDE w:val="0"/>
              <w:autoSpaceDN w:val="0"/>
              <w:adjustRightInd w:val="0"/>
              <w:spacing w:line="280" w:lineRule="exact"/>
              <w:rPr>
                <w:rFonts w:ascii="宋体" w:eastAsia="宋体" w:hAnsi="宋体" w:cs="宋体"/>
                <w:sz w:val="36"/>
                <w:szCs w:val="36"/>
              </w:rPr>
            </w:pPr>
          </w:p>
        </w:tc>
        <w:tc>
          <w:tcPr>
            <w:tcW w:w="1260" w:type="dxa"/>
          </w:tcPr>
          <w:p w:rsidR="008A506D" w:rsidRDefault="008A506D">
            <w:pPr>
              <w:autoSpaceDE w:val="0"/>
              <w:autoSpaceDN w:val="0"/>
              <w:adjustRightInd w:val="0"/>
              <w:spacing w:line="280" w:lineRule="exact"/>
              <w:rPr>
                <w:rFonts w:ascii="宋体" w:eastAsia="宋体" w:hAnsi="宋体" w:cs="宋体"/>
                <w:sz w:val="36"/>
                <w:szCs w:val="36"/>
              </w:rPr>
            </w:pPr>
          </w:p>
        </w:tc>
        <w:tc>
          <w:tcPr>
            <w:tcW w:w="1118" w:type="dxa"/>
          </w:tcPr>
          <w:p w:rsidR="008A506D" w:rsidRDefault="008A506D">
            <w:pPr>
              <w:autoSpaceDE w:val="0"/>
              <w:autoSpaceDN w:val="0"/>
              <w:adjustRightInd w:val="0"/>
              <w:spacing w:line="280" w:lineRule="exact"/>
              <w:rPr>
                <w:rFonts w:ascii="宋体" w:eastAsia="宋体" w:hAnsi="宋体" w:cs="宋体"/>
                <w:sz w:val="36"/>
                <w:szCs w:val="36"/>
              </w:rPr>
            </w:pPr>
          </w:p>
        </w:tc>
        <w:tc>
          <w:tcPr>
            <w:tcW w:w="1042" w:type="dxa"/>
          </w:tcPr>
          <w:p w:rsidR="008A506D" w:rsidRDefault="008A506D">
            <w:pPr>
              <w:autoSpaceDE w:val="0"/>
              <w:autoSpaceDN w:val="0"/>
              <w:adjustRightInd w:val="0"/>
              <w:spacing w:line="280" w:lineRule="exact"/>
              <w:rPr>
                <w:rFonts w:ascii="宋体" w:eastAsia="宋体" w:hAnsi="宋体" w:cs="宋体"/>
                <w:sz w:val="36"/>
                <w:szCs w:val="36"/>
              </w:rPr>
            </w:pPr>
          </w:p>
        </w:tc>
      </w:tr>
      <w:tr w:rsidR="008A506D">
        <w:trPr>
          <w:cantSplit/>
          <w:trHeight w:val="553"/>
        </w:trPr>
        <w:tc>
          <w:tcPr>
            <w:tcW w:w="720" w:type="dxa"/>
          </w:tcPr>
          <w:p w:rsidR="008A506D" w:rsidRDefault="008A506D">
            <w:pPr>
              <w:autoSpaceDE w:val="0"/>
              <w:autoSpaceDN w:val="0"/>
              <w:adjustRightInd w:val="0"/>
              <w:spacing w:line="280" w:lineRule="exact"/>
              <w:rPr>
                <w:rFonts w:ascii="宋体" w:eastAsia="宋体" w:hAnsi="宋体" w:cs="宋体"/>
                <w:sz w:val="36"/>
                <w:szCs w:val="36"/>
              </w:rPr>
            </w:pPr>
          </w:p>
        </w:tc>
        <w:tc>
          <w:tcPr>
            <w:tcW w:w="1800" w:type="dxa"/>
          </w:tcPr>
          <w:p w:rsidR="008A506D" w:rsidRDefault="008A506D">
            <w:pPr>
              <w:autoSpaceDE w:val="0"/>
              <w:autoSpaceDN w:val="0"/>
              <w:adjustRightInd w:val="0"/>
              <w:spacing w:line="280" w:lineRule="exact"/>
              <w:rPr>
                <w:rFonts w:ascii="宋体" w:eastAsia="宋体" w:hAnsi="宋体" w:cs="宋体"/>
                <w:sz w:val="36"/>
                <w:szCs w:val="36"/>
              </w:rPr>
            </w:pPr>
          </w:p>
        </w:tc>
        <w:tc>
          <w:tcPr>
            <w:tcW w:w="1800" w:type="dxa"/>
          </w:tcPr>
          <w:p w:rsidR="008A506D" w:rsidRDefault="008A506D">
            <w:pPr>
              <w:autoSpaceDE w:val="0"/>
              <w:autoSpaceDN w:val="0"/>
              <w:adjustRightInd w:val="0"/>
              <w:spacing w:line="280" w:lineRule="exact"/>
              <w:rPr>
                <w:rFonts w:ascii="宋体" w:eastAsia="宋体" w:hAnsi="宋体" w:cs="宋体"/>
                <w:sz w:val="36"/>
                <w:szCs w:val="36"/>
              </w:rPr>
            </w:pPr>
          </w:p>
        </w:tc>
        <w:tc>
          <w:tcPr>
            <w:tcW w:w="1620" w:type="dxa"/>
          </w:tcPr>
          <w:p w:rsidR="008A506D" w:rsidRDefault="008A506D">
            <w:pPr>
              <w:autoSpaceDE w:val="0"/>
              <w:autoSpaceDN w:val="0"/>
              <w:adjustRightInd w:val="0"/>
              <w:spacing w:line="280" w:lineRule="exact"/>
              <w:rPr>
                <w:rFonts w:ascii="宋体" w:eastAsia="宋体" w:hAnsi="宋体" w:cs="宋体"/>
                <w:sz w:val="36"/>
                <w:szCs w:val="36"/>
              </w:rPr>
            </w:pPr>
          </w:p>
        </w:tc>
        <w:tc>
          <w:tcPr>
            <w:tcW w:w="1260" w:type="dxa"/>
          </w:tcPr>
          <w:p w:rsidR="008A506D" w:rsidRDefault="008A506D">
            <w:pPr>
              <w:autoSpaceDE w:val="0"/>
              <w:autoSpaceDN w:val="0"/>
              <w:adjustRightInd w:val="0"/>
              <w:spacing w:line="280" w:lineRule="exact"/>
              <w:rPr>
                <w:rFonts w:ascii="宋体" w:eastAsia="宋体" w:hAnsi="宋体" w:cs="宋体"/>
                <w:sz w:val="36"/>
                <w:szCs w:val="36"/>
              </w:rPr>
            </w:pPr>
          </w:p>
        </w:tc>
        <w:tc>
          <w:tcPr>
            <w:tcW w:w="1118" w:type="dxa"/>
          </w:tcPr>
          <w:p w:rsidR="008A506D" w:rsidRDefault="008A506D">
            <w:pPr>
              <w:autoSpaceDE w:val="0"/>
              <w:autoSpaceDN w:val="0"/>
              <w:adjustRightInd w:val="0"/>
              <w:spacing w:line="280" w:lineRule="exact"/>
              <w:rPr>
                <w:rFonts w:ascii="宋体" w:eastAsia="宋体" w:hAnsi="宋体" w:cs="宋体"/>
                <w:sz w:val="36"/>
                <w:szCs w:val="36"/>
              </w:rPr>
            </w:pPr>
          </w:p>
        </w:tc>
        <w:tc>
          <w:tcPr>
            <w:tcW w:w="1042" w:type="dxa"/>
          </w:tcPr>
          <w:p w:rsidR="008A506D" w:rsidRDefault="008A506D">
            <w:pPr>
              <w:autoSpaceDE w:val="0"/>
              <w:autoSpaceDN w:val="0"/>
              <w:adjustRightInd w:val="0"/>
              <w:spacing w:line="280" w:lineRule="exact"/>
              <w:rPr>
                <w:rFonts w:ascii="宋体" w:eastAsia="宋体" w:hAnsi="宋体" w:cs="宋体"/>
                <w:sz w:val="36"/>
                <w:szCs w:val="36"/>
              </w:rPr>
            </w:pPr>
          </w:p>
        </w:tc>
      </w:tr>
      <w:tr w:rsidR="008A506D">
        <w:trPr>
          <w:cantSplit/>
          <w:trHeight w:val="552"/>
        </w:trPr>
        <w:tc>
          <w:tcPr>
            <w:tcW w:w="720" w:type="dxa"/>
          </w:tcPr>
          <w:p w:rsidR="008A506D" w:rsidRDefault="008A506D">
            <w:pPr>
              <w:autoSpaceDE w:val="0"/>
              <w:autoSpaceDN w:val="0"/>
              <w:adjustRightInd w:val="0"/>
              <w:spacing w:line="280" w:lineRule="exact"/>
              <w:rPr>
                <w:rFonts w:ascii="宋体" w:eastAsia="宋体" w:hAnsi="宋体" w:cs="宋体"/>
                <w:sz w:val="36"/>
                <w:szCs w:val="36"/>
              </w:rPr>
            </w:pPr>
          </w:p>
        </w:tc>
        <w:tc>
          <w:tcPr>
            <w:tcW w:w="1800" w:type="dxa"/>
          </w:tcPr>
          <w:p w:rsidR="008A506D" w:rsidRDefault="008A506D">
            <w:pPr>
              <w:autoSpaceDE w:val="0"/>
              <w:autoSpaceDN w:val="0"/>
              <w:adjustRightInd w:val="0"/>
              <w:spacing w:line="280" w:lineRule="exact"/>
              <w:rPr>
                <w:rFonts w:ascii="宋体" w:eastAsia="宋体" w:hAnsi="宋体" w:cs="宋体"/>
                <w:sz w:val="36"/>
                <w:szCs w:val="36"/>
              </w:rPr>
            </w:pPr>
          </w:p>
        </w:tc>
        <w:tc>
          <w:tcPr>
            <w:tcW w:w="1800" w:type="dxa"/>
          </w:tcPr>
          <w:p w:rsidR="008A506D" w:rsidRDefault="008A506D">
            <w:pPr>
              <w:autoSpaceDE w:val="0"/>
              <w:autoSpaceDN w:val="0"/>
              <w:adjustRightInd w:val="0"/>
              <w:spacing w:line="280" w:lineRule="exact"/>
              <w:rPr>
                <w:rFonts w:ascii="宋体" w:eastAsia="宋体" w:hAnsi="宋体" w:cs="宋体"/>
                <w:sz w:val="36"/>
                <w:szCs w:val="36"/>
              </w:rPr>
            </w:pPr>
          </w:p>
        </w:tc>
        <w:tc>
          <w:tcPr>
            <w:tcW w:w="1620" w:type="dxa"/>
          </w:tcPr>
          <w:p w:rsidR="008A506D" w:rsidRDefault="008A506D">
            <w:pPr>
              <w:autoSpaceDE w:val="0"/>
              <w:autoSpaceDN w:val="0"/>
              <w:adjustRightInd w:val="0"/>
              <w:spacing w:line="280" w:lineRule="exact"/>
              <w:rPr>
                <w:rFonts w:ascii="宋体" w:eastAsia="宋体" w:hAnsi="宋体" w:cs="宋体"/>
                <w:sz w:val="36"/>
                <w:szCs w:val="36"/>
              </w:rPr>
            </w:pPr>
          </w:p>
        </w:tc>
        <w:tc>
          <w:tcPr>
            <w:tcW w:w="1260" w:type="dxa"/>
          </w:tcPr>
          <w:p w:rsidR="008A506D" w:rsidRDefault="008A506D">
            <w:pPr>
              <w:autoSpaceDE w:val="0"/>
              <w:autoSpaceDN w:val="0"/>
              <w:adjustRightInd w:val="0"/>
              <w:spacing w:line="280" w:lineRule="exact"/>
              <w:rPr>
                <w:rFonts w:ascii="宋体" w:eastAsia="宋体" w:hAnsi="宋体" w:cs="宋体"/>
                <w:sz w:val="36"/>
                <w:szCs w:val="36"/>
              </w:rPr>
            </w:pPr>
          </w:p>
        </w:tc>
        <w:tc>
          <w:tcPr>
            <w:tcW w:w="1118" w:type="dxa"/>
          </w:tcPr>
          <w:p w:rsidR="008A506D" w:rsidRDefault="008A506D">
            <w:pPr>
              <w:autoSpaceDE w:val="0"/>
              <w:autoSpaceDN w:val="0"/>
              <w:adjustRightInd w:val="0"/>
              <w:spacing w:line="280" w:lineRule="exact"/>
              <w:rPr>
                <w:rFonts w:ascii="宋体" w:eastAsia="宋体" w:hAnsi="宋体" w:cs="宋体"/>
                <w:sz w:val="36"/>
                <w:szCs w:val="36"/>
              </w:rPr>
            </w:pPr>
          </w:p>
        </w:tc>
        <w:tc>
          <w:tcPr>
            <w:tcW w:w="1042" w:type="dxa"/>
          </w:tcPr>
          <w:p w:rsidR="008A506D" w:rsidRDefault="008A506D">
            <w:pPr>
              <w:autoSpaceDE w:val="0"/>
              <w:autoSpaceDN w:val="0"/>
              <w:adjustRightInd w:val="0"/>
              <w:spacing w:line="280" w:lineRule="exact"/>
              <w:rPr>
                <w:rFonts w:ascii="宋体" w:eastAsia="宋体" w:hAnsi="宋体" w:cs="宋体"/>
                <w:sz w:val="36"/>
                <w:szCs w:val="36"/>
              </w:rPr>
            </w:pPr>
          </w:p>
        </w:tc>
      </w:tr>
      <w:tr w:rsidR="008A506D">
        <w:trPr>
          <w:cantSplit/>
          <w:trHeight w:val="553"/>
        </w:trPr>
        <w:tc>
          <w:tcPr>
            <w:tcW w:w="720" w:type="dxa"/>
          </w:tcPr>
          <w:p w:rsidR="008A506D" w:rsidRDefault="008A506D">
            <w:pPr>
              <w:autoSpaceDE w:val="0"/>
              <w:autoSpaceDN w:val="0"/>
              <w:adjustRightInd w:val="0"/>
              <w:spacing w:line="280" w:lineRule="exact"/>
              <w:rPr>
                <w:rFonts w:ascii="宋体" w:eastAsia="宋体" w:hAnsi="宋体" w:cs="宋体"/>
                <w:sz w:val="36"/>
                <w:szCs w:val="36"/>
              </w:rPr>
            </w:pPr>
          </w:p>
        </w:tc>
        <w:tc>
          <w:tcPr>
            <w:tcW w:w="1800" w:type="dxa"/>
          </w:tcPr>
          <w:p w:rsidR="008A506D" w:rsidRDefault="008A506D">
            <w:pPr>
              <w:autoSpaceDE w:val="0"/>
              <w:autoSpaceDN w:val="0"/>
              <w:adjustRightInd w:val="0"/>
              <w:spacing w:line="280" w:lineRule="exact"/>
              <w:rPr>
                <w:rFonts w:ascii="宋体" w:eastAsia="宋体" w:hAnsi="宋体" w:cs="宋体"/>
                <w:sz w:val="36"/>
                <w:szCs w:val="36"/>
              </w:rPr>
            </w:pPr>
          </w:p>
        </w:tc>
        <w:tc>
          <w:tcPr>
            <w:tcW w:w="1800" w:type="dxa"/>
          </w:tcPr>
          <w:p w:rsidR="008A506D" w:rsidRDefault="008A506D">
            <w:pPr>
              <w:autoSpaceDE w:val="0"/>
              <w:autoSpaceDN w:val="0"/>
              <w:adjustRightInd w:val="0"/>
              <w:spacing w:line="280" w:lineRule="exact"/>
              <w:rPr>
                <w:rFonts w:ascii="宋体" w:eastAsia="宋体" w:hAnsi="宋体" w:cs="宋体"/>
                <w:sz w:val="36"/>
                <w:szCs w:val="36"/>
              </w:rPr>
            </w:pPr>
          </w:p>
        </w:tc>
        <w:tc>
          <w:tcPr>
            <w:tcW w:w="1620" w:type="dxa"/>
          </w:tcPr>
          <w:p w:rsidR="008A506D" w:rsidRDefault="008A506D">
            <w:pPr>
              <w:autoSpaceDE w:val="0"/>
              <w:autoSpaceDN w:val="0"/>
              <w:adjustRightInd w:val="0"/>
              <w:spacing w:line="280" w:lineRule="exact"/>
              <w:rPr>
                <w:rFonts w:ascii="宋体" w:eastAsia="宋体" w:hAnsi="宋体" w:cs="宋体"/>
                <w:sz w:val="36"/>
                <w:szCs w:val="36"/>
              </w:rPr>
            </w:pPr>
          </w:p>
        </w:tc>
        <w:tc>
          <w:tcPr>
            <w:tcW w:w="1260" w:type="dxa"/>
          </w:tcPr>
          <w:p w:rsidR="008A506D" w:rsidRDefault="008A506D">
            <w:pPr>
              <w:autoSpaceDE w:val="0"/>
              <w:autoSpaceDN w:val="0"/>
              <w:adjustRightInd w:val="0"/>
              <w:spacing w:line="280" w:lineRule="exact"/>
              <w:rPr>
                <w:rFonts w:ascii="宋体" w:eastAsia="宋体" w:hAnsi="宋体" w:cs="宋体"/>
                <w:sz w:val="36"/>
                <w:szCs w:val="36"/>
              </w:rPr>
            </w:pPr>
          </w:p>
        </w:tc>
        <w:tc>
          <w:tcPr>
            <w:tcW w:w="1118" w:type="dxa"/>
          </w:tcPr>
          <w:p w:rsidR="008A506D" w:rsidRDefault="008A506D">
            <w:pPr>
              <w:autoSpaceDE w:val="0"/>
              <w:autoSpaceDN w:val="0"/>
              <w:adjustRightInd w:val="0"/>
              <w:spacing w:line="280" w:lineRule="exact"/>
              <w:rPr>
                <w:rFonts w:ascii="宋体" w:eastAsia="宋体" w:hAnsi="宋体" w:cs="宋体"/>
                <w:sz w:val="36"/>
                <w:szCs w:val="36"/>
              </w:rPr>
            </w:pPr>
          </w:p>
        </w:tc>
        <w:tc>
          <w:tcPr>
            <w:tcW w:w="1042" w:type="dxa"/>
          </w:tcPr>
          <w:p w:rsidR="008A506D" w:rsidRDefault="008A506D">
            <w:pPr>
              <w:autoSpaceDE w:val="0"/>
              <w:autoSpaceDN w:val="0"/>
              <w:adjustRightInd w:val="0"/>
              <w:spacing w:line="280" w:lineRule="exact"/>
              <w:rPr>
                <w:rFonts w:ascii="宋体" w:eastAsia="宋体" w:hAnsi="宋体" w:cs="宋体"/>
                <w:sz w:val="36"/>
                <w:szCs w:val="36"/>
              </w:rPr>
            </w:pPr>
          </w:p>
        </w:tc>
      </w:tr>
    </w:tbl>
    <w:p w:rsidR="008A506D" w:rsidRDefault="008A506D">
      <w:pPr>
        <w:autoSpaceDE w:val="0"/>
        <w:autoSpaceDN w:val="0"/>
        <w:adjustRightInd w:val="0"/>
        <w:rPr>
          <w:rFonts w:ascii="宋体" w:eastAsia="宋体" w:hAnsi="宋体" w:cs="宋体"/>
          <w:color w:val="000000"/>
          <w:sz w:val="24"/>
        </w:rPr>
      </w:pPr>
    </w:p>
    <w:p w:rsidR="008A506D" w:rsidRDefault="008E5754">
      <w:pPr>
        <w:autoSpaceDE w:val="0"/>
        <w:autoSpaceDN w:val="0"/>
        <w:adjustRightInd w:val="0"/>
        <w:rPr>
          <w:rFonts w:ascii="宋体" w:eastAsia="宋体" w:hAnsi="宋体" w:cs="宋体"/>
          <w:sz w:val="24"/>
        </w:rPr>
      </w:pPr>
      <w:r>
        <w:rPr>
          <w:rFonts w:ascii="宋体" w:eastAsia="宋体" w:hAnsi="宋体" w:cs="宋体" w:hint="eastAsia"/>
          <w:b/>
          <w:color w:val="000000"/>
          <w:sz w:val="24"/>
        </w:rPr>
        <w:t>注：</w:t>
      </w:r>
      <w:r>
        <w:rPr>
          <w:rFonts w:ascii="宋体" w:eastAsia="宋体" w:hAnsi="宋体" w:cs="宋体" w:hint="eastAsia"/>
          <w:color w:val="000000"/>
          <w:sz w:val="24"/>
        </w:rPr>
        <w:t>1</w:t>
      </w:r>
      <w:r>
        <w:rPr>
          <w:rFonts w:ascii="宋体" w:eastAsia="宋体" w:hAnsi="宋体" w:cs="宋体" w:hint="eastAsia"/>
          <w:color w:val="000000"/>
          <w:sz w:val="24"/>
        </w:rPr>
        <w:t>、后</w:t>
      </w:r>
      <w:r>
        <w:rPr>
          <w:rFonts w:ascii="宋体" w:eastAsia="宋体" w:hAnsi="宋体" w:cs="宋体" w:hint="eastAsia"/>
          <w:sz w:val="24"/>
        </w:rPr>
        <w:t>附中标通知书或合同协议书。</w:t>
      </w:r>
    </w:p>
    <w:p w:rsidR="008A506D" w:rsidRDefault="008E5754">
      <w:pPr>
        <w:autoSpaceDE w:val="0"/>
        <w:autoSpaceDN w:val="0"/>
        <w:adjustRightInd w:val="0"/>
        <w:rPr>
          <w:rFonts w:ascii="宋体" w:eastAsia="宋体" w:hAnsi="宋体" w:cs="宋体"/>
          <w:sz w:val="24"/>
        </w:rPr>
      </w:pPr>
      <w:r>
        <w:rPr>
          <w:rFonts w:ascii="宋体" w:eastAsia="宋体" w:hAnsi="宋体" w:cs="宋体" w:hint="eastAsia"/>
          <w:sz w:val="24"/>
        </w:rPr>
        <w:t xml:space="preserve">    2</w:t>
      </w:r>
      <w:r>
        <w:rPr>
          <w:rFonts w:ascii="宋体" w:eastAsia="宋体" w:hAnsi="宋体" w:cs="宋体" w:hint="eastAsia"/>
          <w:sz w:val="24"/>
        </w:rPr>
        <w:t>、近三年是指从开标当天向前推三年，精确到日。</w:t>
      </w:r>
    </w:p>
    <w:p w:rsidR="008A506D" w:rsidRDefault="008E5754">
      <w:pPr>
        <w:spacing w:line="600" w:lineRule="exact"/>
        <w:rPr>
          <w:rFonts w:ascii="宋体" w:eastAsia="宋体" w:hAnsi="宋体" w:cs="宋体"/>
          <w:sz w:val="24"/>
        </w:rPr>
      </w:pPr>
      <w:r>
        <w:rPr>
          <w:rFonts w:ascii="宋体" w:eastAsia="宋体" w:hAnsi="宋体" w:cs="宋体" w:hint="eastAsia"/>
          <w:sz w:val="24"/>
        </w:rPr>
        <w:t>投标方：（盖章）</w:t>
      </w:r>
    </w:p>
    <w:p w:rsidR="008A506D" w:rsidRDefault="008E5754">
      <w:pPr>
        <w:spacing w:line="600" w:lineRule="exact"/>
        <w:rPr>
          <w:rFonts w:ascii="宋体" w:eastAsia="宋体" w:hAnsi="宋体" w:cs="宋体"/>
          <w:sz w:val="24"/>
        </w:rPr>
      </w:pPr>
      <w:r>
        <w:rPr>
          <w:rFonts w:ascii="宋体" w:eastAsia="宋体" w:hAnsi="宋体" w:cs="宋体" w:hint="eastAsia"/>
          <w:sz w:val="24"/>
        </w:rPr>
        <w:t>法定代表人（或委托代理人）：（签字）</w:t>
      </w:r>
    </w:p>
    <w:p w:rsidR="008A506D" w:rsidRDefault="008E5754">
      <w:pPr>
        <w:spacing w:line="600" w:lineRule="exact"/>
        <w:rPr>
          <w:rFonts w:ascii="宋体" w:eastAsia="宋体" w:hAnsi="宋体" w:cs="宋体"/>
          <w:sz w:val="24"/>
        </w:rPr>
      </w:pPr>
      <w:r>
        <w:rPr>
          <w:rFonts w:ascii="宋体" w:eastAsia="宋体" w:hAnsi="宋体" w:cs="宋体" w:hint="eastAsia"/>
          <w:sz w:val="24"/>
        </w:rPr>
        <w:t>日期：</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w:t>
      </w:r>
    </w:p>
    <w:p w:rsidR="008A506D" w:rsidRDefault="008A506D">
      <w:pPr>
        <w:rPr>
          <w:rFonts w:ascii="宋体" w:eastAsia="宋体" w:hAnsi="宋体" w:cs="宋体"/>
        </w:rPr>
      </w:pPr>
    </w:p>
    <w:p w:rsidR="008A506D" w:rsidRDefault="008E5754">
      <w:pPr>
        <w:pStyle w:val="3"/>
        <w:spacing w:before="120" w:after="120" w:line="360" w:lineRule="exact"/>
        <w:rPr>
          <w:rFonts w:ascii="宋体" w:eastAsia="宋体" w:hAnsi="宋体" w:cs="宋体"/>
          <w:b w:val="0"/>
          <w:bCs w:val="0"/>
          <w:sz w:val="24"/>
          <w:szCs w:val="24"/>
        </w:rPr>
      </w:pPr>
      <w:bookmarkStart w:id="101" w:name="_Toc51786919"/>
      <w:bookmarkStart w:id="102" w:name="_Toc49503668"/>
      <w:r>
        <w:rPr>
          <w:rFonts w:ascii="宋体" w:eastAsia="宋体" w:hAnsi="宋体" w:cs="宋体" w:hint="eastAsia"/>
          <w:b w:val="0"/>
          <w:bCs w:val="0"/>
          <w:sz w:val="24"/>
          <w:szCs w:val="24"/>
        </w:rPr>
        <w:t>附件</w:t>
      </w:r>
      <w:r>
        <w:rPr>
          <w:rFonts w:ascii="宋体" w:eastAsia="宋体" w:hAnsi="宋体" w:cs="宋体" w:hint="eastAsia"/>
          <w:b w:val="0"/>
          <w:bCs w:val="0"/>
          <w:sz w:val="24"/>
          <w:szCs w:val="24"/>
        </w:rPr>
        <w:t>七</w:t>
      </w:r>
      <w:r>
        <w:rPr>
          <w:rFonts w:ascii="宋体" w:eastAsia="宋体" w:hAnsi="宋体" w:cs="宋体" w:hint="eastAsia"/>
          <w:b w:val="0"/>
          <w:bCs w:val="0"/>
          <w:sz w:val="24"/>
          <w:szCs w:val="24"/>
        </w:rPr>
        <w:t>、投标方财务状况表</w:t>
      </w:r>
      <w:bookmarkEnd w:id="101"/>
    </w:p>
    <w:p w:rsidR="008A506D" w:rsidRDefault="008E5754">
      <w:pPr>
        <w:pStyle w:val="2"/>
        <w:spacing w:before="0" w:after="0" w:line="600" w:lineRule="exact"/>
        <w:jc w:val="center"/>
        <w:rPr>
          <w:rFonts w:ascii="宋体" w:eastAsia="宋体" w:hAnsi="宋体" w:cs="宋体"/>
          <w:sz w:val="28"/>
          <w:szCs w:val="28"/>
        </w:rPr>
      </w:pPr>
      <w:bookmarkStart w:id="103" w:name="_Toc51786788"/>
      <w:bookmarkStart w:id="104" w:name="_Toc51786920"/>
      <w:r>
        <w:rPr>
          <w:rFonts w:ascii="宋体" w:eastAsia="宋体" w:hAnsi="宋体" w:cs="宋体" w:hint="eastAsia"/>
          <w:sz w:val="28"/>
          <w:szCs w:val="28"/>
        </w:rPr>
        <w:t>投标方财务状况表</w:t>
      </w:r>
      <w:bookmarkEnd w:id="102"/>
      <w:bookmarkEnd w:id="103"/>
      <w:bookmarkEnd w:id="104"/>
    </w:p>
    <w:p w:rsidR="008A506D" w:rsidRDefault="008A506D">
      <w:pPr>
        <w:spacing w:line="300" w:lineRule="exact"/>
        <w:jc w:val="center"/>
        <w:rPr>
          <w:rFonts w:ascii="宋体" w:eastAsia="宋体" w:hAnsi="宋体" w:cs="宋体"/>
          <w:b/>
          <w:sz w:val="28"/>
          <w:szCs w:val="28"/>
        </w:rPr>
      </w:pPr>
    </w:p>
    <w:p w:rsidR="008A506D" w:rsidRDefault="008E5754">
      <w:pPr>
        <w:spacing w:line="460" w:lineRule="exact"/>
        <w:ind w:firstLineChars="150" w:firstLine="360"/>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w:t>
      </w:r>
      <w:r>
        <w:rPr>
          <w:rFonts w:ascii="宋体" w:eastAsia="宋体" w:hAnsi="宋体" w:cs="宋体" w:hint="eastAsia"/>
          <w:sz w:val="24"/>
        </w:rPr>
        <w:t>2018</w:t>
      </w:r>
      <w:r>
        <w:rPr>
          <w:rFonts w:ascii="宋体" w:eastAsia="宋体" w:hAnsi="宋体" w:cs="宋体" w:hint="eastAsia"/>
          <w:sz w:val="24"/>
        </w:rPr>
        <w:t>年基本财务状况</w:t>
      </w:r>
    </w:p>
    <w:tbl>
      <w:tblPr>
        <w:tblW w:w="8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1"/>
        <w:gridCol w:w="2033"/>
        <w:gridCol w:w="984"/>
        <w:gridCol w:w="1442"/>
        <w:gridCol w:w="2506"/>
      </w:tblGrid>
      <w:tr w:rsidR="008A506D">
        <w:trPr>
          <w:cantSplit/>
          <w:trHeight w:val="492"/>
          <w:jc w:val="center"/>
        </w:trPr>
        <w:tc>
          <w:tcPr>
            <w:tcW w:w="1411" w:type="dxa"/>
            <w:vMerge w:val="restart"/>
            <w:vAlign w:val="center"/>
          </w:tcPr>
          <w:p w:rsidR="008A506D" w:rsidRDefault="008E5754">
            <w:pPr>
              <w:spacing w:line="460" w:lineRule="exact"/>
              <w:rPr>
                <w:rFonts w:ascii="宋体" w:eastAsia="宋体" w:hAnsi="宋体" w:cs="宋体"/>
                <w:sz w:val="24"/>
              </w:rPr>
            </w:pPr>
            <w:r>
              <w:rPr>
                <w:rFonts w:ascii="宋体" w:eastAsia="宋体" w:hAnsi="宋体" w:cs="宋体" w:hint="eastAsia"/>
                <w:sz w:val="24"/>
              </w:rPr>
              <w:t>资产总额</w:t>
            </w:r>
          </w:p>
        </w:tc>
        <w:tc>
          <w:tcPr>
            <w:tcW w:w="2033" w:type="dxa"/>
            <w:vMerge w:val="restart"/>
            <w:vAlign w:val="center"/>
          </w:tcPr>
          <w:p w:rsidR="008A506D" w:rsidRDefault="008E5754">
            <w:pPr>
              <w:spacing w:line="460" w:lineRule="exac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u w:val="single"/>
              </w:rPr>
              <w:t xml:space="preserve">         </w:t>
            </w:r>
            <w:r>
              <w:rPr>
                <w:rFonts w:ascii="宋体" w:eastAsia="宋体" w:hAnsi="宋体" w:cs="宋体" w:hint="eastAsia"/>
                <w:sz w:val="24"/>
              </w:rPr>
              <w:t>元</w:t>
            </w:r>
          </w:p>
        </w:tc>
        <w:tc>
          <w:tcPr>
            <w:tcW w:w="984" w:type="dxa"/>
            <w:vMerge w:val="restart"/>
            <w:vAlign w:val="center"/>
          </w:tcPr>
          <w:p w:rsidR="008A506D" w:rsidRDefault="008E5754">
            <w:pPr>
              <w:spacing w:line="460" w:lineRule="exact"/>
              <w:jc w:val="center"/>
              <w:rPr>
                <w:rFonts w:ascii="宋体" w:eastAsia="宋体" w:hAnsi="宋体" w:cs="宋体"/>
                <w:sz w:val="24"/>
              </w:rPr>
            </w:pPr>
            <w:r>
              <w:rPr>
                <w:rFonts w:ascii="宋体" w:eastAsia="宋体" w:hAnsi="宋体" w:cs="宋体" w:hint="eastAsia"/>
                <w:sz w:val="24"/>
              </w:rPr>
              <w:t>其中</w:t>
            </w:r>
          </w:p>
        </w:tc>
        <w:tc>
          <w:tcPr>
            <w:tcW w:w="1442" w:type="dxa"/>
            <w:vAlign w:val="center"/>
          </w:tcPr>
          <w:p w:rsidR="008A506D" w:rsidRDefault="008E5754">
            <w:pPr>
              <w:spacing w:line="460" w:lineRule="exact"/>
              <w:rPr>
                <w:rFonts w:ascii="宋体" w:eastAsia="宋体" w:hAnsi="宋体" w:cs="宋体"/>
                <w:sz w:val="24"/>
              </w:rPr>
            </w:pPr>
            <w:r>
              <w:rPr>
                <w:rFonts w:ascii="宋体" w:eastAsia="宋体" w:hAnsi="宋体" w:cs="宋体" w:hint="eastAsia"/>
                <w:sz w:val="24"/>
              </w:rPr>
              <w:t>固定资产</w:t>
            </w:r>
          </w:p>
        </w:tc>
        <w:tc>
          <w:tcPr>
            <w:tcW w:w="2506" w:type="dxa"/>
            <w:vAlign w:val="center"/>
          </w:tcPr>
          <w:p w:rsidR="008A506D" w:rsidRDefault="008E5754">
            <w:pPr>
              <w:spacing w:line="460" w:lineRule="exac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u w:val="single"/>
              </w:rPr>
              <w:t xml:space="preserve">         </w:t>
            </w:r>
            <w:r>
              <w:rPr>
                <w:rFonts w:ascii="宋体" w:eastAsia="宋体" w:hAnsi="宋体" w:cs="宋体" w:hint="eastAsia"/>
                <w:sz w:val="24"/>
              </w:rPr>
              <w:t>元</w:t>
            </w:r>
          </w:p>
        </w:tc>
      </w:tr>
      <w:tr w:rsidR="008A506D">
        <w:trPr>
          <w:cantSplit/>
          <w:trHeight w:val="431"/>
          <w:jc w:val="center"/>
        </w:trPr>
        <w:tc>
          <w:tcPr>
            <w:tcW w:w="1411" w:type="dxa"/>
            <w:vMerge/>
            <w:vAlign w:val="center"/>
          </w:tcPr>
          <w:p w:rsidR="008A506D" w:rsidRDefault="008A506D">
            <w:pPr>
              <w:spacing w:line="460" w:lineRule="exact"/>
              <w:rPr>
                <w:rFonts w:ascii="宋体" w:eastAsia="宋体" w:hAnsi="宋体" w:cs="宋体"/>
                <w:sz w:val="24"/>
              </w:rPr>
            </w:pPr>
          </w:p>
        </w:tc>
        <w:tc>
          <w:tcPr>
            <w:tcW w:w="2033" w:type="dxa"/>
            <w:vMerge/>
            <w:vAlign w:val="center"/>
          </w:tcPr>
          <w:p w:rsidR="008A506D" w:rsidRDefault="008A506D">
            <w:pPr>
              <w:spacing w:line="460" w:lineRule="exact"/>
              <w:rPr>
                <w:rFonts w:ascii="宋体" w:eastAsia="宋体" w:hAnsi="宋体" w:cs="宋体"/>
                <w:sz w:val="24"/>
              </w:rPr>
            </w:pPr>
          </w:p>
        </w:tc>
        <w:tc>
          <w:tcPr>
            <w:tcW w:w="984" w:type="dxa"/>
            <w:vMerge/>
            <w:vAlign w:val="center"/>
          </w:tcPr>
          <w:p w:rsidR="008A506D" w:rsidRDefault="008A506D">
            <w:pPr>
              <w:spacing w:line="460" w:lineRule="exact"/>
              <w:rPr>
                <w:rFonts w:ascii="宋体" w:eastAsia="宋体" w:hAnsi="宋体" w:cs="宋体"/>
                <w:sz w:val="24"/>
              </w:rPr>
            </w:pPr>
          </w:p>
        </w:tc>
        <w:tc>
          <w:tcPr>
            <w:tcW w:w="1442" w:type="dxa"/>
            <w:vAlign w:val="center"/>
          </w:tcPr>
          <w:p w:rsidR="008A506D" w:rsidRDefault="008E5754">
            <w:pPr>
              <w:spacing w:line="460" w:lineRule="exact"/>
              <w:rPr>
                <w:rFonts w:ascii="宋体" w:eastAsia="宋体" w:hAnsi="宋体" w:cs="宋体"/>
                <w:sz w:val="24"/>
              </w:rPr>
            </w:pPr>
            <w:r>
              <w:rPr>
                <w:rFonts w:ascii="宋体" w:eastAsia="宋体" w:hAnsi="宋体" w:cs="宋体" w:hint="eastAsia"/>
                <w:sz w:val="24"/>
              </w:rPr>
              <w:t>流动资产</w:t>
            </w:r>
          </w:p>
        </w:tc>
        <w:tc>
          <w:tcPr>
            <w:tcW w:w="2506" w:type="dxa"/>
            <w:vAlign w:val="center"/>
          </w:tcPr>
          <w:p w:rsidR="008A506D" w:rsidRDefault="008E5754">
            <w:pPr>
              <w:spacing w:line="460" w:lineRule="exac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u w:val="single"/>
              </w:rPr>
              <w:t xml:space="preserve">         </w:t>
            </w:r>
            <w:r>
              <w:rPr>
                <w:rFonts w:ascii="宋体" w:eastAsia="宋体" w:hAnsi="宋体" w:cs="宋体" w:hint="eastAsia"/>
                <w:sz w:val="24"/>
              </w:rPr>
              <w:t>元</w:t>
            </w:r>
          </w:p>
        </w:tc>
      </w:tr>
      <w:tr w:rsidR="008A506D">
        <w:trPr>
          <w:cantSplit/>
          <w:trHeight w:val="239"/>
          <w:jc w:val="center"/>
        </w:trPr>
        <w:tc>
          <w:tcPr>
            <w:tcW w:w="1411" w:type="dxa"/>
            <w:vMerge w:val="restart"/>
            <w:vAlign w:val="center"/>
          </w:tcPr>
          <w:p w:rsidR="008A506D" w:rsidRDefault="008E5754">
            <w:pPr>
              <w:spacing w:line="460" w:lineRule="exact"/>
              <w:rPr>
                <w:rFonts w:ascii="宋体" w:eastAsia="宋体" w:hAnsi="宋体" w:cs="宋体"/>
                <w:sz w:val="24"/>
              </w:rPr>
            </w:pPr>
            <w:r>
              <w:rPr>
                <w:rFonts w:ascii="宋体" w:eastAsia="宋体" w:hAnsi="宋体" w:cs="宋体" w:hint="eastAsia"/>
                <w:sz w:val="24"/>
              </w:rPr>
              <w:t>负债总额</w:t>
            </w:r>
          </w:p>
        </w:tc>
        <w:tc>
          <w:tcPr>
            <w:tcW w:w="2033" w:type="dxa"/>
            <w:vMerge w:val="restart"/>
            <w:vAlign w:val="center"/>
          </w:tcPr>
          <w:p w:rsidR="008A506D" w:rsidRDefault="008E5754">
            <w:pPr>
              <w:spacing w:line="460" w:lineRule="exac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u w:val="single"/>
              </w:rPr>
              <w:t xml:space="preserve">         </w:t>
            </w:r>
            <w:r>
              <w:rPr>
                <w:rFonts w:ascii="宋体" w:eastAsia="宋体" w:hAnsi="宋体" w:cs="宋体" w:hint="eastAsia"/>
                <w:sz w:val="24"/>
              </w:rPr>
              <w:t>元</w:t>
            </w:r>
          </w:p>
        </w:tc>
        <w:tc>
          <w:tcPr>
            <w:tcW w:w="984" w:type="dxa"/>
            <w:vMerge w:val="restart"/>
            <w:vAlign w:val="center"/>
          </w:tcPr>
          <w:p w:rsidR="008A506D" w:rsidRDefault="008E5754">
            <w:pPr>
              <w:spacing w:line="460" w:lineRule="exact"/>
              <w:jc w:val="center"/>
              <w:rPr>
                <w:rFonts w:ascii="宋体" w:eastAsia="宋体" w:hAnsi="宋体" w:cs="宋体"/>
                <w:sz w:val="24"/>
              </w:rPr>
            </w:pPr>
            <w:r>
              <w:rPr>
                <w:rFonts w:ascii="宋体" w:eastAsia="宋体" w:hAnsi="宋体" w:cs="宋体" w:hint="eastAsia"/>
                <w:sz w:val="24"/>
              </w:rPr>
              <w:t>其中</w:t>
            </w:r>
          </w:p>
        </w:tc>
        <w:tc>
          <w:tcPr>
            <w:tcW w:w="1442" w:type="dxa"/>
            <w:vAlign w:val="center"/>
          </w:tcPr>
          <w:p w:rsidR="008A506D" w:rsidRDefault="008E5754">
            <w:pPr>
              <w:spacing w:line="460" w:lineRule="exact"/>
              <w:rPr>
                <w:rFonts w:ascii="宋体" w:eastAsia="宋体" w:hAnsi="宋体" w:cs="宋体"/>
                <w:sz w:val="24"/>
              </w:rPr>
            </w:pPr>
            <w:r>
              <w:rPr>
                <w:rFonts w:ascii="宋体" w:eastAsia="宋体" w:hAnsi="宋体" w:cs="宋体" w:hint="eastAsia"/>
                <w:sz w:val="24"/>
              </w:rPr>
              <w:t>长期负债</w:t>
            </w:r>
          </w:p>
        </w:tc>
        <w:tc>
          <w:tcPr>
            <w:tcW w:w="2506" w:type="dxa"/>
            <w:vAlign w:val="center"/>
          </w:tcPr>
          <w:p w:rsidR="008A506D" w:rsidRDefault="008E5754">
            <w:pPr>
              <w:spacing w:line="460" w:lineRule="exac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u w:val="single"/>
              </w:rPr>
              <w:t xml:space="preserve">         </w:t>
            </w:r>
            <w:r>
              <w:rPr>
                <w:rFonts w:ascii="宋体" w:eastAsia="宋体" w:hAnsi="宋体" w:cs="宋体" w:hint="eastAsia"/>
                <w:sz w:val="24"/>
              </w:rPr>
              <w:t>元</w:t>
            </w:r>
          </w:p>
        </w:tc>
      </w:tr>
      <w:tr w:rsidR="008A506D">
        <w:trPr>
          <w:cantSplit/>
          <w:trHeight w:val="229"/>
          <w:jc w:val="center"/>
        </w:trPr>
        <w:tc>
          <w:tcPr>
            <w:tcW w:w="1411" w:type="dxa"/>
            <w:vMerge/>
            <w:vAlign w:val="center"/>
          </w:tcPr>
          <w:p w:rsidR="008A506D" w:rsidRDefault="008A506D">
            <w:pPr>
              <w:spacing w:line="460" w:lineRule="exact"/>
              <w:rPr>
                <w:rFonts w:ascii="宋体" w:eastAsia="宋体" w:hAnsi="宋体" w:cs="宋体"/>
                <w:sz w:val="24"/>
              </w:rPr>
            </w:pPr>
          </w:p>
        </w:tc>
        <w:tc>
          <w:tcPr>
            <w:tcW w:w="2033" w:type="dxa"/>
            <w:vMerge/>
            <w:vAlign w:val="center"/>
          </w:tcPr>
          <w:p w:rsidR="008A506D" w:rsidRDefault="008A506D">
            <w:pPr>
              <w:spacing w:line="460" w:lineRule="exact"/>
              <w:rPr>
                <w:rFonts w:ascii="宋体" w:eastAsia="宋体" w:hAnsi="宋体" w:cs="宋体"/>
                <w:sz w:val="24"/>
              </w:rPr>
            </w:pPr>
          </w:p>
        </w:tc>
        <w:tc>
          <w:tcPr>
            <w:tcW w:w="984" w:type="dxa"/>
            <w:vMerge/>
            <w:vAlign w:val="center"/>
          </w:tcPr>
          <w:p w:rsidR="008A506D" w:rsidRDefault="008A506D">
            <w:pPr>
              <w:spacing w:line="460" w:lineRule="exact"/>
              <w:rPr>
                <w:rFonts w:ascii="宋体" w:eastAsia="宋体" w:hAnsi="宋体" w:cs="宋体"/>
                <w:sz w:val="24"/>
              </w:rPr>
            </w:pPr>
          </w:p>
        </w:tc>
        <w:tc>
          <w:tcPr>
            <w:tcW w:w="1442" w:type="dxa"/>
            <w:vAlign w:val="center"/>
          </w:tcPr>
          <w:p w:rsidR="008A506D" w:rsidRDefault="008E5754">
            <w:pPr>
              <w:spacing w:line="460" w:lineRule="exact"/>
              <w:rPr>
                <w:rFonts w:ascii="宋体" w:eastAsia="宋体" w:hAnsi="宋体" w:cs="宋体"/>
                <w:sz w:val="24"/>
              </w:rPr>
            </w:pPr>
            <w:r>
              <w:rPr>
                <w:rFonts w:ascii="宋体" w:eastAsia="宋体" w:hAnsi="宋体" w:cs="宋体" w:hint="eastAsia"/>
                <w:sz w:val="24"/>
              </w:rPr>
              <w:t>流动负债</w:t>
            </w:r>
          </w:p>
        </w:tc>
        <w:tc>
          <w:tcPr>
            <w:tcW w:w="2506" w:type="dxa"/>
            <w:vAlign w:val="center"/>
          </w:tcPr>
          <w:p w:rsidR="008A506D" w:rsidRDefault="008E5754">
            <w:pPr>
              <w:spacing w:line="460" w:lineRule="exac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u w:val="single"/>
              </w:rPr>
              <w:t xml:space="preserve">         </w:t>
            </w:r>
            <w:r>
              <w:rPr>
                <w:rFonts w:ascii="宋体" w:eastAsia="宋体" w:hAnsi="宋体" w:cs="宋体" w:hint="eastAsia"/>
                <w:sz w:val="24"/>
              </w:rPr>
              <w:t>元</w:t>
            </w:r>
          </w:p>
        </w:tc>
      </w:tr>
      <w:tr w:rsidR="008A506D">
        <w:trPr>
          <w:trHeight w:val="519"/>
          <w:jc w:val="center"/>
        </w:trPr>
        <w:tc>
          <w:tcPr>
            <w:tcW w:w="3444" w:type="dxa"/>
            <w:gridSpan w:val="2"/>
            <w:vAlign w:val="center"/>
          </w:tcPr>
          <w:p w:rsidR="008A506D" w:rsidRDefault="008E5754">
            <w:pPr>
              <w:spacing w:line="460" w:lineRule="exact"/>
              <w:jc w:val="center"/>
              <w:rPr>
                <w:rFonts w:ascii="宋体" w:eastAsia="宋体" w:hAnsi="宋体" w:cs="宋体"/>
                <w:sz w:val="24"/>
              </w:rPr>
            </w:pPr>
            <w:r>
              <w:rPr>
                <w:rFonts w:ascii="宋体" w:eastAsia="宋体" w:hAnsi="宋体" w:cs="宋体" w:hint="eastAsia"/>
                <w:sz w:val="24"/>
              </w:rPr>
              <w:t>最高年施工能力</w:t>
            </w:r>
          </w:p>
        </w:tc>
        <w:tc>
          <w:tcPr>
            <w:tcW w:w="4932" w:type="dxa"/>
            <w:gridSpan w:val="3"/>
            <w:vAlign w:val="center"/>
          </w:tcPr>
          <w:p w:rsidR="008A506D" w:rsidRDefault="008E5754">
            <w:pPr>
              <w:spacing w:line="460" w:lineRule="exact"/>
              <w:rPr>
                <w:rFonts w:ascii="宋体" w:eastAsia="宋体" w:hAnsi="宋体" w:cs="宋体"/>
                <w:sz w:val="24"/>
              </w:rPr>
            </w:pPr>
            <w:r>
              <w:rPr>
                <w:rFonts w:ascii="宋体" w:eastAsia="宋体" w:hAnsi="宋体" w:cs="宋体" w:hint="eastAsia"/>
                <w:sz w:val="24"/>
              </w:rPr>
              <w:t xml:space="preserve">                              M</w:t>
            </w:r>
            <w:r>
              <w:rPr>
                <w:rFonts w:ascii="宋体" w:eastAsia="宋体" w:hAnsi="宋体" w:cs="宋体" w:hint="eastAsia"/>
                <w:sz w:val="24"/>
                <w:vertAlign w:val="superscript"/>
              </w:rPr>
              <w:t>2</w:t>
            </w:r>
          </w:p>
        </w:tc>
      </w:tr>
    </w:tbl>
    <w:p w:rsidR="008A506D" w:rsidRDefault="008A506D">
      <w:pPr>
        <w:spacing w:line="100" w:lineRule="exact"/>
        <w:rPr>
          <w:rFonts w:ascii="宋体" w:eastAsia="宋体" w:hAnsi="宋体" w:cs="宋体"/>
        </w:rPr>
      </w:pPr>
    </w:p>
    <w:p w:rsidR="008A506D" w:rsidRDefault="008E5754">
      <w:pPr>
        <w:spacing w:line="600" w:lineRule="exact"/>
        <w:ind w:firstLineChars="150" w:firstLine="360"/>
        <w:rPr>
          <w:rFonts w:ascii="宋体" w:eastAsia="宋体" w:hAnsi="宋体" w:cs="宋体"/>
          <w:sz w:val="24"/>
        </w:rPr>
      </w:pPr>
      <w:r>
        <w:rPr>
          <w:rFonts w:ascii="宋体" w:eastAsia="宋体" w:hAnsi="宋体" w:cs="宋体" w:hint="eastAsia"/>
          <w:sz w:val="24"/>
        </w:rPr>
        <w:t>投标方：（盖章）</w:t>
      </w:r>
    </w:p>
    <w:p w:rsidR="008A506D" w:rsidRDefault="008E5754">
      <w:pPr>
        <w:spacing w:line="600" w:lineRule="exact"/>
        <w:ind w:firstLineChars="150" w:firstLine="360"/>
        <w:rPr>
          <w:rFonts w:ascii="宋体" w:eastAsia="宋体" w:hAnsi="宋体" w:cs="宋体"/>
          <w:sz w:val="24"/>
        </w:rPr>
      </w:pPr>
      <w:r>
        <w:rPr>
          <w:rFonts w:ascii="宋体" w:eastAsia="宋体" w:hAnsi="宋体" w:cs="宋体" w:hint="eastAsia"/>
          <w:sz w:val="24"/>
        </w:rPr>
        <w:t>法定代表人（或委托代理人）：（签字）</w:t>
      </w:r>
    </w:p>
    <w:p w:rsidR="008A506D" w:rsidRDefault="008E5754">
      <w:pPr>
        <w:spacing w:line="600" w:lineRule="exact"/>
        <w:ind w:firstLineChars="150" w:firstLine="360"/>
        <w:rPr>
          <w:rFonts w:ascii="宋体" w:eastAsia="宋体" w:hAnsi="宋体" w:cs="宋体"/>
          <w:sz w:val="24"/>
        </w:rPr>
      </w:pPr>
      <w:r>
        <w:rPr>
          <w:rFonts w:ascii="宋体" w:eastAsia="宋体" w:hAnsi="宋体" w:cs="宋体" w:hint="eastAsia"/>
          <w:sz w:val="24"/>
        </w:rPr>
        <w:t>日期：</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w:t>
      </w:r>
    </w:p>
    <w:p w:rsidR="008A506D" w:rsidRDefault="008E5754">
      <w:pPr>
        <w:spacing w:line="460" w:lineRule="exact"/>
        <w:ind w:firstLineChars="150" w:firstLine="360"/>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w:t>
      </w:r>
      <w:r>
        <w:rPr>
          <w:rFonts w:ascii="宋体" w:eastAsia="宋体" w:hAnsi="宋体" w:cs="宋体" w:hint="eastAsia"/>
          <w:sz w:val="24"/>
        </w:rPr>
        <w:t>2019</w:t>
      </w:r>
      <w:r>
        <w:rPr>
          <w:rFonts w:ascii="宋体" w:eastAsia="宋体" w:hAnsi="宋体" w:cs="宋体" w:hint="eastAsia"/>
          <w:sz w:val="24"/>
        </w:rPr>
        <w:t>年基本财务状况</w:t>
      </w:r>
    </w:p>
    <w:tbl>
      <w:tblPr>
        <w:tblW w:w="8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1"/>
        <w:gridCol w:w="2033"/>
        <w:gridCol w:w="984"/>
        <w:gridCol w:w="1442"/>
        <w:gridCol w:w="2506"/>
      </w:tblGrid>
      <w:tr w:rsidR="008A506D">
        <w:trPr>
          <w:cantSplit/>
          <w:trHeight w:val="352"/>
          <w:jc w:val="center"/>
        </w:trPr>
        <w:tc>
          <w:tcPr>
            <w:tcW w:w="1411" w:type="dxa"/>
            <w:vMerge w:val="restart"/>
            <w:vAlign w:val="center"/>
          </w:tcPr>
          <w:p w:rsidR="008A506D" w:rsidRDefault="008E5754">
            <w:pPr>
              <w:spacing w:line="460" w:lineRule="exact"/>
              <w:rPr>
                <w:rFonts w:ascii="宋体" w:eastAsia="宋体" w:hAnsi="宋体" w:cs="宋体"/>
                <w:sz w:val="24"/>
              </w:rPr>
            </w:pPr>
            <w:r>
              <w:rPr>
                <w:rFonts w:ascii="宋体" w:eastAsia="宋体" w:hAnsi="宋体" w:cs="宋体" w:hint="eastAsia"/>
                <w:sz w:val="24"/>
              </w:rPr>
              <w:t>资产总额</w:t>
            </w:r>
          </w:p>
        </w:tc>
        <w:tc>
          <w:tcPr>
            <w:tcW w:w="2033" w:type="dxa"/>
            <w:vMerge w:val="restart"/>
            <w:vAlign w:val="center"/>
          </w:tcPr>
          <w:p w:rsidR="008A506D" w:rsidRDefault="008E5754">
            <w:pPr>
              <w:spacing w:line="460" w:lineRule="exac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u w:val="single"/>
              </w:rPr>
              <w:t xml:space="preserve">         </w:t>
            </w:r>
            <w:r>
              <w:rPr>
                <w:rFonts w:ascii="宋体" w:eastAsia="宋体" w:hAnsi="宋体" w:cs="宋体" w:hint="eastAsia"/>
                <w:sz w:val="24"/>
              </w:rPr>
              <w:t>元</w:t>
            </w:r>
          </w:p>
        </w:tc>
        <w:tc>
          <w:tcPr>
            <w:tcW w:w="984" w:type="dxa"/>
            <w:vMerge w:val="restart"/>
            <w:vAlign w:val="center"/>
          </w:tcPr>
          <w:p w:rsidR="008A506D" w:rsidRDefault="008E5754">
            <w:pPr>
              <w:spacing w:line="460" w:lineRule="exact"/>
              <w:jc w:val="center"/>
              <w:rPr>
                <w:rFonts w:ascii="宋体" w:eastAsia="宋体" w:hAnsi="宋体" w:cs="宋体"/>
                <w:sz w:val="24"/>
              </w:rPr>
            </w:pPr>
            <w:r>
              <w:rPr>
                <w:rFonts w:ascii="宋体" w:eastAsia="宋体" w:hAnsi="宋体" w:cs="宋体" w:hint="eastAsia"/>
                <w:sz w:val="24"/>
              </w:rPr>
              <w:t>其中</w:t>
            </w:r>
          </w:p>
        </w:tc>
        <w:tc>
          <w:tcPr>
            <w:tcW w:w="1442" w:type="dxa"/>
            <w:vAlign w:val="center"/>
          </w:tcPr>
          <w:p w:rsidR="008A506D" w:rsidRDefault="008E5754">
            <w:pPr>
              <w:spacing w:line="460" w:lineRule="exact"/>
              <w:rPr>
                <w:rFonts w:ascii="宋体" w:eastAsia="宋体" w:hAnsi="宋体" w:cs="宋体"/>
                <w:sz w:val="24"/>
              </w:rPr>
            </w:pPr>
            <w:r>
              <w:rPr>
                <w:rFonts w:ascii="宋体" w:eastAsia="宋体" w:hAnsi="宋体" w:cs="宋体" w:hint="eastAsia"/>
                <w:sz w:val="24"/>
              </w:rPr>
              <w:t>固定资产</w:t>
            </w:r>
          </w:p>
        </w:tc>
        <w:tc>
          <w:tcPr>
            <w:tcW w:w="2506" w:type="dxa"/>
            <w:vAlign w:val="center"/>
          </w:tcPr>
          <w:p w:rsidR="008A506D" w:rsidRDefault="008E5754">
            <w:pPr>
              <w:spacing w:line="460" w:lineRule="exac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u w:val="single"/>
              </w:rPr>
              <w:t xml:space="preserve">         </w:t>
            </w:r>
            <w:r>
              <w:rPr>
                <w:rFonts w:ascii="宋体" w:eastAsia="宋体" w:hAnsi="宋体" w:cs="宋体" w:hint="eastAsia"/>
                <w:sz w:val="24"/>
              </w:rPr>
              <w:t>元</w:t>
            </w:r>
          </w:p>
        </w:tc>
      </w:tr>
      <w:tr w:rsidR="008A506D">
        <w:trPr>
          <w:cantSplit/>
          <w:trHeight w:val="431"/>
          <w:jc w:val="center"/>
        </w:trPr>
        <w:tc>
          <w:tcPr>
            <w:tcW w:w="1411" w:type="dxa"/>
            <w:vMerge/>
            <w:vAlign w:val="center"/>
          </w:tcPr>
          <w:p w:rsidR="008A506D" w:rsidRDefault="008A506D">
            <w:pPr>
              <w:spacing w:line="460" w:lineRule="exact"/>
              <w:rPr>
                <w:rFonts w:ascii="宋体" w:eastAsia="宋体" w:hAnsi="宋体" w:cs="宋体"/>
                <w:sz w:val="24"/>
              </w:rPr>
            </w:pPr>
          </w:p>
        </w:tc>
        <w:tc>
          <w:tcPr>
            <w:tcW w:w="2033" w:type="dxa"/>
            <w:vMerge/>
            <w:vAlign w:val="center"/>
          </w:tcPr>
          <w:p w:rsidR="008A506D" w:rsidRDefault="008A506D">
            <w:pPr>
              <w:spacing w:line="460" w:lineRule="exact"/>
              <w:rPr>
                <w:rFonts w:ascii="宋体" w:eastAsia="宋体" w:hAnsi="宋体" w:cs="宋体"/>
                <w:sz w:val="24"/>
              </w:rPr>
            </w:pPr>
          </w:p>
        </w:tc>
        <w:tc>
          <w:tcPr>
            <w:tcW w:w="984" w:type="dxa"/>
            <w:vMerge/>
            <w:vAlign w:val="center"/>
          </w:tcPr>
          <w:p w:rsidR="008A506D" w:rsidRDefault="008A506D">
            <w:pPr>
              <w:spacing w:line="460" w:lineRule="exact"/>
              <w:rPr>
                <w:rFonts w:ascii="宋体" w:eastAsia="宋体" w:hAnsi="宋体" w:cs="宋体"/>
                <w:sz w:val="24"/>
              </w:rPr>
            </w:pPr>
          </w:p>
        </w:tc>
        <w:tc>
          <w:tcPr>
            <w:tcW w:w="1442" w:type="dxa"/>
            <w:vAlign w:val="center"/>
          </w:tcPr>
          <w:p w:rsidR="008A506D" w:rsidRDefault="008E5754">
            <w:pPr>
              <w:spacing w:line="460" w:lineRule="exact"/>
              <w:rPr>
                <w:rFonts w:ascii="宋体" w:eastAsia="宋体" w:hAnsi="宋体" w:cs="宋体"/>
                <w:sz w:val="24"/>
              </w:rPr>
            </w:pPr>
            <w:r>
              <w:rPr>
                <w:rFonts w:ascii="宋体" w:eastAsia="宋体" w:hAnsi="宋体" w:cs="宋体" w:hint="eastAsia"/>
                <w:sz w:val="24"/>
              </w:rPr>
              <w:t>流动资产</w:t>
            </w:r>
          </w:p>
        </w:tc>
        <w:tc>
          <w:tcPr>
            <w:tcW w:w="2506" w:type="dxa"/>
            <w:vAlign w:val="center"/>
          </w:tcPr>
          <w:p w:rsidR="008A506D" w:rsidRDefault="008E5754">
            <w:pPr>
              <w:spacing w:line="460" w:lineRule="exac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u w:val="single"/>
              </w:rPr>
              <w:t xml:space="preserve">         </w:t>
            </w:r>
            <w:r>
              <w:rPr>
                <w:rFonts w:ascii="宋体" w:eastAsia="宋体" w:hAnsi="宋体" w:cs="宋体" w:hint="eastAsia"/>
                <w:sz w:val="24"/>
              </w:rPr>
              <w:t>元</w:t>
            </w:r>
          </w:p>
        </w:tc>
      </w:tr>
      <w:tr w:rsidR="008A506D">
        <w:trPr>
          <w:cantSplit/>
          <w:trHeight w:val="239"/>
          <w:jc w:val="center"/>
        </w:trPr>
        <w:tc>
          <w:tcPr>
            <w:tcW w:w="1411" w:type="dxa"/>
            <w:vMerge w:val="restart"/>
            <w:vAlign w:val="center"/>
          </w:tcPr>
          <w:p w:rsidR="008A506D" w:rsidRDefault="008E5754">
            <w:pPr>
              <w:spacing w:line="460" w:lineRule="exact"/>
              <w:rPr>
                <w:rFonts w:ascii="宋体" w:eastAsia="宋体" w:hAnsi="宋体" w:cs="宋体"/>
                <w:sz w:val="24"/>
              </w:rPr>
            </w:pPr>
            <w:r>
              <w:rPr>
                <w:rFonts w:ascii="宋体" w:eastAsia="宋体" w:hAnsi="宋体" w:cs="宋体" w:hint="eastAsia"/>
                <w:sz w:val="24"/>
              </w:rPr>
              <w:lastRenderedPageBreak/>
              <w:t>负债总额</w:t>
            </w:r>
          </w:p>
        </w:tc>
        <w:tc>
          <w:tcPr>
            <w:tcW w:w="2033" w:type="dxa"/>
            <w:vMerge w:val="restart"/>
            <w:vAlign w:val="center"/>
          </w:tcPr>
          <w:p w:rsidR="008A506D" w:rsidRDefault="008E5754">
            <w:pPr>
              <w:spacing w:line="460" w:lineRule="exac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u w:val="single"/>
              </w:rPr>
              <w:t xml:space="preserve">         </w:t>
            </w:r>
            <w:r>
              <w:rPr>
                <w:rFonts w:ascii="宋体" w:eastAsia="宋体" w:hAnsi="宋体" w:cs="宋体" w:hint="eastAsia"/>
                <w:sz w:val="24"/>
              </w:rPr>
              <w:t>元</w:t>
            </w:r>
          </w:p>
        </w:tc>
        <w:tc>
          <w:tcPr>
            <w:tcW w:w="984" w:type="dxa"/>
            <w:vMerge w:val="restart"/>
            <w:vAlign w:val="center"/>
          </w:tcPr>
          <w:p w:rsidR="008A506D" w:rsidRDefault="008E5754">
            <w:pPr>
              <w:spacing w:line="460" w:lineRule="exact"/>
              <w:jc w:val="center"/>
              <w:rPr>
                <w:rFonts w:ascii="宋体" w:eastAsia="宋体" w:hAnsi="宋体" w:cs="宋体"/>
                <w:sz w:val="24"/>
              </w:rPr>
            </w:pPr>
            <w:r>
              <w:rPr>
                <w:rFonts w:ascii="宋体" w:eastAsia="宋体" w:hAnsi="宋体" w:cs="宋体" w:hint="eastAsia"/>
                <w:sz w:val="24"/>
              </w:rPr>
              <w:t>其中</w:t>
            </w:r>
          </w:p>
        </w:tc>
        <w:tc>
          <w:tcPr>
            <w:tcW w:w="1442" w:type="dxa"/>
            <w:vAlign w:val="center"/>
          </w:tcPr>
          <w:p w:rsidR="008A506D" w:rsidRDefault="008E5754">
            <w:pPr>
              <w:spacing w:line="460" w:lineRule="exact"/>
              <w:rPr>
                <w:rFonts w:ascii="宋体" w:eastAsia="宋体" w:hAnsi="宋体" w:cs="宋体"/>
                <w:sz w:val="24"/>
              </w:rPr>
            </w:pPr>
            <w:r>
              <w:rPr>
                <w:rFonts w:ascii="宋体" w:eastAsia="宋体" w:hAnsi="宋体" w:cs="宋体" w:hint="eastAsia"/>
                <w:sz w:val="24"/>
              </w:rPr>
              <w:t>长期负债</w:t>
            </w:r>
          </w:p>
        </w:tc>
        <w:tc>
          <w:tcPr>
            <w:tcW w:w="2506" w:type="dxa"/>
            <w:vAlign w:val="center"/>
          </w:tcPr>
          <w:p w:rsidR="008A506D" w:rsidRDefault="008E5754">
            <w:pPr>
              <w:spacing w:line="460" w:lineRule="exac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u w:val="single"/>
              </w:rPr>
              <w:t xml:space="preserve">         </w:t>
            </w:r>
            <w:r>
              <w:rPr>
                <w:rFonts w:ascii="宋体" w:eastAsia="宋体" w:hAnsi="宋体" w:cs="宋体" w:hint="eastAsia"/>
                <w:sz w:val="24"/>
              </w:rPr>
              <w:t>元</w:t>
            </w:r>
          </w:p>
        </w:tc>
      </w:tr>
      <w:tr w:rsidR="008A506D">
        <w:trPr>
          <w:cantSplit/>
          <w:trHeight w:val="229"/>
          <w:jc w:val="center"/>
        </w:trPr>
        <w:tc>
          <w:tcPr>
            <w:tcW w:w="1411" w:type="dxa"/>
            <w:vMerge/>
            <w:vAlign w:val="center"/>
          </w:tcPr>
          <w:p w:rsidR="008A506D" w:rsidRDefault="008A506D">
            <w:pPr>
              <w:spacing w:line="460" w:lineRule="exact"/>
              <w:rPr>
                <w:rFonts w:ascii="宋体" w:eastAsia="宋体" w:hAnsi="宋体" w:cs="宋体"/>
                <w:sz w:val="24"/>
              </w:rPr>
            </w:pPr>
          </w:p>
        </w:tc>
        <w:tc>
          <w:tcPr>
            <w:tcW w:w="2033" w:type="dxa"/>
            <w:vMerge/>
            <w:vAlign w:val="center"/>
          </w:tcPr>
          <w:p w:rsidR="008A506D" w:rsidRDefault="008A506D">
            <w:pPr>
              <w:spacing w:line="460" w:lineRule="exact"/>
              <w:rPr>
                <w:rFonts w:ascii="宋体" w:eastAsia="宋体" w:hAnsi="宋体" w:cs="宋体"/>
                <w:sz w:val="24"/>
              </w:rPr>
            </w:pPr>
          </w:p>
        </w:tc>
        <w:tc>
          <w:tcPr>
            <w:tcW w:w="984" w:type="dxa"/>
            <w:vMerge/>
            <w:vAlign w:val="center"/>
          </w:tcPr>
          <w:p w:rsidR="008A506D" w:rsidRDefault="008A506D">
            <w:pPr>
              <w:spacing w:line="460" w:lineRule="exact"/>
              <w:rPr>
                <w:rFonts w:ascii="宋体" w:eastAsia="宋体" w:hAnsi="宋体" w:cs="宋体"/>
                <w:sz w:val="24"/>
              </w:rPr>
            </w:pPr>
          </w:p>
        </w:tc>
        <w:tc>
          <w:tcPr>
            <w:tcW w:w="1442" w:type="dxa"/>
            <w:vAlign w:val="center"/>
          </w:tcPr>
          <w:p w:rsidR="008A506D" w:rsidRDefault="008E5754">
            <w:pPr>
              <w:spacing w:line="460" w:lineRule="exact"/>
              <w:rPr>
                <w:rFonts w:ascii="宋体" w:eastAsia="宋体" w:hAnsi="宋体" w:cs="宋体"/>
                <w:sz w:val="24"/>
              </w:rPr>
            </w:pPr>
            <w:r>
              <w:rPr>
                <w:rFonts w:ascii="宋体" w:eastAsia="宋体" w:hAnsi="宋体" w:cs="宋体" w:hint="eastAsia"/>
                <w:sz w:val="24"/>
              </w:rPr>
              <w:t>流动负债</w:t>
            </w:r>
          </w:p>
        </w:tc>
        <w:tc>
          <w:tcPr>
            <w:tcW w:w="2506" w:type="dxa"/>
            <w:vAlign w:val="center"/>
          </w:tcPr>
          <w:p w:rsidR="008A506D" w:rsidRDefault="008E5754">
            <w:pPr>
              <w:spacing w:line="460" w:lineRule="exac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u w:val="single"/>
              </w:rPr>
              <w:t xml:space="preserve">         </w:t>
            </w:r>
            <w:r>
              <w:rPr>
                <w:rFonts w:ascii="宋体" w:eastAsia="宋体" w:hAnsi="宋体" w:cs="宋体" w:hint="eastAsia"/>
                <w:sz w:val="24"/>
              </w:rPr>
              <w:t>元</w:t>
            </w:r>
          </w:p>
        </w:tc>
      </w:tr>
      <w:tr w:rsidR="008A506D">
        <w:trPr>
          <w:trHeight w:val="519"/>
          <w:jc w:val="center"/>
        </w:trPr>
        <w:tc>
          <w:tcPr>
            <w:tcW w:w="3444" w:type="dxa"/>
            <w:gridSpan w:val="2"/>
            <w:vAlign w:val="center"/>
          </w:tcPr>
          <w:p w:rsidR="008A506D" w:rsidRDefault="008E5754">
            <w:pPr>
              <w:spacing w:line="460" w:lineRule="exact"/>
              <w:jc w:val="center"/>
              <w:rPr>
                <w:rFonts w:ascii="宋体" w:eastAsia="宋体" w:hAnsi="宋体" w:cs="宋体"/>
                <w:sz w:val="24"/>
              </w:rPr>
            </w:pPr>
            <w:r>
              <w:rPr>
                <w:rFonts w:ascii="宋体" w:eastAsia="宋体" w:hAnsi="宋体" w:cs="宋体" w:hint="eastAsia"/>
                <w:sz w:val="24"/>
              </w:rPr>
              <w:t>最高年施工能力</w:t>
            </w:r>
          </w:p>
        </w:tc>
        <w:tc>
          <w:tcPr>
            <w:tcW w:w="4932" w:type="dxa"/>
            <w:gridSpan w:val="3"/>
            <w:vAlign w:val="center"/>
          </w:tcPr>
          <w:p w:rsidR="008A506D" w:rsidRDefault="008E5754">
            <w:pPr>
              <w:spacing w:line="460" w:lineRule="exact"/>
              <w:rPr>
                <w:rFonts w:ascii="宋体" w:eastAsia="宋体" w:hAnsi="宋体" w:cs="宋体"/>
                <w:sz w:val="24"/>
              </w:rPr>
            </w:pPr>
            <w:r>
              <w:rPr>
                <w:rFonts w:ascii="宋体" w:eastAsia="宋体" w:hAnsi="宋体" w:cs="宋体" w:hint="eastAsia"/>
                <w:sz w:val="24"/>
              </w:rPr>
              <w:t xml:space="preserve">                              M</w:t>
            </w:r>
            <w:r>
              <w:rPr>
                <w:rFonts w:ascii="宋体" w:eastAsia="宋体" w:hAnsi="宋体" w:cs="宋体" w:hint="eastAsia"/>
                <w:sz w:val="24"/>
                <w:vertAlign w:val="superscript"/>
              </w:rPr>
              <w:t>2</w:t>
            </w:r>
          </w:p>
        </w:tc>
      </w:tr>
    </w:tbl>
    <w:p w:rsidR="008A506D" w:rsidRDefault="008A506D">
      <w:pPr>
        <w:spacing w:line="100" w:lineRule="exact"/>
        <w:rPr>
          <w:rFonts w:ascii="宋体" w:eastAsia="宋体" w:hAnsi="宋体" w:cs="宋体"/>
        </w:rPr>
      </w:pPr>
    </w:p>
    <w:p w:rsidR="008A506D" w:rsidRDefault="008E5754">
      <w:pPr>
        <w:spacing w:line="600" w:lineRule="exact"/>
        <w:ind w:firstLineChars="150" w:firstLine="360"/>
        <w:rPr>
          <w:rFonts w:ascii="宋体" w:eastAsia="宋体" w:hAnsi="宋体" w:cs="宋体"/>
          <w:sz w:val="24"/>
        </w:rPr>
      </w:pPr>
      <w:r>
        <w:rPr>
          <w:rFonts w:ascii="宋体" w:eastAsia="宋体" w:hAnsi="宋体" w:cs="宋体" w:hint="eastAsia"/>
          <w:sz w:val="24"/>
        </w:rPr>
        <w:t>投标方：（盖章）</w:t>
      </w:r>
    </w:p>
    <w:p w:rsidR="008A506D" w:rsidRDefault="008E5754">
      <w:pPr>
        <w:spacing w:line="600" w:lineRule="exact"/>
        <w:ind w:firstLineChars="150" w:firstLine="360"/>
        <w:rPr>
          <w:rFonts w:ascii="宋体" w:eastAsia="宋体" w:hAnsi="宋体" w:cs="宋体"/>
          <w:sz w:val="24"/>
        </w:rPr>
      </w:pPr>
      <w:r>
        <w:rPr>
          <w:rFonts w:ascii="宋体" w:eastAsia="宋体" w:hAnsi="宋体" w:cs="宋体" w:hint="eastAsia"/>
          <w:sz w:val="24"/>
        </w:rPr>
        <w:t>法定代表人（或委托代理人）：（签字）</w:t>
      </w:r>
    </w:p>
    <w:p w:rsidR="008A506D" w:rsidRDefault="008E5754">
      <w:pPr>
        <w:spacing w:line="600" w:lineRule="exact"/>
        <w:ind w:firstLineChars="150" w:firstLine="360"/>
        <w:rPr>
          <w:rFonts w:ascii="宋体" w:eastAsia="宋体" w:hAnsi="宋体" w:cs="宋体"/>
          <w:sz w:val="24"/>
        </w:rPr>
      </w:pPr>
      <w:r>
        <w:rPr>
          <w:rFonts w:ascii="宋体" w:eastAsia="宋体" w:hAnsi="宋体" w:cs="宋体" w:hint="eastAsia"/>
          <w:sz w:val="24"/>
        </w:rPr>
        <w:t>日期：</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w:t>
      </w:r>
    </w:p>
    <w:p w:rsidR="008A506D" w:rsidRDefault="008A506D">
      <w:pPr>
        <w:spacing w:line="240" w:lineRule="exact"/>
        <w:ind w:firstLineChars="98" w:firstLine="235"/>
        <w:rPr>
          <w:rFonts w:ascii="宋体" w:eastAsia="宋体" w:hAnsi="宋体" w:cs="宋体"/>
          <w:sz w:val="24"/>
        </w:rPr>
      </w:pPr>
    </w:p>
    <w:p w:rsidR="008A506D" w:rsidRDefault="008E5754">
      <w:pPr>
        <w:snapToGrid w:val="0"/>
        <w:spacing w:line="360" w:lineRule="auto"/>
        <w:ind w:left="482" w:hangingChars="200" w:hanging="482"/>
        <w:rPr>
          <w:rFonts w:ascii="宋体" w:eastAsia="宋体" w:hAnsi="宋体" w:cs="宋体"/>
          <w:b/>
          <w:u w:val="single"/>
        </w:rPr>
      </w:pPr>
      <w:r>
        <w:rPr>
          <w:rFonts w:ascii="宋体" w:eastAsia="宋体" w:hAnsi="宋体" w:cs="宋体" w:hint="eastAsia"/>
          <w:b/>
          <w:sz w:val="24"/>
        </w:rPr>
        <w:t>附：</w:t>
      </w:r>
      <w:r>
        <w:rPr>
          <w:rFonts w:ascii="宋体" w:eastAsia="宋体" w:hAnsi="宋体" w:cs="宋体" w:hint="eastAsia"/>
          <w:b/>
          <w:u w:val="single"/>
        </w:rPr>
        <w:t>应附投标方近两年（</w:t>
      </w:r>
      <w:r>
        <w:rPr>
          <w:rFonts w:ascii="宋体" w:eastAsia="宋体" w:hAnsi="宋体" w:cs="宋体" w:hint="eastAsia"/>
          <w:b/>
          <w:u w:val="single"/>
        </w:rPr>
        <w:t>2018</w:t>
      </w:r>
      <w:r>
        <w:rPr>
          <w:rFonts w:ascii="宋体" w:eastAsia="宋体" w:hAnsi="宋体" w:cs="宋体" w:hint="eastAsia"/>
          <w:b/>
          <w:u w:val="single"/>
        </w:rPr>
        <w:t>年、</w:t>
      </w:r>
      <w:r>
        <w:rPr>
          <w:rFonts w:ascii="宋体" w:eastAsia="宋体" w:hAnsi="宋体" w:cs="宋体" w:hint="eastAsia"/>
          <w:b/>
          <w:u w:val="single"/>
        </w:rPr>
        <w:t>2019</w:t>
      </w:r>
      <w:r>
        <w:rPr>
          <w:rFonts w:ascii="宋体" w:eastAsia="宋体" w:hAnsi="宋体" w:cs="宋体" w:hint="eastAsia"/>
          <w:b/>
          <w:u w:val="single"/>
        </w:rPr>
        <w:t>年）的财务报表：</w:t>
      </w:r>
      <w:proofErr w:type="gramStart"/>
      <w:r>
        <w:rPr>
          <w:rFonts w:ascii="宋体" w:eastAsia="宋体" w:hAnsi="宋体" w:cs="宋体" w:hint="eastAsia"/>
          <w:b/>
          <w:u w:val="single"/>
        </w:rPr>
        <w:t>应附经会计师</w:t>
      </w:r>
      <w:proofErr w:type="gramEnd"/>
      <w:r>
        <w:rPr>
          <w:rFonts w:ascii="宋体" w:eastAsia="宋体" w:hAnsi="宋体" w:cs="宋体" w:hint="eastAsia"/>
          <w:b/>
          <w:u w:val="single"/>
        </w:rPr>
        <w:t>事务所或审计机构审计的财务会计报表，包括资产负债表、现金流量表、利润表等材料的复印件（加盖单位公章）。</w:t>
      </w:r>
    </w:p>
    <w:p w:rsidR="008A506D" w:rsidRDefault="008A506D">
      <w:pPr>
        <w:pStyle w:val="a0"/>
        <w:rPr>
          <w:rFonts w:ascii="宋体" w:eastAsia="宋体" w:hAnsi="宋体" w:cs="宋体"/>
        </w:rPr>
      </w:pPr>
    </w:p>
    <w:p w:rsidR="008A506D" w:rsidRDefault="008A506D">
      <w:pPr>
        <w:rPr>
          <w:rFonts w:ascii="宋体" w:eastAsia="宋体" w:hAnsi="宋体" w:cs="宋体"/>
        </w:rPr>
      </w:pPr>
    </w:p>
    <w:p w:rsidR="008A506D" w:rsidRDefault="008E5754">
      <w:pPr>
        <w:pStyle w:val="3"/>
        <w:spacing w:before="120" w:after="120" w:line="360" w:lineRule="exact"/>
        <w:rPr>
          <w:rFonts w:ascii="宋体" w:eastAsia="宋体" w:hAnsi="宋体" w:cs="宋体"/>
          <w:b w:val="0"/>
          <w:bCs w:val="0"/>
          <w:sz w:val="24"/>
          <w:szCs w:val="24"/>
        </w:rPr>
      </w:pPr>
      <w:r>
        <w:rPr>
          <w:rFonts w:ascii="宋体" w:eastAsia="宋体" w:hAnsi="宋体" w:cs="宋体" w:hint="eastAsia"/>
          <w:b w:val="0"/>
          <w:bCs w:val="0"/>
          <w:sz w:val="24"/>
          <w:szCs w:val="24"/>
        </w:rPr>
        <w:t>附件</w:t>
      </w:r>
      <w:r>
        <w:rPr>
          <w:rFonts w:ascii="宋体" w:eastAsia="宋体" w:hAnsi="宋体" w:cs="宋体" w:hint="eastAsia"/>
          <w:b w:val="0"/>
          <w:bCs w:val="0"/>
          <w:sz w:val="24"/>
          <w:szCs w:val="24"/>
        </w:rPr>
        <w:t>八</w:t>
      </w:r>
      <w:r>
        <w:rPr>
          <w:rFonts w:ascii="宋体" w:eastAsia="宋体" w:hAnsi="宋体" w:cs="宋体" w:hint="eastAsia"/>
          <w:b w:val="0"/>
          <w:bCs w:val="0"/>
          <w:sz w:val="24"/>
          <w:szCs w:val="24"/>
        </w:rPr>
        <w:t>、服务承诺函</w:t>
      </w:r>
    </w:p>
    <w:p w:rsidR="008A506D" w:rsidRDefault="008E5754">
      <w:pPr>
        <w:pStyle w:val="a0"/>
        <w:spacing w:after="0" w:line="460" w:lineRule="exact"/>
        <w:jc w:val="center"/>
        <w:rPr>
          <w:rFonts w:ascii="宋体" w:eastAsia="宋体" w:hAnsi="宋体" w:cs="宋体"/>
          <w:b/>
          <w:bCs/>
          <w:sz w:val="32"/>
          <w:szCs w:val="32"/>
        </w:rPr>
      </w:pPr>
      <w:r>
        <w:rPr>
          <w:rFonts w:ascii="宋体" w:eastAsia="宋体" w:hAnsi="宋体" w:cs="宋体" w:hint="eastAsia"/>
          <w:b/>
          <w:bCs/>
          <w:sz w:val="32"/>
          <w:szCs w:val="32"/>
        </w:rPr>
        <w:t>服务承诺函</w:t>
      </w:r>
    </w:p>
    <w:p w:rsidR="008A506D" w:rsidRDefault="008A506D">
      <w:pPr>
        <w:spacing w:line="240" w:lineRule="exact"/>
        <w:jc w:val="center"/>
        <w:rPr>
          <w:rFonts w:ascii="宋体" w:eastAsia="宋体" w:hAnsi="宋体" w:cs="宋体"/>
          <w:b/>
          <w:bCs/>
          <w:sz w:val="36"/>
        </w:rPr>
      </w:pPr>
    </w:p>
    <w:p w:rsidR="008A506D" w:rsidRDefault="008E5754">
      <w:pPr>
        <w:spacing w:line="360" w:lineRule="auto"/>
        <w:rPr>
          <w:rFonts w:ascii="宋体" w:eastAsia="宋体" w:hAnsi="宋体" w:cs="宋体"/>
          <w:sz w:val="24"/>
          <w:u w:val="single"/>
        </w:rPr>
      </w:pPr>
      <w:r>
        <w:rPr>
          <w:rFonts w:ascii="宋体" w:eastAsia="宋体" w:hAnsi="宋体" w:cs="宋体" w:hint="eastAsia"/>
          <w:sz w:val="24"/>
        </w:rPr>
        <w:t>项目名称：</w:t>
      </w:r>
      <w:r>
        <w:rPr>
          <w:rFonts w:ascii="宋体" w:eastAsia="宋体" w:hAnsi="宋体" w:cs="宋体" w:hint="eastAsia"/>
          <w:sz w:val="24"/>
          <w:u w:val="single"/>
        </w:rPr>
        <w:t xml:space="preserve">               </w:t>
      </w:r>
    </w:p>
    <w:p w:rsidR="008A506D" w:rsidRDefault="008E5754">
      <w:pPr>
        <w:pStyle w:val="a7"/>
        <w:adjustRightInd w:val="0"/>
        <w:snapToGrid w:val="0"/>
        <w:spacing w:beforeLines="30" w:before="72" w:line="460" w:lineRule="exact"/>
        <w:ind w:leftChars="0" w:left="0"/>
        <w:rPr>
          <w:rFonts w:ascii="宋体" w:eastAsia="宋体" w:hAnsi="宋体" w:cs="宋体"/>
          <w:i/>
          <w:iCs/>
          <w:sz w:val="24"/>
        </w:rPr>
      </w:pPr>
      <w:r>
        <w:rPr>
          <w:rFonts w:ascii="宋体" w:eastAsia="宋体" w:hAnsi="宋体" w:cs="宋体" w:hint="eastAsia"/>
          <w:sz w:val="24"/>
          <w:u w:val="single"/>
        </w:rPr>
        <w:t xml:space="preserve">        </w:t>
      </w:r>
      <w:r>
        <w:rPr>
          <w:rFonts w:ascii="宋体" w:eastAsia="宋体" w:hAnsi="宋体" w:cs="宋体" w:hint="eastAsia"/>
          <w:sz w:val="24"/>
          <w:u w:val="single"/>
        </w:rPr>
        <w:t>公司</w:t>
      </w:r>
      <w:r>
        <w:rPr>
          <w:rFonts w:ascii="宋体" w:eastAsia="宋体" w:hAnsi="宋体" w:cs="宋体" w:hint="eastAsia"/>
          <w:sz w:val="24"/>
          <w:u w:val="single"/>
        </w:rPr>
        <w:t>:</w:t>
      </w:r>
      <w:r>
        <w:rPr>
          <w:rFonts w:ascii="宋体" w:eastAsia="宋体" w:hAnsi="宋体" w:cs="宋体" w:hint="eastAsia"/>
          <w:i/>
          <w:iCs/>
          <w:sz w:val="24"/>
        </w:rPr>
        <w:t>（招标人全称）</w:t>
      </w:r>
    </w:p>
    <w:p w:rsidR="008A506D" w:rsidRDefault="008E5754">
      <w:pPr>
        <w:spacing w:line="360" w:lineRule="auto"/>
        <w:ind w:firstLine="480"/>
        <w:rPr>
          <w:rFonts w:ascii="宋体" w:eastAsia="宋体" w:hAnsi="宋体" w:cs="宋体"/>
          <w:sz w:val="24"/>
        </w:rPr>
      </w:pPr>
      <w:r>
        <w:rPr>
          <w:rFonts w:ascii="宋体" w:eastAsia="宋体" w:hAnsi="宋体" w:cs="宋体" w:hint="eastAsia"/>
          <w:sz w:val="24"/>
        </w:rPr>
        <w:t>我代表（投标单位名称）对中标合同产品的服务作如下承诺：</w:t>
      </w:r>
    </w:p>
    <w:p w:rsidR="008A506D" w:rsidRDefault="008E5754">
      <w:pPr>
        <w:spacing w:line="360" w:lineRule="auto"/>
        <w:ind w:firstLineChars="200" w:firstLine="480"/>
        <w:rPr>
          <w:rFonts w:ascii="宋体" w:eastAsia="宋体" w:hAnsi="宋体" w:cs="宋体"/>
          <w:sz w:val="24"/>
          <w:u w:val="single"/>
        </w:rPr>
      </w:pPr>
      <w:r>
        <w:rPr>
          <w:rFonts w:ascii="宋体" w:eastAsia="宋体" w:hAnsi="宋体" w:cs="宋体" w:hint="eastAsia"/>
          <w:sz w:val="24"/>
          <w:u w:val="single"/>
        </w:rPr>
        <w:t xml:space="preserve">                                                                       </w:t>
      </w:r>
    </w:p>
    <w:p w:rsidR="008A506D" w:rsidRDefault="008E5754">
      <w:pPr>
        <w:spacing w:line="360" w:lineRule="auto"/>
        <w:ind w:firstLineChars="200" w:firstLine="480"/>
        <w:rPr>
          <w:rFonts w:ascii="宋体" w:eastAsia="宋体" w:hAnsi="宋体" w:cs="宋体"/>
          <w:sz w:val="24"/>
          <w:u w:val="single"/>
        </w:rPr>
      </w:pPr>
      <w:r>
        <w:rPr>
          <w:rFonts w:ascii="宋体" w:eastAsia="宋体" w:hAnsi="宋体" w:cs="宋体" w:hint="eastAsia"/>
          <w:sz w:val="24"/>
          <w:u w:val="single"/>
        </w:rPr>
        <w:t xml:space="preserve">                                                                       </w:t>
      </w:r>
    </w:p>
    <w:p w:rsidR="008A506D" w:rsidRDefault="008E5754">
      <w:pPr>
        <w:spacing w:line="360" w:lineRule="auto"/>
        <w:ind w:firstLineChars="200" w:firstLine="480"/>
        <w:rPr>
          <w:rFonts w:ascii="宋体" w:eastAsia="宋体" w:hAnsi="宋体" w:cs="宋体"/>
          <w:sz w:val="24"/>
          <w:u w:val="single"/>
        </w:rPr>
      </w:pPr>
      <w:r>
        <w:rPr>
          <w:rFonts w:ascii="宋体" w:eastAsia="宋体" w:hAnsi="宋体" w:cs="宋体" w:hint="eastAsia"/>
          <w:sz w:val="24"/>
          <w:u w:val="single"/>
        </w:rPr>
        <w:t xml:space="preserve">                                                                       </w:t>
      </w:r>
    </w:p>
    <w:p w:rsidR="008A506D" w:rsidRDefault="008E5754">
      <w:pPr>
        <w:spacing w:line="360" w:lineRule="auto"/>
        <w:ind w:firstLineChars="200" w:firstLine="480"/>
        <w:rPr>
          <w:rFonts w:ascii="宋体" w:eastAsia="宋体" w:hAnsi="宋体" w:cs="宋体"/>
          <w:sz w:val="24"/>
          <w:u w:val="single"/>
        </w:rPr>
      </w:pPr>
      <w:r>
        <w:rPr>
          <w:rFonts w:ascii="宋体" w:eastAsia="宋体" w:hAnsi="宋体" w:cs="宋体" w:hint="eastAsia"/>
          <w:sz w:val="24"/>
          <w:u w:val="single"/>
        </w:rPr>
        <w:t xml:space="preserve">                                                                       </w:t>
      </w:r>
    </w:p>
    <w:p w:rsidR="008A506D" w:rsidRDefault="008E5754">
      <w:pPr>
        <w:spacing w:line="360" w:lineRule="auto"/>
        <w:ind w:firstLineChars="200" w:firstLine="480"/>
        <w:rPr>
          <w:rFonts w:ascii="宋体" w:eastAsia="宋体" w:hAnsi="宋体" w:cs="宋体"/>
          <w:sz w:val="24"/>
          <w:u w:val="single"/>
        </w:rPr>
      </w:pPr>
      <w:r>
        <w:rPr>
          <w:rFonts w:ascii="宋体" w:eastAsia="宋体" w:hAnsi="宋体" w:cs="宋体" w:hint="eastAsia"/>
          <w:sz w:val="24"/>
          <w:u w:val="single"/>
        </w:rPr>
        <w:t xml:space="preserve">                                                                       </w:t>
      </w:r>
    </w:p>
    <w:p w:rsidR="008A506D" w:rsidRDefault="008E5754">
      <w:pPr>
        <w:spacing w:line="360" w:lineRule="auto"/>
        <w:ind w:firstLineChars="200" w:firstLine="480"/>
        <w:rPr>
          <w:rFonts w:ascii="宋体" w:eastAsia="宋体" w:hAnsi="宋体" w:cs="宋体"/>
          <w:sz w:val="24"/>
          <w:u w:val="single"/>
        </w:rPr>
      </w:pPr>
      <w:r>
        <w:rPr>
          <w:rFonts w:ascii="宋体" w:eastAsia="宋体" w:hAnsi="宋体" w:cs="宋体" w:hint="eastAsia"/>
          <w:sz w:val="24"/>
          <w:u w:val="single"/>
        </w:rPr>
        <w:t xml:space="preserve">                                                                       </w:t>
      </w:r>
    </w:p>
    <w:p w:rsidR="008A506D" w:rsidRDefault="008E5754">
      <w:pPr>
        <w:spacing w:line="360" w:lineRule="auto"/>
        <w:ind w:firstLineChars="200" w:firstLine="480"/>
        <w:rPr>
          <w:rFonts w:ascii="宋体" w:eastAsia="宋体" w:hAnsi="宋体" w:cs="宋体"/>
          <w:sz w:val="24"/>
          <w:u w:val="single"/>
        </w:rPr>
      </w:pPr>
      <w:r>
        <w:rPr>
          <w:rFonts w:ascii="宋体" w:eastAsia="宋体" w:hAnsi="宋体" w:cs="宋体" w:hint="eastAsia"/>
          <w:sz w:val="24"/>
          <w:u w:val="single"/>
        </w:rPr>
        <w:t xml:space="preserve">                                                                       </w:t>
      </w:r>
    </w:p>
    <w:p w:rsidR="008A506D" w:rsidRDefault="008E5754">
      <w:pPr>
        <w:spacing w:line="360" w:lineRule="auto"/>
        <w:ind w:firstLineChars="200" w:firstLine="480"/>
        <w:rPr>
          <w:rFonts w:ascii="宋体" w:eastAsia="宋体" w:hAnsi="宋体" w:cs="宋体"/>
          <w:sz w:val="24"/>
          <w:u w:val="single"/>
        </w:rPr>
      </w:pPr>
      <w:r>
        <w:rPr>
          <w:rFonts w:ascii="宋体" w:eastAsia="宋体" w:hAnsi="宋体" w:cs="宋体" w:hint="eastAsia"/>
          <w:sz w:val="24"/>
          <w:u w:val="single"/>
        </w:rPr>
        <w:t xml:space="preserve">                                        </w:t>
      </w:r>
      <w:r>
        <w:rPr>
          <w:rFonts w:ascii="宋体" w:eastAsia="宋体" w:hAnsi="宋体" w:cs="宋体" w:hint="eastAsia"/>
          <w:sz w:val="24"/>
          <w:u w:val="single"/>
        </w:rPr>
        <w:t xml:space="preserve">                               </w:t>
      </w:r>
    </w:p>
    <w:p w:rsidR="008A506D" w:rsidRDefault="008E5754">
      <w:pPr>
        <w:spacing w:line="360" w:lineRule="auto"/>
        <w:ind w:firstLineChars="200" w:firstLine="480"/>
        <w:rPr>
          <w:rFonts w:ascii="宋体" w:eastAsia="宋体" w:hAnsi="宋体" w:cs="宋体"/>
          <w:sz w:val="24"/>
          <w:u w:val="single"/>
        </w:rPr>
      </w:pPr>
      <w:r>
        <w:rPr>
          <w:rFonts w:ascii="宋体" w:eastAsia="宋体" w:hAnsi="宋体" w:cs="宋体" w:hint="eastAsia"/>
          <w:sz w:val="24"/>
          <w:u w:val="single"/>
        </w:rPr>
        <w:t xml:space="preserve">                                                                       </w:t>
      </w:r>
    </w:p>
    <w:p w:rsidR="008A506D" w:rsidRDefault="008E5754">
      <w:pPr>
        <w:spacing w:line="360" w:lineRule="auto"/>
        <w:ind w:firstLineChars="200" w:firstLine="480"/>
        <w:rPr>
          <w:rFonts w:ascii="宋体" w:eastAsia="宋体" w:hAnsi="宋体" w:cs="宋体"/>
          <w:sz w:val="24"/>
          <w:u w:val="single"/>
        </w:rPr>
      </w:pPr>
      <w:r>
        <w:rPr>
          <w:rFonts w:ascii="宋体" w:eastAsia="宋体" w:hAnsi="宋体" w:cs="宋体" w:hint="eastAsia"/>
          <w:sz w:val="24"/>
          <w:u w:val="single"/>
        </w:rPr>
        <w:t xml:space="preserve">                                                                       </w:t>
      </w:r>
    </w:p>
    <w:p w:rsidR="008A506D" w:rsidRDefault="008E5754">
      <w:pPr>
        <w:spacing w:line="360" w:lineRule="auto"/>
        <w:ind w:firstLineChars="200" w:firstLine="480"/>
        <w:rPr>
          <w:rFonts w:ascii="宋体" w:eastAsia="宋体" w:hAnsi="宋体" w:cs="宋体"/>
          <w:sz w:val="24"/>
          <w:u w:val="single"/>
        </w:rPr>
      </w:pPr>
      <w:r>
        <w:rPr>
          <w:rFonts w:ascii="宋体" w:eastAsia="宋体" w:hAnsi="宋体" w:cs="宋体" w:hint="eastAsia"/>
          <w:sz w:val="24"/>
          <w:u w:val="single"/>
        </w:rPr>
        <w:t xml:space="preserve">                                                                       </w:t>
      </w:r>
    </w:p>
    <w:p w:rsidR="008A506D" w:rsidRDefault="008E5754">
      <w:pPr>
        <w:spacing w:line="360" w:lineRule="auto"/>
        <w:ind w:firstLineChars="200" w:firstLine="480"/>
        <w:rPr>
          <w:rFonts w:ascii="宋体" w:eastAsia="宋体" w:hAnsi="宋体" w:cs="宋体"/>
          <w:sz w:val="24"/>
          <w:u w:val="single"/>
        </w:rPr>
      </w:pPr>
      <w:r>
        <w:rPr>
          <w:rFonts w:ascii="宋体" w:eastAsia="宋体" w:hAnsi="宋体" w:cs="宋体" w:hint="eastAsia"/>
          <w:sz w:val="24"/>
          <w:u w:val="single"/>
        </w:rPr>
        <w:t xml:space="preserve">        </w:t>
      </w:r>
      <w:r>
        <w:rPr>
          <w:rFonts w:ascii="宋体" w:eastAsia="宋体" w:hAnsi="宋体" w:cs="宋体" w:hint="eastAsia"/>
          <w:sz w:val="24"/>
          <w:u w:val="single"/>
        </w:rPr>
        <w:t xml:space="preserve">                                                               </w:t>
      </w:r>
    </w:p>
    <w:p w:rsidR="008A506D" w:rsidRDefault="008E5754">
      <w:pPr>
        <w:spacing w:line="360" w:lineRule="auto"/>
        <w:ind w:firstLineChars="200" w:firstLine="480"/>
        <w:rPr>
          <w:rFonts w:ascii="宋体" w:eastAsia="宋体" w:hAnsi="宋体" w:cs="宋体"/>
          <w:sz w:val="24"/>
          <w:u w:val="single"/>
        </w:rPr>
      </w:pPr>
      <w:r>
        <w:rPr>
          <w:rFonts w:ascii="宋体" w:eastAsia="宋体" w:hAnsi="宋体" w:cs="宋体" w:hint="eastAsia"/>
          <w:sz w:val="24"/>
          <w:u w:val="single"/>
        </w:rPr>
        <w:lastRenderedPageBreak/>
        <w:t xml:space="preserve">                                                                       </w:t>
      </w:r>
    </w:p>
    <w:p w:rsidR="008A506D" w:rsidRDefault="008E5754">
      <w:pPr>
        <w:spacing w:line="360" w:lineRule="auto"/>
        <w:ind w:firstLineChars="200" w:firstLine="480"/>
        <w:rPr>
          <w:rFonts w:ascii="宋体" w:eastAsia="宋体" w:hAnsi="宋体" w:cs="宋体"/>
          <w:sz w:val="24"/>
          <w:u w:val="single"/>
        </w:rPr>
      </w:pPr>
      <w:r>
        <w:rPr>
          <w:rFonts w:ascii="宋体" w:eastAsia="宋体" w:hAnsi="宋体" w:cs="宋体" w:hint="eastAsia"/>
          <w:sz w:val="24"/>
          <w:u w:val="single"/>
        </w:rPr>
        <w:t xml:space="preserve">                                                                       </w:t>
      </w:r>
    </w:p>
    <w:p w:rsidR="008A506D" w:rsidRDefault="008E5754">
      <w:pPr>
        <w:spacing w:line="360" w:lineRule="auto"/>
        <w:ind w:firstLineChars="200" w:firstLine="480"/>
        <w:rPr>
          <w:rFonts w:ascii="宋体" w:eastAsia="宋体" w:hAnsi="宋体" w:cs="宋体"/>
          <w:sz w:val="24"/>
          <w:u w:val="single"/>
        </w:rPr>
      </w:pPr>
      <w:r>
        <w:rPr>
          <w:rFonts w:ascii="宋体" w:eastAsia="宋体" w:hAnsi="宋体" w:cs="宋体" w:hint="eastAsia"/>
          <w:sz w:val="24"/>
          <w:u w:val="single"/>
        </w:rPr>
        <w:t xml:space="preserve">                                                </w:t>
      </w:r>
      <w:r>
        <w:rPr>
          <w:rFonts w:ascii="宋体" w:eastAsia="宋体" w:hAnsi="宋体" w:cs="宋体" w:hint="eastAsia"/>
          <w:sz w:val="24"/>
          <w:u w:val="single"/>
        </w:rPr>
        <w:t xml:space="preserve">                       </w:t>
      </w:r>
    </w:p>
    <w:p w:rsidR="008A506D" w:rsidRDefault="008E5754">
      <w:pPr>
        <w:spacing w:line="360" w:lineRule="auto"/>
        <w:ind w:firstLineChars="200" w:firstLine="480"/>
        <w:rPr>
          <w:rFonts w:ascii="宋体" w:eastAsia="宋体" w:hAnsi="宋体" w:cs="宋体"/>
          <w:sz w:val="24"/>
          <w:u w:val="single"/>
        </w:rPr>
      </w:pPr>
      <w:r>
        <w:rPr>
          <w:rFonts w:ascii="宋体" w:eastAsia="宋体" w:hAnsi="宋体" w:cs="宋体" w:hint="eastAsia"/>
          <w:sz w:val="24"/>
          <w:u w:val="single"/>
        </w:rPr>
        <w:t xml:space="preserve">                                                                       </w:t>
      </w:r>
    </w:p>
    <w:p w:rsidR="008A506D" w:rsidRDefault="008E5754">
      <w:pPr>
        <w:spacing w:line="360" w:lineRule="auto"/>
        <w:ind w:firstLineChars="200" w:firstLine="480"/>
        <w:rPr>
          <w:rFonts w:ascii="宋体" w:eastAsia="宋体" w:hAnsi="宋体" w:cs="宋体"/>
          <w:sz w:val="24"/>
          <w:u w:val="single"/>
        </w:rPr>
      </w:pPr>
      <w:r>
        <w:rPr>
          <w:rFonts w:ascii="宋体" w:eastAsia="宋体" w:hAnsi="宋体" w:cs="宋体" w:hint="eastAsia"/>
          <w:sz w:val="24"/>
          <w:u w:val="single"/>
        </w:rPr>
        <w:t xml:space="preserve">                                                                       </w:t>
      </w:r>
    </w:p>
    <w:p w:rsidR="008A506D" w:rsidRDefault="008A506D">
      <w:pPr>
        <w:spacing w:line="360" w:lineRule="auto"/>
        <w:ind w:firstLineChars="200" w:firstLine="480"/>
        <w:rPr>
          <w:rFonts w:ascii="宋体" w:eastAsia="宋体" w:hAnsi="宋体" w:cs="宋体"/>
          <w:sz w:val="24"/>
          <w:u w:val="single"/>
        </w:rPr>
      </w:pPr>
    </w:p>
    <w:p w:rsidR="008A506D" w:rsidRDefault="008E5754">
      <w:pPr>
        <w:spacing w:line="660" w:lineRule="exact"/>
        <w:rPr>
          <w:rFonts w:ascii="宋体" w:eastAsia="宋体" w:hAnsi="宋体" w:cs="宋体"/>
          <w:sz w:val="24"/>
        </w:rPr>
      </w:pPr>
      <w:r>
        <w:rPr>
          <w:rFonts w:ascii="宋体" w:eastAsia="宋体" w:hAnsi="宋体" w:cs="宋体" w:hint="eastAsia"/>
          <w:sz w:val="24"/>
        </w:rPr>
        <w:t>投标人：（盖章）</w:t>
      </w:r>
    </w:p>
    <w:p w:rsidR="008A506D" w:rsidRDefault="008E5754">
      <w:pPr>
        <w:spacing w:line="660" w:lineRule="exact"/>
        <w:rPr>
          <w:rFonts w:ascii="宋体" w:eastAsia="宋体" w:hAnsi="宋体" w:cs="宋体"/>
          <w:sz w:val="24"/>
        </w:rPr>
      </w:pPr>
      <w:r>
        <w:rPr>
          <w:rFonts w:ascii="宋体" w:eastAsia="宋体" w:hAnsi="宋体" w:cs="宋体" w:hint="eastAsia"/>
          <w:sz w:val="24"/>
        </w:rPr>
        <w:t>法定代表人（委托代理人）：（签字）</w:t>
      </w:r>
    </w:p>
    <w:p w:rsidR="008A506D" w:rsidRDefault="008E5754">
      <w:pPr>
        <w:spacing w:line="660" w:lineRule="exact"/>
        <w:rPr>
          <w:rFonts w:ascii="宋体" w:eastAsia="宋体" w:hAnsi="宋体" w:cs="宋体"/>
          <w:sz w:val="24"/>
        </w:rPr>
      </w:pPr>
      <w:r>
        <w:rPr>
          <w:rFonts w:ascii="宋体" w:eastAsia="宋体" w:hAnsi="宋体" w:cs="宋体" w:hint="eastAsia"/>
          <w:sz w:val="24"/>
        </w:rPr>
        <w:t>日</w:t>
      </w:r>
      <w:r>
        <w:rPr>
          <w:rFonts w:ascii="宋体" w:eastAsia="宋体" w:hAnsi="宋体" w:cs="宋体" w:hint="eastAsia"/>
          <w:sz w:val="24"/>
        </w:rPr>
        <w:t xml:space="preserve">  </w:t>
      </w:r>
      <w:r>
        <w:rPr>
          <w:rFonts w:ascii="宋体" w:eastAsia="宋体" w:hAnsi="宋体" w:cs="宋体" w:hint="eastAsia"/>
          <w:sz w:val="24"/>
        </w:rPr>
        <w:t>期：</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w:t>
      </w:r>
    </w:p>
    <w:p w:rsidR="008A506D" w:rsidRDefault="008E5754">
      <w:pPr>
        <w:pStyle w:val="3"/>
        <w:spacing w:before="120" w:after="120" w:line="360" w:lineRule="exact"/>
        <w:rPr>
          <w:rFonts w:ascii="宋体" w:eastAsia="宋体" w:hAnsi="宋体" w:cs="宋体"/>
          <w:b w:val="0"/>
          <w:bCs w:val="0"/>
          <w:sz w:val="24"/>
          <w:szCs w:val="24"/>
        </w:rPr>
      </w:pPr>
      <w:r>
        <w:rPr>
          <w:rFonts w:ascii="宋体" w:eastAsia="宋体" w:hAnsi="宋体" w:cs="宋体" w:hint="eastAsia"/>
          <w:b w:val="0"/>
          <w:bCs w:val="0"/>
          <w:sz w:val="24"/>
          <w:szCs w:val="24"/>
        </w:rPr>
        <w:t>附件</w:t>
      </w:r>
      <w:r>
        <w:rPr>
          <w:rFonts w:ascii="宋体" w:eastAsia="宋体" w:hAnsi="宋体" w:cs="宋体" w:hint="eastAsia"/>
          <w:b w:val="0"/>
          <w:bCs w:val="0"/>
          <w:sz w:val="24"/>
          <w:szCs w:val="24"/>
        </w:rPr>
        <w:t>九</w:t>
      </w:r>
      <w:r>
        <w:rPr>
          <w:rFonts w:ascii="宋体" w:eastAsia="宋体" w:hAnsi="宋体" w:cs="宋体" w:hint="eastAsia"/>
          <w:b w:val="0"/>
          <w:bCs w:val="0"/>
          <w:sz w:val="24"/>
          <w:szCs w:val="24"/>
        </w:rPr>
        <w:t>、设备质量承诺函</w:t>
      </w:r>
    </w:p>
    <w:p w:rsidR="008A506D" w:rsidRDefault="008E5754">
      <w:pPr>
        <w:pStyle w:val="a0"/>
        <w:spacing w:after="0" w:line="460" w:lineRule="exact"/>
        <w:jc w:val="center"/>
        <w:rPr>
          <w:rFonts w:ascii="宋体" w:eastAsia="宋体" w:hAnsi="宋体" w:cs="宋体"/>
          <w:b/>
          <w:bCs/>
          <w:sz w:val="32"/>
          <w:szCs w:val="32"/>
        </w:rPr>
      </w:pPr>
      <w:r>
        <w:rPr>
          <w:rFonts w:ascii="宋体" w:eastAsia="宋体" w:hAnsi="宋体" w:cs="宋体" w:hint="eastAsia"/>
          <w:b/>
          <w:bCs/>
          <w:sz w:val="32"/>
          <w:szCs w:val="32"/>
        </w:rPr>
        <w:t>质量承诺函</w:t>
      </w:r>
    </w:p>
    <w:p w:rsidR="008A506D" w:rsidRDefault="008E5754">
      <w:pPr>
        <w:spacing w:line="240" w:lineRule="exact"/>
        <w:rPr>
          <w:rFonts w:ascii="宋体" w:eastAsia="宋体" w:hAnsi="宋体" w:cs="宋体"/>
        </w:rPr>
      </w:pPr>
      <w:r>
        <w:rPr>
          <w:rFonts w:ascii="宋体" w:eastAsia="宋体" w:hAnsi="宋体" w:cs="宋体" w:hint="eastAsia"/>
        </w:rPr>
        <w:t xml:space="preserve">                                               </w:t>
      </w:r>
    </w:p>
    <w:p w:rsidR="008A506D" w:rsidRDefault="008E5754">
      <w:pPr>
        <w:spacing w:line="360" w:lineRule="auto"/>
        <w:rPr>
          <w:rFonts w:ascii="宋体" w:eastAsia="宋体" w:hAnsi="宋体" w:cs="宋体"/>
          <w:sz w:val="24"/>
          <w:u w:val="single"/>
        </w:rPr>
      </w:pPr>
      <w:r>
        <w:rPr>
          <w:rFonts w:ascii="宋体" w:eastAsia="宋体" w:hAnsi="宋体" w:cs="宋体" w:hint="eastAsia"/>
          <w:sz w:val="24"/>
        </w:rPr>
        <w:t>项目名称</w:t>
      </w:r>
      <w:r>
        <w:rPr>
          <w:rFonts w:ascii="宋体" w:eastAsia="宋体" w:hAnsi="宋体" w:cs="宋体" w:hint="eastAsia"/>
          <w:sz w:val="24"/>
        </w:rPr>
        <w:t xml:space="preserve">: </w:t>
      </w:r>
      <w:r>
        <w:rPr>
          <w:rFonts w:ascii="宋体" w:eastAsia="宋体" w:hAnsi="宋体" w:cs="宋体" w:hint="eastAsia"/>
          <w:sz w:val="24"/>
          <w:u w:val="single"/>
        </w:rPr>
        <w:t xml:space="preserve">                         </w:t>
      </w:r>
    </w:p>
    <w:p w:rsidR="008A506D" w:rsidRDefault="008E5754">
      <w:pPr>
        <w:pStyle w:val="a7"/>
        <w:adjustRightInd w:val="0"/>
        <w:snapToGrid w:val="0"/>
        <w:spacing w:beforeLines="30" w:before="72" w:line="460" w:lineRule="exact"/>
        <w:ind w:leftChars="0" w:left="0"/>
        <w:rPr>
          <w:rFonts w:ascii="宋体" w:eastAsia="宋体" w:hAnsi="宋体" w:cs="宋体"/>
          <w:i/>
          <w:iCs/>
          <w:sz w:val="24"/>
        </w:rPr>
      </w:pPr>
      <w:r>
        <w:rPr>
          <w:rFonts w:ascii="宋体" w:eastAsia="宋体" w:hAnsi="宋体" w:cs="宋体" w:hint="eastAsia"/>
          <w:sz w:val="24"/>
          <w:u w:val="single"/>
        </w:rPr>
        <w:t xml:space="preserve">        </w:t>
      </w:r>
      <w:r>
        <w:rPr>
          <w:rFonts w:ascii="宋体" w:eastAsia="宋体" w:hAnsi="宋体" w:cs="宋体" w:hint="eastAsia"/>
          <w:sz w:val="24"/>
          <w:u w:val="single"/>
        </w:rPr>
        <w:t>公司</w:t>
      </w:r>
      <w:r>
        <w:rPr>
          <w:rFonts w:ascii="宋体" w:eastAsia="宋体" w:hAnsi="宋体" w:cs="宋体" w:hint="eastAsia"/>
          <w:sz w:val="24"/>
          <w:u w:val="single"/>
        </w:rPr>
        <w:t>:</w:t>
      </w:r>
      <w:r>
        <w:rPr>
          <w:rFonts w:ascii="宋体" w:eastAsia="宋体" w:hAnsi="宋体" w:cs="宋体" w:hint="eastAsia"/>
          <w:i/>
          <w:iCs/>
          <w:sz w:val="24"/>
        </w:rPr>
        <w:t>（招标人全称）</w:t>
      </w:r>
    </w:p>
    <w:p w:rsidR="008A506D" w:rsidRDefault="008E5754">
      <w:pPr>
        <w:spacing w:line="360" w:lineRule="auto"/>
        <w:ind w:firstLineChars="200" w:firstLine="480"/>
        <w:rPr>
          <w:rFonts w:ascii="宋体" w:eastAsia="宋体" w:hAnsi="宋体" w:cs="宋体"/>
          <w:sz w:val="24"/>
        </w:rPr>
      </w:pPr>
      <w:r>
        <w:rPr>
          <w:rFonts w:ascii="宋体" w:eastAsia="宋体" w:hAnsi="宋体" w:cs="宋体" w:hint="eastAsia"/>
          <w:sz w:val="24"/>
        </w:rPr>
        <w:t>我代表</w:t>
      </w:r>
      <w:r>
        <w:rPr>
          <w:rFonts w:ascii="宋体" w:eastAsia="宋体" w:hAnsi="宋体" w:cs="宋体" w:hint="eastAsia"/>
          <w:sz w:val="24"/>
        </w:rPr>
        <w:t>(</w:t>
      </w:r>
      <w:r>
        <w:rPr>
          <w:rFonts w:ascii="宋体" w:eastAsia="宋体" w:hAnsi="宋体" w:cs="宋体" w:hint="eastAsia"/>
          <w:sz w:val="24"/>
        </w:rPr>
        <w:t>投标单位名称</w:t>
      </w:r>
      <w:r>
        <w:rPr>
          <w:rFonts w:ascii="宋体" w:eastAsia="宋体" w:hAnsi="宋体" w:cs="宋体" w:hint="eastAsia"/>
          <w:sz w:val="24"/>
        </w:rPr>
        <w:t>)</w:t>
      </w:r>
      <w:r>
        <w:rPr>
          <w:rFonts w:ascii="宋体" w:eastAsia="宋体" w:hAnsi="宋体" w:cs="宋体" w:hint="eastAsia"/>
          <w:sz w:val="24"/>
        </w:rPr>
        <w:t>为保证中标产品的质量特作如下承诺：</w:t>
      </w:r>
    </w:p>
    <w:p w:rsidR="008A506D" w:rsidRDefault="008E5754">
      <w:pPr>
        <w:spacing w:line="360" w:lineRule="auto"/>
        <w:ind w:firstLineChars="200" w:firstLine="480"/>
        <w:rPr>
          <w:rFonts w:ascii="宋体" w:eastAsia="宋体" w:hAnsi="宋体" w:cs="宋体"/>
          <w:sz w:val="24"/>
          <w:u w:val="single"/>
        </w:rPr>
      </w:pPr>
      <w:r>
        <w:rPr>
          <w:rFonts w:ascii="宋体" w:eastAsia="宋体" w:hAnsi="宋体" w:cs="宋体" w:hint="eastAsia"/>
          <w:sz w:val="24"/>
          <w:u w:val="single"/>
        </w:rPr>
        <w:t xml:space="preserve">                                                                       </w:t>
      </w:r>
    </w:p>
    <w:p w:rsidR="008A506D" w:rsidRDefault="008E5754">
      <w:pPr>
        <w:spacing w:line="360" w:lineRule="auto"/>
        <w:ind w:firstLineChars="200" w:firstLine="480"/>
        <w:rPr>
          <w:rFonts w:ascii="宋体" w:eastAsia="宋体" w:hAnsi="宋体" w:cs="宋体"/>
          <w:sz w:val="24"/>
          <w:u w:val="single"/>
        </w:rPr>
      </w:pPr>
      <w:r>
        <w:rPr>
          <w:rFonts w:ascii="宋体" w:eastAsia="宋体" w:hAnsi="宋体" w:cs="宋体" w:hint="eastAsia"/>
          <w:sz w:val="24"/>
          <w:u w:val="single"/>
        </w:rPr>
        <w:t xml:space="preserve">                                                                       </w:t>
      </w:r>
    </w:p>
    <w:p w:rsidR="008A506D" w:rsidRDefault="008E5754">
      <w:pPr>
        <w:spacing w:line="360" w:lineRule="auto"/>
        <w:ind w:firstLineChars="200" w:firstLine="480"/>
        <w:rPr>
          <w:rFonts w:ascii="宋体" w:eastAsia="宋体" w:hAnsi="宋体" w:cs="宋体"/>
          <w:sz w:val="24"/>
          <w:u w:val="single"/>
        </w:rPr>
      </w:pPr>
      <w:r>
        <w:rPr>
          <w:rFonts w:ascii="宋体" w:eastAsia="宋体" w:hAnsi="宋体" w:cs="宋体" w:hint="eastAsia"/>
          <w:sz w:val="24"/>
          <w:u w:val="single"/>
        </w:rPr>
        <w:t xml:space="preserve">                                                                       </w:t>
      </w:r>
    </w:p>
    <w:p w:rsidR="008A506D" w:rsidRDefault="008E5754">
      <w:pPr>
        <w:spacing w:line="360" w:lineRule="auto"/>
        <w:ind w:firstLineChars="200" w:firstLine="480"/>
        <w:rPr>
          <w:rFonts w:ascii="宋体" w:eastAsia="宋体" w:hAnsi="宋体" w:cs="宋体"/>
          <w:sz w:val="24"/>
          <w:u w:val="single"/>
        </w:rPr>
      </w:pPr>
      <w:r>
        <w:rPr>
          <w:rFonts w:ascii="宋体" w:eastAsia="宋体" w:hAnsi="宋体" w:cs="宋体" w:hint="eastAsia"/>
          <w:sz w:val="24"/>
          <w:u w:val="single"/>
        </w:rPr>
        <w:t xml:space="preserve">                                                                       </w:t>
      </w:r>
    </w:p>
    <w:p w:rsidR="008A506D" w:rsidRDefault="008E5754">
      <w:pPr>
        <w:spacing w:line="360" w:lineRule="auto"/>
        <w:ind w:firstLineChars="200" w:firstLine="480"/>
        <w:rPr>
          <w:rFonts w:ascii="宋体" w:eastAsia="宋体" w:hAnsi="宋体" w:cs="宋体"/>
          <w:sz w:val="24"/>
          <w:u w:val="single"/>
        </w:rPr>
      </w:pPr>
      <w:r>
        <w:rPr>
          <w:rFonts w:ascii="宋体" w:eastAsia="宋体" w:hAnsi="宋体" w:cs="宋体" w:hint="eastAsia"/>
          <w:sz w:val="24"/>
          <w:u w:val="single"/>
        </w:rPr>
        <w:t xml:space="preserve">                                        </w:t>
      </w:r>
      <w:r>
        <w:rPr>
          <w:rFonts w:ascii="宋体" w:eastAsia="宋体" w:hAnsi="宋体" w:cs="宋体" w:hint="eastAsia"/>
          <w:sz w:val="24"/>
          <w:u w:val="single"/>
        </w:rPr>
        <w:t xml:space="preserve">                               </w:t>
      </w:r>
    </w:p>
    <w:p w:rsidR="008A506D" w:rsidRDefault="008E5754">
      <w:pPr>
        <w:spacing w:line="360" w:lineRule="auto"/>
        <w:ind w:firstLineChars="200" w:firstLine="480"/>
        <w:rPr>
          <w:rFonts w:ascii="宋体" w:eastAsia="宋体" w:hAnsi="宋体" w:cs="宋体"/>
          <w:sz w:val="24"/>
          <w:u w:val="single"/>
        </w:rPr>
      </w:pPr>
      <w:r>
        <w:rPr>
          <w:rFonts w:ascii="宋体" w:eastAsia="宋体" w:hAnsi="宋体" w:cs="宋体" w:hint="eastAsia"/>
          <w:sz w:val="24"/>
          <w:u w:val="single"/>
        </w:rPr>
        <w:t xml:space="preserve">                                                                       </w:t>
      </w:r>
    </w:p>
    <w:p w:rsidR="008A506D" w:rsidRDefault="008E5754">
      <w:pPr>
        <w:spacing w:line="360" w:lineRule="auto"/>
        <w:ind w:firstLineChars="200" w:firstLine="480"/>
        <w:rPr>
          <w:rFonts w:ascii="宋体" w:eastAsia="宋体" w:hAnsi="宋体" w:cs="宋体"/>
          <w:sz w:val="24"/>
          <w:u w:val="single"/>
        </w:rPr>
      </w:pPr>
      <w:r>
        <w:rPr>
          <w:rFonts w:ascii="宋体" w:eastAsia="宋体" w:hAnsi="宋体" w:cs="宋体" w:hint="eastAsia"/>
          <w:sz w:val="24"/>
          <w:u w:val="single"/>
        </w:rPr>
        <w:t xml:space="preserve">                                                                       </w:t>
      </w:r>
    </w:p>
    <w:p w:rsidR="008A506D" w:rsidRDefault="008E5754">
      <w:pPr>
        <w:spacing w:line="360" w:lineRule="auto"/>
        <w:ind w:firstLineChars="200" w:firstLine="480"/>
        <w:rPr>
          <w:rFonts w:ascii="宋体" w:eastAsia="宋体" w:hAnsi="宋体" w:cs="宋体"/>
          <w:sz w:val="24"/>
        </w:rPr>
      </w:pPr>
      <w:r>
        <w:rPr>
          <w:rFonts w:ascii="宋体" w:eastAsia="宋体" w:hAnsi="宋体" w:cs="宋体" w:hint="eastAsia"/>
          <w:sz w:val="24"/>
          <w:u w:val="single"/>
        </w:rPr>
        <w:t xml:space="preserve">                                                                       </w:t>
      </w:r>
      <w:r>
        <w:rPr>
          <w:rFonts w:ascii="宋体" w:eastAsia="宋体" w:hAnsi="宋体" w:cs="宋体" w:hint="eastAsia"/>
          <w:sz w:val="24"/>
        </w:rPr>
        <w:t xml:space="preserve">         </w:t>
      </w:r>
      <w:r>
        <w:rPr>
          <w:rFonts w:ascii="宋体" w:eastAsia="宋体" w:hAnsi="宋体" w:cs="宋体" w:hint="eastAsia"/>
          <w:sz w:val="24"/>
        </w:rPr>
        <w:t xml:space="preserve">                 </w:t>
      </w:r>
    </w:p>
    <w:p w:rsidR="008A506D" w:rsidRDefault="008E5754">
      <w:pPr>
        <w:spacing w:line="660" w:lineRule="exact"/>
        <w:rPr>
          <w:rFonts w:ascii="宋体" w:eastAsia="宋体" w:hAnsi="宋体" w:cs="宋体"/>
          <w:sz w:val="24"/>
        </w:rPr>
      </w:pPr>
      <w:r>
        <w:rPr>
          <w:rFonts w:ascii="宋体" w:eastAsia="宋体" w:hAnsi="宋体" w:cs="宋体" w:hint="eastAsia"/>
          <w:sz w:val="24"/>
        </w:rPr>
        <w:t>投标人：（盖章）</w:t>
      </w:r>
    </w:p>
    <w:p w:rsidR="008A506D" w:rsidRDefault="008E5754">
      <w:pPr>
        <w:spacing w:line="660" w:lineRule="exact"/>
        <w:rPr>
          <w:rFonts w:ascii="宋体" w:eastAsia="宋体" w:hAnsi="宋体" w:cs="宋体"/>
          <w:sz w:val="24"/>
        </w:rPr>
      </w:pPr>
      <w:r>
        <w:rPr>
          <w:rFonts w:ascii="宋体" w:eastAsia="宋体" w:hAnsi="宋体" w:cs="宋体" w:hint="eastAsia"/>
          <w:sz w:val="24"/>
        </w:rPr>
        <w:t>法定代表人（委托代理人）：（签字）</w:t>
      </w:r>
    </w:p>
    <w:p w:rsidR="008A506D" w:rsidRDefault="008E5754">
      <w:pPr>
        <w:spacing w:line="660" w:lineRule="exact"/>
        <w:rPr>
          <w:rFonts w:ascii="宋体" w:eastAsia="宋体" w:hAnsi="宋体" w:cs="宋体"/>
          <w:sz w:val="24"/>
        </w:rPr>
      </w:pPr>
      <w:r>
        <w:rPr>
          <w:rFonts w:ascii="宋体" w:eastAsia="宋体" w:hAnsi="宋体" w:cs="宋体" w:hint="eastAsia"/>
          <w:sz w:val="24"/>
        </w:rPr>
        <w:t>日</w:t>
      </w:r>
      <w:r>
        <w:rPr>
          <w:rFonts w:ascii="宋体" w:eastAsia="宋体" w:hAnsi="宋体" w:cs="宋体" w:hint="eastAsia"/>
          <w:sz w:val="24"/>
        </w:rPr>
        <w:t xml:space="preserve">  </w:t>
      </w:r>
      <w:r>
        <w:rPr>
          <w:rFonts w:ascii="宋体" w:eastAsia="宋体" w:hAnsi="宋体" w:cs="宋体" w:hint="eastAsia"/>
          <w:sz w:val="24"/>
        </w:rPr>
        <w:t>期：</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w:t>
      </w:r>
    </w:p>
    <w:p w:rsidR="008A506D" w:rsidRDefault="008A506D">
      <w:pPr>
        <w:pStyle w:val="3"/>
        <w:spacing w:before="120" w:after="120" w:line="560" w:lineRule="exact"/>
        <w:rPr>
          <w:rFonts w:ascii="宋体" w:eastAsia="宋体" w:hAnsi="宋体" w:cs="宋体"/>
          <w:b w:val="0"/>
          <w:bCs w:val="0"/>
          <w:sz w:val="24"/>
          <w:szCs w:val="24"/>
        </w:rPr>
        <w:sectPr w:rsidR="008A506D">
          <w:pgSz w:w="11907" w:h="16840"/>
          <w:pgMar w:top="1785" w:right="1418" w:bottom="1418" w:left="1418" w:header="724" w:footer="851" w:gutter="0"/>
          <w:cols w:space="720"/>
          <w:docGrid w:linePitch="290" w:charSpace="-3931"/>
        </w:sectPr>
      </w:pPr>
    </w:p>
    <w:p w:rsidR="008A506D" w:rsidRDefault="008E5754">
      <w:pPr>
        <w:pStyle w:val="3"/>
        <w:spacing w:before="120" w:after="120" w:line="560" w:lineRule="exact"/>
        <w:rPr>
          <w:rFonts w:ascii="宋体" w:eastAsia="宋体" w:hAnsi="宋体" w:cs="宋体"/>
          <w:b w:val="0"/>
          <w:bCs w:val="0"/>
          <w:sz w:val="24"/>
          <w:szCs w:val="24"/>
        </w:rPr>
      </w:pPr>
      <w:r>
        <w:rPr>
          <w:rFonts w:ascii="宋体" w:eastAsia="宋体" w:hAnsi="宋体" w:cs="宋体" w:hint="eastAsia"/>
          <w:b w:val="0"/>
          <w:bCs w:val="0"/>
          <w:sz w:val="24"/>
          <w:szCs w:val="24"/>
        </w:rPr>
        <w:lastRenderedPageBreak/>
        <w:t>附件十</w:t>
      </w:r>
      <w:r>
        <w:rPr>
          <w:rFonts w:ascii="宋体" w:eastAsia="宋体" w:hAnsi="宋体" w:cs="宋体" w:hint="eastAsia"/>
          <w:b w:val="0"/>
          <w:bCs w:val="0"/>
          <w:sz w:val="24"/>
          <w:szCs w:val="24"/>
        </w:rPr>
        <w:t xml:space="preserve">: </w:t>
      </w:r>
      <w:r>
        <w:rPr>
          <w:rFonts w:ascii="宋体" w:eastAsia="宋体" w:hAnsi="宋体" w:cs="宋体" w:hint="eastAsia"/>
          <w:b w:val="0"/>
          <w:bCs w:val="0"/>
          <w:sz w:val="24"/>
          <w:szCs w:val="24"/>
        </w:rPr>
        <w:t>封面格式（参考）</w:t>
      </w:r>
    </w:p>
    <w:p w:rsidR="008A506D" w:rsidRDefault="008E5754">
      <w:pPr>
        <w:pStyle w:val="a5"/>
        <w:spacing w:line="240" w:lineRule="auto"/>
        <w:ind w:leftChars="0" w:left="0" w:firstLineChars="0" w:firstLine="0"/>
        <w:jc w:val="center"/>
        <w:rPr>
          <w:rFonts w:ascii="宋体" w:eastAsia="宋体" w:hAnsi="宋体" w:cs="宋体"/>
        </w:rPr>
      </w:pPr>
      <w:r>
        <w:rPr>
          <w:rFonts w:ascii="宋体" w:eastAsia="宋体" w:hAnsi="宋体" w:cs="宋体" w:hint="eastAsia"/>
          <w:b/>
          <w:bCs/>
          <w:sz w:val="32"/>
          <w:szCs w:val="32"/>
        </w:rPr>
        <w:t>封面格式</w:t>
      </w:r>
      <w:r>
        <w:rPr>
          <w:rFonts w:ascii="宋体" w:eastAsia="宋体" w:hAnsi="宋体" w:cs="宋体" w:hint="eastAsia"/>
          <w:b/>
          <w:bCs/>
          <w:sz w:val="32"/>
          <w:szCs w:val="32"/>
        </w:rPr>
        <w:t>（参考）</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5"/>
        <w:gridCol w:w="4775"/>
      </w:tblGrid>
      <w:tr w:rsidR="008A506D">
        <w:trPr>
          <w:trHeight w:val="3470"/>
          <w:jc w:val="center"/>
        </w:trPr>
        <w:tc>
          <w:tcPr>
            <w:tcW w:w="4285" w:type="dxa"/>
          </w:tcPr>
          <w:p w:rsidR="008A506D" w:rsidRDefault="008E5754">
            <w:pPr>
              <w:pStyle w:val="a5"/>
              <w:spacing w:line="240" w:lineRule="auto"/>
              <w:ind w:leftChars="0" w:left="0" w:firstLineChars="0" w:firstLine="0"/>
              <w:jc w:val="left"/>
              <w:rPr>
                <w:rFonts w:ascii="宋体" w:eastAsia="宋体" w:hAnsi="宋体" w:cs="宋体"/>
                <w:kern w:val="2"/>
                <w:sz w:val="30"/>
                <w:szCs w:val="30"/>
              </w:rPr>
            </w:pPr>
            <w:r>
              <w:rPr>
                <w:rFonts w:ascii="宋体" w:eastAsia="宋体" w:hAnsi="宋体" w:cs="宋体" w:hint="eastAsia"/>
                <w:b/>
                <w:bCs/>
                <w:kern w:val="2"/>
                <w:sz w:val="30"/>
                <w:szCs w:val="30"/>
              </w:rPr>
              <w:t>技术（商务）标书（正本）</w:t>
            </w:r>
          </w:p>
          <w:p w:rsidR="008A506D" w:rsidRDefault="008A506D">
            <w:pPr>
              <w:pStyle w:val="a5"/>
              <w:spacing w:line="240" w:lineRule="auto"/>
              <w:ind w:left="1747" w:firstLine="353"/>
              <w:jc w:val="left"/>
              <w:rPr>
                <w:rFonts w:ascii="宋体" w:eastAsia="宋体" w:hAnsi="宋体" w:cs="宋体"/>
                <w:kern w:val="2"/>
                <w:sz w:val="18"/>
                <w:szCs w:val="18"/>
              </w:rPr>
            </w:pPr>
          </w:p>
          <w:p w:rsidR="008A506D" w:rsidRDefault="008E5754">
            <w:pPr>
              <w:pStyle w:val="a5"/>
              <w:spacing w:line="400" w:lineRule="exact"/>
              <w:ind w:leftChars="0" w:left="0" w:firstLineChars="0" w:firstLine="0"/>
              <w:jc w:val="left"/>
              <w:rPr>
                <w:rFonts w:ascii="宋体" w:eastAsia="宋体" w:hAnsi="宋体" w:cs="宋体"/>
                <w:kern w:val="2"/>
                <w:sz w:val="24"/>
                <w:szCs w:val="24"/>
              </w:rPr>
            </w:pPr>
            <w:r>
              <w:rPr>
                <w:rFonts w:ascii="宋体" w:eastAsia="宋体" w:hAnsi="宋体" w:cs="宋体" w:hint="eastAsia"/>
                <w:kern w:val="2"/>
                <w:sz w:val="24"/>
                <w:szCs w:val="24"/>
              </w:rPr>
              <w:t>项目编号：</w:t>
            </w:r>
          </w:p>
          <w:p w:rsidR="008A506D" w:rsidRDefault="008E5754">
            <w:pPr>
              <w:pStyle w:val="a5"/>
              <w:spacing w:line="400" w:lineRule="exact"/>
              <w:ind w:leftChars="0" w:left="0" w:firstLineChars="0" w:firstLine="0"/>
              <w:jc w:val="left"/>
              <w:rPr>
                <w:rFonts w:ascii="宋体" w:eastAsia="宋体" w:hAnsi="宋体" w:cs="宋体"/>
                <w:kern w:val="2"/>
                <w:sz w:val="24"/>
                <w:szCs w:val="24"/>
              </w:rPr>
            </w:pPr>
            <w:r>
              <w:rPr>
                <w:rFonts w:ascii="宋体" w:eastAsia="宋体" w:hAnsi="宋体" w:cs="宋体" w:hint="eastAsia"/>
                <w:kern w:val="2"/>
                <w:sz w:val="24"/>
                <w:szCs w:val="24"/>
              </w:rPr>
              <w:t>项目名称：</w:t>
            </w:r>
          </w:p>
          <w:p w:rsidR="008A506D" w:rsidRDefault="008E5754">
            <w:pPr>
              <w:pStyle w:val="a5"/>
              <w:spacing w:line="400" w:lineRule="exact"/>
              <w:ind w:leftChars="0" w:left="0" w:firstLineChars="0" w:firstLine="0"/>
              <w:jc w:val="left"/>
              <w:rPr>
                <w:rFonts w:ascii="宋体" w:eastAsia="宋体" w:hAnsi="宋体" w:cs="宋体"/>
                <w:kern w:val="2"/>
                <w:sz w:val="24"/>
                <w:szCs w:val="24"/>
              </w:rPr>
            </w:pPr>
            <w:r>
              <w:rPr>
                <w:rFonts w:ascii="宋体" w:eastAsia="宋体" w:hAnsi="宋体" w:cs="宋体" w:hint="eastAsia"/>
                <w:kern w:val="2"/>
                <w:sz w:val="24"/>
                <w:szCs w:val="24"/>
              </w:rPr>
              <w:t>投标人名称（公章）：</w:t>
            </w:r>
          </w:p>
          <w:p w:rsidR="008A506D" w:rsidRDefault="008E5754">
            <w:pPr>
              <w:pStyle w:val="a5"/>
              <w:spacing w:line="400" w:lineRule="exact"/>
              <w:ind w:leftChars="0" w:left="0" w:firstLineChars="0" w:firstLine="0"/>
              <w:jc w:val="left"/>
              <w:rPr>
                <w:rFonts w:ascii="宋体" w:eastAsia="宋体" w:hAnsi="宋体" w:cs="宋体"/>
                <w:kern w:val="2"/>
                <w:sz w:val="24"/>
                <w:szCs w:val="24"/>
              </w:rPr>
            </w:pPr>
            <w:r>
              <w:rPr>
                <w:rFonts w:ascii="宋体" w:eastAsia="宋体" w:hAnsi="宋体" w:cs="宋体" w:hint="eastAsia"/>
                <w:kern w:val="2"/>
                <w:sz w:val="24"/>
                <w:szCs w:val="24"/>
              </w:rPr>
              <w:t>地址：</w:t>
            </w:r>
          </w:p>
          <w:p w:rsidR="008A506D" w:rsidRDefault="008E5754">
            <w:pPr>
              <w:pStyle w:val="a5"/>
              <w:spacing w:line="400" w:lineRule="exact"/>
              <w:ind w:leftChars="0" w:left="0" w:firstLineChars="0" w:firstLine="0"/>
              <w:jc w:val="left"/>
              <w:rPr>
                <w:rFonts w:ascii="宋体" w:eastAsia="宋体" w:hAnsi="宋体" w:cs="宋体"/>
                <w:kern w:val="2"/>
                <w:sz w:val="24"/>
                <w:szCs w:val="24"/>
              </w:rPr>
            </w:pPr>
            <w:r>
              <w:rPr>
                <w:rFonts w:ascii="宋体" w:eastAsia="宋体" w:hAnsi="宋体" w:cs="宋体" w:hint="eastAsia"/>
                <w:kern w:val="2"/>
                <w:sz w:val="24"/>
                <w:szCs w:val="24"/>
              </w:rPr>
              <w:t>电话：</w:t>
            </w:r>
          </w:p>
          <w:p w:rsidR="008A506D" w:rsidRDefault="008E5754">
            <w:pPr>
              <w:pStyle w:val="a5"/>
              <w:spacing w:line="400" w:lineRule="exact"/>
              <w:ind w:leftChars="0" w:left="0" w:firstLineChars="0" w:firstLine="0"/>
              <w:jc w:val="left"/>
              <w:rPr>
                <w:rFonts w:ascii="宋体" w:eastAsia="宋体" w:hAnsi="宋体" w:cs="宋体"/>
                <w:kern w:val="2"/>
                <w:sz w:val="24"/>
                <w:szCs w:val="24"/>
              </w:rPr>
            </w:pPr>
            <w:r>
              <w:rPr>
                <w:rFonts w:ascii="宋体" w:eastAsia="宋体" w:hAnsi="宋体" w:cs="宋体" w:hint="eastAsia"/>
                <w:kern w:val="2"/>
                <w:sz w:val="24"/>
                <w:szCs w:val="24"/>
              </w:rPr>
              <w:t>传真：</w:t>
            </w:r>
          </w:p>
          <w:p w:rsidR="008A506D" w:rsidRDefault="008E5754">
            <w:pPr>
              <w:pStyle w:val="a5"/>
              <w:spacing w:line="400" w:lineRule="exact"/>
              <w:ind w:leftChars="0" w:left="0" w:firstLineChars="0" w:firstLine="0"/>
              <w:jc w:val="left"/>
              <w:rPr>
                <w:rFonts w:ascii="宋体" w:eastAsia="宋体" w:hAnsi="宋体" w:cs="宋体"/>
                <w:kern w:val="2"/>
                <w:sz w:val="24"/>
                <w:szCs w:val="24"/>
              </w:rPr>
            </w:pPr>
            <w:r>
              <w:rPr>
                <w:rFonts w:ascii="宋体" w:eastAsia="宋体" w:hAnsi="宋体" w:cs="宋体" w:hint="eastAsia"/>
                <w:kern w:val="2"/>
                <w:sz w:val="24"/>
                <w:szCs w:val="24"/>
              </w:rPr>
              <w:t>邮编：</w:t>
            </w:r>
            <w:r>
              <w:rPr>
                <w:rFonts w:ascii="宋体" w:eastAsia="宋体" w:hAnsi="宋体" w:cs="宋体" w:hint="eastAsia"/>
                <w:kern w:val="2"/>
                <w:sz w:val="32"/>
                <w:szCs w:val="32"/>
              </w:rPr>
              <w:t xml:space="preserve"> </w:t>
            </w:r>
          </w:p>
        </w:tc>
        <w:tc>
          <w:tcPr>
            <w:tcW w:w="4775" w:type="dxa"/>
          </w:tcPr>
          <w:p w:rsidR="008A506D" w:rsidRDefault="008E5754">
            <w:pPr>
              <w:pStyle w:val="a5"/>
              <w:spacing w:line="240" w:lineRule="auto"/>
              <w:ind w:leftChars="0" w:left="0" w:firstLineChars="0" w:firstLine="0"/>
              <w:jc w:val="left"/>
              <w:rPr>
                <w:rFonts w:ascii="宋体" w:eastAsia="宋体" w:hAnsi="宋体" w:cs="宋体"/>
                <w:kern w:val="2"/>
                <w:sz w:val="30"/>
                <w:szCs w:val="30"/>
              </w:rPr>
            </w:pPr>
            <w:r>
              <w:rPr>
                <w:rFonts w:ascii="宋体" w:eastAsia="宋体" w:hAnsi="宋体" w:cs="宋体" w:hint="eastAsia"/>
                <w:b/>
                <w:bCs/>
                <w:kern w:val="2"/>
                <w:sz w:val="30"/>
                <w:szCs w:val="30"/>
              </w:rPr>
              <w:t>技术（商务）标书（副本）</w:t>
            </w:r>
          </w:p>
          <w:p w:rsidR="008A506D" w:rsidRDefault="008A506D">
            <w:pPr>
              <w:pStyle w:val="a5"/>
              <w:spacing w:line="240" w:lineRule="auto"/>
              <w:ind w:left="1747" w:firstLine="353"/>
              <w:jc w:val="left"/>
              <w:rPr>
                <w:rFonts w:ascii="宋体" w:eastAsia="宋体" w:hAnsi="宋体" w:cs="宋体"/>
                <w:kern w:val="2"/>
                <w:sz w:val="18"/>
                <w:szCs w:val="18"/>
              </w:rPr>
            </w:pPr>
          </w:p>
          <w:p w:rsidR="008A506D" w:rsidRDefault="008E5754">
            <w:pPr>
              <w:pStyle w:val="a5"/>
              <w:spacing w:line="400" w:lineRule="exact"/>
              <w:ind w:leftChars="0" w:left="0" w:firstLineChars="0" w:firstLine="0"/>
              <w:jc w:val="left"/>
              <w:rPr>
                <w:rFonts w:ascii="宋体" w:eastAsia="宋体" w:hAnsi="宋体" w:cs="宋体"/>
                <w:kern w:val="2"/>
                <w:sz w:val="24"/>
                <w:szCs w:val="24"/>
              </w:rPr>
            </w:pPr>
            <w:r>
              <w:rPr>
                <w:rFonts w:ascii="宋体" w:eastAsia="宋体" w:hAnsi="宋体" w:cs="宋体" w:hint="eastAsia"/>
                <w:kern w:val="2"/>
                <w:sz w:val="24"/>
                <w:szCs w:val="24"/>
              </w:rPr>
              <w:t>项目编号：</w:t>
            </w:r>
          </w:p>
          <w:p w:rsidR="008A506D" w:rsidRDefault="008E5754">
            <w:pPr>
              <w:pStyle w:val="a5"/>
              <w:spacing w:line="400" w:lineRule="exact"/>
              <w:ind w:leftChars="0" w:left="0" w:firstLineChars="0" w:firstLine="0"/>
              <w:jc w:val="left"/>
              <w:rPr>
                <w:rFonts w:ascii="宋体" w:eastAsia="宋体" w:hAnsi="宋体" w:cs="宋体"/>
                <w:kern w:val="2"/>
                <w:sz w:val="24"/>
                <w:szCs w:val="24"/>
              </w:rPr>
            </w:pPr>
            <w:r>
              <w:rPr>
                <w:rFonts w:ascii="宋体" w:eastAsia="宋体" w:hAnsi="宋体" w:cs="宋体" w:hint="eastAsia"/>
                <w:kern w:val="2"/>
                <w:sz w:val="24"/>
                <w:szCs w:val="24"/>
              </w:rPr>
              <w:t>项目名称：</w:t>
            </w:r>
          </w:p>
          <w:p w:rsidR="008A506D" w:rsidRDefault="008E5754">
            <w:pPr>
              <w:pStyle w:val="a5"/>
              <w:spacing w:line="400" w:lineRule="exact"/>
              <w:ind w:leftChars="0" w:left="0" w:firstLineChars="0" w:firstLine="0"/>
              <w:jc w:val="left"/>
              <w:rPr>
                <w:rFonts w:ascii="宋体" w:eastAsia="宋体" w:hAnsi="宋体" w:cs="宋体"/>
                <w:kern w:val="2"/>
                <w:sz w:val="24"/>
                <w:szCs w:val="24"/>
              </w:rPr>
            </w:pPr>
            <w:r>
              <w:rPr>
                <w:rFonts w:ascii="宋体" w:eastAsia="宋体" w:hAnsi="宋体" w:cs="宋体" w:hint="eastAsia"/>
                <w:kern w:val="2"/>
                <w:sz w:val="24"/>
                <w:szCs w:val="24"/>
              </w:rPr>
              <w:t>投标人名称（公章）：</w:t>
            </w:r>
          </w:p>
          <w:p w:rsidR="008A506D" w:rsidRDefault="008E5754">
            <w:pPr>
              <w:pStyle w:val="a5"/>
              <w:spacing w:line="400" w:lineRule="exact"/>
              <w:ind w:leftChars="0" w:left="0" w:firstLineChars="0" w:firstLine="0"/>
              <w:jc w:val="left"/>
              <w:rPr>
                <w:rFonts w:ascii="宋体" w:eastAsia="宋体" w:hAnsi="宋体" w:cs="宋体"/>
                <w:kern w:val="2"/>
                <w:sz w:val="24"/>
                <w:szCs w:val="24"/>
              </w:rPr>
            </w:pPr>
            <w:r>
              <w:rPr>
                <w:rFonts w:ascii="宋体" w:eastAsia="宋体" w:hAnsi="宋体" w:cs="宋体" w:hint="eastAsia"/>
                <w:kern w:val="2"/>
                <w:sz w:val="24"/>
                <w:szCs w:val="24"/>
              </w:rPr>
              <w:t>地址：</w:t>
            </w:r>
          </w:p>
          <w:p w:rsidR="008A506D" w:rsidRDefault="008E5754">
            <w:pPr>
              <w:pStyle w:val="a5"/>
              <w:spacing w:line="400" w:lineRule="exact"/>
              <w:ind w:leftChars="0" w:left="0" w:firstLineChars="0" w:firstLine="0"/>
              <w:jc w:val="left"/>
              <w:rPr>
                <w:rFonts w:ascii="宋体" w:eastAsia="宋体" w:hAnsi="宋体" w:cs="宋体"/>
                <w:kern w:val="2"/>
                <w:sz w:val="24"/>
                <w:szCs w:val="24"/>
              </w:rPr>
            </w:pPr>
            <w:r>
              <w:rPr>
                <w:rFonts w:ascii="宋体" w:eastAsia="宋体" w:hAnsi="宋体" w:cs="宋体" w:hint="eastAsia"/>
                <w:kern w:val="2"/>
                <w:sz w:val="24"/>
                <w:szCs w:val="24"/>
              </w:rPr>
              <w:t>电话：</w:t>
            </w:r>
          </w:p>
          <w:p w:rsidR="008A506D" w:rsidRDefault="008E5754">
            <w:pPr>
              <w:pStyle w:val="a5"/>
              <w:spacing w:line="400" w:lineRule="exact"/>
              <w:ind w:leftChars="0" w:left="0" w:firstLineChars="0" w:firstLine="0"/>
              <w:jc w:val="left"/>
              <w:rPr>
                <w:rFonts w:ascii="宋体" w:eastAsia="宋体" w:hAnsi="宋体" w:cs="宋体"/>
                <w:kern w:val="2"/>
                <w:sz w:val="24"/>
                <w:szCs w:val="24"/>
              </w:rPr>
            </w:pPr>
            <w:r>
              <w:rPr>
                <w:rFonts w:ascii="宋体" w:eastAsia="宋体" w:hAnsi="宋体" w:cs="宋体" w:hint="eastAsia"/>
                <w:kern w:val="2"/>
                <w:sz w:val="24"/>
                <w:szCs w:val="24"/>
              </w:rPr>
              <w:t>传真：</w:t>
            </w:r>
          </w:p>
          <w:p w:rsidR="008A506D" w:rsidRDefault="008E5754">
            <w:pPr>
              <w:pStyle w:val="a5"/>
              <w:spacing w:line="400" w:lineRule="exact"/>
              <w:ind w:leftChars="0" w:left="0" w:firstLineChars="0" w:firstLine="0"/>
              <w:jc w:val="left"/>
              <w:rPr>
                <w:rFonts w:ascii="宋体" w:eastAsia="宋体" w:hAnsi="宋体" w:cs="宋体"/>
                <w:kern w:val="2"/>
                <w:sz w:val="24"/>
                <w:szCs w:val="24"/>
              </w:rPr>
            </w:pPr>
            <w:r>
              <w:rPr>
                <w:rFonts w:ascii="宋体" w:eastAsia="宋体" w:hAnsi="宋体" w:cs="宋体" w:hint="eastAsia"/>
                <w:kern w:val="2"/>
                <w:sz w:val="24"/>
                <w:szCs w:val="24"/>
              </w:rPr>
              <w:t>邮编：</w:t>
            </w:r>
            <w:r>
              <w:rPr>
                <w:rFonts w:ascii="宋体" w:eastAsia="宋体" w:hAnsi="宋体" w:cs="宋体" w:hint="eastAsia"/>
                <w:kern w:val="2"/>
                <w:sz w:val="32"/>
                <w:szCs w:val="32"/>
              </w:rPr>
              <w:t xml:space="preserve"> </w:t>
            </w:r>
          </w:p>
        </w:tc>
      </w:tr>
    </w:tbl>
    <w:p w:rsidR="008A506D" w:rsidRDefault="008A506D">
      <w:pPr>
        <w:pStyle w:val="a5"/>
        <w:spacing w:line="240" w:lineRule="auto"/>
        <w:ind w:left="1747" w:firstLine="412"/>
        <w:rPr>
          <w:rFonts w:ascii="宋体" w:eastAsia="宋体" w:hAnsi="宋体" w:cs="宋体"/>
        </w:rPr>
      </w:pP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5"/>
        <w:gridCol w:w="4775"/>
      </w:tblGrid>
      <w:tr w:rsidR="008A506D">
        <w:trPr>
          <w:trHeight w:val="2790"/>
          <w:jc w:val="center"/>
        </w:trPr>
        <w:tc>
          <w:tcPr>
            <w:tcW w:w="4285" w:type="dxa"/>
          </w:tcPr>
          <w:p w:rsidR="008A506D" w:rsidRDefault="008A506D">
            <w:pPr>
              <w:pStyle w:val="a5"/>
              <w:spacing w:line="400" w:lineRule="exact"/>
              <w:ind w:leftChars="0" w:left="0" w:firstLineChars="0" w:firstLine="0"/>
              <w:jc w:val="left"/>
              <w:rPr>
                <w:rFonts w:ascii="宋体" w:eastAsia="宋体" w:hAnsi="宋体" w:cs="宋体"/>
                <w:kern w:val="2"/>
                <w:sz w:val="24"/>
                <w:szCs w:val="24"/>
              </w:rPr>
            </w:pPr>
          </w:p>
          <w:p w:rsidR="008A506D" w:rsidRDefault="008E5754">
            <w:pPr>
              <w:pStyle w:val="a5"/>
              <w:spacing w:line="240" w:lineRule="auto"/>
              <w:ind w:leftChars="0" w:left="0" w:firstLineChars="0" w:firstLine="0"/>
              <w:jc w:val="left"/>
              <w:rPr>
                <w:rFonts w:ascii="宋体" w:eastAsia="宋体" w:hAnsi="宋体" w:cs="宋体"/>
                <w:kern w:val="2"/>
                <w:sz w:val="24"/>
                <w:szCs w:val="24"/>
              </w:rPr>
            </w:pPr>
            <w:r>
              <w:rPr>
                <w:rFonts w:ascii="宋体" w:eastAsia="宋体" w:hAnsi="宋体" w:cs="宋体" w:hint="eastAsia"/>
                <w:b/>
                <w:bCs/>
                <w:kern w:val="2"/>
                <w:sz w:val="30"/>
                <w:szCs w:val="30"/>
              </w:rPr>
              <w:t>报价一览表</w:t>
            </w:r>
            <w:r>
              <w:rPr>
                <w:rFonts w:ascii="宋体" w:eastAsia="宋体" w:hAnsi="宋体" w:cs="宋体" w:hint="eastAsia"/>
                <w:b/>
                <w:bCs/>
                <w:kern w:val="2"/>
                <w:sz w:val="30"/>
                <w:szCs w:val="30"/>
              </w:rPr>
              <w:t xml:space="preserve">  </w:t>
            </w:r>
            <w:r>
              <w:rPr>
                <w:rFonts w:ascii="宋体" w:eastAsia="宋体" w:hAnsi="宋体" w:cs="宋体" w:hint="eastAsia"/>
                <w:kern w:val="2"/>
                <w:sz w:val="24"/>
                <w:szCs w:val="24"/>
              </w:rPr>
              <w:t xml:space="preserve">            </w:t>
            </w:r>
          </w:p>
          <w:p w:rsidR="008A506D" w:rsidRDefault="008A506D">
            <w:pPr>
              <w:pStyle w:val="a5"/>
              <w:spacing w:line="400" w:lineRule="exact"/>
              <w:ind w:leftChars="0" w:left="0" w:firstLineChars="0" w:firstLine="0"/>
              <w:jc w:val="left"/>
              <w:rPr>
                <w:rFonts w:ascii="宋体" w:eastAsia="宋体" w:hAnsi="宋体" w:cs="宋体"/>
                <w:kern w:val="2"/>
                <w:sz w:val="24"/>
                <w:szCs w:val="24"/>
              </w:rPr>
            </w:pPr>
          </w:p>
          <w:p w:rsidR="008A506D" w:rsidRDefault="008E5754">
            <w:pPr>
              <w:pStyle w:val="a5"/>
              <w:spacing w:line="400" w:lineRule="exact"/>
              <w:ind w:leftChars="0" w:left="0" w:firstLineChars="0" w:firstLine="0"/>
              <w:jc w:val="left"/>
              <w:rPr>
                <w:rFonts w:ascii="宋体" w:eastAsia="宋体" w:hAnsi="宋体" w:cs="宋体"/>
                <w:kern w:val="2"/>
                <w:sz w:val="24"/>
                <w:szCs w:val="24"/>
              </w:rPr>
            </w:pPr>
            <w:r>
              <w:rPr>
                <w:rFonts w:ascii="宋体" w:eastAsia="宋体" w:hAnsi="宋体" w:cs="宋体" w:hint="eastAsia"/>
                <w:kern w:val="2"/>
                <w:sz w:val="24"/>
                <w:szCs w:val="24"/>
              </w:rPr>
              <w:t>项目编号：</w:t>
            </w:r>
          </w:p>
          <w:p w:rsidR="008A506D" w:rsidRDefault="008E5754">
            <w:pPr>
              <w:pStyle w:val="a5"/>
              <w:spacing w:line="400" w:lineRule="exact"/>
              <w:ind w:leftChars="0" w:left="0" w:firstLineChars="0" w:firstLine="0"/>
              <w:jc w:val="left"/>
              <w:rPr>
                <w:rFonts w:ascii="宋体" w:eastAsia="宋体" w:hAnsi="宋体" w:cs="宋体"/>
                <w:kern w:val="2"/>
                <w:sz w:val="24"/>
                <w:szCs w:val="24"/>
              </w:rPr>
            </w:pPr>
            <w:r>
              <w:rPr>
                <w:rFonts w:ascii="宋体" w:eastAsia="宋体" w:hAnsi="宋体" w:cs="宋体" w:hint="eastAsia"/>
                <w:kern w:val="2"/>
                <w:sz w:val="24"/>
                <w:szCs w:val="24"/>
              </w:rPr>
              <w:t>项目名称：</w:t>
            </w:r>
          </w:p>
          <w:p w:rsidR="008A506D" w:rsidRDefault="008E5754">
            <w:pPr>
              <w:pStyle w:val="a5"/>
              <w:spacing w:line="400" w:lineRule="exact"/>
              <w:ind w:leftChars="0" w:left="0" w:firstLineChars="0" w:firstLine="0"/>
              <w:jc w:val="left"/>
              <w:rPr>
                <w:rFonts w:ascii="宋体" w:eastAsia="宋体" w:hAnsi="宋体" w:cs="宋体"/>
                <w:kern w:val="2"/>
                <w:sz w:val="24"/>
                <w:szCs w:val="24"/>
              </w:rPr>
            </w:pPr>
            <w:r>
              <w:rPr>
                <w:rFonts w:ascii="宋体" w:eastAsia="宋体" w:hAnsi="宋体" w:cs="宋体" w:hint="eastAsia"/>
                <w:kern w:val="2"/>
                <w:sz w:val="24"/>
                <w:szCs w:val="24"/>
              </w:rPr>
              <w:t>投标人名称（公章）：</w:t>
            </w:r>
          </w:p>
          <w:p w:rsidR="008A506D" w:rsidRDefault="008E5754">
            <w:pPr>
              <w:pStyle w:val="a5"/>
              <w:spacing w:line="400" w:lineRule="exact"/>
              <w:ind w:leftChars="0" w:left="0" w:firstLineChars="0" w:firstLine="0"/>
              <w:jc w:val="left"/>
              <w:rPr>
                <w:rFonts w:ascii="宋体" w:eastAsia="宋体" w:hAnsi="宋体" w:cs="宋体"/>
                <w:kern w:val="2"/>
                <w:sz w:val="24"/>
                <w:szCs w:val="24"/>
              </w:rPr>
            </w:pPr>
            <w:r>
              <w:rPr>
                <w:rFonts w:ascii="宋体" w:eastAsia="宋体" w:hAnsi="宋体" w:cs="宋体" w:hint="eastAsia"/>
                <w:kern w:val="2"/>
                <w:sz w:val="24"/>
                <w:szCs w:val="24"/>
              </w:rPr>
              <w:t>地址：</w:t>
            </w:r>
          </w:p>
          <w:p w:rsidR="008A506D" w:rsidRDefault="008E5754">
            <w:pPr>
              <w:pStyle w:val="a5"/>
              <w:spacing w:line="400" w:lineRule="exact"/>
              <w:ind w:leftChars="0" w:left="0" w:firstLineChars="0" w:firstLine="0"/>
              <w:jc w:val="left"/>
              <w:rPr>
                <w:rFonts w:ascii="宋体" w:eastAsia="宋体" w:hAnsi="宋体" w:cs="宋体"/>
                <w:kern w:val="2"/>
                <w:sz w:val="24"/>
                <w:szCs w:val="24"/>
              </w:rPr>
            </w:pPr>
            <w:r>
              <w:rPr>
                <w:rFonts w:ascii="宋体" w:eastAsia="宋体" w:hAnsi="宋体" w:cs="宋体" w:hint="eastAsia"/>
                <w:kern w:val="2"/>
                <w:sz w:val="24"/>
                <w:szCs w:val="24"/>
              </w:rPr>
              <w:t>电话：</w:t>
            </w:r>
          </w:p>
          <w:p w:rsidR="008A506D" w:rsidRDefault="008E5754">
            <w:pPr>
              <w:pStyle w:val="a5"/>
              <w:spacing w:line="400" w:lineRule="exact"/>
              <w:ind w:leftChars="0" w:left="0" w:firstLineChars="0" w:firstLine="0"/>
              <w:jc w:val="left"/>
              <w:rPr>
                <w:rFonts w:ascii="宋体" w:eastAsia="宋体" w:hAnsi="宋体" w:cs="宋体"/>
                <w:kern w:val="2"/>
                <w:sz w:val="24"/>
                <w:szCs w:val="24"/>
              </w:rPr>
            </w:pPr>
            <w:r>
              <w:rPr>
                <w:rFonts w:ascii="宋体" w:eastAsia="宋体" w:hAnsi="宋体" w:cs="宋体" w:hint="eastAsia"/>
                <w:kern w:val="2"/>
                <w:sz w:val="24"/>
                <w:szCs w:val="24"/>
              </w:rPr>
              <w:t>传真：</w:t>
            </w:r>
          </w:p>
          <w:p w:rsidR="008A506D" w:rsidRDefault="008E5754">
            <w:pPr>
              <w:pStyle w:val="a5"/>
              <w:spacing w:line="400" w:lineRule="exact"/>
              <w:ind w:leftChars="0" w:left="0" w:firstLineChars="0" w:firstLine="0"/>
              <w:jc w:val="left"/>
              <w:rPr>
                <w:rFonts w:ascii="宋体" w:eastAsia="宋体" w:hAnsi="宋体" w:cs="宋体"/>
                <w:kern w:val="2"/>
                <w:sz w:val="24"/>
                <w:szCs w:val="24"/>
              </w:rPr>
            </w:pPr>
            <w:r>
              <w:rPr>
                <w:rFonts w:ascii="宋体" w:eastAsia="宋体" w:hAnsi="宋体" w:cs="宋体" w:hint="eastAsia"/>
                <w:kern w:val="2"/>
                <w:sz w:val="24"/>
                <w:szCs w:val="24"/>
              </w:rPr>
              <w:t>邮编：</w:t>
            </w:r>
          </w:p>
          <w:p w:rsidR="008A506D" w:rsidRDefault="008A506D">
            <w:pPr>
              <w:pStyle w:val="a5"/>
              <w:spacing w:line="400" w:lineRule="exact"/>
              <w:ind w:leftChars="0" w:left="0" w:firstLineChars="0" w:firstLine="0"/>
              <w:jc w:val="left"/>
              <w:rPr>
                <w:rFonts w:ascii="宋体" w:eastAsia="宋体" w:hAnsi="宋体" w:cs="宋体"/>
                <w:kern w:val="2"/>
                <w:sz w:val="24"/>
                <w:szCs w:val="24"/>
              </w:rPr>
            </w:pPr>
          </w:p>
        </w:tc>
        <w:tc>
          <w:tcPr>
            <w:tcW w:w="4775" w:type="dxa"/>
          </w:tcPr>
          <w:p w:rsidR="008A506D" w:rsidRDefault="008A506D">
            <w:pPr>
              <w:pStyle w:val="a5"/>
              <w:spacing w:line="400" w:lineRule="exact"/>
              <w:ind w:leftChars="0" w:left="0" w:firstLineChars="0" w:firstLine="0"/>
              <w:jc w:val="left"/>
              <w:rPr>
                <w:rFonts w:ascii="宋体" w:eastAsia="宋体" w:hAnsi="宋体" w:cs="宋体"/>
                <w:kern w:val="2"/>
                <w:sz w:val="24"/>
                <w:szCs w:val="24"/>
              </w:rPr>
            </w:pPr>
          </w:p>
          <w:p w:rsidR="008A506D" w:rsidRDefault="008E5754">
            <w:pPr>
              <w:pStyle w:val="a5"/>
              <w:spacing w:line="240" w:lineRule="auto"/>
              <w:ind w:leftChars="0" w:left="0" w:firstLineChars="0" w:firstLine="0"/>
              <w:jc w:val="left"/>
              <w:rPr>
                <w:rFonts w:ascii="宋体" w:eastAsia="宋体" w:hAnsi="宋体" w:cs="宋体"/>
                <w:b/>
                <w:bCs/>
                <w:kern w:val="2"/>
                <w:sz w:val="30"/>
                <w:szCs w:val="30"/>
              </w:rPr>
            </w:pPr>
            <w:r>
              <w:rPr>
                <w:rFonts w:ascii="宋体" w:eastAsia="宋体" w:hAnsi="宋体" w:cs="宋体" w:hint="eastAsia"/>
                <w:b/>
                <w:bCs/>
                <w:kern w:val="2"/>
                <w:sz w:val="30"/>
                <w:szCs w:val="30"/>
              </w:rPr>
              <w:t>电子版投标文件</w:t>
            </w:r>
          </w:p>
          <w:p w:rsidR="008A506D" w:rsidRDefault="008A506D">
            <w:pPr>
              <w:pStyle w:val="a5"/>
              <w:spacing w:line="240" w:lineRule="auto"/>
              <w:ind w:leftChars="0" w:left="0" w:firstLineChars="0" w:firstLine="0"/>
              <w:jc w:val="left"/>
              <w:rPr>
                <w:rFonts w:ascii="宋体" w:eastAsia="宋体" w:hAnsi="宋体" w:cs="宋体"/>
                <w:b/>
                <w:bCs/>
                <w:kern w:val="2"/>
                <w:sz w:val="30"/>
                <w:szCs w:val="30"/>
              </w:rPr>
            </w:pPr>
          </w:p>
          <w:p w:rsidR="008A506D" w:rsidRDefault="008E5754">
            <w:pPr>
              <w:pStyle w:val="a5"/>
              <w:spacing w:line="400" w:lineRule="exact"/>
              <w:ind w:leftChars="0" w:left="0" w:firstLineChars="0" w:firstLine="0"/>
              <w:jc w:val="left"/>
              <w:rPr>
                <w:rFonts w:ascii="宋体" w:eastAsia="宋体" w:hAnsi="宋体" w:cs="宋体"/>
                <w:kern w:val="2"/>
                <w:sz w:val="24"/>
                <w:szCs w:val="24"/>
              </w:rPr>
            </w:pPr>
            <w:r>
              <w:rPr>
                <w:rFonts w:ascii="宋体" w:eastAsia="宋体" w:hAnsi="宋体" w:cs="宋体" w:hint="eastAsia"/>
                <w:kern w:val="2"/>
                <w:sz w:val="24"/>
                <w:szCs w:val="24"/>
              </w:rPr>
              <w:t>项目编号：</w:t>
            </w:r>
          </w:p>
          <w:p w:rsidR="008A506D" w:rsidRDefault="008E5754">
            <w:pPr>
              <w:pStyle w:val="a5"/>
              <w:spacing w:line="400" w:lineRule="exact"/>
              <w:ind w:leftChars="0" w:left="0" w:firstLineChars="0" w:firstLine="0"/>
              <w:jc w:val="left"/>
              <w:rPr>
                <w:rFonts w:ascii="宋体" w:eastAsia="宋体" w:hAnsi="宋体" w:cs="宋体"/>
                <w:kern w:val="2"/>
                <w:sz w:val="24"/>
                <w:szCs w:val="24"/>
              </w:rPr>
            </w:pPr>
            <w:r>
              <w:rPr>
                <w:rFonts w:ascii="宋体" w:eastAsia="宋体" w:hAnsi="宋体" w:cs="宋体" w:hint="eastAsia"/>
                <w:kern w:val="2"/>
                <w:sz w:val="24"/>
                <w:szCs w:val="24"/>
              </w:rPr>
              <w:t>项目名称：</w:t>
            </w:r>
          </w:p>
          <w:p w:rsidR="008A506D" w:rsidRDefault="008E5754">
            <w:pPr>
              <w:pStyle w:val="a5"/>
              <w:spacing w:line="400" w:lineRule="exact"/>
              <w:ind w:leftChars="0" w:left="0" w:firstLineChars="0" w:firstLine="0"/>
              <w:jc w:val="left"/>
              <w:rPr>
                <w:rFonts w:ascii="宋体" w:eastAsia="宋体" w:hAnsi="宋体" w:cs="宋体"/>
                <w:kern w:val="2"/>
                <w:sz w:val="24"/>
                <w:szCs w:val="24"/>
              </w:rPr>
            </w:pPr>
            <w:r>
              <w:rPr>
                <w:rFonts w:ascii="宋体" w:eastAsia="宋体" w:hAnsi="宋体" w:cs="宋体" w:hint="eastAsia"/>
                <w:kern w:val="2"/>
                <w:sz w:val="24"/>
                <w:szCs w:val="24"/>
              </w:rPr>
              <w:t>投标人名称（公章）：</w:t>
            </w:r>
          </w:p>
          <w:p w:rsidR="008A506D" w:rsidRDefault="008E5754">
            <w:pPr>
              <w:pStyle w:val="a5"/>
              <w:spacing w:line="400" w:lineRule="exact"/>
              <w:ind w:leftChars="0" w:left="0" w:firstLineChars="0" w:firstLine="0"/>
              <w:jc w:val="left"/>
              <w:rPr>
                <w:rFonts w:ascii="宋体" w:eastAsia="宋体" w:hAnsi="宋体" w:cs="宋体"/>
                <w:kern w:val="2"/>
                <w:sz w:val="24"/>
                <w:szCs w:val="24"/>
              </w:rPr>
            </w:pPr>
            <w:r>
              <w:rPr>
                <w:rFonts w:ascii="宋体" w:eastAsia="宋体" w:hAnsi="宋体" w:cs="宋体" w:hint="eastAsia"/>
                <w:kern w:val="2"/>
                <w:sz w:val="24"/>
                <w:szCs w:val="24"/>
              </w:rPr>
              <w:t>地址：</w:t>
            </w:r>
          </w:p>
          <w:p w:rsidR="008A506D" w:rsidRDefault="008E5754">
            <w:pPr>
              <w:pStyle w:val="a5"/>
              <w:spacing w:line="400" w:lineRule="exact"/>
              <w:ind w:leftChars="0" w:left="0" w:firstLineChars="0" w:firstLine="0"/>
              <w:jc w:val="left"/>
              <w:rPr>
                <w:rFonts w:ascii="宋体" w:eastAsia="宋体" w:hAnsi="宋体" w:cs="宋体"/>
                <w:kern w:val="2"/>
                <w:sz w:val="24"/>
                <w:szCs w:val="24"/>
              </w:rPr>
            </w:pPr>
            <w:r>
              <w:rPr>
                <w:rFonts w:ascii="宋体" w:eastAsia="宋体" w:hAnsi="宋体" w:cs="宋体" w:hint="eastAsia"/>
                <w:kern w:val="2"/>
                <w:sz w:val="24"/>
                <w:szCs w:val="24"/>
              </w:rPr>
              <w:t>电话：</w:t>
            </w:r>
          </w:p>
          <w:p w:rsidR="008A506D" w:rsidRDefault="008E5754">
            <w:pPr>
              <w:pStyle w:val="a5"/>
              <w:spacing w:line="400" w:lineRule="exact"/>
              <w:ind w:leftChars="0" w:left="0" w:firstLineChars="0" w:firstLine="0"/>
              <w:jc w:val="left"/>
              <w:rPr>
                <w:rFonts w:ascii="宋体" w:eastAsia="宋体" w:hAnsi="宋体" w:cs="宋体"/>
                <w:kern w:val="2"/>
                <w:sz w:val="24"/>
                <w:szCs w:val="24"/>
              </w:rPr>
            </w:pPr>
            <w:r>
              <w:rPr>
                <w:rFonts w:ascii="宋体" w:eastAsia="宋体" w:hAnsi="宋体" w:cs="宋体" w:hint="eastAsia"/>
                <w:kern w:val="2"/>
                <w:sz w:val="24"/>
                <w:szCs w:val="24"/>
              </w:rPr>
              <w:t>传真：</w:t>
            </w:r>
          </w:p>
          <w:p w:rsidR="008A506D" w:rsidRDefault="008E5754">
            <w:pPr>
              <w:pStyle w:val="a5"/>
              <w:spacing w:line="240" w:lineRule="auto"/>
              <w:ind w:leftChars="0" w:left="0" w:firstLineChars="0" w:firstLine="0"/>
              <w:jc w:val="left"/>
              <w:rPr>
                <w:rFonts w:ascii="宋体" w:eastAsia="宋体" w:hAnsi="宋体" w:cs="宋体"/>
                <w:kern w:val="2"/>
                <w:sz w:val="24"/>
                <w:szCs w:val="24"/>
              </w:rPr>
            </w:pPr>
            <w:r>
              <w:rPr>
                <w:rFonts w:ascii="宋体" w:eastAsia="宋体" w:hAnsi="宋体" w:cs="宋体" w:hint="eastAsia"/>
                <w:kern w:val="2"/>
                <w:sz w:val="24"/>
                <w:szCs w:val="24"/>
              </w:rPr>
              <w:t>邮编：</w:t>
            </w:r>
          </w:p>
        </w:tc>
      </w:tr>
    </w:tbl>
    <w:p w:rsidR="008A506D" w:rsidRDefault="008A506D">
      <w:pPr>
        <w:pStyle w:val="a5"/>
        <w:spacing w:line="240" w:lineRule="auto"/>
        <w:ind w:left="1747" w:firstLine="412"/>
        <w:rPr>
          <w:rFonts w:ascii="宋体" w:eastAsia="宋体" w:hAnsi="宋体" w:cs="宋体"/>
        </w:rPr>
      </w:pPr>
    </w:p>
    <w:p w:rsidR="008A506D" w:rsidRDefault="008E5754">
      <w:pPr>
        <w:pStyle w:val="a5"/>
        <w:spacing w:line="240" w:lineRule="auto"/>
        <w:ind w:leftChars="0" w:left="0" w:firstLineChars="0" w:firstLine="0"/>
        <w:rPr>
          <w:rFonts w:ascii="宋体" w:eastAsia="宋体" w:hAnsi="宋体" w:cs="宋体"/>
          <w:b/>
          <w:bCs/>
          <w:sz w:val="32"/>
          <w:szCs w:val="32"/>
        </w:rPr>
      </w:pPr>
      <w:r>
        <w:rPr>
          <w:rFonts w:ascii="宋体" w:eastAsia="宋体" w:hAnsi="宋体" w:cs="宋体" w:hint="eastAsia"/>
          <w:b/>
          <w:bCs/>
          <w:sz w:val="32"/>
          <w:szCs w:val="32"/>
        </w:rPr>
        <w:t>封口格式：</w:t>
      </w:r>
    </w:p>
    <w:tbl>
      <w:tblPr>
        <w:tblW w:w="9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8"/>
      </w:tblGrid>
      <w:tr w:rsidR="008A506D">
        <w:trPr>
          <w:trHeight w:val="1076"/>
          <w:jc w:val="center"/>
        </w:trPr>
        <w:tc>
          <w:tcPr>
            <w:tcW w:w="9168" w:type="dxa"/>
            <w:vAlign w:val="center"/>
          </w:tcPr>
          <w:p w:rsidR="008A506D" w:rsidRDefault="008E5754">
            <w:pPr>
              <w:pStyle w:val="a5"/>
              <w:spacing w:line="240" w:lineRule="auto"/>
              <w:ind w:leftChars="0" w:left="0" w:firstLineChars="0" w:firstLine="0"/>
              <w:rPr>
                <w:rFonts w:ascii="宋体" w:eastAsia="宋体" w:hAnsi="宋体" w:cs="宋体"/>
                <w:kern w:val="2"/>
                <w:sz w:val="24"/>
                <w:szCs w:val="24"/>
              </w:rPr>
            </w:pPr>
            <w:r>
              <w:rPr>
                <w:rFonts w:ascii="宋体" w:eastAsia="宋体" w:hAnsi="宋体" w:cs="宋体" w:hint="eastAsia"/>
                <w:kern w:val="2"/>
                <w:sz w:val="24"/>
                <w:szCs w:val="24"/>
              </w:rPr>
              <w:t>……</w:t>
            </w:r>
            <w:proofErr w:type="gramStart"/>
            <w:r>
              <w:rPr>
                <w:rFonts w:ascii="宋体" w:eastAsia="宋体" w:hAnsi="宋体" w:cs="宋体" w:hint="eastAsia"/>
                <w:kern w:val="2"/>
                <w:sz w:val="24"/>
                <w:szCs w:val="24"/>
              </w:rPr>
              <w:t>………………</w:t>
            </w:r>
            <w:proofErr w:type="gramEnd"/>
            <w:r>
              <w:rPr>
                <w:rFonts w:ascii="宋体" w:eastAsia="宋体" w:hAnsi="宋体" w:cs="宋体" w:hint="eastAsia"/>
                <w:kern w:val="2"/>
                <w:sz w:val="24"/>
                <w:szCs w:val="24"/>
              </w:rPr>
              <w:t>于</w:t>
            </w:r>
            <w:r>
              <w:rPr>
                <w:rFonts w:ascii="宋体" w:eastAsia="宋体" w:hAnsi="宋体" w:cs="宋体" w:hint="eastAsia"/>
                <w:kern w:val="2"/>
                <w:sz w:val="24"/>
                <w:szCs w:val="24"/>
                <w:u w:val="single"/>
              </w:rPr>
              <w:t xml:space="preserve">     </w:t>
            </w:r>
            <w:r>
              <w:rPr>
                <w:rFonts w:ascii="宋体" w:eastAsia="宋体" w:hAnsi="宋体" w:cs="宋体" w:hint="eastAsia"/>
                <w:kern w:val="2"/>
                <w:sz w:val="24"/>
                <w:szCs w:val="24"/>
              </w:rPr>
              <w:t>年</w:t>
            </w:r>
            <w:r>
              <w:rPr>
                <w:rFonts w:ascii="宋体" w:eastAsia="宋体" w:hAnsi="宋体" w:cs="宋体" w:hint="eastAsia"/>
                <w:kern w:val="2"/>
                <w:sz w:val="24"/>
                <w:szCs w:val="24"/>
                <w:u w:val="single"/>
              </w:rPr>
              <w:t xml:space="preserve">  </w:t>
            </w:r>
            <w:r>
              <w:rPr>
                <w:rFonts w:ascii="宋体" w:eastAsia="宋体" w:hAnsi="宋体" w:cs="宋体" w:hint="eastAsia"/>
                <w:kern w:val="2"/>
                <w:sz w:val="24"/>
                <w:szCs w:val="24"/>
              </w:rPr>
              <w:t>月</w:t>
            </w:r>
            <w:r>
              <w:rPr>
                <w:rFonts w:ascii="宋体" w:eastAsia="宋体" w:hAnsi="宋体" w:cs="宋体" w:hint="eastAsia"/>
                <w:kern w:val="2"/>
                <w:sz w:val="24"/>
                <w:szCs w:val="24"/>
                <w:u w:val="single"/>
              </w:rPr>
              <w:t xml:space="preserve">  </w:t>
            </w:r>
            <w:r>
              <w:rPr>
                <w:rFonts w:ascii="宋体" w:eastAsia="宋体" w:hAnsi="宋体" w:cs="宋体" w:hint="eastAsia"/>
                <w:kern w:val="2"/>
                <w:sz w:val="24"/>
                <w:szCs w:val="24"/>
              </w:rPr>
              <w:t>日</w:t>
            </w:r>
            <w:r>
              <w:rPr>
                <w:rFonts w:ascii="宋体" w:eastAsia="宋体" w:hAnsi="宋体" w:cs="宋体" w:hint="eastAsia"/>
                <w:kern w:val="2"/>
                <w:sz w:val="24"/>
                <w:szCs w:val="24"/>
                <w:u w:val="single"/>
              </w:rPr>
              <w:t xml:space="preserve">  </w:t>
            </w:r>
            <w:r>
              <w:rPr>
                <w:rFonts w:ascii="宋体" w:eastAsia="宋体" w:hAnsi="宋体" w:cs="宋体" w:hint="eastAsia"/>
                <w:kern w:val="2"/>
                <w:sz w:val="24"/>
                <w:szCs w:val="24"/>
              </w:rPr>
              <w:t>时之前不准启封（公章）……</w:t>
            </w:r>
            <w:proofErr w:type="gramStart"/>
            <w:r>
              <w:rPr>
                <w:rFonts w:ascii="宋体" w:eastAsia="宋体" w:hAnsi="宋体" w:cs="宋体" w:hint="eastAsia"/>
                <w:kern w:val="2"/>
                <w:sz w:val="24"/>
                <w:szCs w:val="24"/>
              </w:rPr>
              <w:t>……………</w:t>
            </w:r>
            <w:proofErr w:type="gramEnd"/>
          </w:p>
        </w:tc>
      </w:tr>
    </w:tbl>
    <w:p w:rsidR="008A506D" w:rsidRDefault="008A506D">
      <w:pPr>
        <w:pStyle w:val="a5"/>
        <w:spacing w:line="240" w:lineRule="auto"/>
        <w:ind w:leftChars="0" w:left="0" w:firstLineChars="0" w:firstLine="0"/>
        <w:rPr>
          <w:rFonts w:ascii="宋体" w:eastAsia="宋体" w:hAnsi="宋体" w:cs="宋体"/>
        </w:rPr>
      </w:pPr>
    </w:p>
    <w:p w:rsidR="008A506D" w:rsidRDefault="008A506D">
      <w:pPr>
        <w:rPr>
          <w:rFonts w:ascii="宋体" w:eastAsia="宋体" w:hAnsi="宋体" w:cs="宋体"/>
        </w:rPr>
      </w:pPr>
    </w:p>
    <w:p w:rsidR="008A506D" w:rsidRDefault="008A506D">
      <w:pPr>
        <w:pStyle w:val="1"/>
        <w:spacing w:afterLines="50" w:after="156" w:line="360" w:lineRule="exact"/>
        <w:ind w:left="0"/>
        <w:rPr>
          <w:rFonts w:ascii="宋体" w:hAnsi="宋体" w:cs="宋体"/>
        </w:rPr>
      </w:pPr>
    </w:p>
    <w:p w:rsidR="008A506D" w:rsidRDefault="008A506D">
      <w:pPr>
        <w:spacing w:line="360" w:lineRule="auto"/>
        <w:rPr>
          <w:rFonts w:ascii="宋体" w:eastAsia="宋体" w:hAnsi="宋体" w:cs="宋体"/>
          <w:b/>
          <w:color w:val="000000" w:themeColor="text1"/>
          <w:sz w:val="24"/>
          <w:szCs w:val="24"/>
        </w:rPr>
      </w:pPr>
    </w:p>
    <w:sectPr w:rsidR="008A506D">
      <w:headerReference w:type="default" r:id="rId17"/>
      <w:footerReference w:type="default" r:id="rId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754" w:rsidRDefault="008E5754">
      <w:r>
        <w:separator/>
      </w:r>
    </w:p>
  </w:endnote>
  <w:endnote w:type="continuationSeparator" w:id="0">
    <w:p w:rsidR="008E5754" w:rsidRDefault="008E5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06D" w:rsidRDefault="008A506D">
    <w:pPr>
      <w:pStyle w:val="a9"/>
      <w:jc w:val="center"/>
    </w:pPr>
  </w:p>
  <w:p w:rsidR="008A506D" w:rsidRDefault="008A506D">
    <w:pPr>
      <w:pStyle w:val="a9"/>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06D" w:rsidRDefault="008E5754">
    <w:pPr>
      <w:pStyle w:val="a9"/>
      <w:jc w:val="right"/>
    </w:pPr>
    <w:r>
      <w:fldChar w:fldCharType="begin"/>
    </w:r>
    <w:r>
      <w:instrText xml:space="preserve"> PAGE   \* MERGEFORMAT </w:instrText>
    </w:r>
    <w:r>
      <w:fldChar w:fldCharType="separate"/>
    </w:r>
    <w:r w:rsidR="00F940D8" w:rsidRPr="00F940D8">
      <w:rPr>
        <w:noProof/>
        <w:lang w:val="zh-CN"/>
      </w:rPr>
      <w:t>-</w:t>
    </w:r>
    <w:r w:rsidR="00F940D8">
      <w:rPr>
        <w:noProof/>
      </w:rPr>
      <w:t xml:space="preserve"> 24 -</w:t>
    </w:r>
    <w:r>
      <w:fldChar w:fldCharType="end"/>
    </w:r>
  </w:p>
  <w:p w:rsidR="008A506D" w:rsidRDefault="008A506D">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06D" w:rsidRDefault="008E5754">
    <w:pPr>
      <w:pStyle w:val="a9"/>
    </w:pPr>
    <w:r>
      <w:rPr>
        <w:noProof/>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A506D" w:rsidRDefault="008E5754">
                          <w:pPr>
                            <w:pStyle w:val="a9"/>
                          </w:pPr>
                          <w:r>
                            <w:rPr>
                              <w:rFonts w:hint="eastAsia"/>
                            </w:rPr>
                            <w:fldChar w:fldCharType="begin"/>
                          </w:r>
                          <w:r>
                            <w:rPr>
                              <w:rFonts w:hint="eastAsia"/>
                            </w:rPr>
                            <w:instrText xml:space="preserve"> PAGE  \* MERGEFORMAT </w:instrText>
                          </w:r>
                          <w:r>
                            <w:rPr>
                              <w:rFonts w:hint="eastAsia"/>
                            </w:rPr>
                            <w:fldChar w:fldCharType="separate"/>
                          </w:r>
                          <w:r w:rsidR="00B75031">
                            <w:rPr>
                              <w:noProof/>
                            </w:rPr>
                            <w:t>10</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30" type="#_x0000_t202" style="position:absolute;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ns8mfa0BAAA/AwAADgAAAAAAAAAAAAAAAAAuAgAAZHJzL2Uyb0RvYy54bWxQSwECLQAUAAYA&#10;CAAAACEADErw7tYAAAAFAQAADwAAAAAAAAAAAAAAAAAHBAAAZHJzL2Rvd25yZXYueG1sUEsFBgAA&#10;AAAEAAQA8wAAAAoFAAAAAA==&#10;" filled="f" stroked="f">
              <v:textbox style="mso-fit-shape-to-text:t" inset="0,0,0,0">
                <w:txbxContent>
                  <w:p w:rsidR="008A506D" w:rsidRDefault="008E5754">
                    <w:pPr>
                      <w:pStyle w:val="a9"/>
                    </w:pPr>
                    <w:r>
                      <w:rPr>
                        <w:rFonts w:hint="eastAsia"/>
                      </w:rPr>
                      <w:fldChar w:fldCharType="begin"/>
                    </w:r>
                    <w:r>
                      <w:rPr>
                        <w:rFonts w:hint="eastAsia"/>
                      </w:rPr>
                      <w:instrText xml:space="preserve"> PAGE  \* MERGEFORMAT </w:instrText>
                    </w:r>
                    <w:r>
                      <w:rPr>
                        <w:rFonts w:hint="eastAsia"/>
                      </w:rPr>
                      <w:fldChar w:fldCharType="separate"/>
                    </w:r>
                    <w:r w:rsidR="00B75031">
                      <w:rPr>
                        <w:noProof/>
                      </w:rPr>
                      <w:t>10</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06D" w:rsidRDefault="008E5754">
    <w:pPr>
      <w:pStyle w:val="a9"/>
      <w:framePr w:wrap="around" w:vAnchor="text" w:hAnchor="margin" w:xAlign="center" w:y="1"/>
      <w:rPr>
        <w:rStyle w:val="ae"/>
      </w:rPr>
    </w:pPr>
    <w:r>
      <w:fldChar w:fldCharType="begin"/>
    </w:r>
    <w:r>
      <w:rPr>
        <w:rStyle w:val="ae"/>
      </w:rPr>
      <w:instrText xml:space="preserve">PAGE  </w:instrText>
    </w:r>
    <w:r>
      <w:fldChar w:fldCharType="end"/>
    </w:r>
  </w:p>
  <w:p w:rsidR="008A506D" w:rsidRDefault="008A506D">
    <w:pPr>
      <w:pStyle w:val="a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06D" w:rsidRDefault="008E5754">
    <w:pPr>
      <w:pStyle w:val="a9"/>
    </w:pPr>
    <w:r>
      <w:fldChar w:fldCharType="begin"/>
    </w:r>
    <w:r>
      <w:instrText>PAGE   \* MERGEFORMAT</w:instrText>
    </w:r>
    <w:r>
      <w:fldChar w:fldCharType="separate"/>
    </w:r>
    <w:r w:rsidR="00F940D8" w:rsidRPr="00F940D8">
      <w:rPr>
        <w:noProof/>
        <w:lang w:val="zh-CN"/>
      </w:rPr>
      <w:t>-</w:t>
    </w:r>
    <w:r w:rsidR="00F940D8">
      <w:rPr>
        <w:noProof/>
      </w:rPr>
      <w:t xml:space="preserve"> 22 -</w:t>
    </w:r>
    <w:r>
      <w:fldChar w:fldCharType="end"/>
    </w:r>
  </w:p>
  <w:p w:rsidR="008A506D" w:rsidRDefault="008A506D">
    <w:pPr>
      <w:pStyle w:val="a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06D" w:rsidRDefault="008E5754">
    <w:pPr>
      <w:pStyle w:val="a9"/>
    </w:pPr>
    <w:r>
      <w:fldChar w:fldCharType="begin"/>
    </w:r>
    <w:r>
      <w:instrText>PAGE   \* MERGEFORMAT</w:instrText>
    </w:r>
    <w:r>
      <w:fldChar w:fldCharType="separate"/>
    </w:r>
    <w:r w:rsidR="00F940D8" w:rsidRPr="00F940D8">
      <w:rPr>
        <w:noProof/>
        <w:lang w:val="zh-CN"/>
      </w:rPr>
      <w:t>40</w:t>
    </w:r>
    <w:r>
      <w:fldChar w:fldCharType="end"/>
    </w:r>
  </w:p>
  <w:p w:rsidR="008A506D" w:rsidRDefault="008A506D">
    <w:pPr>
      <w:pStyle w:val="a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45" w:type="dxa"/>
      <w:tblBorders>
        <w:insideV w:val="single" w:sz="18" w:space="0" w:color="4F81BD"/>
      </w:tblBorders>
      <w:tblLayout w:type="fixed"/>
      <w:tblCellMar>
        <w:top w:w="58" w:type="dxa"/>
        <w:left w:w="115" w:type="dxa"/>
        <w:bottom w:w="58" w:type="dxa"/>
        <w:right w:w="115" w:type="dxa"/>
      </w:tblCellMar>
      <w:tblLook w:val="04A0" w:firstRow="1" w:lastRow="0" w:firstColumn="1" w:lastColumn="0" w:noHBand="0" w:noVBand="1"/>
    </w:tblPr>
    <w:tblGrid>
      <w:gridCol w:w="9045"/>
    </w:tblGrid>
    <w:tr w:rsidR="008A506D">
      <w:tc>
        <w:tcPr>
          <w:tcW w:w="9045" w:type="dxa"/>
        </w:tcPr>
        <w:p w:rsidR="008A506D" w:rsidRDefault="008E5754">
          <w:pPr>
            <w:pStyle w:val="a9"/>
            <w:ind w:right="720"/>
            <w:jc w:val="center"/>
            <w:rPr>
              <w:color w:val="4F81BD"/>
            </w:rPr>
          </w:pPr>
          <w:r>
            <w:fldChar w:fldCharType="begin"/>
          </w:r>
          <w:r>
            <w:instrText>PAGE   \* MERGEFORMAT</w:instrText>
          </w:r>
          <w:r>
            <w:fldChar w:fldCharType="separate"/>
          </w:r>
          <w:r w:rsidR="00F940D8" w:rsidRPr="00F940D8">
            <w:rPr>
              <w:noProof/>
              <w:color w:val="4F81BD"/>
              <w:lang w:val="zh-CN"/>
            </w:rPr>
            <w:t>41</w:t>
          </w:r>
          <w:r>
            <w:rPr>
              <w:color w:val="4F81BD"/>
            </w:rPr>
            <w:fldChar w:fldCharType="end"/>
          </w:r>
        </w:p>
      </w:tc>
    </w:tr>
  </w:tbl>
  <w:p w:rsidR="008A506D" w:rsidRDefault="008A506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754" w:rsidRDefault="008E5754">
      <w:r>
        <w:separator/>
      </w:r>
    </w:p>
  </w:footnote>
  <w:footnote w:type="continuationSeparator" w:id="0">
    <w:p w:rsidR="008E5754" w:rsidRDefault="008E57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06D" w:rsidRDefault="008A506D">
    <w:pPr>
      <w:pStyle w:val="aa"/>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06D" w:rsidRDefault="008E5754">
    <w:pPr>
      <w:pStyle w:val="aa"/>
      <w:rPr>
        <w:rFonts w:ascii="楷体_GB2312" w:eastAsia="楷体_GB2312"/>
        <w:sz w:val="28"/>
        <w:szCs w:val="28"/>
      </w:rPr>
    </w:pPr>
    <w:r>
      <w:rPr>
        <w:noProof/>
      </w:rPr>
      <w:drawing>
        <wp:anchor distT="0" distB="0" distL="114300" distR="114300" simplePos="0" relativeHeight="251658752" behindDoc="0" locked="0" layoutInCell="1" allowOverlap="1">
          <wp:simplePos x="0" y="0"/>
          <wp:positionH relativeFrom="column">
            <wp:posOffset>-205105</wp:posOffset>
          </wp:positionH>
          <wp:positionV relativeFrom="paragraph">
            <wp:posOffset>-218440</wp:posOffset>
          </wp:positionV>
          <wp:extent cx="1257300" cy="398145"/>
          <wp:effectExtent l="0" t="0" r="0" b="1905"/>
          <wp:wrapSquare wrapText="bothSides"/>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
                  <a:stretch>
                    <a:fillRect/>
                  </a:stretch>
                </pic:blipFill>
                <pic:spPr>
                  <a:xfrm>
                    <a:off x="0" y="0"/>
                    <a:ext cx="1257300" cy="398145"/>
                  </a:xfrm>
                  <a:prstGeom prst="rect">
                    <a:avLst/>
                  </a:prstGeom>
                  <a:solidFill>
                    <a:srgbClr val="FFCC99"/>
                  </a:solidFill>
                  <a:ln>
                    <a:noFill/>
                  </a:ln>
                </pic:spPr>
              </pic:pic>
            </a:graphicData>
          </a:graphic>
        </wp:anchor>
      </w:drawing>
    </w:r>
    <w:r>
      <w:rPr>
        <w:rFonts w:hint="eastAsia"/>
      </w:rPr>
      <w:t xml:space="preserve">　　　　　　　　　　　　　　　　　　　　　　　　　　　　　　　　　　</w:t>
    </w:r>
    <w:r>
      <w:rPr>
        <w:rFonts w:ascii="楷体_GB2312" w:eastAsia="楷体_GB2312" w:hint="eastAsia"/>
      </w:rPr>
      <w:t xml:space="preserve">　　</w:t>
    </w:r>
    <w:r>
      <w:rPr>
        <w:rFonts w:ascii="楷体_GB2312" w:eastAsia="楷体_GB2312" w:hint="eastAsia"/>
        <w:sz w:val="28"/>
        <w:szCs w:val="28"/>
      </w:rPr>
      <w:t xml:space="preserve">　</w:t>
    </w:r>
    <w:r>
      <w:rPr>
        <w:rFonts w:ascii="楷体_GB2312" w:eastAsia="楷体_GB2312" w:hint="eastAsia"/>
        <w:sz w:val="28"/>
        <w:szCs w:val="2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06D" w:rsidRDefault="008E5754">
    <w:pPr>
      <w:pStyle w:val="aa"/>
      <w:rPr>
        <w:rFonts w:ascii="楷体_GB2312" w:eastAsia="楷体_GB2312"/>
        <w:sz w:val="28"/>
        <w:szCs w:val="28"/>
      </w:rPr>
    </w:pPr>
    <w:r>
      <w:rPr>
        <w:noProof/>
      </w:rPr>
      <w:drawing>
        <wp:anchor distT="0" distB="0" distL="114300" distR="114300" simplePos="0" relativeHeight="251657728" behindDoc="0" locked="0" layoutInCell="1" allowOverlap="1">
          <wp:simplePos x="0" y="0"/>
          <wp:positionH relativeFrom="column">
            <wp:posOffset>-205105</wp:posOffset>
          </wp:positionH>
          <wp:positionV relativeFrom="paragraph">
            <wp:posOffset>-218440</wp:posOffset>
          </wp:positionV>
          <wp:extent cx="1257300" cy="398145"/>
          <wp:effectExtent l="0" t="0" r="0" b="1905"/>
          <wp:wrapSquare wrapText="bothSides"/>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
                  <a:stretch>
                    <a:fillRect/>
                  </a:stretch>
                </pic:blipFill>
                <pic:spPr>
                  <a:xfrm>
                    <a:off x="0" y="0"/>
                    <a:ext cx="1257300" cy="398145"/>
                  </a:xfrm>
                  <a:prstGeom prst="rect">
                    <a:avLst/>
                  </a:prstGeom>
                  <a:solidFill>
                    <a:srgbClr val="FFCC99"/>
                  </a:solidFill>
                  <a:ln>
                    <a:noFill/>
                  </a:ln>
                </pic:spPr>
              </pic:pic>
            </a:graphicData>
          </a:graphic>
        </wp:anchor>
      </w:drawing>
    </w:r>
    <w:r>
      <w:rPr>
        <w:rFonts w:hint="eastAsia"/>
      </w:rPr>
      <w:t xml:space="preserve">　　　　　　　　　　　　　　　　　　　　　　　　　　　　　　　　　　</w:t>
    </w:r>
    <w:r>
      <w:rPr>
        <w:rFonts w:ascii="楷体_GB2312" w:eastAsia="楷体_GB2312" w:hint="eastAsia"/>
      </w:rPr>
      <w:t xml:space="preserve">　　</w:t>
    </w:r>
    <w:r>
      <w:rPr>
        <w:rFonts w:ascii="楷体_GB2312" w:eastAsia="楷体_GB2312" w:hint="eastAsia"/>
        <w:sz w:val="28"/>
        <w:szCs w:val="28"/>
      </w:rPr>
      <w:t xml:space="preserve">　</w:t>
    </w:r>
    <w:r>
      <w:rPr>
        <w:rFonts w:ascii="楷体_GB2312" w:eastAsia="楷体_GB2312" w:hint="eastAsia"/>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906EE7"/>
    <w:multiLevelType w:val="multilevel"/>
    <w:tmpl w:val="48906EE7"/>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535"/>
    <w:rsid w:val="000018C2"/>
    <w:rsid w:val="00002589"/>
    <w:rsid w:val="00012AB5"/>
    <w:rsid w:val="000340CF"/>
    <w:rsid w:val="0003768F"/>
    <w:rsid w:val="0006317E"/>
    <w:rsid w:val="00073C12"/>
    <w:rsid w:val="0009191C"/>
    <w:rsid w:val="00093C30"/>
    <w:rsid w:val="000A0C7E"/>
    <w:rsid w:val="000C6A19"/>
    <w:rsid w:val="000D2A39"/>
    <w:rsid w:val="000D7776"/>
    <w:rsid w:val="001016C7"/>
    <w:rsid w:val="0011225B"/>
    <w:rsid w:val="00152FA2"/>
    <w:rsid w:val="0016061A"/>
    <w:rsid w:val="00161B24"/>
    <w:rsid w:val="00165E22"/>
    <w:rsid w:val="001713E6"/>
    <w:rsid w:val="00172249"/>
    <w:rsid w:val="00175AC4"/>
    <w:rsid w:val="00181BAF"/>
    <w:rsid w:val="00185D95"/>
    <w:rsid w:val="001B0D50"/>
    <w:rsid w:val="001C07D6"/>
    <w:rsid w:val="001C3BE9"/>
    <w:rsid w:val="001C712F"/>
    <w:rsid w:val="001D3428"/>
    <w:rsid w:val="001E097A"/>
    <w:rsid w:val="001F49F3"/>
    <w:rsid w:val="002607DD"/>
    <w:rsid w:val="002626C5"/>
    <w:rsid w:val="002930CE"/>
    <w:rsid w:val="002B17EC"/>
    <w:rsid w:val="002C284A"/>
    <w:rsid w:val="002C587C"/>
    <w:rsid w:val="002D0B92"/>
    <w:rsid w:val="00301839"/>
    <w:rsid w:val="00303D48"/>
    <w:rsid w:val="00310E3C"/>
    <w:rsid w:val="00314699"/>
    <w:rsid w:val="00331253"/>
    <w:rsid w:val="003318EB"/>
    <w:rsid w:val="0033598C"/>
    <w:rsid w:val="00343A5B"/>
    <w:rsid w:val="003457EF"/>
    <w:rsid w:val="0039775E"/>
    <w:rsid w:val="003A5F07"/>
    <w:rsid w:val="003B25B7"/>
    <w:rsid w:val="003B6E52"/>
    <w:rsid w:val="003C0993"/>
    <w:rsid w:val="003D199B"/>
    <w:rsid w:val="003D1B5B"/>
    <w:rsid w:val="003F7E8D"/>
    <w:rsid w:val="00401111"/>
    <w:rsid w:val="0040267B"/>
    <w:rsid w:val="00415AB0"/>
    <w:rsid w:val="00472726"/>
    <w:rsid w:val="004F01EA"/>
    <w:rsid w:val="004F44B4"/>
    <w:rsid w:val="00510625"/>
    <w:rsid w:val="005155EE"/>
    <w:rsid w:val="005206A6"/>
    <w:rsid w:val="00547757"/>
    <w:rsid w:val="00572E11"/>
    <w:rsid w:val="00573E36"/>
    <w:rsid w:val="00576747"/>
    <w:rsid w:val="00591669"/>
    <w:rsid w:val="0059638F"/>
    <w:rsid w:val="005A6FA2"/>
    <w:rsid w:val="005B462D"/>
    <w:rsid w:val="005D1EDB"/>
    <w:rsid w:val="005D5EEB"/>
    <w:rsid w:val="005D7A76"/>
    <w:rsid w:val="005E097F"/>
    <w:rsid w:val="00620C32"/>
    <w:rsid w:val="00622AB0"/>
    <w:rsid w:val="00633B7D"/>
    <w:rsid w:val="00637BDB"/>
    <w:rsid w:val="00642D6D"/>
    <w:rsid w:val="006529C0"/>
    <w:rsid w:val="006543C5"/>
    <w:rsid w:val="00654C4C"/>
    <w:rsid w:val="00677DEB"/>
    <w:rsid w:val="006B3297"/>
    <w:rsid w:val="006D0150"/>
    <w:rsid w:val="006E1A0C"/>
    <w:rsid w:val="006E720A"/>
    <w:rsid w:val="006F3E38"/>
    <w:rsid w:val="006F4FAA"/>
    <w:rsid w:val="007245A6"/>
    <w:rsid w:val="0074410E"/>
    <w:rsid w:val="007866A4"/>
    <w:rsid w:val="00791C21"/>
    <w:rsid w:val="007B77BB"/>
    <w:rsid w:val="00801894"/>
    <w:rsid w:val="008366C5"/>
    <w:rsid w:val="008609EC"/>
    <w:rsid w:val="00871042"/>
    <w:rsid w:val="008745D7"/>
    <w:rsid w:val="008A319E"/>
    <w:rsid w:val="008A506D"/>
    <w:rsid w:val="008B438A"/>
    <w:rsid w:val="008B758D"/>
    <w:rsid w:val="008D3B56"/>
    <w:rsid w:val="008D7CE2"/>
    <w:rsid w:val="008E5754"/>
    <w:rsid w:val="008F06E5"/>
    <w:rsid w:val="008F0A44"/>
    <w:rsid w:val="008F28B8"/>
    <w:rsid w:val="00901D09"/>
    <w:rsid w:val="0091625E"/>
    <w:rsid w:val="0091751F"/>
    <w:rsid w:val="009340BA"/>
    <w:rsid w:val="00947897"/>
    <w:rsid w:val="00950CCC"/>
    <w:rsid w:val="009719E5"/>
    <w:rsid w:val="00975C70"/>
    <w:rsid w:val="0099579C"/>
    <w:rsid w:val="009D099A"/>
    <w:rsid w:val="009D5247"/>
    <w:rsid w:val="009E7F88"/>
    <w:rsid w:val="00A03607"/>
    <w:rsid w:val="00A40978"/>
    <w:rsid w:val="00A45A83"/>
    <w:rsid w:val="00A71170"/>
    <w:rsid w:val="00A95899"/>
    <w:rsid w:val="00AB73B3"/>
    <w:rsid w:val="00AE5A4C"/>
    <w:rsid w:val="00B03B6A"/>
    <w:rsid w:val="00B46D03"/>
    <w:rsid w:val="00B51B15"/>
    <w:rsid w:val="00B527D9"/>
    <w:rsid w:val="00B53F06"/>
    <w:rsid w:val="00B75031"/>
    <w:rsid w:val="00B8296C"/>
    <w:rsid w:val="00B84307"/>
    <w:rsid w:val="00B86DAB"/>
    <w:rsid w:val="00B938BB"/>
    <w:rsid w:val="00BE5D7C"/>
    <w:rsid w:val="00BE6319"/>
    <w:rsid w:val="00BE7200"/>
    <w:rsid w:val="00BF3AEE"/>
    <w:rsid w:val="00C122FC"/>
    <w:rsid w:val="00C174CF"/>
    <w:rsid w:val="00C17F16"/>
    <w:rsid w:val="00C311FE"/>
    <w:rsid w:val="00C72659"/>
    <w:rsid w:val="00C90506"/>
    <w:rsid w:val="00CB1046"/>
    <w:rsid w:val="00CB21C8"/>
    <w:rsid w:val="00CB4D3D"/>
    <w:rsid w:val="00CC04EE"/>
    <w:rsid w:val="00CC474D"/>
    <w:rsid w:val="00CC67B1"/>
    <w:rsid w:val="00CE5F64"/>
    <w:rsid w:val="00D14DEE"/>
    <w:rsid w:val="00D31BE5"/>
    <w:rsid w:val="00D4709A"/>
    <w:rsid w:val="00D4742D"/>
    <w:rsid w:val="00D5123B"/>
    <w:rsid w:val="00D61836"/>
    <w:rsid w:val="00D81E28"/>
    <w:rsid w:val="00D851BC"/>
    <w:rsid w:val="00DA2B39"/>
    <w:rsid w:val="00DB02B8"/>
    <w:rsid w:val="00DC6A91"/>
    <w:rsid w:val="00DD38D9"/>
    <w:rsid w:val="00DE0BE9"/>
    <w:rsid w:val="00DE483A"/>
    <w:rsid w:val="00DE772F"/>
    <w:rsid w:val="00DF2BD2"/>
    <w:rsid w:val="00DF57D7"/>
    <w:rsid w:val="00E06823"/>
    <w:rsid w:val="00E11C23"/>
    <w:rsid w:val="00E1485C"/>
    <w:rsid w:val="00E3247C"/>
    <w:rsid w:val="00E34535"/>
    <w:rsid w:val="00E660A9"/>
    <w:rsid w:val="00E83228"/>
    <w:rsid w:val="00E852D6"/>
    <w:rsid w:val="00E93BC9"/>
    <w:rsid w:val="00EA2646"/>
    <w:rsid w:val="00EB12AB"/>
    <w:rsid w:val="00EB5B3B"/>
    <w:rsid w:val="00ED57DA"/>
    <w:rsid w:val="00ED6E26"/>
    <w:rsid w:val="00EE1A9D"/>
    <w:rsid w:val="00EE1D6C"/>
    <w:rsid w:val="00EE2BD6"/>
    <w:rsid w:val="00EE7111"/>
    <w:rsid w:val="00EF3ECC"/>
    <w:rsid w:val="00F1754C"/>
    <w:rsid w:val="00F341BD"/>
    <w:rsid w:val="00F67292"/>
    <w:rsid w:val="00F716BF"/>
    <w:rsid w:val="00F770DF"/>
    <w:rsid w:val="00F932F2"/>
    <w:rsid w:val="00F940D8"/>
    <w:rsid w:val="00FD111B"/>
    <w:rsid w:val="00FF027B"/>
    <w:rsid w:val="029C2789"/>
    <w:rsid w:val="02C87AC6"/>
    <w:rsid w:val="02E413C9"/>
    <w:rsid w:val="03D96810"/>
    <w:rsid w:val="04B23A35"/>
    <w:rsid w:val="05E961F1"/>
    <w:rsid w:val="070F4407"/>
    <w:rsid w:val="07156DC5"/>
    <w:rsid w:val="0A157350"/>
    <w:rsid w:val="0A6E4A7D"/>
    <w:rsid w:val="10EE4AFF"/>
    <w:rsid w:val="12C039F9"/>
    <w:rsid w:val="13DC44D8"/>
    <w:rsid w:val="161E18C2"/>
    <w:rsid w:val="18E4473A"/>
    <w:rsid w:val="18F91C79"/>
    <w:rsid w:val="1AE730DC"/>
    <w:rsid w:val="1DD91869"/>
    <w:rsid w:val="20607DE8"/>
    <w:rsid w:val="20D11CB8"/>
    <w:rsid w:val="20F20576"/>
    <w:rsid w:val="223D133A"/>
    <w:rsid w:val="27087056"/>
    <w:rsid w:val="2768322C"/>
    <w:rsid w:val="2B6E6684"/>
    <w:rsid w:val="2DF555AC"/>
    <w:rsid w:val="2F0F61D1"/>
    <w:rsid w:val="2FB12E2B"/>
    <w:rsid w:val="31541459"/>
    <w:rsid w:val="31F56A52"/>
    <w:rsid w:val="327E4994"/>
    <w:rsid w:val="346A520C"/>
    <w:rsid w:val="373D771D"/>
    <w:rsid w:val="374B3980"/>
    <w:rsid w:val="3C8E1BA5"/>
    <w:rsid w:val="3DCA4686"/>
    <w:rsid w:val="40272C65"/>
    <w:rsid w:val="44335978"/>
    <w:rsid w:val="44572BC6"/>
    <w:rsid w:val="44DC57CC"/>
    <w:rsid w:val="454A3448"/>
    <w:rsid w:val="454E21B3"/>
    <w:rsid w:val="4B2D510E"/>
    <w:rsid w:val="4CE56354"/>
    <w:rsid w:val="4E8E5A53"/>
    <w:rsid w:val="4F1871BD"/>
    <w:rsid w:val="5728605C"/>
    <w:rsid w:val="58D46141"/>
    <w:rsid w:val="5A4807B8"/>
    <w:rsid w:val="5E4A65AB"/>
    <w:rsid w:val="61756D9A"/>
    <w:rsid w:val="619663A5"/>
    <w:rsid w:val="63D736DD"/>
    <w:rsid w:val="673C2946"/>
    <w:rsid w:val="67F03DF3"/>
    <w:rsid w:val="699F624A"/>
    <w:rsid w:val="6AC82A18"/>
    <w:rsid w:val="6C0C2F4B"/>
    <w:rsid w:val="6CFF4F3E"/>
    <w:rsid w:val="6E1A5019"/>
    <w:rsid w:val="6EB14260"/>
    <w:rsid w:val="71A442CF"/>
    <w:rsid w:val="71EA3AB4"/>
    <w:rsid w:val="722C5A76"/>
    <w:rsid w:val="74F410F6"/>
    <w:rsid w:val="75292204"/>
    <w:rsid w:val="75B01CF2"/>
    <w:rsid w:val="75EA4C55"/>
    <w:rsid w:val="77420DCA"/>
    <w:rsid w:val="7926470E"/>
    <w:rsid w:val="7D0C14C9"/>
    <w:rsid w:val="7FE10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page number" w:semiHidden="0" w:uiPriority="0" w:unhideWhenUsed="0" w:qFormat="1"/>
    <w:lsdException w:name="List 3" w:semiHidden="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1"/>
    <w:uiPriority w:val="99"/>
    <w:qFormat/>
    <w:pPr>
      <w:tabs>
        <w:tab w:val="right" w:leader="dot" w:pos="9061"/>
      </w:tabs>
      <w:spacing w:line="360" w:lineRule="auto"/>
      <w:ind w:left="420"/>
      <w:jc w:val="center"/>
      <w:outlineLvl w:val="0"/>
    </w:pPr>
    <w:rPr>
      <w:rFonts w:ascii="Times New Roman" w:eastAsia="宋体" w:hAnsi="Times New Roman" w:cs="Times New Roman"/>
      <w:b/>
      <w:iCs/>
      <w:sz w:val="36"/>
      <w:szCs w:val="20"/>
    </w:rPr>
  </w:style>
  <w:style w:type="paragraph" w:styleId="2">
    <w:name w:val="heading 2"/>
    <w:basedOn w:val="a"/>
    <w:next w:val="a"/>
    <w:qFormat/>
    <w:pPr>
      <w:keepNext/>
      <w:keepLines/>
      <w:spacing w:before="260" w:after="260" w:line="416" w:lineRule="auto"/>
      <w:outlineLvl w:val="1"/>
    </w:pPr>
    <w:rPr>
      <w:rFonts w:ascii="Arial" w:eastAsia="黑体" w:hAnsi="Arial"/>
      <w:b/>
      <w:bCs/>
      <w:kern w:val="0"/>
      <w:sz w:val="32"/>
      <w:szCs w:val="32"/>
    </w:rPr>
  </w:style>
  <w:style w:type="paragraph" w:styleId="3">
    <w:name w:val="heading 3"/>
    <w:basedOn w:val="a"/>
    <w:next w:val="a"/>
    <w:uiPriority w:val="99"/>
    <w:qFormat/>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rPr>
      <w:kern w:val="0"/>
    </w:rPr>
  </w:style>
  <w:style w:type="paragraph" w:styleId="30">
    <w:name w:val="List 3"/>
    <w:basedOn w:val="a"/>
    <w:uiPriority w:val="99"/>
    <w:qFormat/>
    <w:pPr>
      <w:ind w:leftChars="400" w:left="100" w:hangingChars="200" w:hanging="200"/>
    </w:pPr>
  </w:style>
  <w:style w:type="paragraph" w:styleId="a4">
    <w:name w:val="annotation text"/>
    <w:basedOn w:val="a"/>
    <w:link w:val="Char"/>
    <w:uiPriority w:val="99"/>
    <w:semiHidden/>
    <w:unhideWhenUsed/>
    <w:qFormat/>
    <w:pPr>
      <w:jc w:val="left"/>
    </w:pPr>
  </w:style>
  <w:style w:type="paragraph" w:styleId="a5">
    <w:name w:val="Body Text Indent"/>
    <w:basedOn w:val="a"/>
    <w:qFormat/>
    <w:pPr>
      <w:spacing w:line="500" w:lineRule="exact"/>
      <w:ind w:leftChars="832" w:left="1588" w:firstLineChars="196" w:firstLine="433"/>
    </w:pPr>
    <w:rPr>
      <w:kern w:val="0"/>
    </w:rPr>
  </w:style>
  <w:style w:type="paragraph" w:styleId="31">
    <w:name w:val="toc 3"/>
    <w:basedOn w:val="a"/>
    <w:next w:val="a"/>
    <w:uiPriority w:val="39"/>
    <w:semiHidden/>
    <w:unhideWhenUsed/>
    <w:qFormat/>
    <w:pPr>
      <w:ind w:leftChars="400" w:left="840"/>
    </w:pPr>
  </w:style>
  <w:style w:type="paragraph" w:styleId="a6">
    <w:name w:val="Plain Text"/>
    <w:basedOn w:val="a"/>
    <w:link w:val="Char1"/>
    <w:qFormat/>
    <w:rPr>
      <w:rFonts w:ascii="宋体" w:eastAsia="宋体" w:hAnsi="Courier New"/>
    </w:rPr>
  </w:style>
  <w:style w:type="paragraph" w:styleId="a7">
    <w:name w:val="Date"/>
    <w:basedOn w:val="a"/>
    <w:next w:val="a"/>
    <w:qFormat/>
    <w:pPr>
      <w:ind w:leftChars="2500" w:left="100"/>
    </w:pPr>
    <w:rPr>
      <w:kern w:val="0"/>
    </w:rPr>
  </w:style>
  <w:style w:type="paragraph" w:styleId="a8">
    <w:name w:val="Balloon Text"/>
    <w:basedOn w:val="a"/>
    <w:link w:val="Char0"/>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120" w:after="120"/>
      <w:jc w:val="left"/>
    </w:pPr>
    <w:rPr>
      <w:b/>
      <w:bCs/>
      <w:caps/>
      <w:sz w:val="24"/>
      <w:szCs w:val="20"/>
    </w:rPr>
  </w:style>
  <w:style w:type="paragraph" w:styleId="20">
    <w:name w:val="toc 2"/>
    <w:basedOn w:val="a"/>
    <w:next w:val="a"/>
    <w:uiPriority w:val="39"/>
    <w:qFormat/>
    <w:pPr>
      <w:spacing w:line="360" w:lineRule="auto"/>
      <w:ind w:left="210"/>
      <w:jc w:val="left"/>
    </w:pPr>
    <w:rPr>
      <w:smallCaps/>
      <w:sz w:val="24"/>
      <w:szCs w:val="20"/>
    </w:rPr>
  </w:style>
  <w:style w:type="paragraph" w:styleId="ab">
    <w:name w:val="Normal (Web)"/>
    <w:basedOn w:val="a"/>
    <w:qFormat/>
    <w:pPr>
      <w:widowControl/>
      <w:spacing w:before="100" w:beforeAutospacing="1" w:after="100" w:afterAutospacing="1"/>
      <w:jc w:val="left"/>
    </w:pPr>
    <w:rPr>
      <w:rFonts w:ascii="宋体" w:eastAsia="宋体" w:hAnsi="宋体" w:cs="Times New Roman" w:hint="eastAsia"/>
      <w:kern w:val="0"/>
      <w:sz w:val="24"/>
      <w:szCs w:val="24"/>
    </w:rPr>
  </w:style>
  <w:style w:type="paragraph" w:styleId="ac">
    <w:name w:val="annotation subject"/>
    <w:basedOn w:val="a4"/>
    <w:next w:val="a4"/>
    <w:link w:val="Char4"/>
    <w:uiPriority w:val="99"/>
    <w:semiHidden/>
    <w:unhideWhenUsed/>
    <w:qFormat/>
    <w:rPr>
      <w:b/>
      <w:bCs/>
    </w:rPr>
  </w:style>
  <w:style w:type="table" w:styleId="ad">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qFormat/>
    <w:rPr>
      <w:rFonts w:ascii="Times New Roman" w:eastAsia="宋体" w:hAnsi="Times New Roman" w:cs="Times New Roman"/>
    </w:rPr>
  </w:style>
  <w:style w:type="character" w:styleId="af">
    <w:name w:val="Hyperlink"/>
    <w:basedOn w:val="a1"/>
    <w:uiPriority w:val="99"/>
    <w:unhideWhenUsed/>
    <w:qFormat/>
    <w:rPr>
      <w:color w:val="0000FF" w:themeColor="hyperlink"/>
      <w:u w:val="single"/>
    </w:rPr>
  </w:style>
  <w:style w:type="character" w:styleId="af0">
    <w:name w:val="annotation reference"/>
    <w:basedOn w:val="a1"/>
    <w:uiPriority w:val="99"/>
    <w:semiHidden/>
    <w:unhideWhenUsed/>
    <w:qFormat/>
    <w:rPr>
      <w:sz w:val="21"/>
      <w:szCs w:val="21"/>
    </w:rPr>
  </w:style>
  <w:style w:type="paragraph" w:styleId="af1">
    <w:name w:val="List Paragraph"/>
    <w:basedOn w:val="a"/>
    <w:uiPriority w:val="34"/>
    <w:qFormat/>
    <w:pPr>
      <w:ind w:firstLineChars="200" w:firstLine="420"/>
    </w:pPr>
  </w:style>
  <w:style w:type="character" w:customStyle="1" w:styleId="Char3">
    <w:name w:val="页眉 Char"/>
    <w:basedOn w:val="a1"/>
    <w:link w:val="aa"/>
    <w:uiPriority w:val="99"/>
    <w:qFormat/>
    <w:rPr>
      <w:sz w:val="18"/>
      <w:szCs w:val="18"/>
    </w:rPr>
  </w:style>
  <w:style w:type="character" w:customStyle="1" w:styleId="Char2">
    <w:name w:val="页脚 Char"/>
    <w:basedOn w:val="a1"/>
    <w:link w:val="a9"/>
    <w:uiPriority w:val="99"/>
    <w:qFormat/>
    <w:rPr>
      <w:sz w:val="18"/>
      <w:szCs w:val="18"/>
    </w:rPr>
  </w:style>
  <w:style w:type="character" w:customStyle="1" w:styleId="Char1">
    <w:name w:val="纯文本 Char1"/>
    <w:link w:val="a6"/>
    <w:qFormat/>
    <w:rPr>
      <w:rFonts w:ascii="宋体" w:eastAsia="宋体" w:hAnsi="Courier New"/>
    </w:rPr>
  </w:style>
  <w:style w:type="character" w:customStyle="1" w:styleId="Char5">
    <w:name w:val="纯文本 Char"/>
    <w:basedOn w:val="a1"/>
    <w:semiHidden/>
    <w:qFormat/>
    <w:rPr>
      <w:rFonts w:ascii="宋体" w:eastAsia="宋体" w:hAnsi="Courier New" w:cs="Courier New"/>
      <w:szCs w:val="21"/>
    </w:rPr>
  </w:style>
  <w:style w:type="character" w:customStyle="1" w:styleId="CharChar5">
    <w:name w:val="Char Char5"/>
    <w:qFormat/>
    <w:rPr>
      <w:rFonts w:ascii="宋体" w:eastAsia="宋体" w:hAnsi="Courier New"/>
      <w:kern w:val="2"/>
      <w:sz w:val="21"/>
      <w:lang w:val="en-US" w:eastAsia="zh-CN" w:bidi="ar-SA"/>
    </w:rPr>
  </w:style>
  <w:style w:type="character" w:customStyle="1" w:styleId="1Char">
    <w:name w:val="标题 1 Char"/>
    <w:basedOn w:val="a1"/>
    <w:uiPriority w:val="9"/>
    <w:qFormat/>
    <w:rPr>
      <w:b/>
      <w:bCs/>
      <w:kern w:val="44"/>
      <w:sz w:val="44"/>
      <w:szCs w:val="44"/>
    </w:rPr>
  </w:style>
  <w:style w:type="character" w:customStyle="1" w:styleId="1Char1">
    <w:name w:val="标题 1 Char1"/>
    <w:link w:val="1"/>
    <w:uiPriority w:val="99"/>
    <w:qFormat/>
    <w:locked/>
    <w:rPr>
      <w:rFonts w:ascii="Times New Roman" w:eastAsia="宋体" w:hAnsi="Times New Roman" w:cs="Times New Roman"/>
      <w:b/>
      <w:iCs/>
      <w:sz w:val="36"/>
      <w:szCs w:val="20"/>
    </w:rPr>
  </w:style>
  <w:style w:type="character" w:customStyle="1" w:styleId="Char0">
    <w:name w:val="批注框文本 Char"/>
    <w:basedOn w:val="a1"/>
    <w:link w:val="a8"/>
    <w:uiPriority w:val="99"/>
    <w:semiHidden/>
    <w:qFormat/>
    <w:rPr>
      <w:sz w:val="18"/>
      <w:szCs w:val="18"/>
    </w:rPr>
  </w:style>
  <w:style w:type="character" w:customStyle="1" w:styleId="Char">
    <w:name w:val="批注文字 Char"/>
    <w:basedOn w:val="a1"/>
    <w:link w:val="a4"/>
    <w:uiPriority w:val="99"/>
    <w:semiHidden/>
    <w:qFormat/>
  </w:style>
  <w:style w:type="character" w:customStyle="1" w:styleId="Char4">
    <w:name w:val="批注主题 Char"/>
    <w:basedOn w:val="Char"/>
    <w:link w:val="ac"/>
    <w:uiPriority w:val="99"/>
    <w:semiHidden/>
    <w:qFormat/>
    <w:rPr>
      <w:b/>
      <w:bCs/>
    </w:rPr>
  </w:style>
  <w:style w:type="character" w:customStyle="1" w:styleId="11">
    <w:name w:val="纯文本 字符1"/>
    <w:basedOn w:val="a1"/>
    <w:uiPriority w:val="99"/>
    <w:semiHidden/>
    <w:qFormat/>
    <w:rPr>
      <w:rFonts w:asciiTheme="minorEastAsia"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page number" w:semiHidden="0" w:uiPriority="0" w:unhideWhenUsed="0" w:qFormat="1"/>
    <w:lsdException w:name="List 3" w:semiHidden="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1"/>
    <w:uiPriority w:val="99"/>
    <w:qFormat/>
    <w:pPr>
      <w:tabs>
        <w:tab w:val="right" w:leader="dot" w:pos="9061"/>
      </w:tabs>
      <w:spacing w:line="360" w:lineRule="auto"/>
      <w:ind w:left="420"/>
      <w:jc w:val="center"/>
      <w:outlineLvl w:val="0"/>
    </w:pPr>
    <w:rPr>
      <w:rFonts w:ascii="Times New Roman" w:eastAsia="宋体" w:hAnsi="Times New Roman" w:cs="Times New Roman"/>
      <w:b/>
      <w:iCs/>
      <w:sz w:val="36"/>
      <w:szCs w:val="20"/>
    </w:rPr>
  </w:style>
  <w:style w:type="paragraph" w:styleId="2">
    <w:name w:val="heading 2"/>
    <w:basedOn w:val="a"/>
    <w:next w:val="a"/>
    <w:qFormat/>
    <w:pPr>
      <w:keepNext/>
      <w:keepLines/>
      <w:spacing w:before="260" w:after="260" w:line="416" w:lineRule="auto"/>
      <w:outlineLvl w:val="1"/>
    </w:pPr>
    <w:rPr>
      <w:rFonts w:ascii="Arial" w:eastAsia="黑体" w:hAnsi="Arial"/>
      <w:b/>
      <w:bCs/>
      <w:kern w:val="0"/>
      <w:sz w:val="32"/>
      <w:szCs w:val="32"/>
    </w:rPr>
  </w:style>
  <w:style w:type="paragraph" w:styleId="3">
    <w:name w:val="heading 3"/>
    <w:basedOn w:val="a"/>
    <w:next w:val="a"/>
    <w:uiPriority w:val="99"/>
    <w:qFormat/>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rPr>
      <w:kern w:val="0"/>
    </w:rPr>
  </w:style>
  <w:style w:type="paragraph" w:styleId="30">
    <w:name w:val="List 3"/>
    <w:basedOn w:val="a"/>
    <w:uiPriority w:val="99"/>
    <w:qFormat/>
    <w:pPr>
      <w:ind w:leftChars="400" w:left="100" w:hangingChars="200" w:hanging="200"/>
    </w:pPr>
  </w:style>
  <w:style w:type="paragraph" w:styleId="a4">
    <w:name w:val="annotation text"/>
    <w:basedOn w:val="a"/>
    <w:link w:val="Char"/>
    <w:uiPriority w:val="99"/>
    <w:semiHidden/>
    <w:unhideWhenUsed/>
    <w:qFormat/>
    <w:pPr>
      <w:jc w:val="left"/>
    </w:pPr>
  </w:style>
  <w:style w:type="paragraph" w:styleId="a5">
    <w:name w:val="Body Text Indent"/>
    <w:basedOn w:val="a"/>
    <w:qFormat/>
    <w:pPr>
      <w:spacing w:line="500" w:lineRule="exact"/>
      <w:ind w:leftChars="832" w:left="1588" w:firstLineChars="196" w:firstLine="433"/>
    </w:pPr>
    <w:rPr>
      <w:kern w:val="0"/>
    </w:rPr>
  </w:style>
  <w:style w:type="paragraph" w:styleId="31">
    <w:name w:val="toc 3"/>
    <w:basedOn w:val="a"/>
    <w:next w:val="a"/>
    <w:uiPriority w:val="39"/>
    <w:semiHidden/>
    <w:unhideWhenUsed/>
    <w:qFormat/>
    <w:pPr>
      <w:ind w:leftChars="400" w:left="840"/>
    </w:pPr>
  </w:style>
  <w:style w:type="paragraph" w:styleId="a6">
    <w:name w:val="Plain Text"/>
    <w:basedOn w:val="a"/>
    <w:link w:val="Char1"/>
    <w:qFormat/>
    <w:rPr>
      <w:rFonts w:ascii="宋体" w:eastAsia="宋体" w:hAnsi="Courier New"/>
    </w:rPr>
  </w:style>
  <w:style w:type="paragraph" w:styleId="a7">
    <w:name w:val="Date"/>
    <w:basedOn w:val="a"/>
    <w:next w:val="a"/>
    <w:qFormat/>
    <w:pPr>
      <w:ind w:leftChars="2500" w:left="100"/>
    </w:pPr>
    <w:rPr>
      <w:kern w:val="0"/>
    </w:rPr>
  </w:style>
  <w:style w:type="paragraph" w:styleId="a8">
    <w:name w:val="Balloon Text"/>
    <w:basedOn w:val="a"/>
    <w:link w:val="Char0"/>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120" w:after="120"/>
      <w:jc w:val="left"/>
    </w:pPr>
    <w:rPr>
      <w:b/>
      <w:bCs/>
      <w:caps/>
      <w:sz w:val="24"/>
      <w:szCs w:val="20"/>
    </w:rPr>
  </w:style>
  <w:style w:type="paragraph" w:styleId="20">
    <w:name w:val="toc 2"/>
    <w:basedOn w:val="a"/>
    <w:next w:val="a"/>
    <w:uiPriority w:val="39"/>
    <w:qFormat/>
    <w:pPr>
      <w:spacing w:line="360" w:lineRule="auto"/>
      <w:ind w:left="210"/>
      <w:jc w:val="left"/>
    </w:pPr>
    <w:rPr>
      <w:smallCaps/>
      <w:sz w:val="24"/>
      <w:szCs w:val="20"/>
    </w:rPr>
  </w:style>
  <w:style w:type="paragraph" w:styleId="ab">
    <w:name w:val="Normal (Web)"/>
    <w:basedOn w:val="a"/>
    <w:qFormat/>
    <w:pPr>
      <w:widowControl/>
      <w:spacing w:before="100" w:beforeAutospacing="1" w:after="100" w:afterAutospacing="1"/>
      <w:jc w:val="left"/>
    </w:pPr>
    <w:rPr>
      <w:rFonts w:ascii="宋体" w:eastAsia="宋体" w:hAnsi="宋体" w:cs="Times New Roman" w:hint="eastAsia"/>
      <w:kern w:val="0"/>
      <w:sz w:val="24"/>
      <w:szCs w:val="24"/>
    </w:rPr>
  </w:style>
  <w:style w:type="paragraph" w:styleId="ac">
    <w:name w:val="annotation subject"/>
    <w:basedOn w:val="a4"/>
    <w:next w:val="a4"/>
    <w:link w:val="Char4"/>
    <w:uiPriority w:val="99"/>
    <w:semiHidden/>
    <w:unhideWhenUsed/>
    <w:qFormat/>
    <w:rPr>
      <w:b/>
      <w:bCs/>
    </w:rPr>
  </w:style>
  <w:style w:type="table" w:styleId="ad">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qFormat/>
    <w:rPr>
      <w:rFonts w:ascii="Times New Roman" w:eastAsia="宋体" w:hAnsi="Times New Roman" w:cs="Times New Roman"/>
    </w:rPr>
  </w:style>
  <w:style w:type="character" w:styleId="af">
    <w:name w:val="Hyperlink"/>
    <w:basedOn w:val="a1"/>
    <w:uiPriority w:val="99"/>
    <w:unhideWhenUsed/>
    <w:qFormat/>
    <w:rPr>
      <w:color w:val="0000FF" w:themeColor="hyperlink"/>
      <w:u w:val="single"/>
    </w:rPr>
  </w:style>
  <w:style w:type="character" w:styleId="af0">
    <w:name w:val="annotation reference"/>
    <w:basedOn w:val="a1"/>
    <w:uiPriority w:val="99"/>
    <w:semiHidden/>
    <w:unhideWhenUsed/>
    <w:qFormat/>
    <w:rPr>
      <w:sz w:val="21"/>
      <w:szCs w:val="21"/>
    </w:rPr>
  </w:style>
  <w:style w:type="paragraph" w:styleId="af1">
    <w:name w:val="List Paragraph"/>
    <w:basedOn w:val="a"/>
    <w:uiPriority w:val="34"/>
    <w:qFormat/>
    <w:pPr>
      <w:ind w:firstLineChars="200" w:firstLine="420"/>
    </w:pPr>
  </w:style>
  <w:style w:type="character" w:customStyle="1" w:styleId="Char3">
    <w:name w:val="页眉 Char"/>
    <w:basedOn w:val="a1"/>
    <w:link w:val="aa"/>
    <w:uiPriority w:val="99"/>
    <w:qFormat/>
    <w:rPr>
      <w:sz w:val="18"/>
      <w:szCs w:val="18"/>
    </w:rPr>
  </w:style>
  <w:style w:type="character" w:customStyle="1" w:styleId="Char2">
    <w:name w:val="页脚 Char"/>
    <w:basedOn w:val="a1"/>
    <w:link w:val="a9"/>
    <w:uiPriority w:val="99"/>
    <w:qFormat/>
    <w:rPr>
      <w:sz w:val="18"/>
      <w:szCs w:val="18"/>
    </w:rPr>
  </w:style>
  <w:style w:type="character" w:customStyle="1" w:styleId="Char1">
    <w:name w:val="纯文本 Char1"/>
    <w:link w:val="a6"/>
    <w:qFormat/>
    <w:rPr>
      <w:rFonts w:ascii="宋体" w:eastAsia="宋体" w:hAnsi="Courier New"/>
    </w:rPr>
  </w:style>
  <w:style w:type="character" w:customStyle="1" w:styleId="Char5">
    <w:name w:val="纯文本 Char"/>
    <w:basedOn w:val="a1"/>
    <w:semiHidden/>
    <w:qFormat/>
    <w:rPr>
      <w:rFonts w:ascii="宋体" w:eastAsia="宋体" w:hAnsi="Courier New" w:cs="Courier New"/>
      <w:szCs w:val="21"/>
    </w:rPr>
  </w:style>
  <w:style w:type="character" w:customStyle="1" w:styleId="CharChar5">
    <w:name w:val="Char Char5"/>
    <w:qFormat/>
    <w:rPr>
      <w:rFonts w:ascii="宋体" w:eastAsia="宋体" w:hAnsi="Courier New"/>
      <w:kern w:val="2"/>
      <w:sz w:val="21"/>
      <w:lang w:val="en-US" w:eastAsia="zh-CN" w:bidi="ar-SA"/>
    </w:rPr>
  </w:style>
  <w:style w:type="character" w:customStyle="1" w:styleId="1Char">
    <w:name w:val="标题 1 Char"/>
    <w:basedOn w:val="a1"/>
    <w:uiPriority w:val="9"/>
    <w:qFormat/>
    <w:rPr>
      <w:b/>
      <w:bCs/>
      <w:kern w:val="44"/>
      <w:sz w:val="44"/>
      <w:szCs w:val="44"/>
    </w:rPr>
  </w:style>
  <w:style w:type="character" w:customStyle="1" w:styleId="1Char1">
    <w:name w:val="标题 1 Char1"/>
    <w:link w:val="1"/>
    <w:uiPriority w:val="99"/>
    <w:qFormat/>
    <w:locked/>
    <w:rPr>
      <w:rFonts w:ascii="Times New Roman" w:eastAsia="宋体" w:hAnsi="Times New Roman" w:cs="Times New Roman"/>
      <w:b/>
      <w:iCs/>
      <w:sz w:val="36"/>
      <w:szCs w:val="20"/>
    </w:rPr>
  </w:style>
  <w:style w:type="character" w:customStyle="1" w:styleId="Char0">
    <w:name w:val="批注框文本 Char"/>
    <w:basedOn w:val="a1"/>
    <w:link w:val="a8"/>
    <w:uiPriority w:val="99"/>
    <w:semiHidden/>
    <w:qFormat/>
    <w:rPr>
      <w:sz w:val="18"/>
      <w:szCs w:val="18"/>
    </w:rPr>
  </w:style>
  <w:style w:type="character" w:customStyle="1" w:styleId="Char">
    <w:name w:val="批注文字 Char"/>
    <w:basedOn w:val="a1"/>
    <w:link w:val="a4"/>
    <w:uiPriority w:val="99"/>
    <w:semiHidden/>
    <w:qFormat/>
  </w:style>
  <w:style w:type="character" w:customStyle="1" w:styleId="Char4">
    <w:name w:val="批注主题 Char"/>
    <w:basedOn w:val="Char"/>
    <w:link w:val="ac"/>
    <w:uiPriority w:val="99"/>
    <w:semiHidden/>
    <w:qFormat/>
    <w:rPr>
      <w:b/>
      <w:bCs/>
    </w:rPr>
  </w:style>
  <w:style w:type="character" w:customStyle="1" w:styleId="11">
    <w:name w:val="纯文本 字符1"/>
    <w:basedOn w:val="a1"/>
    <w:uiPriority w:val="99"/>
    <w:semiHidden/>
    <w:qFormat/>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40</Pages>
  <Words>3601</Words>
  <Characters>20532</Characters>
  <Application>Microsoft Office Word</Application>
  <DocSecurity>0</DocSecurity>
  <Lines>171</Lines>
  <Paragraphs>48</Paragraphs>
  <ScaleCrop>false</ScaleCrop>
  <Company>China</Company>
  <LinksUpToDate>false</LinksUpToDate>
  <CharactersWithSpaces>24085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林龙</cp:lastModifiedBy>
  <cp:revision>8</cp:revision>
  <dcterms:created xsi:type="dcterms:W3CDTF">2020-09-27T02:19:00Z</dcterms:created>
  <dcterms:modified xsi:type="dcterms:W3CDTF">2021-11-03T06:52:00Z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